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png" ContentType="image/png"/>
  <Override PartName="/word/media/image6.jpeg" ContentType="image/jpeg"/>
  <Override PartName="/word/media/image5.jpeg" ContentType="image/jpeg"/>
  <Override PartName="/word/media/image7.jpeg" ContentType="image/jpeg"/>
  <Override PartName="/word/media/image8.jpeg" ContentType="image/jpeg"/>
  <Override PartName="/word/media/image9.jpeg" ContentType="image/jpeg"/>
  <Override PartName="/word/media/image10.jpeg" ContentType="image/jpeg"/>
  <Override PartName="/word/media/image11.jpeg" ContentType="image/jpeg"/>
  <Override PartName="/word/media/image12.jpeg" ContentType="image/jpeg"/>
  <Override PartName="/word/media/image13.jpeg" ContentType="image/jpeg"/>
  <Override PartName="/word/media/image14.jpeg" ContentType="image/jpeg"/>
  <Override PartName="/word/media/image15.jpeg" ContentType="image/jpeg"/>
  <Override PartName="/word/media/image16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73" w:after="0"/>
        <w:ind w:hanging="0" w:left="0" w:right="0"/>
        <w:jc w:val="center"/>
        <w:rPr/>
      </w:pPr>
      <w:r>
        <w:rPr>
          <w:sz w:val="32"/>
        </w:rPr>
        <w:t>МИНИСТЕРСТВО</w:t>
      </w:r>
      <w:r>
        <w:rPr>
          <w:spacing w:val="-20"/>
          <w:sz w:val="32"/>
        </w:rPr>
        <w:t xml:space="preserve"> </w:t>
      </w:r>
      <w:r>
        <w:rPr>
          <w:sz w:val="32"/>
        </w:rPr>
        <w:t>СЕЛЬСКОГО</w:t>
      </w:r>
      <w:r>
        <w:rPr>
          <w:spacing w:val="-20"/>
          <w:sz w:val="32"/>
        </w:rPr>
        <w:t xml:space="preserve"> </w:t>
      </w:r>
      <w:r>
        <w:rPr>
          <w:sz w:val="32"/>
        </w:rPr>
        <w:t>ХОЗЯЙСТВА РОССИЙСКОЙ ФЕДЕРАЦИИ</w:t>
      </w:r>
    </w:p>
    <w:p>
      <w:pPr>
        <w:pStyle w:val="Normal"/>
        <w:spacing w:lineRule="auto" w:line="276" w:before="0" w:after="0"/>
        <w:ind w:hanging="0" w:left="0" w:right="0"/>
        <w:jc w:val="center"/>
        <w:rPr/>
      </w:pPr>
      <w:r>
        <w:rPr>
          <w:sz w:val="32"/>
        </w:rPr>
        <w:t>Федеральное</w:t>
      </w:r>
      <w:r>
        <w:rPr>
          <w:spacing w:val="-13"/>
          <w:sz w:val="32"/>
        </w:rPr>
        <w:t xml:space="preserve"> </w:t>
      </w:r>
      <w:r>
        <w:rPr>
          <w:sz w:val="32"/>
        </w:rPr>
        <w:t>государственное</w:t>
      </w:r>
      <w:r>
        <w:rPr>
          <w:spacing w:val="-13"/>
          <w:sz w:val="32"/>
        </w:rPr>
        <w:t xml:space="preserve"> </w:t>
      </w:r>
      <w:r>
        <w:rPr>
          <w:sz w:val="32"/>
        </w:rPr>
        <w:t>бюджетное</w:t>
      </w:r>
      <w:r>
        <w:rPr>
          <w:spacing w:val="-13"/>
          <w:sz w:val="32"/>
        </w:rPr>
        <w:t xml:space="preserve"> </w:t>
      </w:r>
      <w:r>
        <w:rPr>
          <w:sz w:val="32"/>
        </w:rPr>
        <w:t>образовательное учреждение высшего образования</w:t>
      </w:r>
    </w:p>
    <w:p>
      <w:pPr>
        <w:pStyle w:val="Normal"/>
        <w:spacing w:before="0" w:after="0"/>
        <w:ind w:hanging="0" w:left="0" w:right="0"/>
        <w:jc w:val="center"/>
        <w:rPr/>
      </w:pPr>
      <w:r>
        <w:rPr>
          <w:sz w:val="32"/>
        </w:rPr>
        <w:t>«Пензенский</w:t>
      </w:r>
      <w:r>
        <w:rPr>
          <w:spacing w:val="-20"/>
          <w:sz w:val="32"/>
        </w:rPr>
        <w:t xml:space="preserve"> </w:t>
      </w:r>
      <w:r>
        <w:rPr>
          <w:sz w:val="32"/>
        </w:rPr>
        <w:t>государственный</w:t>
      </w:r>
      <w:r>
        <w:rPr>
          <w:spacing w:val="-20"/>
          <w:sz w:val="32"/>
        </w:rPr>
        <w:t xml:space="preserve"> </w:t>
      </w:r>
      <w:r>
        <w:rPr>
          <w:sz w:val="32"/>
        </w:rPr>
        <w:t>аграрный</w:t>
      </w:r>
      <w:r>
        <w:rPr>
          <w:spacing w:val="-19"/>
          <w:sz w:val="32"/>
        </w:rPr>
        <w:t xml:space="preserve"> </w:t>
      </w:r>
      <w:r>
        <w:rPr>
          <w:spacing w:val="-2"/>
          <w:sz w:val="32"/>
        </w:rPr>
        <w:t>университет»</w:t>
      </w:r>
    </w:p>
    <w:p>
      <w:pPr>
        <w:sectPr>
          <w:type w:val="nextPage"/>
          <w:pgSz w:w="11906" w:h="16838"/>
          <w:pgMar w:left="1133" w:right="0" w:gutter="0" w:header="0" w:top="1040" w:footer="0" w:bottom="0"/>
          <w:pgNumType w:fmt="decimal"/>
          <w:formProt w:val="false"/>
          <w:textDirection w:val="lrTb"/>
        </w:sectPr>
      </w:pPr>
    </w:p>
    <w:p>
      <w:pPr>
        <w:pStyle w:val="Heading3"/>
        <w:spacing w:before="89" w:after="0"/>
        <w:ind w:left="0" w:right="0"/>
        <w:jc w:val="center"/>
        <w:rPr/>
      </w:pPr>
      <w:r>
        <w:rPr>
          <w:spacing w:val="-2"/>
        </w:rPr>
        <w:t>СОГЛАСОВАНО</w:t>
      </w:r>
    </w:p>
    <w:p>
      <w:pPr>
        <w:pStyle w:val="BodyText"/>
        <w:ind w:left="0" w:right="0"/>
        <w:jc w:val="center"/>
        <w:rPr/>
      </w:pPr>
      <w:r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1575435</wp:posOffset>
            </wp:positionH>
            <wp:positionV relativeFrom="paragraph">
              <wp:posOffset>172720</wp:posOffset>
            </wp:positionV>
            <wp:extent cx="770255" cy="583565"/>
            <wp:effectExtent l="0" t="0" r="0" b="0"/>
            <wp:wrapNone/>
            <wp:docPr id="1" name="Imag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255" cy="583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>Председатель</w:t>
      </w:r>
      <w:r>
        <w:rPr>
          <w:spacing w:val="-18"/>
        </w:rPr>
        <w:t xml:space="preserve"> </w:t>
      </w:r>
      <w:r>
        <w:rPr/>
        <w:t>методической комиссии</w:t>
      </w:r>
      <w:r>
        <w:rPr>
          <w:spacing w:val="-3"/>
        </w:rPr>
        <w:t xml:space="preserve"> </w:t>
      </w:r>
      <w:r>
        <w:rPr>
          <w:spacing w:val="-2"/>
        </w:rPr>
        <w:t>технологического</w:t>
      </w:r>
    </w:p>
    <w:p>
      <w:pPr>
        <w:pStyle w:val="Heading3"/>
        <w:spacing w:before="89" w:after="0"/>
        <w:ind w:left="0" w:right="0"/>
        <w:jc w:val="center"/>
        <w:rPr/>
      </w:pPr>
      <w:r>
        <w:br w:type="column"/>
      </w:r>
      <w:r>
        <w:rPr>
          <w:spacing w:val="-2"/>
        </w:rPr>
        <w:t>У</w:t>
      </w:r>
      <w:r>
        <w:rPr>
          <w:spacing w:val="-2"/>
        </w:rPr>
        <w:t>ТВЕРЖДАЮ</w:t>
      </w:r>
    </w:p>
    <w:p>
      <w:pPr>
        <w:pStyle w:val="BodyText"/>
        <w:ind w:left="0" w:right="0"/>
        <w:jc w:val="center"/>
        <w:rPr/>
      </w:pPr>
      <w:r>
        <w:drawing>
          <wp:anchor behindDoc="1" distT="0" distB="0" distL="0" distR="0" simplePos="0" locked="0" layoutInCell="1" allowOverlap="1" relativeHeight="3">
            <wp:simplePos x="0" y="0"/>
            <wp:positionH relativeFrom="column">
              <wp:posOffset>1504315</wp:posOffset>
            </wp:positionH>
            <wp:positionV relativeFrom="paragraph">
              <wp:posOffset>233045</wp:posOffset>
            </wp:positionV>
            <wp:extent cx="638175" cy="419100"/>
            <wp:effectExtent l="0" t="0" r="0" b="0"/>
            <wp:wrapNone/>
            <wp:docPr id="2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>Декан</w:t>
      </w:r>
      <w:r>
        <w:rPr>
          <w:spacing w:val="-18"/>
        </w:rPr>
        <w:t xml:space="preserve"> </w:t>
      </w:r>
      <w:r>
        <w:rPr/>
        <w:t xml:space="preserve">технологического </w:t>
      </w:r>
      <w:r>
        <w:rPr>
          <w:spacing w:val="-2"/>
        </w:rPr>
        <w:t>факультета</w:t>
      </w:r>
    </w:p>
    <w:p>
      <w:pPr>
        <w:sectPr>
          <w:type w:val="continuous"/>
          <w:pgSz w:w="11906" w:h="16838"/>
          <w:pgMar w:left="1133" w:right="0" w:gutter="0" w:header="0" w:top="1040" w:footer="0" w:bottom="0"/>
          <w:cols w:num="2" w:equalWidth="false" w:sep="false">
            <w:col w:w="4510" w:space="40"/>
            <w:col w:w="6222"/>
          </w:cols>
          <w:formProt w:val="false"/>
          <w:textDirection w:val="lrTb"/>
          <w:docGrid w:type="default" w:linePitch="312" w:charSpace="4294965247"/>
        </w:sectPr>
      </w:pPr>
    </w:p>
    <w:p>
      <w:pPr>
        <w:pStyle w:val="BodyText"/>
        <w:tabs>
          <w:tab w:val="clear" w:pos="720"/>
          <w:tab w:val="left" w:pos="3211" w:leader="none"/>
          <w:tab w:val="left" w:pos="5811" w:leader="none"/>
          <w:tab w:val="left" w:pos="7214" w:leader="none"/>
        </w:tabs>
        <w:spacing w:lineRule="exact" w:line="321"/>
        <w:ind w:left="0" w:right="0"/>
        <w:jc w:val="center"/>
        <w:rPr/>
      </w:pPr>
      <w:r>
        <w:rPr/>
        <w:t xml:space="preserve">факультета </w:t>
      </w:r>
      <w:r>
        <w:rPr>
          <w:u w:val="single"/>
        </w:rPr>
        <w:tab/>
      </w:r>
      <w:r>
        <w:rPr/>
        <w:t>(Л.Л.</w:t>
      </w:r>
      <w:r>
        <w:rPr>
          <w:spacing w:val="-4"/>
        </w:rPr>
        <w:t xml:space="preserve"> </w:t>
      </w:r>
      <w:r>
        <w:rPr>
          <w:spacing w:val="-2"/>
        </w:rPr>
        <w:t>Ошкина)</w:t>
      </w:r>
      <w:r>
        <w:rPr/>
        <w:tab/>
      </w:r>
      <w:r>
        <w:rPr>
          <w:u w:val="single"/>
        </w:rPr>
        <w:tab/>
      </w:r>
      <w:r>
        <w:rPr/>
        <w:t>(Г.В.</w:t>
      </w:r>
      <w:r>
        <w:rPr>
          <w:spacing w:val="-8"/>
        </w:rPr>
        <w:t xml:space="preserve"> </w:t>
      </w:r>
      <w:r>
        <w:rPr>
          <w:spacing w:val="-2"/>
        </w:rPr>
        <w:t>Ильина)</w:t>
      </w:r>
    </w:p>
    <w:p>
      <w:pPr>
        <w:pStyle w:val="BodyText"/>
        <w:tabs>
          <w:tab w:val="clear" w:pos="720"/>
          <w:tab w:val="left" w:pos="4786" w:leader="none"/>
        </w:tabs>
        <w:spacing w:lineRule="exact" w:line="322"/>
        <w:ind w:left="0" w:right="0"/>
        <w:jc w:val="center"/>
        <w:rPr/>
      </w:pPr>
      <w:r>
        <w:rPr/>
        <w:t>«13»</w:t>
      </w:r>
      <w:r>
        <w:rPr>
          <w:spacing w:val="-3"/>
        </w:rPr>
        <w:t xml:space="preserve"> </w:t>
      </w:r>
      <w:r>
        <w:rPr/>
        <w:t>мая</w:t>
      </w:r>
      <w:r>
        <w:rPr>
          <w:spacing w:val="-4"/>
        </w:rPr>
        <w:t xml:space="preserve"> </w:t>
      </w:r>
      <w:r>
        <w:rPr/>
        <w:t>2019</w:t>
      </w:r>
      <w:r>
        <w:rPr>
          <w:spacing w:val="-1"/>
        </w:rPr>
        <w:t xml:space="preserve"> </w:t>
      </w:r>
      <w:r>
        <w:rPr>
          <w:spacing w:val="-5"/>
        </w:rPr>
        <w:t xml:space="preserve">г.                                        </w:t>
      </w:r>
      <w:r>
        <w:rPr/>
        <w:t>«13»</w:t>
      </w:r>
      <w:r>
        <w:rPr>
          <w:spacing w:val="-5"/>
        </w:rPr>
        <w:t xml:space="preserve"> </w:t>
      </w:r>
      <w:r>
        <w:rPr/>
        <w:t>мая</w:t>
      </w:r>
      <w:r>
        <w:rPr>
          <w:spacing w:val="-4"/>
        </w:rPr>
        <w:t xml:space="preserve"> </w:t>
      </w:r>
      <w:r>
        <w:rPr/>
        <w:t>2019</w:t>
      </w:r>
      <w:r>
        <w:rPr>
          <w:spacing w:val="-1"/>
        </w:rPr>
        <w:t xml:space="preserve"> </w:t>
      </w:r>
      <w:r>
        <w:rPr>
          <w:spacing w:val="-5"/>
        </w:rPr>
        <w:t>г.</w:t>
      </w:r>
    </w:p>
    <w:p>
      <w:pPr>
        <w:pStyle w:val="BodyText"/>
        <w:ind w:left="0" w:right="0"/>
        <w:jc w:val="center"/>
        <w:rPr>
          <w:sz w:val="32"/>
        </w:rPr>
      </w:pPr>
      <w:r>
        <w:rPr>
          <w:sz w:val="32"/>
        </w:rPr>
      </w:r>
    </w:p>
    <w:p>
      <w:pPr>
        <w:pStyle w:val="BodyText"/>
        <w:spacing w:before="246" w:after="0"/>
        <w:ind w:left="0" w:right="0"/>
        <w:jc w:val="center"/>
        <w:rPr>
          <w:sz w:val="32"/>
        </w:rPr>
      </w:pPr>
      <w:r>
        <w:rPr>
          <w:sz w:val="32"/>
        </w:rPr>
      </w:r>
    </w:p>
    <w:p>
      <w:pPr>
        <w:pStyle w:val="Normal"/>
        <w:spacing w:before="1" w:after="0"/>
        <w:ind w:hanging="0" w:left="0" w:right="0"/>
        <w:jc w:val="center"/>
        <w:rPr/>
      </w:pPr>
      <w:r>
        <w:rPr>
          <w:b/>
          <w:spacing w:val="-2"/>
          <w:sz w:val="32"/>
        </w:rPr>
        <w:t>РАБОЧАЯ</w:t>
      </w:r>
      <w:r>
        <w:rPr>
          <w:b/>
          <w:spacing w:val="-3"/>
          <w:sz w:val="32"/>
        </w:rPr>
        <w:t xml:space="preserve"> </w:t>
      </w:r>
      <w:r>
        <w:rPr>
          <w:b/>
          <w:spacing w:val="-2"/>
          <w:sz w:val="32"/>
        </w:rPr>
        <w:t>ПРОГРАММА</w:t>
      </w:r>
      <w:r>
        <w:rPr>
          <w:b/>
          <w:spacing w:val="-6"/>
          <w:sz w:val="32"/>
        </w:rPr>
        <w:t xml:space="preserve"> </w:t>
      </w:r>
      <w:r>
        <w:rPr>
          <w:b/>
          <w:spacing w:val="-2"/>
          <w:sz w:val="32"/>
        </w:rPr>
        <w:t>ДИСЦИПЛИНЫ</w:t>
      </w:r>
    </w:p>
    <w:p>
      <w:pPr>
        <w:pStyle w:val="Normal"/>
        <w:spacing w:before="1" w:after="0"/>
        <w:ind w:hanging="0" w:left="0" w:right="0"/>
        <w:jc w:val="center"/>
        <w:rPr>
          <w:b/>
          <w:spacing w:val="-2"/>
          <w:sz w:val="32"/>
        </w:rPr>
      </w:pPr>
      <w:r>
        <w:rPr/>
      </w:r>
    </w:p>
    <w:p>
      <w:pPr>
        <w:pStyle w:val="Heading2"/>
        <w:spacing w:lineRule="auto" w:line="276" w:before="0" w:after="0"/>
        <w:ind w:left="0" w:right="0"/>
        <w:jc w:val="center"/>
        <w:rPr/>
      </w:pPr>
      <w:r>
        <w:rPr>
          <w:spacing w:val="-4"/>
        </w:rPr>
        <w:t>ВЕТЕРИНАРНО-САНИТАРНАЯ</w:t>
      </w:r>
      <w:r>
        <w:rPr>
          <w:spacing w:val="-21"/>
        </w:rPr>
        <w:t xml:space="preserve"> </w:t>
      </w:r>
      <w:r>
        <w:rPr>
          <w:spacing w:val="-4"/>
        </w:rPr>
        <w:t>ЭКСПЕРТИЗА</w:t>
      </w:r>
    </w:p>
    <w:p>
      <w:pPr>
        <w:pStyle w:val="Heading2"/>
        <w:spacing w:lineRule="auto" w:line="276" w:before="0" w:after="0"/>
        <w:ind w:left="0" w:right="0"/>
        <w:jc w:val="center"/>
        <w:rPr/>
      </w:pPr>
      <w:r>
        <w:rPr/>
        <w:t>КОРМОВ И КОРМОВЫХ ДОБАВОК</w:t>
      </w:r>
    </w:p>
    <w:p>
      <w:pPr>
        <w:pStyle w:val="Normal"/>
        <w:spacing w:before="201" w:after="0"/>
        <w:ind w:hanging="0" w:left="0" w:right="0"/>
        <w:jc w:val="center"/>
        <w:rPr/>
      </w:pPr>
      <w:r>
        <w:rPr>
          <w:sz w:val="36"/>
        </w:rPr>
        <w:t>Направление</w:t>
      </w:r>
      <w:r>
        <w:rPr>
          <w:spacing w:val="-6"/>
          <w:sz w:val="36"/>
        </w:rPr>
        <w:t xml:space="preserve"> </w:t>
      </w:r>
      <w:r>
        <w:rPr>
          <w:spacing w:val="-2"/>
          <w:sz w:val="36"/>
        </w:rPr>
        <w:t>подготовки</w:t>
      </w:r>
    </w:p>
    <w:p>
      <w:pPr>
        <w:pStyle w:val="Normal"/>
        <w:spacing w:before="264" w:after="0"/>
        <w:ind w:hanging="0" w:left="0" w:right="0"/>
        <w:jc w:val="center"/>
        <w:rPr/>
      </w:pPr>
      <w:r>
        <w:rPr>
          <w:sz w:val="36"/>
        </w:rPr>
        <w:t>36.03.01</w:t>
      </w:r>
      <w:r>
        <w:rPr>
          <w:spacing w:val="-3"/>
          <w:sz w:val="36"/>
        </w:rPr>
        <w:t xml:space="preserve"> </w:t>
      </w:r>
      <w:r>
        <w:rPr>
          <w:sz w:val="36"/>
        </w:rPr>
        <w:t>Ветеринарно-санитарная</w:t>
      </w:r>
      <w:r>
        <w:rPr>
          <w:spacing w:val="-2"/>
          <w:sz w:val="36"/>
        </w:rPr>
        <w:t xml:space="preserve"> экспертиза</w:t>
      </w:r>
    </w:p>
    <w:p>
      <w:pPr>
        <w:pStyle w:val="BodyText"/>
        <w:spacing w:before="259" w:after="0"/>
        <w:ind w:left="0" w:right="0"/>
        <w:jc w:val="center"/>
        <w:rPr>
          <w:sz w:val="36"/>
        </w:rPr>
      </w:pPr>
      <w:r>
        <w:rPr>
          <w:sz w:val="36"/>
        </w:rPr>
      </w:r>
    </w:p>
    <w:p>
      <w:pPr>
        <w:pStyle w:val="Normal"/>
        <w:spacing w:before="0" w:after="0"/>
        <w:ind w:hanging="0" w:left="0" w:right="0"/>
        <w:jc w:val="center"/>
        <w:rPr/>
      </w:pPr>
      <w:r>
        <w:rPr>
          <w:sz w:val="36"/>
        </w:rPr>
        <w:t>Направленность</w:t>
      </w:r>
      <w:r>
        <w:rPr>
          <w:spacing w:val="-10"/>
          <w:sz w:val="36"/>
        </w:rPr>
        <w:t xml:space="preserve"> </w:t>
      </w:r>
      <w:r>
        <w:rPr>
          <w:sz w:val="36"/>
        </w:rPr>
        <w:t>(профиль)</w:t>
      </w:r>
      <w:r>
        <w:rPr>
          <w:spacing w:val="-8"/>
          <w:sz w:val="36"/>
        </w:rPr>
        <w:t xml:space="preserve"> </w:t>
      </w:r>
      <w:r>
        <w:rPr>
          <w:spacing w:val="-2"/>
          <w:sz w:val="36"/>
        </w:rPr>
        <w:t>программы</w:t>
      </w:r>
    </w:p>
    <w:p>
      <w:pPr>
        <w:pStyle w:val="Heading1"/>
        <w:spacing w:before="261" w:after="0"/>
        <w:ind w:left="0" w:right="0"/>
        <w:jc w:val="center"/>
        <w:rPr/>
      </w:pPr>
      <w:r>
        <w:rPr/>
        <w:t>Ветеринарно-санитарная</w:t>
      </w:r>
      <w:r>
        <w:rPr>
          <w:spacing w:val="-10"/>
        </w:rPr>
        <w:t xml:space="preserve"> </w:t>
      </w:r>
      <w:r>
        <w:rPr>
          <w:spacing w:val="-2"/>
        </w:rPr>
        <w:t>экспертиза</w:t>
      </w:r>
    </w:p>
    <w:p>
      <w:pPr>
        <w:pStyle w:val="BodyText"/>
        <w:spacing w:before="249" w:after="0"/>
        <w:ind w:left="0" w:right="0"/>
        <w:jc w:val="center"/>
        <w:rPr>
          <w:b/>
          <w:sz w:val="48"/>
        </w:rPr>
      </w:pPr>
      <w:r>
        <w:rPr>
          <w:b/>
          <w:sz w:val="48"/>
        </w:rPr>
      </w:r>
    </w:p>
    <w:p>
      <w:pPr>
        <w:pStyle w:val="Normal"/>
        <w:spacing w:before="0" w:after="0"/>
        <w:ind w:hanging="0" w:left="0" w:right="0"/>
        <w:jc w:val="center"/>
        <w:rPr/>
      </w:pPr>
      <w:r>
        <w:rPr>
          <w:spacing w:val="-2"/>
          <w:sz w:val="36"/>
        </w:rPr>
        <w:t>Квалификация</w:t>
      </w:r>
    </w:p>
    <w:p>
      <w:pPr>
        <w:pStyle w:val="Normal"/>
        <w:spacing w:before="263" w:after="0"/>
        <w:ind w:hanging="0" w:left="0" w:right="0"/>
        <w:jc w:val="center"/>
        <w:rPr/>
      </w:pPr>
      <w:r>
        <w:rPr>
          <w:spacing w:val="-2"/>
          <w:sz w:val="36"/>
        </w:rPr>
        <w:t>«Бакалавр»</w:t>
      </w:r>
    </w:p>
    <w:p>
      <w:pPr>
        <w:pStyle w:val="BodyText"/>
        <w:spacing w:before="365" w:after="0"/>
        <w:ind w:left="0" w:right="0"/>
        <w:jc w:val="center"/>
        <w:rPr>
          <w:sz w:val="36"/>
        </w:rPr>
      </w:pPr>
      <w:r>
        <w:rPr>
          <w:sz w:val="36"/>
        </w:rPr>
      </w:r>
    </w:p>
    <w:p>
      <w:pPr>
        <w:pStyle w:val="Normal"/>
        <w:spacing w:lineRule="auto" w:line="391" w:before="0" w:after="0"/>
        <w:ind w:hanging="0" w:left="0" w:right="0"/>
        <w:jc w:val="center"/>
        <w:rPr/>
      </w:pPr>
      <w:r>
        <w:rPr>
          <w:sz w:val="36"/>
        </w:rPr>
        <w:t>Форма</w:t>
      </w:r>
      <w:r>
        <w:rPr>
          <w:spacing w:val="-9"/>
          <w:sz w:val="36"/>
        </w:rPr>
        <w:t xml:space="preserve"> </w:t>
      </w:r>
      <w:r>
        <w:rPr>
          <w:sz w:val="36"/>
        </w:rPr>
        <w:t>обучения</w:t>
      </w:r>
      <w:r>
        <w:rPr>
          <w:spacing w:val="-8"/>
          <w:sz w:val="36"/>
        </w:rPr>
        <w:t xml:space="preserve"> </w:t>
      </w:r>
      <w:r>
        <w:rPr>
          <w:sz w:val="36"/>
        </w:rPr>
        <w:t>–</w:t>
      </w:r>
      <w:r>
        <w:rPr>
          <w:spacing w:val="-9"/>
          <w:sz w:val="36"/>
        </w:rPr>
        <w:t xml:space="preserve"> </w:t>
      </w:r>
      <w:r>
        <w:rPr>
          <w:sz w:val="36"/>
        </w:rPr>
        <w:t>очная,</w:t>
      </w:r>
      <w:r>
        <w:rPr>
          <w:spacing w:val="-10"/>
          <w:sz w:val="36"/>
        </w:rPr>
        <w:t xml:space="preserve"> </w:t>
      </w:r>
      <w:r>
        <w:rPr>
          <w:sz w:val="36"/>
        </w:rPr>
        <w:t>заочная Пенза – 2019</w:t>
      </w:r>
    </w:p>
    <w:p>
      <w:pPr>
        <w:sectPr>
          <w:type w:val="continuous"/>
          <w:pgSz w:w="11906" w:h="16838"/>
          <w:pgMar w:left="1133" w:right="0" w:gutter="0" w:header="0" w:top="1040" w:footer="0" w:bottom="0"/>
          <w:formProt w:val="false"/>
          <w:textDirection w:val="lrTb"/>
          <w:docGrid w:type="default" w:linePitch="312" w:charSpace="4294965247"/>
        </w:sectPr>
      </w:pPr>
    </w:p>
    <w:p>
      <w:pPr>
        <w:pStyle w:val="BodyText"/>
        <w:spacing w:lineRule="auto" w:line="276" w:before="74" w:after="0"/>
        <w:ind w:firstLine="707" w:left="285" w:right="561"/>
        <w:jc w:val="both"/>
        <w:rPr/>
      </w:pPr>
      <w:r>
        <w:rPr>
          <w:spacing w:val="-2"/>
        </w:rPr>
        <w:t>Рабочая</w:t>
      </w:r>
      <w:r>
        <w:rPr>
          <w:spacing w:val="-12"/>
        </w:rPr>
        <w:t xml:space="preserve"> </w:t>
      </w:r>
      <w:r>
        <w:rPr>
          <w:spacing w:val="-2"/>
        </w:rPr>
        <w:t>программа</w:t>
      </w:r>
      <w:r>
        <w:rPr>
          <w:spacing w:val="-14"/>
        </w:rPr>
        <w:t xml:space="preserve"> </w:t>
      </w:r>
      <w:r>
        <w:rPr>
          <w:spacing w:val="-2"/>
        </w:rPr>
        <w:t>дисциплины</w:t>
      </w:r>
      <w:r>
        <w:rPr>
          <w:spacing w:val="-8"/>
        </w:rPr>
        <w:t xml:space="preserve"> </w:t>
      </w:r>
      <w:r>
        <w:rPr>
          <w:spacing w:val="-2"/>
        </w:rPr>
        <w:t>«Ветеринарно-санитарная</w:t>
      </w:r>
      <w:r>
        <w:rPr>
          <w:spacing w:val="-16"/>
        </w:rPr>
        <w:t xml:space="preserve"> </w:t>
      </w:r>
      <w:r>
        <w:rPr>
          <w:spacing w:val="-2"/>
        </w:rPr>
        <w:t>экспертиза</w:t>
      </w:r>
      <w:r>
        <w:rPr>
          <w:spacing w:val="-15"/>
        </w:rPr>
        <w:t xml:space="preserve"> </w:t>
      </w:r>
      <w:r>
        <w:rPr>
          <w:spacing w:val="-2"/>
        </w:rPr>
        <w:t xml:space="preserve">кормов </w:t>
      </w:r>
      <w:r>
        <w:rPr/>
        <w:t>и</w:t>
      </w:r>
      <w:r>
        <w:rPr>
          <w:spacing w:val="-18"/>
        </w:rPr>
        <w:t xml:space="preserve"> </w:t>
      </w:r>
      <w:r>
        <w:rPr/>
        <w:t>кормовых</w:t>
      </w:r>
      <w:r>
        <w:rPr>
          <w:spacing w:val="-17"/>
        </w:rPr>
        <w:t xml:space="preserve"> </w:t>
      </w:r>
      <w:r>
        <w:rPr/>
        <w:t>добавок»</w:t>
      </w:r>
      <w:r>
        <w:rPr>
          <w:spacing w:val="-15"/>
        </w:rPr>
        <w:t xml:space="preserve"> </w:t>
      </w:r>
      <w:r>
        <w:rPr/>
        <w:t>разработана</w:t>
      </w:r>
      <w:r>
        <w:rPr>
          <w:spacing w:val="-11"/>
        </w:rPr>
        <w:t xml:space="preserve"> </w:t>
      </w:r>
      <w:r>
        <w:rPr/>
        <w:t>в</w:t>
      </w:r>
      <w:r>
        <w:rPr>
          <w:spacing w:val="-12"/>
        </w:rPr>
        <w:t xml:space="preserve"> </w:t>
      </w:r>
      <w:r>
        <w:rPr/>
        <w:t>соответствии</w:t>
      </w:r>
      <w:r>
        <w:rPr>
          <w:spacing w:val="-13"/>
        </w:rPr>
        <w:t xml:space="preserve"> </w:t>
      </w:r>
      <w:r>
        <w:rPr/>
        <w:t>с</w:t>
      </w:r>
      <w:r>
        <w:rPr>
          <w:spacing w:val="-9"/>
        </w:rPr>
        <w:t xml:space="preserve"> </w:t>
      </w:r>
      <w:r>
        <w:rPr/>
        <w:t>федеральным</w:t>
      </w:r>
      <w:r>
        <w:rPr>
          <w:spacing w:val="-14"/>
        </w:rPr>
        <w:t xml:space="preserve"> </w:t>
      </w:r>
      <w:r>
        <w:rPr/>
        <w:t>государственным образовательным</w:t>
      </w:r>
      <w:r>
        <w:rPr>
          <w:spacing w:val="-1"/>
        </w:rPr>
        <w:t xml:space="preserve"> </w:t>
      </w:r>
      <w:r>
        <w:rPr/>
        <w:t>стандартом</w:t>
      </w:r>
      <w:r>
        <w:rPr>
          <w:spacing w:val="-2"/>
        </w:rPr>
        <w:t xml:space="preserve"> </w:t>
      </w:r>
      <w:r>
        <w:rPr/>
        <w:t>высшего</w:t>
      </w:r>
      <w:r>
        <w:rPr>
          <w:spacing w:val="-2"/>
        </w:rPr>
        <w:t xml:space="preserve"> </w:t>
      </w:r>
      <w:r>
        <w:rPr/>
        <w:t>образования -</w:t>
      </w:r>
      <w:r>
        <w:rPr>
          <w:spacing w:val="-2"/>
        </w:rPr>
        <w:t xml:space="preserve"> </w:t>
      </w:r>
      <w:r>
        <w:rPr/>
        <w:t>бакалавриат</w:t>
      </w:r>
      <w:r>
        <w:rPr>
          <w:spacing w:val="-2"/>
        </w:rPr>
        <w:t xml:space="preserve"> </w:t>
      </w:r>
      <w:r>
        <w:rPr/>
        <w:t>по</w:t>
      </w:r>
      <w:r>
        <w:rPr>
          <w:spacing w:val="-2"/>
        </w:rPr>
        <w:t xml:space="preserve"> </w:t>
      </w:r>
      <w:r>
        <w:rPr/>
        <w:t>направлению подготовки</w:t>
      </w:r>
      <w:r>
        <w:rPr>
          <w:spacing w:val="-13"/>
        </w:rPr>
        <w:t xml:space="preserve"> </w:t>
      </w:r>
      <w:r>
        <w:rPr/>
        <w:t>36.03.01</w:t>
      </w:r>
      <w:r>
        <w:rPr>
          <w:spacing w:val="-17"/>
        </w:rPr>
        <w:t xml:space="preserve"> </w:t>
      </w:r>
      <w:r>
        <w:rPr/>
        <w:t>Ветеринарно-санитарная</w:t>
      </w:r>
      <w:r>
        <w:rPr>
          <w:spacing w:val="-15"/>
        </w:rPr>
        <w:t xml:space="preserve"> </w:t>
      </w:r>
      <w:r>
        <w:rPr/>
        <w:t>экспертиза,</w:t>
      </w:r>
      <w:r>
        <w:rPr>
          <w:spacing w:val="-15"/>
        </w:rPr>
        <w:t xml:space="preserve"> </w:t>
      </w:r>
      <w:r>
        <w:rPr/>
        <w:t>утвержденным</w:t>
      </w:r>
      <w:r>
        <w:rPr>
          <w:spacing w:val="-16"/>
        </w:rPr>
        <w:t xml:space="preserve"> </w:t>
      </w:r>
      <w:r>
        <w:rPr/>
        <w:t>приказом Минобрнауки</w:t>
      </w:r>
      <w:r>
        <w:rPr>
          <w:spacing w:val="-3"/>
        </w:rPr>
        <w:t xml:space="preserve"> </w:t>
      </w:r>
      <w:r>
        <w:rPr/>
        <w:t>России</w:t>
      </w:r>
      <w:r>
        <w:rPr>
          <w:spacing w:val="-6"/>
        </w:rPr>
        <w:t xml:space="preserve"> </w:t>
      </w:r>
      <w:r>
        <w:rPr/>
        <w:t>от</w:t>
      </w:r>
      <w:r>
        <w:rPr>
          <w:spacing w:val="-5"/>
        </w:rPr>
        <w:t xml:space="preserve"> </w:t>
      </w:r>
      <w:r>
        <w:rPr/>
        <w:t>19.09.2017</w:t>
      </w:r>
      <w:r>
        <w:rPr>
          <w:spacing w:val="-3"/>
        </w:rPr>
        <w:t xml:space="preserve"> </w:t>
      </w:r>
      <w:r>
        <w:rPr/>
        <w:t>г.</w:t>
      </w:r>
      <w:r>
        <w:rPr>
          <w:spacing w:val="-7"/>
        </w:rPr>
        <w:t xml:space="preserve"> </w:t>
      </w:r>
      <w:r>
        <w:rPr/>
        <w:t>№</w:t>
      </w:r>
      <w:r>
        <w:rPr>
          <w:spacing w:val="-5"/>
        </w:rPr>
        <w:t xml:space="preserve"> </w:t>
      </w:r>
      <w:r>
        <w:rPr/>
        <w:t>939,</w:t>
      </w:r>
      <w:r>
        <w:rPr>
          <w:spacing w:val="-7"/>
        </w:rPr>
        <w:t xml:space="preserve"> </w:t>
      </w:r>
      <w:r>
        <w:rPr/>
        <w:t>с</w:t>
      </w:r>
      <w:r>
        <w:rPr>
          <w:spacing w:val="-4"/>
        </w:rPr>
        <w:t xml:space="preserve"> </w:t>
      </w:r>
      <w:r>
        <w:rPr/>
        <w:t>учётом</w:t>
      </w:r>
      <w:r>
        <w:rPr>
          <w:spacing w:val="-4"/>
        </w:rPr>
        <w:t xml:space="preserve"> </w:t>
      </w:r>
      <w:r>
        <w:rPr/>
        <w:t>требований</w:t>
      </w:r>
      <w:r>
        <w:rPr>
          <w:spacing w:val="-3"/>
        </w:rPr>
        <w:t xml:space="preserve"> </w:t>
      </w:r>
      <w:r>
        <w:rPr/>
        <w:t>профессиональ</w:t>
        <w:softHyphen/>
        <w:t>ного стандарта «Ветеринарный врач», утвержденного приказом Минтруда России от 23 августа 2018 г. N 547н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146" w:after="0"/>
        <w:rPr/>
      </w:pPr>
      <w:r>
        <w:rPr/>
      </w:r>
    </w:p>
    <w:p>
      <w:pPr>
        <w:pStyle w:val="BodyText"/>
        <w:ind w:left="427" w:right="0"/>
        <w:rPr/>
      </w:pPr>
      <w:r>
        <mc:AlternateContent>
          <mc:Choice Requires="wpg">
            <w:drawing>
              <wp:anchor behindDoc="1" distT="0" distB="0" distL="0" distR="0" simplePos="0" locked="0" layoutInCell="0" allowOverlap="1" relativeHeight="4">
                <wp:simplePos x="0" y="0"/>
                <wp:positionH relativeFrom="page">
                  <wp:posOffset>4678045</wp:posOffset>
                </wp:positionH>
                <wp:positionV relativeFrom="paragraph">
                  <wp:posOffset>-113665</wp:posOffset>
                </wp:positionV>
                <wp:extent cx="805815" cy="603885"/>
                <wp:effectExtent l="0" t="0" r="0" b="0"/>
                <wp:wrapNone/>
                <wp:docPr id="3" name="Group 7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5680" cy="603720"/>
                          <a:chOff x="0" y="0"/>
                          <a:chExt cx="805680" cy="603720"/>
                        </a:xfrm>
                      </wpg:grpSpPr>
                      <pic:pic xmlns:pic="http://schemas.openxmlformats.org/drawingml/2006/picture">
                        <pic:nvPicPr>
                          <pic:cNvPr id="4" name="Image 8" descr="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0" y="0"/>
                            <a:ext cx="762480" cy="50544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Image 9" descr="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1440" y="6840"/>
                            <a:ext cx="804600" cy="5968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oup 7" style="position:absolute;margin-left:368.35pt;margin-top:-8.95pt;width:63.45pt;height:47.5pt" coordorigin="7367,-179" coordsize="1269,95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Image 8" stroked="f" o:allowincell="f" style="position:absolute;left:7367;top:-179;width:1200;height:795;mso-wrap-style:none;v-text-anchor:middle;mso-position-horizontal-relative:page" type="_x0000_t75">
                  <v:imagedata r:id="rId6" o:detectmouseclick="t"/>
                  <v:stroke color="#3465a4" joinstyle="round" endcap="flat"/>
                  <w10:wrap type="none"/>
                </v:shape>
                <v:shape id="shape_0" ID="Image 9" stroked="f" o:allowincell="f" style="position:absolute;left:7370;top:-168;width:1266;height:939;mso-wrap-style:none;v-text-anchor:middle;mso-position-horizontal-relative:page" type="_x0000_t75">
                  <v:imagedata r:id="rId7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/>
        <w:t>Составитель</w:t>
      </w:r>
      <w:r>
        <w:rPr>
          <w:spacing w:val="-9"/>
        </w:rPr>
        <w:t xml:space="preserve"> </w:t>
      </w:r>
      <w:r>
        <w:rPr/>
        <w:t>рабочей</w:t>
      </w:r>
      <w:r>
        <w:rPr>
          <w:spacing w:val="-7"/>
        </w:rPr>
        <w:t xml:space="preserve"> </w:t>
      </w:r>
      <w:r>
        <w:rPr>
          <w:spacing w:val="-2"/>
        </w:rPr>
        <w:t>программы:</w:t>
      </w:r>
    </w:p>
    <w:p>
      <w:pPr>
        <w:pStyle w:val="BodyText"/>
        <w:tabs>
          <w:tab w:val="clear" w:pos="720"/>
          <w:tab w:val="left" w:pos="7775" w:leader="none"/>
        </w:tabs>
        <w:spacing w:before="48" w:after="0"/>
        <w:ind w:left="427" w:right="0"/>
        <w:rPr/>
      </w:pPr>
      <w:r>
        <w:rPr>
          <w:u w:val="single"/>
        </w:rPr>
        <w:t>канд.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биол.наук</w:t>
      </w:r>
      <w:r>
        <w:rPr>
          <w:u w:val="single"/>
        </w:rPr>
        <w:tab/>
      </w:r>
      <w:r>
        <w:rPr/>
        <w:t>Здоровьева</w:t>
      </w:r>
      <w:r>
        <w:rPr>
          <w:spacing w:val="-10"/>
        </w:rPr>
        <w:t xml:space="preserve"> </w:t>
      </w:r>
      <w:r>
        <w:rPr>
          <w:spacing w:val="-4"/>
        </w:rPr>
        <w:t>Е.В.</w:t>
      </w:r>
    </w:p>
    <w:p>
      <w:pPr>
        <w:pStyle w:val="BodyText"/>
        <w:spacing w:before="97" w:after="0"/>
        <w:rPr/>
      </w:pPr>
      <w:r>
        <w:rPr/>
      </w:r>
    </w:p>
    <w:p>
      <w:pPr>
        <w:pStyle w:val="BodyText"/>
        <w:spacing w:before="1" w:after="0"/>
        <w:ind w:left="427" w:right="0"/>
        <w:rPr/>
      </w:pPr>
      <w:r>
        <w:drawing>
          <wp:anchor behindDoc="0" distT="0" distB="0" distL="0" distR="0" simplePos="0" locked="0" layoutInCell="0" allowOverlap="1" relativeHeight="14">
            <wp:simplePos x="0" y="0"/>
            <wp:positionH relativeFrom="page">
              <wp:posOffset>3684270</wp:posOffset>
            </wp:positionH>
            <wp:positionV relativeFrom="paragraph">
              <wp:posOffset>-90805</wp:posOffset>
            </wp:positionV>
            <wp:extent cx="1150620" cy="961390"/>
            <wp:effectExtent l="0" t="0" r="0" b="0"/>
            <wp:wrapNone/>
            <wp:docPr id="6" name="Image 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10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961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pacing w:val="-2"/>
        </w:rPr>
        <w:t>Рецензент:</w:t>
      </w:r>
    </w:p>
    <w:p>
      <w:pPr>
        <w:pStyle w:val="BodyText"/>
        <w:tabs>
          <w:tab w:val="clear" w:pos="720"/>
          <w:tab w:val="left" w:pos="7267" w:leader="none"/>
        </w:tabs>
        <w:spacing w:before="47" w:after="0"/>
        <w:ind w:left="427" w:right="0"/>
        <w:rPr/>
      </w:pPr>
      <w:r>
        <w:rPr/>
        <w:t>канд.</w:t>
      </w:r>
      <w:r>
        <w:rPr>
          <w:spacing w:val="-5"/>
        </w:rPr>
        <w:t xml:space="preserve"> </w:t>
      </w:r>
      <w:r>
        <w:rPr/>
        <w:t>биол.</w:t>
      </w:r>
      <w:r>
        <w:rPr>
          <w:spacing w:val="-4"/>
        </w:rPr>
        <w:t xml:space="preserve"> </w:t>
      </w:r>
      <w:r>
        <w:rPr/>
        <w:t>наук,</w:t>
      </w:r>
      <w:r>
        <w:rPr>
          <w:spacing w:val="-4"/>
        </w:rPr>
        <w:t xml:space="preserve"> </w:t>
      </w:r>
      <w:r>
        <w:rPr>
          <w:spacing w:val="-2"/>
        </w:rPr>
        <w:t>доцент</w:t>
      </w:r>
      <w:r>
        <w:rPr/>
        <w:tab/>
        <w:t>И.В.</w:t>
      </w:r>
      <w:r>
        <w:rPr>
          <w:spacing w:val="-5"/>
        </w:rPr>
        <w:t xml:space="preserve"> </w:t>
      </w:r>
      <w:r>
        <w:rPr>
          <w:spacing w:val="-2"/>
        </w:rPr>
        <w:t>Гаврюшина</w:t>
      </w:r>
    </w:p>
    <w:p>
      <w:pPr>
        <w:pStyle w:val="Normal"/>
        <w:spacing w:lineRule="exact" w:line="20"/>
        <w:ind w:hanging="0" w:left="5868" w:right="0"/>
        <w:rPr>
          <w:sz w:val="2"/>
        </w:rPr>
      </w:pPr>
      <w:r>
        <w:rPr/>
        <mc:AlternateContent>
          <mc:Choice Requires="wpg">
            <w:drawing>
              <wp:inline distT="0" distB="0" distL="0" distR="0">
                <wp:extent cx="356870" cy="7620"/>
                <wp:effectExtent l="9525" t="0" r="0" b="1905"/>
                <wp:docPr id="7" name="Group 1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6760" cy="7560"/>
                          <a:chOff x="0" y="0"/>
                          <a:chExt cx="356760" cy="7560"/>
                        </a:xfrm>
                      </wpg:grpSpPr>
                      <wps:wsp>
                        <wps:cNvPr id="8" name="Graphic 12"/>
                        <wps:cNvSpPr/>
                        <wps:spPr>
                          <a:xfrm>
                            <a:off x="0" y="0"/>
                            <a:ext cx="356760" cy="7560"/>
                          </a:xfrm>
                          <a:custGeom>
                            <a:avLst/>
                            <a:gdLst>
                              <a:gd name="textAreaLeft" fmla="*/ 0 w 202320"/>
                              <a:gd name="textAreaRight" fmla="*/ 202680 w 202320"/>
                              <a:gd name="textAreaTop" fmla="*/ 0 h 4320"/>
                              <a:gd name="textAreaBottom" fmla="*/ 4680 h 4320"/>
                            </a:gdLst>
                            <a:ahLst/>
                            <a:rect l="textAreaLeft" t="textAreaTop" r="textAreaRight" b="textAreaBottom"/>
                            <a:pathLst>
                              <a:path w="356870" h="0">
                                <a:moveTo>
                                  <a:pt x="0" y="0"/>
                                </a:moveTo>
                                <a:lnTo>
                                  <a:pt x="356805" y="0"/>
                                </a:lnTo>
                              </a:path>
                            </a:pathLst>
                          </a:custGeom>
                          <a:noFill/>
                          <a:ln w="68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11" style="position:absolute;margin-left:0pt;margin-top:-0.8pt;width:28.1pt;height:0.6pt" coordorigin="0,-16" coordsize="562,12"/>
            </w:pict>
          </mc:Fallback>
        </mc:AlternateContent>
      </w:r>
    </w:p>
    <w:p>
      <w:pPr>
        <w:pStyle w:val="BodyText"/>
        <w:rPr/>
      </w:pPr>
      <w:r>
        <w:rPr/>
      </w:r>
    </w:p>
    <w:p>
      <w:pPr>
        <w:pStyle w:val="BodyText"/>
        <w:spacing w:before="125" w:after="0"/>
        <w:rPr/>
      </w:pPr>
      <w:r>
        <w:rPr/>
      </w:r>
    </w:p>
    <w:p>
      <w:pPr>
        <w:pStyle w:val="BodyText"/>
        <w:spacing w:lineRule="auto" w:line="276" w:before="1" w:after="0"/>
        <w:ind w:firstLine="707" w:left="285" w:right="423"/>
        <w:jc w:val="both"/>
        <w:rPr/>
      </w:pPr>
      <w:r>
        <w:rPr/>
        <w:t>Рабочая</w:t>
      </w:r>
      <w:r>
        <w:rPr>
          <w:spacing w:val="-18"/>
        </w:rPr>
        <w:t xml:space="preserve"> </w:t>
      </w:r>
      <w:r>
        <w:rPr/>
        <w:t>программа</w:t>
      </w:r>
      <w:r>
        <w:rPr>
          <w:spacing w:val="-17"/>
        </w:rPr>
        <w:t xml:space="preserve"> </w:t>
      </w:r>
      <w:r>
        <w:rPr/>
        <w:t>одобрена</w:t>
      </w:r>
      <w:r>
        <w:rPr>
          <w:spacing w:val="-18"/>
        </w:rPr>
        <w:t xml:space="preserve"> </w:t>
      </w:r>
      <w:r>
        <w:rPr/>
        <w:t>на</w:t>
      </w:r>
      <w:r>
        <w:rPr>
          <w:spacing w:val="-17"/>
        </w:rPr>
        <w:t xml:space="preserve"> </w:t>
      </w:r>
      <w:r>
        <w:rPr/>
        <w:t>заседании</w:t>
      </w:r>
      <w:r>
        <w:rPr>
          <w:spacing w:val="-18"/>
        </w:rPr>
        <w:t xml:space="preserve"> </w:t>
      </w:r>
      <w:r>
        <w:rPr/>
        <w:t>кафедры</w:t>
      </w:r>
      <w:r>
        <w:rPr>
          <w:spacing w:val="-17"/>
        </w:rPr>
        <w:t xml:space="preserve"> </w:t>
      </w:r>
      <w:r>
        <w:rPr/>
        <w:t>«Биология,</w:t>
      </w:r>
      <w:r>
        <w:rPr>
          <w:spacing w:val="-18"/>
        </w:rPr>
        <w:t xml:space="preserve"> </w:t>
      </w:r>
      <w:r>
        <w:rPr/>
        <w:t>биологические технологии и ВСЭ» «13» мая 2019 года, протокол № 15</w:t>
      </w:r>
    </w:p>
    <w:p>
      <w:pPr>
        <w:pStyle w:val="BodyText"/>
        <w:spacing w:before="48" w:after="0"/>
        <w:rPr/>
      </w:pPr>
      <w:r>
        <w:rPr/>
      </w:r>
    </w:p>
    <w:p>
      <w:pPr>
        <w:pStyle w:val="BodyText"/>
        <w:ind w:left="427" w:right="0"/>
        <w:rPr/>
      </w:pPr>
      <w:r>
        <w:drawing>
          <wp:anchor behindDoc="1" distT="0" distB="0" distL="0" distR="0" simplePos="0" locked="0" layoutInCell="0" allowOverlap="1" relativeHeight="6">
            <wp:simplePos x="0" y="0"/>
            <wp:positionH relativeFrom="page">
              <wp:posOffset>3858895</wp:posOffset>
            </wp:positionH>
            <wp:positionV relativeFrom="paragraph">
              <wp:posOffset>-112395</wp:posOffset>
            </wp:positionV>
            <wp:extent cx="723900" cy="666750"/>
            <wp:effectExtent l="0" t="0" r="0" b="0"/>
            <wp:wrapNone/>
            <wp:docPr id="9" name="Image 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13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>Заведующий</w:t>
      </w:r>
      <w:r>
        <w:rPr>
          <w:spacing w:val="-9"/>
        </w:rPr>
        <w:t xml:space="preserve"> </w:t>
      </w:r>
      <w:r>
        <w:rPr>
          <w:spacing w:val="-2"/>
        </w:rPr>
        <w:t>кафедрой:</w:t>
      </w:r>
    </w:p>
    <w:p>
      <w:pPr>
        <w:pStyle w:val="BodyText"/>
        <w:tabs>
          <w:tab w:val="clear" w:pos="720"/>
          <w:tab w:val="left" w:pos="4195" w:leader="none"/>
          <w:tab w:val="left" w:pos="6361" w:leader="none"/>
          <w:tab w:val="left" w:pos="6645" w:leader="none"/>
        </w:tabs>
        <w:spacing w:before="48" w:after="0"/>
        <w:ind w:left="427" w:right="0"/>
        <w:rPr/>
      </w:pPr>
      <w:r>
        <w:rPr>
          <w:u w:val="single"/>
        </w:rPr>
        <w:t>доктор</w:t>
      </w:r>
      <w:r>
        <w:rPr>
          <w:spacing w:val="-6"/>
          <w:u w:val="single"/>
        </w:rPr>
        <w:t xml:space="preserve"> </w:t>
      </w:r>
      <w:r>
        <w:rPr>
          <w:u w:val="single"/>
        </w:rPr>
        <w:t>биол.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наук,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профессор</w:t>
      </w:r>
      <w:r>
        <w:rPr/>
        <w:tab/>
      </w:r>
      <w:r>
        <w:rPr>
          <w:u w:val="single"/>
        </w:rPr>
        <w:tab/>
      </w:r>
      <w:r>
        <w:rPr/>
        <w:tab/>
        <w:t>Г.И.</w:t>
      </w:r>
      <w:r>
        <w:rPr>
          <w:spacing w:val="-7"/>
        </w:rPr>
        <w:t xml:space="preserve"> </w:t>
      </w:r>
      <w:r>
        <w:rPr>
          <w:spacing w:val="-2"/>
        </w:rPr>
        <w:t>Боряев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193" w:after="0"/>
        <w:rPr/>
      </w:pPr>
      <w:r>
        <w:rPr/>
      </w:r>
    </w:p>
    <w:p>
      <w:pPr>
        <w:pStyle w:val="BodyText"/>
        <w:spacing w:lineRule="auto" w:line="276"/>
        <w:ind w:left="427" w:right="599"/>
        <w:rPr/>
      </w:pPr>
      <w:r>
        <w:rPr/>
        <w:t>Рабочая</w:t>
      </w:r>
      <w:r>
        <w:rPr>
          <w:spacing w:val="-8"/>
        </w:rPr>
        <w:t xml:space="preserve"> </w:t>
      </w:r>
      <w:r>
        <w:rPr/>
        <w:t>программа</w:t>
      </w:r>
      <w:r>
        <w:rPr>
          <w:spacing w:val="-8"/>
        </w:rPr>
        <w:t xml:space="preserve"> </w:t>
      </w:r>
      <w:r>
        <w:rPr/>
        <w:t>одобрена</w:t>
      </w:r>
      <w:r>
        <w:rPr>
          <w:spacing w:val="-8"/>
        </w:rPr>
        <w:t xml:space="preserve"> </w:t>
      </w:r>
      <w:r>
        <w:rPr/>
        <w:t>на</w:t>
      </w:r>
      <w:r>
        <w:rPr>
          <w:spacing w:val="-5"/>
        </w:rPr>
        <w:t xml:space="preserve"> </w:t>
      </w:r>
      <w:r>
        <w:rPr/>
        <w:t>заседании</w:t>
      </w:r>
      <w:r>
        <w:rPr>
          <w:spacing w:val="-5"/>
        </w:rPr>
        <w:t xml:space="preserve"> </w:t>
      </w:r>
      <w:r>
        <w:rPr/>
        <w:t>методической</w:t>
      </w:r>
      <w:r>
        <w:rPr>
          <w:spacing w:val="-8"/>
        </w:rPr>
        <w:t xml:space="preserve"> </w:t>
      </w:r>
      <w:r>
        <w:rPr/>
        <w:t xml:space="preserve">комиссии </w:t>
      </w:r>
      <w:r>
        <w:rPr>
          <w:u w:val="single"/>
        </w:rPr>
        <w:t>технологического факультета</w:t>
      </w:r>
    </w:p>
    <w:p>
      <w:pPr>
        <w:pStyle w:val="BodyText"/>
        <w:spacing w:lineRule="exact" w:line="740" w:before="40" w:after="0"/>
        <w:ind w:left="427" w:right="4514"/>
        <w:rPr/>
      </w:pPr>
      <w:r>
        <w:drawing>
          <wp:anchor behindDoc="1" distT="0" distB="0" distL="0" distR="0" simplePos="0" locked="0" layoutInCell="0" allowOverlap="1" relativeHeight="5">
            <wp:simplePos x="0" y="0"/>
            <wp:positionH relativeFrom="page">
              <wp:posOffset>4318635</wp:posOffset>
            </wp:positionH>
            <wp:positionV relativeFrom="paragraph">
              <wp:posOffset>556260</wp:posOffset>
            </wp:positionV>
            <wp:extent cx="770255" cy="583565"/>
            <wp:effectExtent l="0" t="0" r="0" b="0"/>
            <wp:wrapNone/>
            <wp:docPr id="10" name="Image 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4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255" cy="583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>«13» мая 2019 года, протокол № 13 Председатель</w:t>
      </w:r>
      <w:r>
        <w:rPr>
          <w:spacing w:val="-18"/>
        </w:rPr>
        <w:t xml:space="preserve"> </w:t>
      </w:r>
      <w:r>
        <w:rPr/>
        <w:t>методической</w:t>
      </w:r>
      <w:r>
        <w:rPr>
          <w:spacing w:val="-17"/>
        </w:rPr>
        <w:t xml:space="preserve"> </w:t>
      </w:r>
      <w:r>
        <w:rPr/>
        <w:t>комиссии</w:t>
      </w:r>
    </w:p>
    <w:p>
      <w:pPr>
        <w:sectPr>
          <w:type w:val="nextPage"/>
          <w:pgSz w:w="11906" w:h="16838"/>
          <w:pgMar w:left="1133" w:right="0" w:gutter="0" w:header="0" w:top="104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tabs>
          <w:tab w:val="clear" w:pos="720"/>
          <w:tab w:val="left" w:pos="4188" w:leader="none"/>
          <w:tab w:val="left" w:pos="6358" w:leader="none"/>
          <w:tab w:val="left" w:pos="7199" w:leader="none"/>
        </w:tabs>
        <w:spacing w:lineRule="exact" w:line="284"/>
        <w:ind w:left="427" w:right="0"/>
        <w:rPr/>
      </w:pPr>
      <w:r>
        <w:rPr>
          <w:u w:val="single"/>
        </w:rPr>
        <w:t>технологического</w:t>
      </w:r>
      <w:r>
        <w:rPr>
          <w:spacing w:val="-13"/>
          <w:u w:val="single"/>
        </w:rPr>
        <w:t xml:space="preserve"> </w:t>
      </w:r>
      <w:r>
        <w:rPr>
          <w:spacing w:val="-2"/>
          <w:u w:val="single"/>
        </w:rPr>
        <w:t>факультета</w:t>
      </w:r>
      <w:r>
        <w:rPr/>
        <w:tab/>
      </w:r>
      <w:r>
        <w:rPr>
          <w:u w:val="single"/>
        </w:rPr>
        <w:tab/>
      </w:r>
      <w:r>
        <w:rPr/>
        <w:tab/>
        <w:t>Л.Л.</w:t>
      </w:r>
      <w:r>
        <w:rPr>
          <w:spacing w:val="-5"/>
        </w:rPr>
        <w:t xml:space="preserve"> </w:t>
      </w:r>
      <w:r>
        <w:rPr>
          <w:spacing w:val="-2"/>
        </w:rPr>
        <w:t>Ошкина</w:t>
      </w:r>
    </w:p>
    <w:p>
      <w:pPr>
        <w:pStyle w:val="Normal"/>
        <w:spacing w:before="66" w:after="0"/>
        <w:ind w:hanging="0" w:left="1052" w:right="1189"/>
        <w:jc w:val="center"/>
        <w:rPr>
          <w:b/>
          <w:sz w:val="26"/>
        </w:rPr>
      </w:pPr>
      <w:r>
        <w:rPr>
          <w:b/>
          <w:spacing w:val="-2"/>
          <w:sz w:val="26"/>
        </w:rPr>
        <w:t>РЕЦЕНЗИЯ</w:t>
      </w:r>
    </w:p>
    <w:p>
      <w:pPr>
        <w:pStyle w:val="Normal"/>
        <w:spacing w:before="47" w:after="0"/>
        <w:ind w:hanging="2401" w:left="2717" w:right="599"/>
        <w:jc w:val="left"/>
        <w:rPr>
          <w:sz w:val="26"/>
        </w:rPr>
      </w:pPr>
      <w:r>
        <w:rPr>
          <w:sz w:val="26"/>
        </w:rPr>
        <w:t>на</w:t>
      </w:r>
      <w:r>
        <w:rPr>
          <w:spacing w:val="-6"/>
          <w:sz w:val="26"/>
        </w:rPr>
        <w:t xml:space="preserve"> </w:t>
      </w:r>
      <w:r>
        <w:rPr>
          <w:sz w:val="26"/>
        </w:rPr>
        <w:t>рабочую</w:t>
      </w:r>
      <w:r>
        <w:rPr>
          <w:spacing w:val="-6"/>
          <w:sz w:val="26"/>
        </w:rPr>
        <w:t xml:space="preserve"> </w:t>
      </w:r>
      <w:r>
        <w:rPr>
          <w:sz w:val="26"/>
        </w:rPr>
        <w:t>программу</w:t>
      </w:r>
      <w:r>
        <w:rPr>
          <w:spacing w:val="-9"/>
          <w:sz w:val="26"/>
        </w:rPr>
        <w:t xml:space="preserve"> </w:t>
      </w:r>
      <w:r>
        <w:rPr>
          <w:sz w:val="26"/>
        </w:rPr>
        <w:t>дисциплины</w:t>
      </w:r>
      <w:r>
        <w:rPr>
          <w:spacing w:val="-2"/>
          <w:sz w:val="26"/>
        </w:rPr>
        <w:t xml:space="preserve"> </w:t>
      </w:r>
      <w:r>
        <w:rPr>
          <w:sz w:val="26"/>
        </w:rPr>
        <w:t>«Ветеринарно-санитарная</w:t>
      </w:r>
      <w:r>
        <w:rPr>
          <w:spacing w:val="-3"/>
          <w:sz w:val="26"/>
        </w:rPr>
        <w:t xml:space="preserve"> </w:t>
      </w:r>
      <w:r>
        <w:rPr>
          <w:sz w:val="26"/>
        </w:rPr>
        <w:t>экспертиза</w:t>
      </w:r>
      <w:r>
        <w:rPr>
          <w:spacing w:val="-6"/>
          <w:sz w:val="26"/>
        </w:rPr>
        <w:t xml:space="preserve"> </w:t>
      </w:r>
      <w:r>
        <w:rPr>
          <w:sz w:val="26"/>
        </w:rPr>
        <w:t>кормов</w:t>
      </w:r>
      <w:r>
        <w:rPr>
          <w:spacing w:val="-4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кор</w:t>
        <w:softHyphen/>
        <w:t>мовых добавок» для направления подготовки</w:t>
      </w:r>
    </w:p>
    <w:p>
      <w:pPr>
        <w:pStyle w:val="Normal"/>
        <w:spacing w:before="0" w:after="0"/>
        <w:ind w:firstLine="715" w:left="2021" w:right="2039"/>
        <w:jc w:val="left"/>
        <w:rPr>
          <w:sz w:val="26"/>
        </w:rPr>
      </w:pPr>
      <w:r>
        <w:rPr>
          <w:sz w:val="26"/>
        </w:rPr>
        <w:t>36.03.01 Ветеринарно-санитарная экспертиза Профиль</w:t>
      </w:r>
      <w:r>
        <w:rPr>
          <w:spacing w:val="-14"/>
          <w:sz w:val="26"/>
        </w:rPr>
        <w:t xml:space="preserve"> </w:t>
      </w:r>
      <w:r>
        <w:rPr>
          <w:sz w:val="26"/>
        </w:rPr>
        <w:t>подготовки</w:t>
      </w:r>
      <w:r>
        <w:rPr>
          <w:spacing w:val="-10"/>
          <w:sz w:val="26"/>
        </w:rPr>
        <w:t xml:space="preserve"> </w:t>
      </w:r>
      <w:r>
        <w:rPr>
          <w:sz w:val="26"/>
        </w:rPr>
        <w:t>Ветеринарно-санитарная</w:t>
      </w:r>
      <w:r>
        <w:rPr>
          <w:spacing w:val="-13"/>
          <w:sz w:val="26"/>
        </w:rPr>
        <w:t xml:space="preserve"> </w:t>
      </w:r>
      <w:r>
        <w:rPr>
          <w:sz w:val="26"/>
        </w:rPr>
        <w:t>экспертиза</w:t>
      </w:r>
    </w:p>
    <w:p>
      <w:pPr>
        <w:pStyle w:val="Normal"/>
        <w:spacing w:before="297" w:after="0"/>
        <w:ind w:firstLine="707" w:left="285" w:right="704"/>
        <w:jc w:val="both"/>
        <w:rPr>
          <w:sz w:val="26"/>
        </w:rPr>
      </w:pPr>
      <w:r>
        <w:rPr>
          <w:sz w:val="26"/>
        </w:rPr>
        <w:t>Проблема</w:t>
      </w:r>
      <w:r>
        <w:rPr>
          <w:spacing w:val="-3"/>
          <w:sz w:val="26"/>
        </w:rPr>
        <w:t xml:space="preserve"> </w:t>
      </w:r>
      <w:r>
        <w:rPr>
          <w:sz w:val="26"/>
        </w:rPr>
        <w:t>микробиологической</w:t>
      </w:r>
      <w:r>
        <w:rPr>
          <w:spacing w:val="-1"/>
          <w:sz w:val="26"/>
        </w:rPr>
        <w:t xml:space="preserve"> </w:t>
      </w:r>
      <w:r>
        <w:rPr>
          <w:sz w:val="26"/>
        </w:rPr>
        <w:t>безопасности,</w:t>
      </w:r>
      <w:r>
        <w:rPr>
          <w:spacing w:val="-1"/>
          <w:sz w:val="26"/>
        </w:rPr>
        <w:t xml:space="preserve"> </w:t>
      </w:r>
      <w:r>
        <w:rPr>
          <w:sz w:val="26"/>
        </w:rPr>
        <w:t>будучи</w:t>
      </w:r>
      <w:r>
        <w:rPr>
          <w:spacing w:val="-1"/>
          <w:sz w:val="26"/>
        </w:rPr>
        <w:t xml:space="preserve"> </w:t>
      </w:r>
      <w:r>
        <w:rPr>
          <w:sz w:val="26"/>
        </w:rPr>
        <w:t>проблемой</w:t>
      </w:r>
      <w:r>
        <w:rPr>
          <w:spacing w:val="-1"/>
          <w:sz w:val="26"/>
        </w:rPr>
        <w:t xml:space="preserve"> </w:t>
      </w:r>
      <w:r>
        <w:rPr>
          <w:sz w:val="26"/>
        </w:rPr>
        <w:t>глобальной,</w:t>
      </w:r>
      <w:r>
        <w:rPr>
          <w:spacing w:val="-1"/>
          <w:sz w:val="26"/>
        </w:rPr>
        <w:t xml:space="preserve"> </w:t>
      </w:r>
      <w:r>
        <w:rPr>
          <w:sz w:val="26"/>
        </w:rPr>
        <w:t>за</w:t>
        <w:softHyphen/>
        <w:t>трагивает</w:t>
      </w:r>
      <w:r>
        <w:rPr>
          <w:spacing w:val="-2"/>
          <w:sz w:val="26"/>
        </w:rPr>
        <w:t xml:space="preserve"> </w:t>
      </w:r>
      <w:r>
        <w:rPr>
          <w:sz w:val="26"/>
        </w:rPr>
        <w:t>интересы всего</w:t>
      </w:r>
      <w:r>
        <w:rPr>
          <w:spacing w:val="-2"/>
          <w:sz w:val="26"/>
        </w:rPr>
        <w:t xml:space="preserve"> </w:t>
      </w:r>
      <w:r>
        <w:rPr>
          <w:sz w:val="26"/>
        </w:rPr>
        <w:t>населения нашей планеты, интересы всех</w:t>
      </w:r>
      <w:r>
        <w:rPr>
          <w:spacing w:val="-1"/>
          <w:sz w:val="26"/>
        </w:rPr>
        <w:t xml:space="preserve"> </w:t>
      </w:r>
      <w:r>
        <w:rPr>
          <w:sz w:val="26"/>
        </w:rPr>
        <w:t>без исключения со</w:t>
        <w:softHyphen/>
        <w:t>временных государств, и, наконец, интересы каждого отдельного человека, живущего на</w:t>
      </w:r>
      <w:r>
        <w:rPr>
          <w:spacing w:val="-11"/>
          <w:sz w:val="26"/>
        </w:rPr>
        <w:t xml:space="preserve"> </w:t>
      </w:r>
      <w:r>
        <w:rPr>
          <w:sz w:val="26"/>
        </w:rPr>
        <w:t>Земле.</w:t>
      </w:r>
      <w:r>
        <w:rPr>
          <w:spacing w:val="-9"/>
          <w:sz w:val="26"/>
        </w:rPr>
        <w:t xml:space="preserve"> </w:t>
      </w:r>
      <w:r>
        <w:rPr>
          <w:sz w:val="26"/>
        </w:rPr>
        <w:t>Рабочая</w:t>
      </w:r>
      <w:r>
        <w:rPr>
          <w:spacing w:val="-11"/>
          <w:sz w:val="26"/>
        </w:rPr>
        <w:t xml:space="preserve"> </w:t>
      </w:r>
      <w:r>
        <w:rPr>
          <w:sz w:val="26"/>
        </w:rPr>
        <w:t>программа</w:t>
      </w:r>
      <w:r>
        <w:rPr>
          <w:spacing w:val="-11"/>
          <w:sz w:val="26"/>
        </w:rPr>
        <w:t xml:space="preserve"> </w:t>
      </w:r>
      <w:r>
        <w:rPr>
          <w:sz w:val="26"/>
        </w:rPr>
        <w:t>дисциплины</w:t>
      </w:r>
      <w:r>
        <w:rPr>
          <w:spacing w:val="-8"/>
          <w:sz w:val="26"/>
        </w:rPr>
        <w:t xml:space="preserve"> </w:t>
      </w:r>
      <w:r>
        <w:rPr>
          <w:sz w:val="26"/>
        </w:rPr>
        <w:t>«Ветеринарно-санитарная</w:t>
      </w:r>
      <w:r>
        <w:rPr>
          <w:spacing w:val="-11"/>
          <w:sz w:val="26"/>
        </w:rPr>
        <w:t xml:space="preserve"> </w:t>
      </w:r>
      <w:r>
        <w:rPr>
          <w:sz w:val="26"/>
        </w:rPr>
        <w:t>экспертиза</w:t>
      </w:r>
      <w:r>
        <w:rPr>
          <w:spacing w:val="-9"/>
          <w:sz w:val="26"/>
        </w:rPr>
        <w:t xml:space="preserve"> </w:t>
      </w:r>
      <w:r>
        <w:rPr>
          <w:sz w:val="26"/>
        </w:rPr>
        <w:t>кормов и</w:t>
      </w:r>
      <w:r>
        <w:rPr>
          <w:spacing w:val="-5"/>
          <w:sz w:val="26"/>
        </w:rPr>
        <w:t xml:space="preserve"> </w:t>
      </w:r>
      <w:r>
        <w:rPr>
          <w:sz w:val="26"/>
        </w:rPr>
        <w:t>кормовых</w:t>
      </w:r>
      <w:r>
        <w:rPr>
          <w:spacing w:val="-5"/>
          <w:sz w:val="26"/>
        </w:rPr>
        <w:t xml:space="preserve"> </w:t>
      </w:r>
      <w:r>
        <w:rPr>
          <w:sz w:val="26"/>
        </w:rPr>
        <w:t>добавок»</w:t>
      </w:r>
      <w:r>
        <w:rPr>
          <w:spacing w:val="-5"/>
          <w:sz w:val="26"/>
        </w:rPr>
        <w:t xml:space="preserve"> </w:t>
      </w:r>
      <w:r>
        <w:rPr>
          <w:sz w:val="26"/>
        </w:rPr>
        <w:t>разработана</w:t>
      </w:r>
      <w:r>
        <w:rPr>
          <w:spacing w:val="-2"/>
          <w:sz w:val="26"/>
        </w:rPr>
        <w:t xml:space="preserve"> </w:t>
      </w:r>
      <w:r>
        <w:rPr>
          <w:sz w:val="26"/>
        </w:rPr>
        <w:t>профессором</w:t>
      </w:r>
      <w:r>
        <w:rPr>
          <w:spacing w:val="-3"/>
          <w:sz w:val="26"/>
        </w:rPr>
        <w:t xml:space="preserve"> </w:t>
      </w:r>
      <w:r>
        <w:rPr>
          <w:sz w:val="26"/>
        </w:rPr>
        <w:t>кафедры</w:t>
      </w:r>
      <w:r>
        <w:rPr>
          <w:spacing w:val="-3"/>
          <w:sz w:val="26"/>
        </w:rPr>
        <w:t xml:space="preserve"> </w:t>
      </w:r>
      <w:r>
        <w:rPr>
          <w:sz w:val="26"/>
        </w:rPr>
        <w:t>биологии,</w:t>
      </w:r>
      <w:r>
        <w:rPr>
          <w:spacing w:val="-3"/>
          <w:sz w:val="26"/>
        </w:rPr>
        <w:t xml:space="preserve"> </w:t>
      </w:r>
      <w:r>
        <w:rPr>
          <w:sz w:val="26"/>
        </w:rPr>
        <w:t>биологических</w:t>
      </w:r>
      <w:r>
        <w:rPr>
          <w:spacing w:val="-5"/>
          <w:sz w:val="26"/>
        </w:rPr>
        <w:t xml:space="preserve"> </w:t>
      </w:r>
      <w:r>
        <w:rPr>
          <w:sz w:val="26"/>
        </w:rPr>
        <w:t>тех</w:t>
        <w:softHyphen/>
        <w:t>нологий и ветеринарно-санитарной экспертизы Ильиной Г.В. для направления подго</w:t>
        <w:softHyphen/>
        <w:t>товки 36.03.01 Ветеринарно-санитарная экспертиза, направленность (профиль) про</w:t>
        <w:softHyphen/>
        <w:t>граммы – Ветеринарно-санитарная экспертиза.</w:t>
      </w:r>
    </w:p>
    <w:p>
      <w:pPr>
        <w:pStyle w:val="Normal"/>
        <w:spacing w:before="1" w:after="0"/>
        <w:ind w:firstLine="707" w:left="285" w:right="703"/>
        <w:jc w:val="both"/>
        <w:rPr>
          <w:sz w:val="26"/>
        </w:rPr>
      </w:pPr>
      <w:r>
        <w:rPr>
          <w:sz w:val="26"/>
        </w:rPr>
        <w:t>Программа содержит необходимые разделы, позволяющие получить представле</w:t>
        <w:softHyphen/>
        <w:t>ние</w:t>
      </w:r>
      <w:r>
        <w:rPr>
          <w:spacing w:val="-12"/>
          <w:sz w:val="26"/>
        </w:rPr>
        <w:t xml:space="preserve"> </w:t>
      </w:r>
      <w:r>
        <w:rPr>
          <w:sz w:val="26"/>
        </w:rPr>
        <w:t>о</w:t>
      </w:r>
      <w:r>
        <w:rPr>
          <w:spacing w:val="-12"/>
          <w:sz w:val="26"/>
        </w:rPr>
        <w:t xml:space="preserve"> </w:t>
      </w:r>
      <w:r>
        <w:rPr>
          <w:sz w:val="26"/>
        </w:rPr>
        <w:t>ее</w:t>
      </w:r>
      <w:r>
        <w:rPr>
          <w:spacing w:val="-12"/>
          <w:sz w:val="26"/>
        </w:rPr>
        <w:t xml:space="preserve"> </w:t>
      </w:r>
      <w:r>
        <w:rPr>
          <w:sz w:val="26"/>
        </w:rPr>
        <w:t>содержании,</w:t>
      </w:r>
      <w:r>
        <w:rPr>
          <w:spacing w:val="-9"/>
          <w:sz w:val="26"/>
        </w:rPr>
        <w:t xml:space="preserve"> </w:t>
      </w:r>
      <w:r>
        <w:rPr>
          <w:sz w:val="26"/>
        </w:rPr>
        <w:t>образовательных</w:t>
      </w:r>
      <w:r>
        <w:rPr>
          <w:spacing w:val="-12"/>
          <w:sz w:val="26"/>
        </w:rPr>
        <w:t xml:space="preserve"> </w:t>
      </w:r>
      <w:r>
        <w:rPr>
          <w:sz w:val="26"/>
        </w:rPr>
        <w:t>технологиях,</w:t>
      </w:r>
      <w:r>
        <w:rPr>
          <w:spacing w:val="-12"/>
          <w:sz w:val="26"/>
        </w:rPr>
        <w:t xml:space="preserve"> </w:t>
      </w:r>
      <w:r>
        <w:rPr>
          <w:sz w:val="26"/>
        </w:rPr>
        <w:t>используемых</w:t>
      </w:r>
      <w:r>
        <w:rPr>
          <w:spacing w:val="-12"/>
          <w:sz w:val="26"/>
        </w:rPr>
        <w:t xml:space="preserve"> </w:t>
      </w:r>
      <w:r>
        <w:rPr>
          <w:sz w:val="26"/>
        </w:rPr>
        <w:t>в</w:t>
      </w:r>
      <w:r>
        <w:rPr>
          <w:spacing w:val="-12"/>
          <w:sz w:val="26"/>
        </w:rPr>
        <w:t xml:space="preserve"> </w:t>
      </w:r>
      <w:r>
        <w:rPr>
          <w:sz w:val="26"/>
        </w:rPr>
        <w:t>ходе</w:t>
      </w:r>
      <w:r>
        <w:rPr>
          <w:spacing w:val="-12"/>
          <w:sz w:val="26"/>
        </w:rPr>
        <w:t xml:space="preserve"> </w:t>
      </w:r>
      <w:r>
        <w:rPr>
          <w:sz w:val="26"/>
        </w:rPr>
        <w:t>преподавания данной дисциплины. Сформулированы цели и задачи дисциплины, запланированы ре</w:t>
        <w:softHyphen/>
        <w:t>зультаты обучения, содержание лекций и лабораторных занятий с указанием отведен-ного для их освоения времени.</w:t>
      </w:r>
    </w:p>
    <w:p>
      <w:pPr>
        <w:pStyle w:val="Normal"/>
        <w:spacing w:before="1" w:after="0"/>
        <w:ind w:firstLine="707" w:left="285" w:right="704"/>
        <w:jc w:val="both"/>
        <w:rPr>
          <w:sz w:val="26"/>
        </w:rPr>
      </w:pPr>
      <w:r>
        <w:rPr>
          <w:sz w:val="26"/>
        </w:rPr>
        <w:t>Рабочая программа дисциплины «Ветеринарно-санитарная экспертиза кормов и кормовых добавок»</w:t>
      </w:r>
      <w:r>
        <w:rPr>
          <w:spacing w:val="-1"/>
          <w:sz w:val="26"/>
        </w:rPr>
        <w:t xml:space="preserve"> </w:t>
      </w:r>
      <w:r>
        <w:rPr>
          <w:sz w:val="26"/>
        </w:rPr>
        <w:t>разработана в соответствии с федеральным государственным обра</w:t>
        <w:softHyphen/>
      </w:r>
      <w:r>
        <w:rPr>
          <w:spacing w:val="-2"/>
          <w:sz w:val="26"/>
        </w:rPr>
        <w:t>зовательным</w:t>
      </w:r>
      <w:r>
        <w:rPr>
          <w:spacing w:val="-4"/>
          <w:sz w:val="26"/>
        </w:rPr>
        <w:t xml:space="preserve"> </w:t>
      </w:r>
      <w:r>
        <w:rPr>
          <w:rFonts w:ascii="Calibri" w:hAnsi="Calibri"/>
          <w:spacing w:val="-2"/>
          <w:sz w:val="22"/>
        </w:rPr>
        <w:t>стандарт</w:t>
      </w:r>
      <w:r>
        <w:rPr>
          <w:spacing w:val="-2"/>
          <w:sz w:val="26"/>
        </w:rPr>
        <w:t>ом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высшего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образования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-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бакалавриат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по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направлению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подготовки</w:t>
      </w:r>
    </w:p>
    <w:p>
      <w:pPr>
        <w:pStyle w:val="Normal"/>
        <w:spacing w:before="0" w:after="0"/>
        <w:ind w:hanging="0" w:left="285" w:right="707"/>
        <w:jc w:val="both"/>
        <w:rPr>
          <w:sz w:val="26"/>
        </w:rPr>
      </w:pPr>
      <w:r>
        <w:rPr>
          <w:sz w:val="26"/>
        </w:rPr>
        <w:t>36.03.01 Ветеринарно-санитарная экспертиза, утвержденным приказом Минобрнауки России</w:t>
      </w:r>
      <w:r>
        <w:rPr>
          <w:spacing w:val="-2"/>
          <w:sz w:val="26"/>
        </w:rPr>
        <w:t xml:space="preserve"> </w:t>
      </w:r>
      <w:r>
        <w:rPr>
          <w:sz w:val="26"/>
        </w:rPr>
        <w:t>от</w:t>
      </w:r>
      <w:r>
        <w:rPr>
          <w:spacing w:val="-1"/>
          <w:sz w:val="26"/>
        </w:rPr>
        <w:t xml:space="preserve"> </w:t>
      </w:r>
      <w:r>
        <w:rPr>
          <w:sz w:val="26"/>
        </w:rPr>
        <w:t>19.09.2017 г.</w:t>
      </w:r>
      <w:r>
        <w:rPr>
          <w:spacing w:val="-3"/>
          <w:sz w:val="26"/>
        </w:rPr>
        <w:t xml:space="preserve"> </w:t>
      </w:r>
      <w:r>
        <w:rPr>
          <w:sz w:val="26"/>
        </w:rPr>
        <w:t>№</w:t>
      </w:r>
      <w:r>
        <w:rPr>
          <w:spacing w:val="-3"/>
          <w:sz w:val="26"/>
        </w:rPr>
        <w:t xml:space="preserve"> </w:t>
      </w:r>
      <w:r>
        <w:rPr>
          <w:sz w:val="26"/>
        </w:rPr>
        <w:t>939,</w:t>
      </w:r>
      <w:r>
        <w:rPr>
          <w:spacing w:val="-3"/>
          <w:sz w:val="26"/>
        </w:rPr>
        <w:t xml:space="preserve"> </w:t>
      </w:r>
      <w:r>
        <w:rPr>
          <w:sz w:val="26"/>
        </w:rPr>
        <w:t>с учётом</w:t>
      </w:r>
      <w:r>
        <w:rPr>
          <w:spacing w:val="-1"/>
          <w:sz w:val="26"/>
        </w:rPr>
        <w:t xml:space="preserve"> </w:t>
      </w:r>
      <w:r>
        <w:rPr>
          <w:sz w:val="26"/>
        </w:rPr>
        <w:t>требований</w:t>
      </w:r>
      <w:r>
        <w:rPr>
          <w:spacing w:val="-2"/>
          <w:sz w:val="26"/>
        </w:rPr>
        <w:t xml:space="preserve"> </w:t>
      </w:r>
      <w:r>
        <w:rPr>
          <w:sz w:val="26"/>
        </w:rPr>
        <w:t>профессионального</w:t>
      </w:r>
      <w:r>
        <w:rPr>
          <w:spacing w:val="-1"/>
          <w:sz w:val="26"/>
        </w:rPr>
        <w:t xml:space="preserve"> </w:t>
      </w:r>
      <w:r>
        <w:rPr>
          <w:sz w:val="26"/>
        </w:rPr>
        <w:t>стандарта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«Ве-теринарный врач», утвержденного приказом Минтруда России от 23 августа 2018 г. N </w:t>
      </w:r>
      <w:r>
        <w:rPr>
          <w:spacing w:val="-4"/>
          <w:sz w:val="26"/>
        </w:rPr>
        <w:t>547н</w:t>
      </w:r>
    </w:p>
    <w:p>
      <w:pPr>
        <w:pStyle w:val="Normal"/>
        <w:spacing w:before="0" w:after="0"/>
        <w:ind w:firstLine="707" w:left="285" w:right="705"/>
        <w:jc w:val="both"/>
        <w:rPr>
          <w:sz w:val="26"/>
        </w:rPr>
      </w:pPr>
      <w:r>
        <w:rPr>
          <w:sz w:val="26"/>
        </w:rPr>
        <w:t>В целом рецензируемая рабочая программа удовлетворяет требованиям ФГОС ВО</w:t>
      </w:r>
      <w:r>
        <w:rPr>
          <w:spacing w:val="-17"/>
          <w:sz w:val="26"/>
        </w:rPr>
        <w:t xml:space="preserve"> </w:t>
      </w:r>
      <w:r>
        <w:rPr>
          <w:sz w:val="26"/>
        </w:rPr>
        <w:t>–</w:t>
      </w:r>
      <w:r>
        <w:rPr>
          <w:spacing w:val="-16"/>
          <w:sz w:val="26"/>
        </w:rPr>
        <w:t xml:space="preserve"> </w:t>
      </w:r>
      <w:r>
        <w:rPr>
          <w:sz w:val="26"/>
        </w:rPr>
        <w:t>бакалавриат</w:t>
      </w:r>
      <w:r>
        <w:rPr>
          <w:spacing w:val="-16"/>
          <w:sz w:val="26"/>
        </w:rPr>
        <w:t xml:space="preserve"> </w:t>
      </w:r>
      <w:r>
        <w:rPr>
          <w:sz w:val="26"/>
        </w:rPr>
        <w:t>по</w:t>
      </w:r>
      <w:r>
        <w:rPr>
          <w:spacing w:val="-16"/>
          <w:sz w:val="26"/>
        </w:rPr>
        <w:t xml:space="preserve"> </w:t>
      </w:r>
      <w:r>
        <w:rPr>
          <w:sz w:val="26"/>
        </w:rPr>
        <w:t>направлению</w:t>
      </w:r>
      <w:r>
        <w:rPr>
          <w:spacing w:val="-17"/>
          <w:sz w:val="26"/>
        </w:rPr>
        <w:t xml:space="preserve"> </w:t>
      </w:r>
      <w:r>
        <w:rPr>
          <w:sz w:val="26"/>
        </w:rPr>
        <w:t>подготовки</w:t>
      </w:r>
      <w:r>
        <w:rPr>
          <w:spacing w:val="-16"/>
          <w:sz w:val="26"/>
        </w:rPr>
        <w:t xml:space="preserve"> </w:t>
      </w:r>
      <w:r>
        <w:rPr>
          <w:sz w:val="26"/>
        </w:rPr>
        <w:t>36.03.01</w:t>
      </w:r>
      <w:r>
        <w:rPr>
          <w:spacing w:val="-16"/>
          <w:sz w:val="26"/>
        </w:rPr>
        <w:t xml:space="preserve"> </w:t>
      </w:r>
      <w:r>
        <w:rPr>
          <w:sz w:val="26"/>
        </w:rPr>
        <w:t>Ветеринарно-санитарная</w:t>
      </w:r>
      <w:r>
        <w:rPr>
          <w:spacing w:val="-16"/>
          <w:sz w:val="26"/>
        </w:rPr>
        <w:t xml:space="preserve"> </w:t>
      </w:r>
      <w:r>
        <w:rPr>
          <w:sz w:val="26"/>
        </w:rPr>
        <w:t>экспер</w:t>
        <w:softHyphen/>
        <w:t>тиза, и локальным нормативным актам</w:t>
      </w:r>
      <w:r>
        <w:rPr>
          <w:spacing w:val="40"/>
          <w:sz w:val="26"/>
        </w:rPr>
        <w:t xml:space="preserve"> </w:t>
      </w:r>
      <w:r>
        <w:rPr>
          <w:sz w:val="26"/>
        </w:rPr>
        <w:t>ФГБОУ ВО Пензенский ГАУ и может быть ис</w:t>
        <w:softHyphen/>
        <w:t>пользована в учебном процессе.</w:t>
      </w:r>
    </w:p>
    <w:p>
      <w:pPr>
        <w:pStyle w:val="BodyText"/>
        <w:spacing w:before="297" w:after="0"/>
        <w:ind w:left="427" w:right="0"/>
        <w:rPr/>
      </w:pPr>
      <w:r>
        <w:drawing>
          <wp:anchor behindDoc="1" distT="0" distB="0" distL="0" distR="0" simplePos="0" locked="0" layoutInCell="0" allowOverlap="1" relativeHeight="7">
            <wp:simplePos x="0" y="0"/>
            <wp:positionH relativeFrom="page">
              <wp:posOffset>3824605</wp:posOffset>
            </wp:positionH>
            <wp:positionV relativeFrom="paragraph">
              <wp:posOffset>150495</wp:posOffset>
            </wp:positionV>
            <wp:extent cx="765810" cy="695960"/>
            <wp:effectExtent l="0" t="0" r="0" b="0"/>
            <wp:wrapNone/>
            <wp:docPr id="11" name="Image 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5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695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pacing w:val="-2"/>
        </w:rPr>
        <w:t>Рецензент:</w:t>
      </w:r>
    </w:p>
    <w:p>
      <w:pPr>
        <w:sectPr>
          <w:type w:val="nextPage"/>
          <w:pgSz w:orient="landscape" w:w="16838" w:h="11906"/>
          <w:pgMar w:left="1133" w:right="0" w:gutter="0" w:header="0" w:top="142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tabs>
          <w:tab w:val="clear" w:pos="720"/>
          <w:tab w:val="left" w:pos="6638" w:leader="none"/>
        </w:tabs>
        <w:spacing w:before="50" w:after="0"/>
        <w:ind w:left="427" w:right="0"/>
        <w:rPr/>
      </w:pPr>
      <w:r>
        <w:rPr/>
        <w:t>канд.</w:t>
      </w:r>
      <w:r>
        <w:rPr>
          <w:spacing w:val="-5"/>
        </w:rPr>
        <w:t xml:space="preserve"> </w:t>
      </w:r>
      <w:r>
        <w:rPr/>
        <w:t>биол.</w:t>
      </w:r>
      <w:r>
        <w:rPr>
          <w:spacing w:val="-4"/>
        </w:rPr>
        <w:t xml:space="preserve"> </w:t>
      </w:r>
      <w:r>
        <w:rPr/>
        <w:t>наук,</w:t>
      </w:r>
      <w:r>
        <w:rPr>
          <w:spacing w:val="-4"/>
        </w:rPr>
        <w:t xml:space="preserve"> </w:t>
      </w:r>
      <w:r>
        <w:rPr>
          <w:spacing w:val="-2"/>
        </w:rPr>
        <w:t>доцент</w:t>
      </w:r>
      <w:r>
        <w:rPr/>
        <w:tab/>
        <w:t>И.В.</w:t>
      </w:r>
      <w:r>
        <w:rPr>
          <w:spacing w:val="-6"/>
        </w:rPr>
        <w:t xml:space="preserve"> </w:t>
      </w:r>
      <w:r>
        <w:rPr>
          <w:spacing w:val="-2"/>
        </w:rPr>
        <w:t>Гаврюшина</w:t>
      </w:r>
    </w:p>
    <w:p>
      <w:pPr>
        <w:pStyle w:val="Heading3"/>
        <w:ind w:left="290" w:right="0"/>
        <w:jc w:val="center"/>
        <w:rPr/>
      </w:pPr>
      <w:r>
        <w:rPr/>
        <w:t>ЭКСПЕРТНОЕ</w:t>
      </w:r>
      <w:r>
        <w:rPr>
          <w:spacing w:val="-9"/>
        </w:rPr>
        <w:t xml:space="preserve"> </w:t>
      </w:r>
      <w:r>
        <w:rPr>
          <w:spacing w:val="-2"/>
        </w:rPr>
        <w:t>ЗАКЛЮЧЕНИЕ</w:t>
      </w:r>
    </w:p>
    <w:p>
      <w:pPr>
        <w:pStyle w:val="BodyText"/>
        <w:spacing w:lineRule="exact" w:line="322" w:before="185" w:after="0"/>
        <w:ind w:left="3084" w:right="0"/>
        <w:rPr/>
      </w:pPr>
      <w:r>
        <w:rPr/>
        <w:t>на</w:t>
      </w:r>
      <w:r>
        <w:rPr>
          <w:spacing w:val="-6"/>
        </w:rPr>
        <w:t xml:space="preserve"> </w:t>
      </w:r>
      <w:r>
        <w:rPr/>
        <w:t>фонд</w:t>
      </w:r>
      <w:r>
        <w:rPr>
          <w:spacing w:val="-4"/>
        </w:rPr>
        <w:t xml:space="preserve"> </w:t>
      </w:r>
      <w:r>
        <w:rPr/>
        <w:t>оценочных</w:t>
      </w:r>
      <w:r>
        <w:rPr>
          <w:spacing w:val="-4"/>
        </w:rPr>
        <w:t xml:space="preserve"> </w:t>
      </w:r>
      <w:r>
        <w:rPr/>
        <w:t>средств</w:t>
      </w:r>
      <w:r>
        <w:rPr>
          <w:spacing w:val="-4"/>
        </w:rPr>
        <w:t xml:space="preserve"> </w:t>
      </w:r>
      <w:r>
        <w:rPr>
          <w:spacing w:val="-2"/>
        </w:rPr>
        <w:t>дисциплины</w:t>
      </w:r>
    </w:p>
    <w:p>
      <w:pPr>
        <w:pStyle w:val="BodyText"/>
        <w:spacing w:lineRule="auto" w:line="240"/>
        <w:ind w:hanging="80" w:left="1560" w:right="1191"/>
        <w:rPr/>
      </w:pPr>
      <w:r>
        <w:rPr/>
        <w:t>«Ветеринарно-санитарная</w:t>
      </w:r>
      <w:r>
        <w:rPr>
          <w:spacing w:val="-8"/>
        </w:rPr>
        <w:t xml:space="preserve"> </w:t>
      </w:r>
      <w:r>
        <w:rPr/>
        <w:t>экспертиза»</w:t>
      </w:r>
      <w:r>
        <w:rPr>
          <w:spacing w:val="-9"/>
        </w:rPr>
        <w:t xml:space="preserve"> </w:t>
      </w:r>
      <w:r>
        <w:rPr/>
        <w:t>по</w:t>
      </w:r>
      <w:r>
        <w:rPr>
          <w:spacing w:val="-7"/>
        </w:rPr>
        <w:t xml:space="preserve"> </w:t>
      </w:r>
      <w:r>
        <w:rPr/>
        <w:t>направлению</w:t>
      </w:r>
      <w:r>
        <w:rPr>
          <w:spacing w:val="-8"/>
        </w:rPr>
        <w:t xml:space="preserve"> </w:t>
      </w:r>
      <w:r>
        <w:rPr/>
        <w:t>подготовки 36.03.01Ветеринарно-санитарная экспертиза, направленность</w:t>
      </w:r>
    </w:p>
    <w:p>
      <w:pPr>
        <w:pStyle w:val="BodyText"/>
        <w:ind w:hanging="1261" w:left="3120" w:right="0"/>
        <w:rPr/>
      </w:pPr>
      <w:r>
        <w:rPr/>
        <w:t>(профиль)</w:t>
      </w:r>
      <w:r>
        <w:rPr>
          <w:spacing w:val="-11"/>
        </w:rPr>
        <w:t xml:space="preserve"> </w:t>
      </w:r>
      <w:r>
        <w:rPr/>
        <w:t>программы</w:t>
      </w:r>
      <w:r>
        <w:rPr>
          <w:spacing w:val="-9"/>
        </w:rPr>
        <w:t xml:space="preserve"> </w:t>
      </w:r>
      <w:r>
        <w:rPr/>
        <w:t>«Ветеринарно-санитарная</w:t>
      </w:r>
      <w:r>
        <w:rPr>
          <w:spacing w:val="-11"/>
        </w:rPr>
        <w:t xml:space="preserve"> </w:t>
      </w:r>
      <w:r>
        <w:rPr/>
        <w:t>экспертиза» (квалификация выпускника «Бакалавр»)</w:t>
      </w:r>
    </w:p>
    <w:p>
      <w:pPr>
        <w:pStyle w:val="BodyText"/>
        <w:spacing w:before="316" w:after="0"/>
        <w:ind w:firstLine="566" w:left="285" w:right="562"/>
        <w:jc w:val="both"/>
        <w:rPr/>
      </w:pPr>
      <w:r>
        <w:rPr/>
        <w:t>Фонд оценочных средств составленв соответствии сфедеральным государ</w:t>
        <w:softHyphen/>
        <w:t>ственным образовательным стандартом высшего образования - бакалавриат по направлению</w:t>
      </w:r>
      <w:r>
        <w:rPr>
          <w:spacing w:val="-12"/>
        </w:rPr>
        <w:t xml:space="preserve"> </w:t>
      </w:r>
      <w:r>
        <w:rPr/>
        <w:t>подготовки</w:t>
      </w:r>
      <w:r>
        <w:rPr>
          <w:spacing w:val="-11"/>
        </w:rPr>
        <w:t xml:space="preserve"> </w:t>
      </w:r>
      <w:r>
        <w:rPr/>
        <w:t>36.03.01</w:t>
      </w:r>
      <w:r>
        <w:rPr>
          <w:spacing w:val="-11"/>
        </w:rPr>
        <w:t xml:space="preserve"> </w:t>
      </w:r>
      <w:r>
        <w:rPr/>
        <w:t>Ветеринарно-санитарная</w:t>
      </w:r>
      <w:r>
        <w:rPr>
          <w:spacing w:val="-14"/>
        </w:rPr>
        <w:t xml:space="preserve"> </w:t>
      </w:r>
      <w:r>
        <w:rPr/>
        <w:t>экспертиза,утвержден-ным приказом Минобрнауки России от 19.09.2017 г. № 939.</w:t>
      </w:r>
    </w:p>
    <w:p>
      <w:pPr>
        <w:pStyle w:val="BodyText"/>
        <w:spacing w:before="1" w:after="0"/>
        <w:ind w:firstLine="566" w:left="285" w:right="562"/>
        <w:jc w:val="both"/>
        <w:rPr/>
      </w:pPr>
      <w:r>
        <w:rPr/>
        <w:t>Дисциплина</w:t>
      </w:r>
      <w:r>
        <w:rPr>
          <w:spacing w:val="-3"/>
        </w:rPr>
        <w:t xml:space="preserve"> </w:t>
      </w:r>
      <w:r>
        <w:rPr/>
        <w:t>«Ветеринарно-санитарная</w:t>
      </w:r>
      <w:r>
        <w:rPr>
          <w:spacing w:val="-2"/>
        </w:rPr>
        <w:t xml:space="preserve"> </w:t>
      </w:r>
      <w:r>
        <w:rPr/>
        <w:t>экспертиза»</w:t>
      </w:r>
      <w:r>
        <w:rPr>
          <w:spacing w:val="-4"/>
        </w:rPr>
        <w:t xml:space="preserve"> </w:t>
      </w:r>
      <w:r>
        <w:rPr/>
        <w:t>относится</w:t>
      </w:r>
      <w:r>
        <w:rPr>
          <w:spacing w:val="-3"/>
        </w:rPr>
        <w:t xml:space="preserve"> </w:t>
      </w:r>
      <w:r>
        <w:rPr/>
        <w:t>к</w:t>
      </w:r>
      <w:r>
        <w:rPr>
          <w:spacing w:val="-2"/>
        </w:rPr>
        <w:t xml:space="preserve"> </w:t>
      </w:r>
      <w:r>
        <w:rPr/>
        <w:t>дисциплинам базовой части Блока 1 учебного плана блока Б1.О.25, опирается на знания, полу</w:t>
        <w:softHyphen/>
        <w:t>ченные</w:t>
      </w:r>
      <w:r>
        <w:rPr>
          <w:spacing w:val="-18"/>
        </w:rPr>
        <w:t xml:space="preserve"> </w:t>
      </w:r>
      <w:r>
        <w:rPr/>
        <w:t>при</w:t>
      </w:r>
      <w:r>
        <w:rPr>
          <w:spacing w:val="-17"/>
        </w:rPr>
        <w:t xml:space="preserve"> </w:t>
      </w:r>
      <w:r>
        <w:rPr/>
        <w:t>освоении</w:t>
      </w:r>
      <w:r>
        <w:rPr>
          <w:spacing w:val="-17"/>
        </w:rPr>
        <w:t xml:space="preserve"> </w:t>
      </w:r>
      <w:r>
        <w:rPr/>
        <w:t>дисциплин</w:t>
      </w:r>
      <w:r>
        <w:rPr>
          <w:spacing w:val="-16"/>
        </w:rPr>
        <w:t xml:space="preserve"> </w:t>
      </w:r>
      <w:r>
        <w:rPr/>
        <w:t>анатомия</w:t>
      </w:r>
      <w:r>
        <w:rPr>
          <w:spacing w:val="-16"/>
        </w:rPr>
        <w:t xml:space="preserve"> </w:t>
      </w:r>
      <w:r>
        <w:rPr/>
        <w:t>животных,</w:t>
      </w:r>
      <w:r>
        <w:rPr>
          <w:spacing w:val="-17"/>
        </w:rPr>
        <w:t xml:space="preserve"> </w:t>
      </w:r>
      <w:r>
        <w:rPr/>
        <w:t>метрология,</w:t>
      </w:r>
      <w:r>
        <w:rPr>
          <w:spacing w:val="-17"/>
        </w:rPr>
        <w:t xml:space="preserve"> </w:t>
      </w:r>
      <w:r>
        <w:rPr/>
        <w:t>стандартизация, сертификация, микробиология и основы физиологии; является основой для про</w:t>
        <w:softHyphen/>
        <w:t>хождения</w:t>
      </w:r>
      <w:r>
        <w:rPr>
          <w:spacing w:val="-13"/>
        </w:rPr>
        <w:t xml:space="preserve"> </w:t>
      </w:r>
      <w:r>
        <w:rPr/>
        <w:t>производственной</w:t>
      </w:r>
      <w:r>
        <w:rPr>
          <w:spacing w:val="-10"/>
        </w:rPr>
        <w:t xml:space="preserve"> </w:t>
      </w:r>
      <w:r>
        <w:rPr/>
        <w:t>практики</w:t>
      </w:r>
      <w:r>
        <w:rPr>
          <w:spacing w:val="-10"/>
        </w:rPr>
        <w:t xml:space="preserve"> </w:t>
      </w:r>
      <w:r>
        <w:rPr/>
        <w:t>(ветеринарно-санитарная</w:t>
      </w:r>
      <w:r>
        <w:rPr>
          <w:spacing w:val="-10"/>
        </w:rPr>
        <w:t xml:space="preserve"> </w:t>
      </w:r>
      <w:r>
        <w:rPr/>
        <w:t>экспертиза)</w:t>
      </w:r>
      <w:r>
        <w:rPr>
          <w:spacing w:val="-11"/>
        </w:rPr>
        <w:t xml:space="preserve"> </w:t>
      </w:r>
      <w:r>
        <w:rPr/>
        <w:t>и</w:t>
      </w:r>
      <w:r>
        <w:rPr>
          <w:spacing w:val="-13"/>
        </w:rPr>
        <w:t xml:space="preserve"> </w:t>
      </w:r>
      <w:r>
        <w:rPr/>
        <w:t>изу</w:t>
        <w:softHyphen/>
        <w:t>чения</w:t>
      </w:r>
      <w:r>
        <w:rPr>
          <w:spacing w:val="-4"/>
        </w:rPr>
        <w:t xml:space="preserve"> </w:t>
      </w:r>
      <w:r>
        <w:rPr/>
        <w:t>дисциплин</w:t>
      </w:r>
      <w:r>
        <w:rPr>
          <w:spacing w:val="-1"/>
        </w:rPr>
        <w:t xml:space="preserve"> </w:t>
      </w:r>
      <w:r>
        <w:rPr/>
        <w:t>-</w:t>
      </w:r>
      <w:r>
        <w:rPr>
          <w:spacing w:val="-5"/>
        </w:rPr>
        <w:t xml:space="preserve"> </w:t>
      </w:r>
      <w:r>
        <w:rPr/>
        <w:t>судебная</w:t>
      </w:r>
      <w:r>
        <w:rPr>
          <w:spacing w:val="-4"/>
        </w:rPr>
        <w:t xml:space="preserve"> </w:t>
      </w:r>
      <w:r>
        <w:rPr/>
        <w:t>ветеринарно-санитарная</w:t>
      </w:r>
      <w:r>
        <w:rPr>
          <w:spacing w:val="-4"/>
        </w:rPr>
        <w:t xml:space="preserve"> </w:t>
      </w:r>
      <w:r>
        <w:rPr/>
        <w:t>экспертиза,</w:t>
      </w:r>
      <w:r>
        <w:rPr>
          <w:spacing w:val="-5"/>
        </w:rPr>
        <w:t xml:space="preserve"> </w:t>
      </w:r>
      <w:r>
        <w:rPr/>
        <w:t>организация</w:t>
      </w:r>
      <w:r>
        <w:rPr>
          <w:spacing w:val="-4"/>
        </w:rPr>
        <w:t xml:space="preserve"> </w:t>
      </w:r>
      <w:r>
        <w:rPr/>
        <w:t>гос</w:t>
        <w:softHyphen/>
        <w:t>ударственного</w:t>
      </w:r>
      <w:r>
        <w:rPr>
          <w:spacing w:val="-15"/>
        </w:rPr>
        <w:t xml:space="preserve"> </w:t>
      </w:r>
      <w:r>
        <w:rPr/>
        <w:t>ветеринарного</w:t>
      </w:r>
      <w:r>
        <w:rPr>
          <w:spacing w:val="-15"/>
        </w:rPr>
        <w:t xml:space="preserve"> </w:t>
      </w:r>
      <w:r>
        <w:rPr/>
        <w:t>надзора.</w:t>
      </w:r>
      <w:r>
        <w:rPr>
          <w:spacing w:val="-11"/>
        </w:rPr>
        <w:t xml:space="preserve"> </w:t>
      </w:r>
      <w:r>
        <w:rPr/>
        <w:t>Разработчиком</w:t>
      </w:r>
      <w:r>
        <w:rPr>
          <w:spacing w:val="-16"/>
        </w:rPr>
        <w:t xml:space="preserve"> </w:t>
      </w:r>
      <w:r>
        <w:rPr/>
        <w:t>представлен</w:t>
      </w:r>
      <w:r>
        <w:rPr>
          <w:spacing w:val="-15"/>
        </w:rPr>
        <w:t xml:space="preserve"> </w:t>
      </w:r>
      <w:r>
        <w:rPr/>
        <w:t>комплект</w:t>
      </w:r>
      <w:r>
        <w:rPr>
          <w:spacing w:val="-15"/>
        </w:rPr>
        <w:t xml:space="preserve"> </w:t>
      </w:r>
      <w:r>
        <w:rPr/>
        <w:t>доку</w:t>
        <w:softHyphen/>
        <w:t>ментов, включающий:</w:t>
      </w:r>
    </w:p>
    <w:p>
      <w:pPr>
        <w:pStyle w:val="BodyText"/>
        <w:ind w:firstLine="566" w:left="285" w:right="568"/>
        <w:jc w:val="both"/>
        <w:rPr/>
      </w:pPr>
      <w:r>
        <w:rPr/>
        <w:t>перечень</w:t>
      </w:r>
      <w:r>
        <w:rPr>
          <w:spacing w:val="-1"/>
        </w:rPr>
        <w:t xml:space="preserve"> </w:t>
      </w:r>
      <w:r>
        <w:rPr/>
        <w:t>компетенций с указанием этапов</w:t>
      </w:r>
      <w:r>
        <w:rPr>
          <w:spacing w:val="-1"/>
        </w:rPr>
        <w:t xml:space="preserve"> </w:t>
      </w:r>
      <w:r>
        <w:rPr/>
        <w:t>их формирования в</w:t>
      </w:r>
      <w:r>
        <w:rPr>
          <w:spacing w:val="-1"/>
        </w:rPr>
        <w:t xml:space="preserve"> </w:t>
      </w:r>
      <w:r>
        <w:rPr/>
        <w:t>процессе осво</w:t>
        <w:softHyphen/>
        <w:t>ения образовательной программы;</w:t>
      </w:r>
    </w:p>
    <w:p>
      <w:pPr>
        <w:pStyle w:val="BodyText"/>
        <w:spacing w:lineRule="auto" w:line="240"/>
        <w:ind w:firstLine="566" w:left="285" w:right="568"/>
        <w:jc w:val="both"/>
        <w:rPr/>
      </w:pPr>
      <w:r>
        <w:rPr/>
        <w:t>описание</w:t>
      </w:r>
      <w:r>
        <w:rPr>
          <w:spacing w:val="-18"/>
        </w:rPr>
        <w:t xml:space="preserve"> </w:t>
      </w:r>
      <w:r>
        <w:rPr/>
        <w:t>показателей</w:t>
      </w:r>
      <w:r>
        <w:rPr>
          <w:spacing w:val="-17"/>
        </w:rPr>
        <w:t xml:space="preserve"> </w:t>
      </w:r>
      <w:r>
        <w:rPr/>
        <w:t>и</w:t>
      </w:r>
      <w:r>
        <w:rPr>
          <w:spacing w:val="-18"/>
        </w:rPr>
        <w:t xml:space="preserve"> </w:t>
      </w:r>
      <w:r>
        <w:rPr/>
        <w:t>критериев</w:t>
      </w:r>
      <w:r>
        <w:rPr>
          <w:spacing w:val="-17"/>
        </w:rPr>
        <w:t xml:space="preserve"> </w:t>
      </w:r>
      <w:r>
        <w:rPr/>
        <w:t>оценивания</w:t>
      </w:r>
      <w:r>
        <w:rPr>
          <w:spacing w:val="-18"/>
        </w:rPr>
        <w:t xml:space="preserve"> </w:t>
      </w:r>
      <w:r>
        <w:rPr/>
        <w:t>компетенций</w:t>
      </w:r>
      <w:r>
        <w:rPr>
          <w:spacing w:val="-17"/>
        </w:rPr>
        <w:t xml:space="preserve"> </w:t>
      </w:r>
      <w:r>
        <w:rPr/>
        <w:t>на</w:t>
      </w:r>
      <w:r>
        <w:rPr>
          <w:spacing w:val="-18"/>
        </w:rPr>
        <w:t xml:space="preserve"> </w:t>
      </w:r>
      <w:r>
        <w:rPr/>
        <w:t>различных</w:t>
      </w:r>
      <w:r>
        <w:rPr>
          <w:spacing w:val="-17"/>
        </w:rPr>
        <w:t xml:space="preserve"> </w:t>
      </w:r>
      <w:r>
        <w:rPr/>
        <w:t>эта-пах их формирования, описание шкал оценивания;</w:t>
      </w:r>
    </w:p>
    <w:p>
      <w:pPr>
        <w:pStyle w:val="BodyText"/>
        <w:ind w:firstLine="566" w:left="285" w:right="563"/>
        <w:jc w:val="both"/>
        <w:rPr/>
      </w:pPr>
      <w:r>
        <w:rPr/>
        <w:t>типовые</w:t>
      </w:r>
      <w:r>
        <w:rPr>
          <w:spacing w:val="-4"/>
        </w:rPr>
        <w:t xml:space="preserve"> </w:t>
      </w:r>
      <w:r>
        <w:rPr/>
        <w:t>контрольные</w:t>
      </w:r>
      <w:r>
        <w:rPr>
          <w:spacing w:val="-4"/>
        </w:rPr>
        <w:t xml:space="preserve"> </w:t>
      </w:r>
      <w:r>
        <w:rPr/>
        <w:t>задания</w:t>
      </w:r>
      <w:r>
        <w:rPr>
          <w:spacing w:val="-4"/>
        </w:rPr>
        <w:t xml:space="preserve"> </w:t>
      </w:r>
      <w:r>
        <w:rPr/>
        <w:t>или</w:t>
      </w:r>
      <w:r>
        <w:rPr>
          <w:spacing w:val="-4"/>
        </w:rPr>
        <w:t xml:space="preserve"> </w:t>
      </w:r>
      <w:r>
        <w:rPr/>
        <w:t>иные</w:t>
      </w:r>
      <w:r>
        <w:rPr>
          <w:spacing w:val="-4"/>
        </w:rPr>
        <w:t xml:space="preserve"> </w:t>
      </w:r>
      <w:r>
        <w:rPr/>
        <w:t>материалы,</w:t>
      </w:r>
      <w:r>
        <w:rPr>
          <w:spacing w:val="-1"/>
        </w:rPr>
        <w:t xml:space="preserve"> </w:t>
      </w:r>
      <w:r>
        <w:rPr/>
        <w:t>необходимые</w:t>
      </w:r>
      <w:r>
        <w:rPr>
          <w:spacing w:val="-4"/>
        </w:rPr>
        <w:t xml:space="preserve"> </w:t>
      </w:r>
      <w:r>
        <w:rPr/>
        <w:t>для</w:t>
      </w:r>
      <w:r>
        <w:rPr>
          <w:spacing w:val="-4"/>
        </w:rPr>
        <w:t xml:space="preserve"> </w:t>
      </w:r>
      <w:r>
        <w:rPr/>
        <w:t>оценки знаний, умений, навыков и (или) опыта деятельности, характеризующих этапы формирования компетенций в процессе освоения образовательной программы;</w:t>
      </w:r>
    </w:p>
    <w:p>
      <w:pPr>
        <w:pStyle w:val="BodyText"/>
        <w:ind w:firstLine="566" w:left="285" w:right="567"/>
        <w:jc w:val="both"/>
        <w:rPr/>
      </w:pPr>
      <w:r>
        <w:rPr/>
        <w:t>методические</w:t>
      </w:r>
      <w:r>
        <w:rPr>
          <w:spacing w:val="-10"/>
        </w:rPr>
        <w:t xml:space="preserve"> </w:t>
      </w:r>
      <w:r>
        <w:rPr/>
        <w:t>материалы,</w:t>
      </w:r>
      <w:r>
        <w:rPr>
          <w:spacing w:val="-10"/>
        </w:rPr>
        <w:t xml:space="preserve"> </w:t>
      </w:r>
      <w:r>
        <w:rPr/>
        <w:t>определяющие</w:t>
      </w:r>
      <w:r>
        <w:rPr>
          <w:spacing w:val="-10"/>
        </w:rPr>
        <w:t xml:space="preserve"> </w:t>
      </w:r>
      <w:r>
        <w:rPr/>
        <w:t>процедуры</w:t>
      </w:r>
      <w:r>
        <w:rPr>
          <w:spacing w:val="-9"/>
        </w:rPr>
        <w:t xml:space="preserve"> </w:t>
      </w:r>
      <w:r>
        <w:rPr/>
        <w:t>оценивания</w:t>
      </w:r>
      <w:r>
        <w:rPr>
          <w:spacing w:val="-9"/>
        </w:rPr>
        <w:t xml:space="preserve"> </w:t>
      </w:r>
      <w:r>
        <w:rPr/>
        <w:t>знаний,</w:t>
      </w:r>
      <w:r>
        <w:rPr>
          <w:spacing w:val="-10"/>
        </w:rPr>
        <w:t xml:space="preserve"> </w:t>
      </w:r>
      <w:r>
        <w:rPr/>
        <w:t>уме</w:t>
        <w:softHyphen/>
        <w:t>ний,</w:t>
      </w:r>
      <w:r>
        <w:rPr>
          <w:spacing w:val="-1"/>
        </w:rPr>
        <w:t xml:space="preserve"> </w:t>
      </w:r>
      <w:r>
        <w:rPr/>
        <w:t>навыков</w:t>
      </w:r>
      <w:r>
        <w:rPr>
          <w:spacing w:val="-1"/>
        </w:rPr>
        <w:t xml:space="preserve"> </w:t>
      </w:r>
      <w:r>
        <w:rPr/>
        <w:t>и (или) опыта деятельности,</w:t>
      </w:r>
      <w:r>
        <w:rPr>
          <w:spacing w:val="-1"/>
        </w:rPr>
        <w:t xml:space="preserve"> </w:t>
      </w:r>
      <w:r>
        <w:rPr/>
        <w:t xml:space="preserve">характеризующих этапы формирования </w:t>
      </w:r>
      <w:r>
        <w:rPr>
          <w:spacing w:val="-2"/>
        </w:rPr>
        <w:t>компетенций.</w:t>
      </w:r>
    </w:p>
    <w:p>
      <w:pPr>
        <w:pStyle w:val="BodyText"/>
        <w:ind w:firstLine="566" w:left="285" w:right="569"/>
        <w:jc w:val="both"/>
        <w:rPr/>
      </w:pPr>
      <w:r>
        <w:rPr/>
        <w:t>Рассмотрев представленные на экспертизу материалы, можно прейти к вы</w:t>
        <w:softHyphen/>
      </w:r>
      <w:r>
        <w:rPr>
          <w:spacing w:val="-2"/>
        </w:rPr>
        <w:t>воду:</w:t>
      </w:r>
    </w:p>
    <w:p>
      <w:pPr>
        <w:pStyle w:val="BodyText"/>
        <w:ind w:firstLine="566" w:left="285" w:right="561"/>
        <w:jc w:val="both"/>
        <w:rPr/>
      </w:pPr>
      <w:r>
        <w:rPr/>
        <w:t>Перечень</w:t>
      </w:r>
      <w:r>
        <w:rPr>
          <w:spacing w:val="-18"/>
        </w:rPr>
        <w:t xml:space="preserve"> </w:t>
      </w:r>
      <w:r>
        <w:rPr/>
        <w:t>формируемых</w:t>
      </w:r>
      <w:r>
        <w:rPr>
          <w:spacing w:val="-17"/>
        </w:rPr>
        <w:t xml:space="preserve"> </w:t>
      </w:r>
      <w:r>
        <w:rPr/>
        <w:t>компетенций,</w:t>
      </w:r>
      <w:r>
        <w:rPr>
          <w:spacing w:val="-18"/>
        </w:rPr>
        <w:t xml:space="preserve"> </w:t>
      </w:r>
      <w:r>
        <w:rPr/>
        <w:t>которыми</w:t>
      </w:r>
      <w:r>
        <w:rPr>
          <w:spacing w:val="-17"/>
        </w:rPr>
        <w:t xml:space="preserve"> </w:t>
      </w:r>
      <w:r>
        <w:rPr/>
        <w:t>должны</w:t>
      </w:r>
      <w:r>
        <w:rPr>
          <w:spacing w:val="-18"/>
        </w:rPr>
        <w:t xml:space="preserve"> </w:t>
      </w:r>
      <w:r>
        <w:rPr/>
        <w:t>овладеть</w:t>
      </w:r>
      <w:r>
        <w:rPr>
          <w:spacing w:val="-17"/>
        </w:rPr>
        <w:t xml:space="preserve"> </w:t>
      </w:r>
      <w:r>
        <w:rPr/>
        <w:t>обучающи-еся входе освоения дисциплины «Ветеринарно-санитарная экспертиза» в рамках ОПОП ВО, соответствуют ФГОС и современным требованиям рынка труда:</w:t>
      </w:r>
    </w:p>
    <w:p>
      <w:pPr>
        <w:pStyle w:val="BodyText"/>
        <w:ind w:firstLine="566" w:left="285" w:right="569"/>
        <w:jc w:val="right"/>
        <w:rPr/>
      </w:pPr>
      <w:r>
        <w:rPr/>
        <w:t>ОПК-3 -Способен осуществлять профессиональную деятельность в соответ</w:t>
        <w:softHyphen/>
        <w:t>ствии</w:t>
      </w:r>
      <w:r>
        <w:rPr>
          <w:spacing w:val="-11"/>
        </w:rPr>
        <w:t xml:space="preserve"> </w:t>
      </w:r>
      <w:r>
        <w:rPr/>
        <w:t>с</w:t>
      </w:r>
      <w:r>
        <w:rPr>
          <w:spacing w:val="-12"/>
        </w:rPr>
        <w:t xml:space="preserve"> </w:t>
      </w:r>
      <w:r>
        <w:rPr/>
        <w:t>нормативными</w:t>
      </w:r>
      <w:r>
        <w:rPr>
          <w:spacing w:val="-11"/>
        </w:rPr>
        <w:t xml:space="preserve"> </w:t>
      </w:r>
      <w:r>
        <w:rPr/>
        <w:t>правовыми</w:t>
      </w:r>
      <w:r>
        <w:rPr>
          <w:spacing w:val="-12"/>
        </w:rPr>
        <w:t xml:space="preserve"> </w:t>
      </w:r>
      <w:r>
        <w:rPr/>
        <w:t>актами</w:t>
      </w:r>
      <w:r>
        <w:rPr>
          <w:spacing w:val="-11"/>
        </w:rPr>
        <w:t xml:space="preserve"> </w:t>
      </w:r>
      <w:r>
        <w:rPr/>
        <w:t>в</w:t>
      </w:r>
      <w:r>
        <w:rPr>
          <w:spacing w:val="-13"/>
        </w:rPr>
        <w:t xml:space="preserve"> </w:t>
      </w:r>
      <w:r>
        <w:rPr/>
        <w:t>сфере</w:t>
      </w:r>
      <w:r>
        <w:rPr>
          <w:spacing w:val="-12"/>
        </w:rPr>
        <w:t xml:space="preserve"> </w:t>
      </w:r>
      <w:r>
        <w:rPr/>
        <w:t>агропромышленного</w:t>
      </w:r>
      <w:r>
        <w:rPr>
          <w:spacing w:val="-11"/>
        </w:rPr>
        <w:t xml:space="preserve"> </w:t>
      </w:r>
      <w:r>
        <w:rPr/>
        <w:t>комплекса; ОПК-6 - Способен идентифицировать опасность риска возникновения и рас-</w:t>
      </w:r>
    </w:p>
    <w:p>
      <w:pPr>
        <w:pStyle w:val="BodyText"/>
        <w:spacing w:lineRule="exact" w:line="322"/>
        <w:ind w:left="285" w:right="0"/>
        <w:jc w:val="both"/>
        <w:rPr/>
      </w:pPr>
      <w:r>
        <w:rPr/>
        <w:t>пространения</w:t>
      </w:r>
      <w:r>
        <w:rPr>
          <w:spacing w:val="-13"/>
        </w:rPr>
        <w:t xml:space="preserve"> </w:t>
      </w:r>
      <w:r>
        <w:rPr/>
        <w:t>заболеваний</w:t>
      </w:r>
      <w:r>
        <w:rPr>
          <w:spacing w:val="-12"/>
        </w:rPr>
        <w:t xml:space="preserve"> </w:t>
      </w:r>
      <w:r>
        <w:rPr/>
        <w:t>различной</w:t>
      </w:r>
      <w:r>
        <w:rPr>
          <w:spacing w:val="-10"/>
        </w:rPr>
        <w:t xml:space="preserve"> </w:t>
      </w:r>
      <w:r>
        <w:rPr>
          <w:spacing w:val="-2"/>
        </w:rPr>
        <w:t>этиологии.</w:t>
      </w:r>
    </w:p>
    <w:p>
      <w:pPr>
        <w:pStyle w:val="BodyText"/>
        <w:ind w:firstLine="566" w:left="285" w:right="566"/>
        <w:jc w:val="both"/>
        <w:rPr/>
      </w:pPr>
      <w:r>
        <w:rPr/>
        <w:t>Критерии и показатели оценивания компетенций, шкалы оценивания обеспе-чивают</w:t>
      </w:r>
      <w:r>
        <w:rPr>
          <w:spacing w:val="-10"/>
        </w:rPr>
        <w:t xml:space="preserve"> </w:t>
      </w:r>
      <w:r>
        <w:rPr/>
        <w:t>проведение</w:t>
      </w:r>
      <w:r>
        <w:rPr>
          <w:spacing w:val="-10"/>
        </w:rPr>
        <w:t xml:space="preserve"> </w:t>
      </w:r>
      <w:r>
        <w:rPr/>
        <w:t>всесторонней</w:t>
      </w:r>
      <w:r>
        <w:rPr>
          <w:spacing w:val="-9"/>
        </w:rPr>
        <w:t xml:space="preserve"> </w:t>
      </w:r>
      <w:r>
        <w:rPr/>
        <w:t>оценки</w:t>
      </w:r>
      <w:r>
        <w:rPr>
          <w:spacing w:val="-7"/>
        </w:rPr>
        <w:t xml:space="preserve"> </w:t>
      </w:r>
      <w:r>
        <w:rPr/>
        <w:t>результатов</w:t>
      </w:r>
      <w:r>
        <w:rPr>
          <w:spacing w:val="-7"/>
        </w:rPr>
        <w:t xml:space="preserve"> </w:t>
      </w:r>
      <w:r>
        <w:rPr/>
        <w:t>обучения,</w:t>
      </w:r>
      <w:r>
        <w:rPr>
          <w:spacing w:val="-7"/>
        </w:rPr>
        <w:t xml:space="preserve"> </w:t>
      </w:r>
      <w:r>
        <w:rPr/>
        <w:t>уровня</w:t>
      </w:r>
      <w:r>
        <w:rPr>
          <w:spacing w:val="-9"/>
        </w:rPr>
        <w:t xml:space="preserve"> </w:t>
      </w:r>
      <w:r>
        <w:rPr/>
        <w:t>сформиро</w:t>
        <w:softHyphen/>
        <w:t>ванности компетенций.</w:t>
      </w:r>
    </w:p>
    <w:p>
      <w:pPr>
        <w:sectPr>
          <w:type w:val="nextPage"/>
          <w:pgSz w:w="11906" w:h="16838"/>
          <w:pgMar w:left="1133" w:right="0" w:gutter="0" w:header="0" w:top="104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ind w:firstLine="566" w:left="285" w:right="563"/>
        <w:jc w:val="both"/>
        <w:rPr/>
      </w:pPr>
      <w:r>
        <w:rPr/>
        <w:t>Контрольные</w:t>
      </w:r>
      <w:r>
        <w:rPr>
          <w:spacing w:val="-4"/>
        </w:rPr>
        <w:t xml:space="preserve"> </w:t>
      </w:r>
      <w:r>
        <w:rPr/>
        <w:t>задания</w:t>
      </w:r>
      <w:r>
        <w:rPr>
          <w:spacing w:val="-4"/>
        </w:rPr>
        <w:t xml:space="preserve"> </w:t>
      </w:r>
      <w:r>
        <w:rPr/>
        <w:t>и</w:t>
      </w:r>
      <w:r>
        <w:rPr>
          <w:spacing w:val="-4"/>
        </w:rPr>
        <w:t xml:space="preserve"> </w:t>
      </w:r>
      <w:r>
        <w:rPr/>
        <w:t>иные</w:t>
      </w:r>
      <w:r>
        <w:rPr>
          <w:spacing w:val="-4"/>
        </w:rPr>
        <w:t xml:space="preserve"> </w:t>
      </w:r>
      <w:r>
        <w:rPr/>
        <w:t>материалы</w:t>
      </w:r>
      <w:r>
        <w:rPr>
          <w:spacing w:val="-4"/>
        </w:rPr>
        <w:t xml:space="preserve"> </w:t>
      </w:r>
      <w:r>
        <w:rPr/>
        <w:t>оценки</w:t>
      </w:r>
      <w:r>
        <w:rPr>
          <w:spacing w:val="-4"/>
        </w:rPr>
        <w:t xml:space="preserve"> </w:t>
      </w:r>
      <w:r>
        <w:rPr/>
        <w:t>результатов</w:t>
      </w:r>
      <w:r>
        <w:rPr>
          <w:spacing w:val="-4"/>
        </w:rPr>
        <w:t xml:space="preserve"> </w:t>
      </w:r>
      <w:r>
        <w:rPr/>
        <w:t>обучения</w:t>
      </w:r>
      <w:r>
        <w:rPr>
          <w:spacing w:val="-4"/>
        </w:rPr>
        <w:t xml:space="preserve"> </w:t>
      </w:r>
      <w:r>
        <w:rPr/>
        <w:t>ОПОП ВО разработаны на основе принципов оценивания: валидности, определенности, однозначности, надежности; соответствуют требованиям к составу и взаимосвязи</w:t>
      </w:r>
    </w:p>
    <w:p>
      <w:pPr>
        <w:pStyle w:val="BodyText"/>
        <w:spacing w:lineRule="auto" w:line="240" w:before="74" w:after="0"/>
        <w:ind w:left="285" w:right="0"/>
        <w:rPr/>
      </w:pPr>
      <w:r>
        <w:rPr/>
        <w:t>оценочных</w:t>
      </w:r>
      <w:r>
        <w:rPr>
          <w:spacing w:val="80"/>
        </w:rPr>
        <w:t xml:space="preserve"> </w:t>
      </w:r>
      <w:r>
        <w:rPr/>
        <w:t>средств</w:t>
      </w:r>
      <w:r>
        <w:rPr>
          <w:spacing w:val="80"/>
        </w:rPr>
        <w:t xml:space="preserve"> </w:t>
      </w:r>
      <w:r>
        <w:rPr/>
        <w:t>и</w:t>
      </w:r>
      <w:r>
        <w:rPr>
          <w:spacing w:val="80"/>
        </w:rPr>
        <w:t xml:space="preserve"> </w:t>
      </w:r>
      <w:r>
        <w:rPr/>
        <w:t>позволяют</w:t>
      </w:r>
      <w:r>
        <w:rPr>
          <w:spacing w:val="80"/>
        </w:rPr>
        <w:t xml:space="preserve"> </w:t>
      </w:r>
      <w:r>
        <w:rPr/>
        <w:t>объективно</w:t>
      </w:r>
      <w:r>
        <w:rPr>
          <w:spacing w:val="80"/>
        </w:rPr>
        <w:t xml:space="preserve"> </w:t>
      </w:r>
      <w:r>
        <w:rPr/>
        <w:t>оценить</w:t>
      </w:r>
      <w:r>
        <w:rPr>
          <w:spacing w:val="80"/>
        </w:rPr>
        <w:t xml:space="preserve"> </w:t>
      </w:r>
      <w:r>
        <w:rPr/>
        <w:t>результаты</w:t>
      </w:r>
      <w:r>
        <w:rPr>
          <w:spacing w:val="80"/>
        </w:rPr>
        <w:t xml:space="preserve"> </w:t>
      </w:r>
      <w:r>
        <w:rPr/>
        <w:t>обучения</w:t>
      </w:r>
      <w:r>
        <w:rPr>
          <w:spacing w:val="80"/>
        </w:rPr>
        <w:t xml:space="preserve"> </w:t>
      </w:r>
      <w:r>
        <w:rPr/>
        <w:t>и уровни сформированности компетенций.</w:t>
      </w:r>
    </w:p>
    <w:p>
      <w:pPr>
        <w:pStyle w:val="BodyText"/>
        <w:ind w:firstLine="566" w:left="285" w:right="599"/>
        <w:rPr/>
      </w:pPr>
      <w:r>
        <w:rPr/>
        <w:t>Объем</w:t>
      </w:r>
      <w:r>
        <w:rPr>
          <w:spacing w:val="40"/>
        </w:rPr>
        <w:t xml:space="preserve"> </w:t>
      </w:r>
      <w:r>
        <w:rPr/>
        <w:t>фондов</w:t>
      </w:r>
      <w:r>
        <w:rPr>
          <w:spacing w:val="40"/>
        </w:rPr>
        <w:t xml:space="preserve"> </w:t>
      </w:r>
      <w:r>
        <w:rPr/>
        <w:t>оценочных</w:t>
      </w:r>
      <w:r>
        <w:rPr>
          <w:spacing w:val="40"/>
        </w:rPr>
        <w:t xml:space="preserve"> </w:t>
      </w:r>
      <w:r>
        <w:rPr/>
        <w:t>средств</w:t>
      </w:r>
      <w:r>
        <w:rPr>
          <w:spacing w:val="40"/>
        </w:rPr>
        <w:t xml:space="preserve"> </w:t>
      </w:r>
      <w:r>
        <w:rPr/>
        <w:t>(далее</w:t>
      </w:r>
      <w:r>
        <w:rPr>
          <w:spacing w:val="40"/>
        </w:rPr>
        <w:t xml:space="preserve"> </w:t>
      </w:r>
      <w:r>
        <w:rPr/>
        <w:t>–</w:t>
      </w:r>
      <w:r>
        <w:rPr>
          <w:spacing w:val="40"/>
        </w:rPr>
        <w:t xml:space="preserve"> </w:t>
      </w:r>
      <w:r>
        <w:rPr/>
        <w:t>ФОС)</w:t>
      </w:r>
      <w:r>
        <w:rPr>
          <w:spacing w:val="40"/>
        </w:rPr>
        <w:t xml:space="preserve"> </w:t>
      </w:r>
      <w:r>
        <w:rPr/>
        <w:t>соответствует</w:t>
      </w:r>
      <w:r>
        <w:rPr>
          <w:spacing w:val="40"/>
        </w:rPr>
        <w:t xml:space="preserve"> </w:t>
      </w:r>
      <w:r>
        <w:rPr/>
        <w:t>учебному плану направления подготовки 36.03.01 Ветеринарно-санитарная экспертиза.</w:t>
      </w:r>
    </w:p>
    <w:p>
      <w:pPr>
        <w:pStyle w:val="BodyText"/>
        <w:spacing w:lineRule="exact" w:line="321"/>
        <w:ind w:left="852" w:right="0"/>
        <w:rPr/>
      </w:pPr>
      <w:r>
        <w:rPr>
          <w:spacing w:val="-2"/>
        </w:rPr>
        <w:t>Содержание</w:t>
      </w:r>
      <w:r>
        <w:rPr>
          <w:spacing w:val="-13"/>
        </w:rPr>
        <w:t xml:space="preserve"> </w:t>
      </w:r>
      <w:r>
        <w:rPr>
          <w:spacing w:val="-2"/>
        </w:rPr>
        <w:t>ФОС</w:t>
      </w:r>
      <w:r>
        <w:rPr>
          <w:spacing w:val="-10"/>
        </w:rPr>
        <w:t xml:space="preserve"> </w:t>
      </w:r>
      <w:r>
        <w:rPr>
          <w:spacing w:val="-2"/>
        </w:rPr>
        <w:t>соответствует</w:t>
      </w:r>
      <w:r>
        <w:rPr>
          <w:spacing w:val="-7"/>
        </w:rPr>
        <w:t xml:space="preserve"> </w:t>
      </w:r>
      <w:r>
        <w:rPr>
          <w:spacing w:val="-2"/>
        </w:rPr>
        <w:t>целям</w:t>
      </w:r>
      <w:r>
        <w:rPr>
          <w:spacing w:val="-10"/>
        </w:rPr>
        <w:t xml:space="preserve"> </w:t>
      </w:r>
      <w:r>
        <w:rPr>
          <w:spacing w:val="-2"/>
        </w:rPr>
        <w:t>ОПОП</w:t>
      </w:r>
      <w:r>
        <w:rPr>
          <w:spacing w:val="-12"/>
        </w:rPr>
        <w:t xml:space="preserve"> </w:t>
      </w:r>
      <w:r>
        <w:rPr>
          <w:spacing w:val="-2"/>
        </w:rPr>
        <w:t>ВО</w:t>
      </w:r>
      <w:r>
        <w:rPr>
          <w:spacing w:val="-8"/>
        </w:rPr>
        <w:t xml:space="preserve"> </w:t>
      </w:r>
      <w:r>
        <w:rPr>
          <w:spacing w:val="-2"/>
        </w:rPr>
        <w:t>по</w:t>
      </w:r>
      <w:r>
        <w:rPr>
          <w:spacing w:val="-9"/>
        </w:rPr>
        <w:t xml:space="preserve"> </w:t>
      </w:r>
      <w:r>
        <w:rPr>
          <w:spacing w:val="-2"/>
        </w:rPr>
        <w:t>направлению</w:t>
      </w:r>
      <w:r>
        <w:rPr>
          <w:spacing w:val="-11"/>
        </w:rPr>
        <w:t xml:space="preserve"> </w:t>
      </w:r>
      <w:r>
        <w:rPr>
          <w:spacing w:val="-2"/>
        </w:rPr>
        <w:t>подготовки</w:t>
      </w:r>
    </w:p>
    <w:p>
      <w:pPr>
        <w:pStyle w:val="BodyText"/>
        <w:ind w:left="285" w:right="568"/>
        <w:rPr/>
      </w:pPr>
      <w:r>
        <w:rPr/>
        <w:t>36.03.01</w:t>
      </w:r>
      <w:r>
        <w:rPr>
          <w:spacing w:val="-18"/>
        </w:rPr>
        <w:t xml:space="preserve"> </w:t>
      </w:r>
      <w:r>
        <w:rPr/>
        <w:t>Ветеринарно-санитарная</w:t>
      </w:r>
      <w:r>
        <w:rPr>
          <w:spacing w:val="-17"/>
        </w:rPr>
        <w:t xml:space="preserve"> </w:t>
      </w:r>
      <w:r>
        <w:rPr/>
        <w:t>экспертиза,</w:t>
      </w:r>
      <w:r>
        <w:rPr>
          <w:spacing w:val="-18"/>
        </w:rPr>
        <w:t xml:space="preserve"> </w:t>
      </w:r>
      <w:r>
        <w:rPr/>
        <w:t>будущей</w:t>
      </w:r>
      <w:r>
        <w:rPr>
          <w:spacing w:val="-17"/>
        </w:rPr>
        <w:t xml:space="preserve"> </w:t>
      </w:r>
      <w:r>
        <w:rPr/>
        <w:t>профессиональной</w:t>
      </w:r>
      <w:r>
        <w:rPr>
          <w:spacing w:val="-18"/>
        </w:rPr>
        <w:t xml:space="preserve"> </w:t>
      </w:r>
      <w:r>
        <w:rPr/>
        <w:t>деятель</w:t>
        <w:softHyphen/>
        <w:t>ности обучающихся.</w:t>
      </w:r>
    </w:p>
    <w:p>
      <w:pPr>
        <w:pStyle w:val="BodyText"/>
        <w:ind w:firstLine="566" w:left="285" w:right="0"/>
        <w:rPr/>
      </w:pPr>
      <w:r>
        <w:rPr/>
        <w:t>Качество ФОС обеспечивает объективность и достоверность результатов при проведении оценивания результатов обучения.</w:t>
      </w:r>
    </w:p>
    <w:p>
      <w:pPr>
        <w:pStyle w:val="BodyText"/>
        <w:spacing w:lineRule="exact" w:line="322" w:before="318" w:after="0"/>
        <w:ind w:left="289" w:right="0"/>
        <w:jc w:val="center"/>
        <w:rPr/>
      </w:pPr>
      <w:r>
        <w:rPr/>
        <w:t>ОБЩИЕ</w:t>
      </w:r>
      <w:r>
        <w:rPr>
          <w:spacing w:val="-7"/>
        </w:rPr>
        <w:t xml:space="preserve"> </w:t>
      </w:r>
      <w:r>
        <w:rPr>
          <w:spacing w:val="-2"/>
        </w:rPr>
        <w:t>ВЫВОДЫ</w:t>
      </w:r>
    </w:p>
    <w:p>
      <w:pPr>
        <w:pStyle w:val="BodyText"/>
        <w:ind w:firstLine="566" w:left="285" w:right="558"/>
        <w:jc w:val="both"/>
        <w:rPr/>
      </w:pPr>
      <w:r>
        <w:rPr/>
        <w:t>На основании проведённой экспертизы можно сделать заключение, что ФОС рабочей</w:t>
      </w:r>
      <w:r>
        <w:rPr>
          <w:spacing w:val="-18"/>
        </w:rPr>
        <w:t xml:space="preserve"> </w:t>
      </w:r>
      <w:r>
        <w:rPr/>
        <w:t>программы</w:t>
      </w:r>
      <w:r>
        <w:rPr>
          <w:spacing w:val="-17"/>
        </w:rPr>
        <w:t xml:space="preserve"> </w:t>
      </w:r>
      <w:r>
        <w:rPr/>
        <w:t>дисциплины</w:t>
      </w:r>
      <w:r>
        <w:rPr>
          <w:spacing w:val="-15"/>
        </w:rPr>
        <w:t xml:space="preserve"> </w:t>
      </w:r>
      <w:r>
        <w:rPr/>
        <w:t>«Ветеринарно-санитарная</w:t>
      </w:r>
      <w:r>
        <w:rPr>
          <w:spacing w:val="-18"/>
        </w:rPr>
        <w:t xml:space="preserve"> </w:t>
      </w:r>
      <w:r>
        <w:rPr/>
        <w:t>экспертиза»</w:t>
      </w:r>
      <w:r>
        <w:rPr>
          <w:spacing w:val="-17"/>
        </w:rPr>
        <w:t xml:space="preserve"> </w:t>
      </w:r>
      <w:r>
        <w:rPr/>
        <w:t>по</w:t>
      </w:r>
      <w:r>
        <w:rPr>
          <w:spacing w:val="-17"/>
        </w:rPr>
        <w:t xml:space="preserve"> </w:t>
      </w:r>
      <w:r>
        <w:rPr/>
        <w:t>направ</w:t>
        <w:softHyphen/>
        <w:t>лению подготовки 36.03.01 Ветеринарно-санитарная экспертиза, направленность (профиль) программы «Ветеринарно-санитарная экспертиза» (квалификация вы</w:t>
        <w:softHyphen/>
        <w:t>пускника «Бакалавр»), разработанный Здоровьевой Е.В., доцентом кафедры «Био-логия, биологические технологии и ветеринарно-санитарная экспертиза» ФГБОУ ВО Пензенский ГАУ, соответствует ФГОС и современным требованиям рынка труда,</w:t>
      </w:r>
      <w:r>
        <w:rPr>
          <w:spacing w:val="-12"/>
        </w:rPr>
        <w:t xml:space="preserve"> </w:t>
      </w:r>
      <w:r>
        <w:rPr/>
        <w:t>что</w:t>
      </w:r>
      <w:r>
        <w:rPr>
          <w:spacing w:val="-11"/>
        </w:rPr>
        <w:t xml:space="preserve"> </w:t>
      </w:r>
      <w:r>
        <w:rPr/>
        <w:t>позволит</w:t>
      </w:r>
      <w:r>
        <w:rPr>
          <w:spacing w:val="-14"/>
        </w:rPr>
        <w:t xml:space="preserve"> </w:t>
      </w:r>
      <w:r>
        <w:rPr/>
        <w:t>при</w:t>
      </w:r>
      <w:r>
        <w:rPr>
          <w:spacing w:val="-11"/>
        </w:rPr>
        <w:t xml:space="preserve"> </w:t>
      </w:r>
      <w:r>
        <w:rPr/>
        <w:t>его</w:t>
      </w:r>
      <w:r>
        <w:rPr>
          <w:spacing w:val="-10"/>
        </w:rPr>
        <w:t xml:space="preserve"> </w:t>
      </w:r>
      <w:r>
        <w:rPr/>
        <w:t>реализации</w:t>
      </w:r>
      <w:r>
        <w:rPr>
          <w:spacing w:val="-13"/>
        </w:rPr>
        <w:t xml:space="preserve"> </w:t>
      </w:r>
      <w:r>
        <w:rPr/>
        <w:t>успешно</w:t>
      </w:r>
      <w:r>
        <w:rPr>
          <w:spacing w:val="-11"/>
        </w:rPr>
        <w:t xml:space="preserve"> </w:t>
      </w:r>
      <w:r>
        <w:rPr/>
        <w:t>провести</w:t>
      </w:r>
      <w:r>
        <w:rPr>
          <w:spacing w:val="-11"/>
        </w:rPr>
        <w:t xml:space="preserve"> </w:t>
      </w:r>
      <w:r>
        <w:rPr/>
        <w:t>оценку</w:t>
      </w:r>
      <w:r>
        <w:rPr>
          <w:spacing w:val="-15"/>
        </w:rPr>
        <w:t xml:space="preserve"> </w:t>
      </w:r>
      <w:r>
        <w:rPr/>
        <w:t>заявленных</w:t>
      </w:r>
      <w:r>
        <w:rPr>
          <w:spacing w:val="-11"/>
        </w:rPr>
        <w:t xml:space="preserve"> </w:t>
      </w:r>
      <w:r>
        <w:rPr/>
        <w:t>ком</w:t>
        <w:softHyphen/>
      </w:r>
      <w:r>
        <w:rPr>
          <w:spacing w:val="-2"/>
        </w:rPr>
        <w:t>петенций.</w:t>
      </w:r>
    </w:p>
    <w:p>
      <w:pPr>
        <w:sectPr>
          <w:type w:val="nextPage"/>
          <w:pgSz w:w="11906" w:h="16838"/>
          <w:pgMar w:left="1133" w:right="0" w:gutter="0" w:header="0" w:top="104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spacing w:before="174" w:after="0"/>
        <w:rPr>
          <w:sz w:val="20"/>
        </w:rPr>
      </w:pPr>
      <w:r>
        <w:rPr>
          <w:sz w:val="20"/>
        </w:rPr>
        <w:drawing>
          <wp:anchor behindDoc="1" distT="0" distB="0" distL="0" distR="0" simplePos="0" locked="0" layoutInCell="0" allowOverlap="1" relativeHeight="9">
            <wp:simplePos x="0" y="0"/>
            <wp:positionH relativeFrom="page">
              <wp:posOffset>900430</wp:posOffset>
            </wp:positionH>
            <wp:positionV relativeFrom="paragraph">
              <wp:posOffset>271780</wp:posOffset>
            </wp:positionV>
            <wp:extent cx="5275580" cy="1432560"/>
            <wp:effectExtent l="0" t="0" r="0" b="0"/>
            <wp:wrapTopAndBottom/>
            <wp:docPr id="12" name="Image 1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6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580" cy="1432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77" w:after="0"/>
        <w:ind w:hanging="0" w:left="912" w:right="1189"/>
        <w:jc w:val="center"/>
        <w:rPr>
          <w:b/>
          <w:sz w:val="28"/>
        </w:rPr>
      </w:pPr>
      <w:r>
        <w:rPr>
          <w:b/>
          <w:sz w:val="28"/>
        </w:rPr>
        <w:t>Выписка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протокола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6"/>
          <w:sz w:val="28"/>
        </w:rPr>
        <w:t xml:space="preserve"> </w:t>
      </w:r>
      <w:r>
        <w:rPr>
          <w:b/>
          <w:spacing w:val="-5"/>
          <w:sz w:val="28"/>
        </w:rPr>
        <w:t>13</w:t>
      </w:r>
    </w:p>
    <w:p>
      <w:pPr>
        <w:pStyle w:val="BodyText"/>
        <w:spacing w:lineRule="auto" w:line="276" w:before="247" w:after="0"/>
        <w:ind w:hanging="2960" w:left="4464" w:right="1504"/>
        <w:jc w:val="both"/>
        <w:rPr/>
      </w:pPr>
      <w:r>
        <w:rPr/>
        <w:t>заседания</w:t>
      </w:r>
      <w:r>
        <w:rPr>
          <w:spacing w:val="-9"/>
        </w:rPr>
        <w:t xml:space="preserve"> </w:t>
      </w:r>
      <w:r>
        <w:rPr/>
        <w:t>методической</w:t>
      </w:r>
      <w:r>
        <w:rPr>
          <w:spacing w:val="-9"/>
        </w:rPr>
        <w:t xml:space="preserve"> </w:t>
      </w:r>
      <w:r>
        <w:rPr/>
        <w:t>комиссии</w:t>
      </w:r>
      <w:r>
        <w:rPr>
          <w:spacing w:val="-9"/>
        </w:rPr>
        <w:t xml:space="preserve"> </w:t>
      </w:r>
      <w:r>
        <w:rPr/>
        <w:t>технологического</w:t>
      </w:r>
      <w:r>
        <w:rPr>
          <w:spacing w:val="-11"/>
        </w:rPr>
        <w:t xml:space="preserve"> </w:t>
      </w:r>
      <w:r>
        <w:rPr/>
        <w:t>факультета от 13.05.2019 г.</w:t>
      </w:r>
    </w:p>
    <w:p>
      <w:pPr>
        <w:pStyle w:val="BodyText"/>
        <w:spacing w:lineRule="auto" w:line="276" w:before="1" w:after="0"/>
        <w:ind w:left="4822" w:right="418"/>
        <w:jc w:val="both"/>
        <w:rPr/>
      </w:pPr>
      <w:r>
        <w:rPr/>
        <w:t>Присутствовали:</w:t>
      </w:r>
      <w:r>
        <w:rPr>
          <w:spacing w:val="-13"/>
        </w:rPr>
        <w:t xml:space="preserve"> </w:t>
      </w:r>
      <w:r>
        <w:rPr/>
        <w:t>Л.Л.</w:t>
      </w:r>
      <w:r>
        <w:rPr>
          <w:spacing w:val="-14"/>
        </w:rPr>
        <w:t xml:space="preserve"> </w:t>
      </w:r>
      <w:r>
        <w:rPr/>
        <w:t>Ошкина</w:t>
      </w:r>
      <w:r>
        <w:rPr>
          <w:spacing w:val="-11"/>
        </w:rPr>
        <w:t xml:space="preserve"> </w:t>
      </w:r>
      <w:r>
        <w:rPr/>
        <w:t>-</w:t>
      </w:r>
      <w:r>
        <w:rPr>
          <w:spacing w:val="-15"/>
        </w:rPr>
        <w:t xml:space="preserve"> </w:t>
      </w:r>
      <w:r>
        <w:rPr/>
        <w:t>председатель, члены</w:t>
      </w:r>
      <w:r>
        <w:rPr>
          <w:spacing w:val="-3"/>
        </w:rPr>
        <w:t xml:space="preserve"> </w:t>
      </w:r>
      <w:r>
        <w:rPr/>
        <w:t>комиссии:</w:t>
      </w:r>
      <w:r>
        <w:rPr>
          <w:spacing w:val="-3"/>
        </w:rPr>
        <w:t xml:space="preserve"> </w:t>
      </w:r>
      <w:r>
        <w:rPr/>
        <w:t>Г.В.</w:t>
      </w:r>
      <w:r>
        <w:rPr>
          <w:spacing w:val="-4"/>
        </w:rPr>
        <w:t xml:space="preserve"> </w:t>
      </w:r>
      <w:r>
        <w:rPr/>
        <w:t>Ильина,</w:t>
      </w:r>
      <w:r>
        <w:rPr>
          <w:spacing w:val="-4"/>
        </w:rPr>
        <w:t xml:space="preserve"> </w:t>
      </w:r>
      <w:r>
        <w:rPr/>
        <w:t>А.В.</w:t>
      </w:r>
      <w:r>
        <w:rPr>
          <w:spacing w:val="-5"/>
        </w:rPr>
        <w:t xml:space="preserve"> </w:t>
      </w:r>
      <w:r>
        <w:rPr/>
        <w:t>Остапчук, А.А. Галиуллин, Г.И. Боряев, А.И.Дарьин, Д.Г. Погосян, В.Н. Емелин</w:t>
      </w:r>
    </w:p>
    <w:p>
      <w:pPr>
        <w:pStyle w:val="BodyText"/>
        <w:spacing w:before="47" w:after="0"/>
        <w:rPr/>
      </w:pPr>
      <w:r>
        <w:rPr/>
      </w:r>
    </w:p>
    <w:p>
      <w:pPr>
        <w:pStyle w:val="Heading5"/>
        <w:ind w:left="4589" w:right="0"/>
        <w:jc w:val="both"/>
        <w:rPr/>
      </w:pPr>
      <w:r>
        <w:rPr/>
        <w:t>Повестка</w:t>
      </w:r>
      <w:r>
        <w:rPr>
          <w:spacing w:val="-5"/>
        </w:rPr>
        <w:t xml:space="preserve"> дня</w:t>
      </w:r>
    </w:p>
    <w:p>
      <w:pPr>
        <w:pStyle w:val="BodyText"/>
        <w:spacing w:before="48" w:after="0"/>
        <w:ind w:firstLine="708" w:left="285" w:right="702"/>
        <w:jc w:val="both"/>
        <w:rPr/>
      </w:pPr>
      <w:r>
        <w:rPr/>
        <w:t>Вопрос №3. Рассмотрение рабочей программы дисциплины «Ветеринарно-санитарная экспертиза кормов и кормовых добавок», разработанной</w:t>
      </w:r>
      <w:r>
        <w:rPr>
          <w:spacing w:val="40"/>
        </w:rPr>
        <w:t xml:space="preserve"> </w:t>
      </w:r>
      <w:r>
        <w:rPr/>
        <w:t>в соответ</w:t>
        <w:softHyphen/>
        <w:t>ствии</w:t>
      </w:r>
      <w:r>
        <w:rPr>
          <w:spacing w:val="-18"/>
        </w:rPr>
        <w:t xml:space="preserve"> </w:t>
      </w:r>
      <w:r>
        <w:rPr/>
        <w:t>с</w:t>
      </w:r>
      <w:r>
        <w:rPr>
          <w:spacing w:val="-17"/>
        </w:rPr>
        <w:t xml:space="preserve"> </w:t>
      </w:r>
      <w:r>
        <w:rPr/>
        <w:t>федеральным</w:t>
      </w:r>
      <w:r>
        <w:rPr>
          <w:spacing w:val="-18"/>
        </w:rPr>
        <w:t xml:space="preserve"> </w:t>
      </w:r>
      <w:r>
        <w:rPr/>
        <w:t>государственным</w:t>
      </w:r>
      <w:r>
        <w:rPr>
          <w:spacing w:val="-17"/>
        </w:rPr>
        <w:t xml:space="preserve"> </w:t>
      </w:r>
      <w:r>
        <w:rPr/>
        <w:t>образовательным</w:t>
      </w:r>
      <w:r>
        <w:rPr>
          <w:spacing w:val="-18"/>
        </w:rPr>
        <w:t xml:space="preserve"> </w:t>
      </w:r>
      <w:r>
        <w:rPr>
          <w:rFonts w:ascii="Calibri" w:hAnsi="Calibri"/>
        </w:rPr>
        <w:t>стандарт</w:t>
      </w:r>
      <w:r>
        <w:rPr/>
        <w:t>ом</w:t>
      </w:r>
      <w:r>
        <w:rPr>
          <w:spacing w:val="-17"/>
        </w:rPr>
        <w:t xml:space="preserve"> </w:t>
      </w:r>
      <w:r>
        <w:rPr/>
        <w:t>высшего</w:t>
      </w:r>
      <w:r>
        <w:rPr>
          <w:spacing w:val="-18"/>
        </w:rPr>
        <w:t xml:space="preserve"> </w:t>
      </w:r>
      <w:r>
        <w:rPr/>
        <w:t>об</w:t>
        <w:softHyphen/>
        <w:t>разования</w:t>
      </w:r>
      <w:r>
        <w:rPr>
          <w:spacing w:val="-1"/>
        </w:rPr>
        <w:t xml:space="preserve"> </w:t>
      </w:r>
      <w:r>
        <w:rPr/>
        <w:t>-</w:t>
      </w:r>
      <w:r>
        <w:rPr>
          <w:spacing w:val="-2"/>
        </w:rPr>
        <w:t xml:space="preserve"> </w:t>
      </w:r>
      <w:r>
        <w:rPr/>
        <w:t>бакалавриат</w:t>
      </w:r>
      <w:r>
        <w:rPr>
          <w:spacing w:val="-3"/>
        </w:rPr>
        <w:t xml:space="preserve"> </w:t>
      </w:r>
      <w:r>
        <w:rPr/>
        <w:t>по</w:t>
      </w:r>
      <w:r>
        <w:rPr>
          <w:spacing w:val="-2"/>
        </w:rPr>
        <w:t xml:space="preserve"> </w:t>
      </w:r>
      <w:r>
        <w:rPr/>
        <w:t>направлению</w:t>
      </w:r>
      <w:r>
        <w:rPr>
          <w:spacing w:val="-3"/>
        </w:rPr>
        <w:t xml:space="preserve"> </w:t>
      </w:r>
      <w:r>
        <w:rPr/>
        <w:t>подготовки</w:t>
      </w:r>
      <w:r>
        <w:rPr>
          <w:spacing w:val="-2"/>
        </w:rPr>
        <w:t xml:space="preserve"> </w:t>
      </w:r>
      <w:r>
        <w:rPr/>
        <w:t>36.03.01</w:t>
      </w:r>
      <w:r>
        <w:rPr>
          <w:spacing w:val="-2"/>
        </w:rPr>
        <w:t xml:space="preserve"> </w:t>
      </w:r>
      <w:r>
        <w:rPr/>
        <w:t>Ветеринарно-сани-тарная</w:t>
      </w:r>
      <w:r>
        <w:rPr>
          <w:spacing w:val="-20"/>
        </w:rPr>
        <w:t xml:space="preserve"> </w:t>
      </w:r>
      <w:r>
        <w:rPr/>
        <w:t>экспертиза,</w:t>
      </w:r>
      <w:r>
        <w:rPr>
          <w:spacing w:val="-17"/>
        </w:rPr>
        <w:t xml:space="preserve"> </w:t>
      </w:r>
      <w:r>
        <w:rPr/>
        <w:t>утвержденным</w:t>
      </w:r>
      <w:r>
        <w:rPr>
          <w:spacing w:val="-18"/>
        </w:rPr>
        <w:t xml:space="preserve"> </w:t>
      </w:r>
      <w:r>
        <w:rPr/>
        <w:t>приказом</w:t>
      </w:r>
      <w:r>
        <w:rPr>
          <w:spacing w:val="-16"/>
        </w:rPr>
        <w:t xml:space="preserve"> </w:t>
      </w:r>
      <w:r>
        <w:rPr/>
        <w:t>Минобрнауки</w:t>
      </w:r>
      <w:r>
        <w:rPr>
          <w:spacing w:val="-12"/>
        </w:rPr>
        <w:t xml:space="preserve"> </w:t>
      </w:r>
      <w:r>
        <w:rPr/>
        <w:t>России</w:t>
      </w:r>
      <w:r>
        <w:rPr>
          <w:spacing w:val="-18"/>
        </w:rPr>
        <w:t xml:space="preserve"> </w:t>
      </w:r>
      <w:r>
        <w:rPr/>
        <w:t>от</w:t>
      </w:r>
      <w:r>
        <w:rPr>
          <w:spacing w:val="-17"/>
        </w:rPr>
        <w:t xml:space="preserve"> </w:t>
      </w:r>
      <w:r>
        <w:rPr/>
        <w:t>19.09.2017</w:t>
      </w:r>
      <w:r>
        <w:rPr>
          <w:spacing w:val="-17"/>
        </w:rPr>
        <w:t xml:space="preserve"> </w:t>
      </w:r>
      <w:r>
        <w:rPr>
          <w:spacing w:val="-7"/>
        </w:rPr>
        <w:t>г.</w:t>
      </w:r>
    </w:p>
    <w:p>
      <w:pPr>
        <w:pStyle w:val="BodyText"/>
        <w:spacing w:lineRule="auto" w:line="240"/>
        <w:ind w:left="285" w:right="710"/>
        <w:jc w:val="both"/>
        <w:rPr/>
      </w:pPr>
      <w:r>
        <w:rPr/>
        <w:t>№</w:t>
      </w:r>
      <w:r>
        <w:rPr>
          <w:spacing w:val="-12"/>
        </w:rPr>
        <w:t xml:space="preserve"> </w:t>
      </w:r>
      <w:r>
        <w:rPr/>
        <w:t>939,</w:t>
      </w:r>
      <w:r>
        <w:rPr>
          <w:spacing w:val="-13"/>
        </w:rPr>
        <w:t xml:space="preserve"> </w:t>
      </w:r>
      <w:r>
        <w:rPr/>
        <w:t>с</w:t>
      </w:r>
      <w:r>
        <w:rPr>
          <w:spacing w:val="-12"/>
        </w:rPr>
        <w:t xml:space="preserve"> </w:t>
      </w:r>
      <w:r>
        <w:rPr/>
        <w:t>учётом</w:t>
      </w:r>
      <w:r>
        <w:rPr>
          <w:spacing w:val="-12"/>
        </w:rPr>
        <w:t xml:space="preserve"> </w:t>
      </w:r>
      <w:r>
        <w:rPr/>
        <w:t>требований</w:t>
      </w:r>
      <w:r>
        <w:rPr>
          <w:spacing w:val="-12"/>
        </w:rPr>
        <w:t xml:space="preserve"> </w:t>
      </w:r>
      <w:r>
        <w:rPr/>
        <w:t>профессионального</w:t>
      </w:r>
      <w:r>
        <w:rPr>
          <w:spacing w:val="-11"/>
        </w:rPr>
        <w:t xml:space="preserve"> </w:t>
      </w:r>
      <w:r>
        <w:rPr/>
        <w:t>стандарта</w:t>
      </w:r>
      <w:r>
        <w:rPr>
          <w:spacing w:val="-12"/>
        </w:rPr>
        <w:t xml:space="preserve"> </w:t>
      </w:r>
      <w:r>
        <w:rPr/>
        <w:t>«Ветеринарный</w:t>
      </w:r>
      <w:r>
        <w:rPr>
          <w:spacing w:val="-12"/>
        </w:rPr>
        <w:t xml:space="preserve"> </w:t>
      </w:r>
      <w:r>
        <w:rPr/>
        <w:t>врач», утвержденного приказом Минтруда России от 23 августа 2018 г. №547н</w:t>
      </w:r>
    </w:p>
    <w:p>
      <w:pPr>
        <w:pStyle w:val="BodyText"/>
        <w:spacing w:lineRule="auto" w:line="276"/>
        <w:ind w:firstLine="427" w:left="285" w:right="560"/>
        <w:jc w:val="both"/>
        <w:rPr/>
      </w:pPr>
      <w:r>
        <w:rPr>
          <w:b/>
        </w:rPr>
        <w:t>Слушали:</w:t>
      </w:r>
      <w:r>
        <w:rPr>
          <w:b/>
          <w:spacing w:val="-9"/>
        </w:rPr>
        <w:t xml:space="preserve"> </w:t>
      </w:r>
      <w:r>
        <w:rPr/>
        <w:t>Ошкину</w:t>
      </w:r>
      <w:r>
        <w:rPr>
          <w:spacing w:val="-14"/>
        </w:rPr>
        <w:t xml:space="preserve"> </w:t>
      </w:r>
      <w:r>
        <w:rPr/>
        <w:t>Л.Л.,</w:t>
      </w:r>
      <w:r>
        <w:rPr>
          <w:spacing w:val="-11"/>
        </w:rPr>
        <w:t xml:space="preserve"> </w:t>
      </w:r>
      <w:r>
        <w:rPr/>
        <w:t>которая</w:t>
      </w:r>
      <w:r>
        <w:rPr>
          <w:spacing w:val="-12"/>
        </w:rPr>
        <w:t xml:space="preserve"> </w:t>
      </w:r>
      <w:r>
        <w:rPr/>
        <w:t>отметила,</w:t>
      </w:r>
      <w:r>
        <w:rPr>
          <w:spacing w:val="-11"/>
        </w:rPr>
        <w:t xml:space="preserve"> </w:t>
      </w:r>
      <w:r>
        <w:rPr/>
        <w:t>что</w:t>
      </w:r>
      <w:r>
        <w:rPr>
          <w:spacing w:val="-11"/>
        </w:rPr>
        <w:t xml:space="preserve"> </w:t>
      </w:r>
      <w:r>
        <w:rPr/>
        <w:t>рабочая</w:t>
      </w:r>
      <w:r>
        <w:rPr>
          <w:spacing w:val="-10"/>
        </w:rPr>
        <w:t xml:space="preserve"> </w:t>
      </w:r>
      <w:r>
        <w:rPr/>
        <w:t>программа</w:t>
      </w:r>
      <w:r>
        <w:rPr>
          <w:spacing w:val="-10"/>
        </w:rPr>
        <w:t xml:space="preserve"> </w:t>
      </w:r>
      <w:r>
        <w:rPr/>
        <w:t>и</w:t>
      </w:r>
      <w:r>
        <w:rPr>
          <w:spacing w:val="-10"/>
        </w:rPr>
        <w:t xml:space="preserve"> </w:t>
      </w:r>
      <w:r>
        <w:rPr/>
        <w:t>ФОС</w:t>
      </w:r>
      <w:r>
        <w:rPr>
          <w:spacing w:val="-13"/>
        </w:rPr>
        <w:t xml:space="preserve"> </w:t>
      </w:r>
      <w:r>
        <w:rPr/>
        <w:t>дис</w:t>
        <w:softHyphen/>
        <w:t>циплины «Ветеринарно-санитарная экспертиза</w:t>
      </w:r>
      <w:r>
        <w:rPr>
          <w:spacing w:val="-3"/>
        </w:rPr>
        <w:t xml:space="preserve"> </w:t>
      </w:r>
      <w:r>
        <w:rPr/>
        <w:t>кормов</w:t>
      </w:r>
      <w:r>
        <w:rPr>
          <w:spacing w:val="-1"/>
        </w:rPr>
        <w:t xml:space="preserve"> </w:t>
      </w:r>
      <w:r>
        <w:rPr/>
        <w:t>и</w:t>
      </w:r>
      <w:r>
        <w:rPr>
          <w:spacing w:val="-2"/>
        </w:rPr>
        <w:t xml:space="preserve"> </w:t>
      </w:r>
      <w:r>
        <w:rPr/>
        <w:t>кормовых добавок»,</w:t>
      </w:r>
      <w:r>
        <w:rPr>
          <w:spacing w:val="-1"/>
        </w:rPr>
        <w:t xml:space="preserve"> </w:t>
      </w:r>
      <w:r>
        <w:rPr/>
        <w:t>под</w:t>
        <w:softHyphen/>
        <w:t>готовленные д.б.н., профессором кафедры биологии, биологических технологий и ВСЭ Ильиной Г.В. и представленные на рассмотрение методической комиссии, рассмотрены и одобрены на заседании кафедры «Биология, биологические техно</w:t>
        <w:softHyphen/>
        <w:t>логии и ветеринарно-санитарная экспертиза», протокол №15 от 13 мая 2019 г.</w:t>
      </w:r>
    </w:p>
    <w:p>
      <w:pPr>
        <w:pStyle w:val="BodyText"/>
        <w:spacing w:lineRule="auto" w:line="276"/>
        <w:ind w:firstLine="427" w:left="285" w:right="557"/>
        <w:jc w:val="both"/>
        <w:rPr/>
      </w:pPr>
      <w:r>
        <w:rPr>
          <w:b/>
        </w:rPr>
        <w:t xml:space="preserve">Постановили: </w:t>
      </w:r>
      <w:r>
        <w:rPr/>
        <w:t>Рабочую программу и ФОС дисциплины «Ветеринарно-сани-тарная экспертиза кормов и кормовых добавок» для студентов, обучающихся по направлению</w:t>
      </w:r>
      <w:r>
        <w:rPr>
          <w:spacing w:val="-18"/>
        </w:rPr>
        <w:t xml:space="preserve"> </w:t>
      </w:r>
      <w:r>
        <w:rPr/>
        <w:t>подготовки</w:t>
      </w:r>
      <w:r>
        <w:rPr>
          <w:spacing w:val="-16"/>
        </w:rPr>
        <w:t xml:space="preserve"> </w:t>
      </w:r>
      <w:r>
        <w:rPr/>
        <w:t>36.03.01</w:t>
      </w:r>
      <w:r>
        <w:rPr>
          <w:spacing w:val="-16"/>
        </w:rPr>
        <w:t xml:space="preserve"> </w:t>
      </w:r>
      <w:r>
        <w:rPr/>
        <w:t>Ветеринарно-санитарная</w:t>
      </w:r>
      <w:r>
        <w:rPr>
          <w:spacing w:val="-16"/>
        </w:rPr>
        <w:t xml:space="preserve"> </w:t>
      </w:r>
      <w:r>
        <w:rPr/>
        <w:t>экспертиза,</w:t>
      </w:r>
      <w:r>
        <w:rPr>
          <w:spacing w:val="-13"/>
        </w:rPr>
        <w:t xml:space="preserve"> </w:t>
      </w:r>
      <w:r>
        <w:rPr/>
        <w:t>направлен</w:t>
        <w:softHyphen/>
        <w:t>ность</w:t>
      </w:r>
      <w:r>
        <w:rPr>
          <w:spacing w:val="-13"/>
        </w:rPr>
        <w:t xml:space="preserve"> </w:t>
      </w:r>
      <w:r>
        <w:rPr/>
        <w:t>(профиль)</w:t>
      </w:r>
      <w:r>
        <w:rPr>
          <w:spacing w:val="-11"/>
        </w:rPr>
        <w:t xml:space="preserve"> </w:t>
      </w:r>
      <w:r>
        <w:rPr/>
        <w:t>программы</w:t>
      </w:r>
      <w:r>
        <w:rPr>
          <w:spacing w:val="40"/>
        </w:rPr>
        <w:t xml:space="preserve"> </w:t>
      </w:r>
      <w:r>
        <w:rPr/>
        <w:t>Ветеринарно-санитарная</w:t>
      </w:r>
      <w:r>
        <w:rPr>
          <w:spacing w:val="-12"/>
        </w:rPr>
        <w:t xml:space="preserve"> </w:t>
      </w:r>
      <w:r>
        <w:rPr/>
        <w:t>экспертиза,</w:t>
      </w:r>
      <w:r>
        <w:rPr>
          <w:spacing w:val="-13"/>
        </w:rPr>
        <w:t xml:space="preserve"> </w:t>
      </w:r>
      <w:r>
        <w:rPr/>
        <w:t>подготовленные д.б.н.,</w:t>
      </w:r>
      <w:r>
        <w:rPr>
          <w:spacing w:val="-18"/>
        </w:rPr>
        <w:t xml:space="preserve"> </w:t>
      </w:r>
      <w:r>
        <w:rPr/>
        <w:t>профессором</w:t>
      </w:r>
      <w:r>
        <w:rPr>
          <w:spacing w:val="-17"/>
        </w:rPr>
        <w:t xml:space="preserve"> </w:t>
      </w:r>
      <w:r>
        <w:rPr/>
        <w:t>кафедры</w:t>
      </w:r>
      <w:r>
        <w:rPr>
          <w:spacing w:val="-18"/>
        </w:rPr>
        <w:t xml:space="preserve"> </w:t>
      </w:r>
      <w:r>
        <w:rPr/>
        <w:t>«Биология,</w:t>
      </w:r>
      <w:r>
        <w:rPr>
          <w:spacing w:val="-17"/>
        </w:rPr>
        <w:t xml:space="preserve"> </w:t>
      </w:r>
      <w:r>
        <w:rPr/>
        <w:t>биологические</w:t>
      </w:r>
      <w:r>
        <w:rPr>
          <w:spacing w:val="-18"/>
        </w:rPr>
        <w:t xml:space="preserve"> </w:t>
      </w:r>
      <w:r>
        <w:rPr/>
        <w:t>технологии</w:t>
      </w:r>
      <w:r>
        <w:rPr>
          <w:spacing w:val="-17"/>
        </w:rPr>
        <w:t xml:space="preserve"> </w:t>
      </w:r>
      <w:r>
        <w:rPr/>
        <w:t>и</w:t>
      </w:r>
      <w:r>
        <w:rPr>
          <w:spacing w:val="-18"/>
        </w:rPr>
        <w:t xml:space="preserve"> </w:t>
      </w:r>
      <w:r>
        <w:rPr/>
        <w:t>ветеринарно-санитарная экспертиза» Ильиной Г.В. утвердить.</w:t>
      </w:r>
    </w:p>
    <w:p>
      <w:pPr>
        <w:pStyle w:val="BodyText"/>
        <w:spacing w:before="43" w:after="0"/>
        <w:rPr/>
      </w:pPr>
      <w:r>
        <w:rPr/>
      </w:r>
    </w:p>
    <w:p>
      <w:pPr>
        <w:pStyle w:val="BodyText"/>
        <w:ind w:left="713" w:right="0"/>
        <w:rPr/>
      </w:pPr>
      <w:r>
        <w:drawing>
          <wp:anchor behindDoc="1" distT="0" distB="0" distL="0" distR="0" simplePos="0" locked="0" layoutInCell="0" allowOverlap="1" relativeHeight="8">
            <wp:simplePos x="0" y="0"/>
            <wp:positionH relativeFrom="page">
              <wp:posOffset>4604385</wp:posOffset>
            </wp:positionH>
            <wp:positionV relativeFrom="paragraph">
              <wp:posOffset>-74930</wp:posOffset>
            </wp:positionV>
            <wp:extent cx="770255" cy="583565"/>
            <wp:effectExtent l="0" t="0" r="0" b="0"/>
            <wp:wrapNone/>
            <wp:docPr id="13" name="Image 1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7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255" cy="583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>Председатель</w:t>
      </w:r>
      <w:r>
        <w:rPr>
          <w:spacing w:val="-9"/>
        </w:rPr>
        <w:t xml:space="preserve"> </w:t>
      </w:r>
      <w:r>
        <w:rPr/>
        <w:t>методической</w:t>
      </w:r>
      <w:r>
        <w:rPr>
          <w:spacing w:val="-8"/>
        </w:rPr>
        <w:t xml:space="preserve"> </w:t>
      </w:r>
      <w:r>
        <w:rPr>
          <w:spacing w:val="-2"/>
        </w:rPr>
        <w:t>комиссии</w:t>
      </w:r>
    </w:p>
    <w:p>
      <w:pPr>
        <w:sectPr>
          <w:type w:val="nextPage"/>
          <w:pgSz w:w="11906" w:h="16838"/>
          <w:pgMar w:left="1133" w:right="0" w:gutter="0" w:header="0" w:top="104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tabs>
          <w:tab w:val="clear" w:pos="720"/>
          <w:tab w:val="left" w:pos="7556" w:leader="none"/>
        </w:tabs>
        <w:spacing w:before="50" w:after="0"/>
        <w:ind w:left="782" w:right="0"/>
        <w:rPr/>
      </w:pPr>
      <w:r>
        <w:rPr/>
        <w:t>технологического</w:t>
      </w:r>
      <w:r>
        <w:rPr>
          <w:spacing w:val="-12"/>
        </w:rPr>
        <w:t xml:space="preserve"> </w:t>
      </w:r>
      <w:r>
        <w:rPr>
          <w:spacing w:val="-2"/>
        </w:rPr>
        <w:t>факультета</w:t>
      </w:r>
      <w:r>
        <w:rPr/>
        <w:tab/>
        <w:t>Л.Л.</w:t>
      </w:r>
      <w:r>
        <w:rPr>
          <w:spacing w:val="-2"/>
        </w:rPr>
        <w:t xml:space="preserve"> Ошкина</w:t>
      </w:r>
      <w:r>
        <w:br w:type="page"/>
      </w:r>
    </w:p>
    <w:p>
      <w:pPr>
        <w:pStyle w:val="BodyText"/>
        <w:spacing w:lineRule="auto" w:line="276" w:before="74" w:after="0"/>
        <w:ind w:firstLine="767" w:left="566" w:right="497"/>
        <w:rPr/>
      </w:pPr>
      <w:r>
        <w:rPr/>
        <w:t>Лист регистрации изменений и дополнений к рабочей программе дисциплины</w:t>
      </w:r>
      <w:r>
        <w:rPr>
          <w:spacing w:val="-4"/>
        </w:rPr>
        <w:t xml:space="preserve"> </w:t>
      </w:r>
      <w:r>
        <w:rPr/>
        <w:t>«Ветеринарно-санитарная</w:t>
      </w:r>
      <w:r>
        <w:rPr>
          <w:spacing w:val="-7"/>
        </w:rPr>
        <w:t xml:space="preserve"> </w:t>
      </w:r>
      <w:r>
        <w:rPr/>
        <w:t>экспертиза</w:t>
      </w:r>
      <w:r>
        <w:rPr>
          <w:spacing w:val="-4"/>
        </w:rPr>
        <w:t xml:space="preserve"> </w:t>
      </w:r>
      <w:r>
        <w:rPr/>
        <w:t>кормов</w:t>
      </w:r>
      <w:r>
        <w:rPr>
          <w:spacing w:val="-8"/>
        </w:rPr>
        <w:t xml:space="preserve"> </w:t>
      </w:r>
      <w:r>
        <w:rPr/>
        <w:t>и</w:t>
      </w:r>
      <w:r>
        <w:rPr>
          <w:spacing w:val="-4"/>
        </w:rPr>
        <w:t xml:space="preserve"> </w:t>
      </w:r>
      <w:r>
        <w:rPr/>
        <w:t>кормовых</w:t>
      </w:r>
      <w:r>
        <w:rPr>
          <w:spacing w:val="-7"/>
        </w:rPr>
        <w:t xml:space="preserve"> </w:t>
      </w:r>
      <w:r>
        <w:rPr/>
        <w:t>добавок»</w:t>
      </w:r>
    </w:p>
    <w:p>
      <w:pPr>
        <w:pStyle w:val="BodyText"/>
        <w:spacing w:lineRule="exact" w:line="317"/>
        <w:ind w:left="4568" w:right="0"/>
        <w:rPr/>
      </w:pPr>
      <w:r>
        <w:rPr/>
        <w:t>(2020</w:t>
      </w:r>
      <w:r>
        <w:rPr>
          <w:spacing w:val="-3"/>
        </w:rPr>
        <w:t xml:space="preserve"> </w:t>
      </w:r>
      <w:r>
        <w:rPr>
          <w:spacing w:val="-5"/>
        </w:rPr>
        <w:t>г)</w:t>
      </w:r>
    </w:p>
    <w:tbl>
      <w:tblPr>
        <w:tblW w:w="10243" w:type="dxa"/>
        <w:jc w:val="left"/>
        <w:tblInd w:w="29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564"/>
        <w:gridCol w:w="1755"/>
        <w:gridCol w:w="3377"/>
        <w:gridCol w:w="1479"/>
        <w:gridCol w:w="1606"/>
        <w:gridCol w:w="1461"/>
      </w:tblGrid>
      <w:tr>
        <w:trPr>
          <w:trHeight w:val="1655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firstLine="48" w:left="119" w:right="103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532" w:right="0"/>
              <w:rPr>
                <w:sz w:val="24"/>
              </w:rPr>
            </w:pP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390" w:right="0"/>
              <w:rPr>
                <w:sz w:val="24"/>
              </w:rPr>
            </w:pPr>
            <w:r>
              <w:rPr>
                <w:sz w:val="24"/>
              </w:rPr>
              <w:t>Изменения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дополнения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" w:righ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Дата, № </w:t>
            </w:r>
            <w:r>
              <w:rPr>
                <w:spacing w:val="-2"/>
                <w:sz w:val="24"/>
              </w:rPr>
              <w:t xml:space="preserve">протокола, </w:t>
            </w:r>
            <w:r>
              <w:rPr>
                <w:sz w:val="24"/>
              </w:rPr>
              <w:t>виза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</w:t>
              <w:softHyphen/>
            </w:r>
            <w:r>
              <w:rPr>
                <w:spacing w:val="-2"/>
                <w:sz w:val="24"/>
              </w:rPr>
              <w:t>федрой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hanging="2" w:left="122" w:right="113"/>
              <w:jc w:val="center"/>
              <w:rPr>
                <w:sz w:val="24"/>
              </w:rPr>
            </w:pPr>
            <w:r>
              <w:rPr>
                <w:sz w:val="24"/>
              </w:rPr>
              <w:t>Дата,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</w:t>
              <w:softHyphen/>
              <w:t xml:space="preserve">токола, виза </w:t>
            </w:r>
            <w:r>
              <w:rPr>
                <w:spacing w:val="-2"/>
                <w:sz w:val="24"/>
              </w:rPr>
              <w:t xml:space="preserve">председателя </w:t>
            </w:r>
            <w:r>
              <w:rPr>
                <w:sz w:val="24"/>
              </w:rPr>
              <w:t>методиче</w:t>
              <w:softHyphen/>
              <w:t>ской комис</w:t>
              <w:softHyphen/>
            </w:r>
            <w:r>
              <w:rPr>
                <w:spacing w:val="-4"/>
                <w:sz w:val="24"/>
              </w:rPr>
              <w:t>сии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3" w:left="237" w:right="232"/>
              <w:jc w:val="center"/>
              <w:rPr>
                <w:sz w:val="24"/>
              </w:rPr>
            </w:pPr>
            <w:r>
              <w:rPr>
                <w:sz w:val="24"/>
              </w:rPr>
              <w:t>С какой даты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вво</w:t>
              <w:softHyphen/>
            </w:r>
            <w:r>
              <w:rPr>
                <w:spacing w:val="-2"/>
                <w:sz w:val="24"/>
              </w:rPr>
              <w:t>дятся</w:t>
            </w:r>
          </w:p>
        </w:tc>
      </w:tr>
      <w:tr>
        <w:trPr>
          <w:trHeight w:val="1502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before="197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ind w:left="7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0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before="1" w:after="0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>4. Объем и структура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</w:t>
              <w:softHyphen/>
            </w:r>
            <w:r>
              <w:rPr>
                <w:spacing w:val="-2"/>
                <w:sz w:val="24"/>
              </w:rPr>
              <w:t>циплины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7" w:after="0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Изменение объема дисци</w:t>
              <w:softHyphen/>
              <w:t>плины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контроля,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таб</w:t>
              <w:softHyphen/>
              <w:t>лица 4.1 – Распределение об</w:t>
              <w:softHyphen/>
              <w:t>щей трудоемкости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9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31.08.2020,</w:t>
            </w:r>
          </w:p>
          <w:p>
            <w:pPr>
              <w:pStyle w:val="TableParagraph"/>
              <w:ind w:left="9" w:right="3"/>
              <w:jc w:val="center"/>
              <w:rPr>
                <w:sz w:val="24"/>
              </w:rPr>
            </w:pPr>
            <w:r>
              <mc:AlternateContent>
                <mc:Choice Requires="wpg">
                  <w:drawing>
                    <wp:anchor behindDoc="1" distT="0" distB="0" distL="0" distR="0" simplePos="0" locked="0" layoutInCell="1" allowOverlap="1" relativeHeight="10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122555</wp:posOffset>
                      </wp:positionV>
                      <wp:extent cx="723900" cy="666750"/>
                      <wp:effectExtent l="0" t="0" r="0" b="0"/>
                      <wp:wrapNone/>
                      <wp:docPr id="14" name="Group 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3960" cy="666720"/>
                                <a:chOff x="0" y="0"/>
                                <a:chExt cx="723960" cy="6667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" name="Image 2" descr=""/>
                                <pic:cNvPicPr/>
                              </pic:nvPicPr>
                              <pic:blipFill>
                                <a:blip r:embed="rId14"/>
                                <a:stretch/>
                              </pic:blipFill>
                              <pic:spPr>
                                <a:xfrm>
                                  <a:off x="0" y="0"/>
                                  <a:ext cx="723960" cy="66672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" style="position:absolute;margin-left:6pt;margin-top:9.65pt;width:57pt;height:52.5pt" coordorigin="120,193" coordsize="1140,1050">
                      <v:shape id="shape_0" ID="Image 2" stroked="f" o:allowincell="f" style="position:absolute;left:120;top:193;width:1139;height:1049;mso-wrap-style:none;v-text-anchor:middle" type="_x0000_t75">
                        <v:imagedata r:id="rId15" o:detectmouseclick="t"/>
                        <v:stroke color="#3465a4" joinstyle="round" endcap="flat"/>
                        <w10:wrap type="none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№</w:t>
            </w: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31.08.2020,</w:t>
            </w:r>
          </w:p>
          <w:p>
            <w:pPr>
              <w:pStyle w:val="TableParagraph"/>
              <w:ind w:left="6" w:right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</w:t>
            </w:r>
          </w:p>
          <w:p>
            <w:pPr>
              <w:pStyle w:val="TableParagraph"/>
              <w:spacing w:before="6" w:after="1"/>
              <w:rPr>
                <w:sz w:val="17"/>
              </w:rPr>
            </w:pPr>
            <w:r>
              <w:rPr>
                <w:sz w:val="17"/>
              </w:rPr>
            </w:r>
          </w:p>
          <w:p>
            <w:pPr>
              <w:pStyle w:val="TableParagraph"/>
              <w:ind w:left="342" w:right="0"/>
              <w:rPr>
                <w:sz w:val="20"/>
              </w:rPr>
            </w:pPr>
            <w:r>
              <w:rPr/>
              <w:drawing>
                <wp:inline distT="0" distB="0" distL="0" distR="0">
                  <wp:extent cx="592455" cy="469265"/>
                  <wp:effectExtent l="0" t="0" r="0" b="0"/>
                  <wp:docPr id="16" name="Image 22 Копия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22 Копия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45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20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01.09.2020</w:t>
            </w:r>
          </w:p>
        </w:tc>
      </w:tr>
      <w:tr>
        <w:trPr>
          <w:trHeight w:val="1931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before="274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before="1" w:after="0"/>
              <w:ind w:left="7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8" w:after="0"/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>9. Учебно-ме</w:t>
              <w:softHyphen/>
              <w:t>тодическое и информацион</w:t>
              <w:softHyphen/>
              <w:t>ное обеспече</w:t>
              <w:softHyphen/>
              <w:t>ние дисци</w:t>
              <w:softHyphen/>
            </w:r>
            <w:r>
              <w:rPr>
                <w:spacing w:val="-2"/>
                <w:sz w:val="24"/>
              </w:rPr>
              <w:t>плины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before="138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Новая редакция списка основ</w:t>
              <w:softHyphen/>
              <w:t>ной литературы (таблица 9.1)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9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31.08.2020,</w:t>
            </w:r>
          </w:p>
          <w:p>
            <w:pPr>
              <w:pStyle w:val="TableParagraph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№</w:t>
            </w:r>
            <w:r>
              <w:rPr>
                <w:spacing w:val="-5"/>
                <w:sz w:val="24"/>
              </w:rPr>
              <w:t>14</w:t>
            </w:r>
          </w:p>
          <w:p>
            <w:pPr>
              <w:pStyle w:val="TableParagraph"/>
              <w:spacing w:before="4" w:after="0"/>
              <w:rPr>
                <w:sz w:val="3"/>
              </w:rPr>
            </w:pPr>
            <w:r>
              <w:rPr>
                <w:sz w:val="3"/>
              </w:rPr>
            </w:r>
          </w:p>
          <w:p>
            <w:pPr>
              <w:pStyle w:val="TableParagraph"/>
              <w:ind w:left="120" w:right="0"/>
              <w:rPr>
                <w:sz w:val="20"/>
              </w:rPr>
            </w:pPr>
            <w:r>
              <w:rPr/>
              <w:drawing>
                <wp:inline distT="0" distB="0" distL="0" distR="0">
                  <wp:extent cx="721360" cy="664845"/>
                  <wp:effectExtent l="0" t="0" r="0" b="0"/>
                  <wp:docPr id="17" name="Image 23 Копия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23 Копия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360" cy="664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Paragraph"/>
              <w:spacing w:before="65" w:after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31.08.2020,</w:t>
            </w:r>
          </w:p>
          <w:p>
            <w:pPr>
              <w:pStyle w:val="TableParagraph"/>
              <w:ind w:left="6" w:right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</w:t>
            </w:r>
          </w:p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</w:r>
          </w:p>
          <w:p>
            <w:pPr>
              <w:pStyle w:val="TableParagraph"/>
              <w:ind w:left="342" w:right="0"/>
              <w:rPr>
                <w:sz w:val="20"/>
              </w:rPr>
            </w:pPr>
            <w:r>
              <w:rPr/>
              <w:drawing>
                <wp:inline distT="0" distB="0" distL="0" distR="0">
                  <wp:extent cx="603885" cy="488950"/>
                  <wp:effectExtent l="0" t="0" r="0" b="0"/>
                  <wp:docPr id="18" name="Image 24 Копия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24 Копия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885" cy="488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Paragraph"/>
              <w:spacing w:before="161" w:after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5" w:right="0"/>
              <w:rPr>
                <w:sz w:val="24"/>
              </w:rPr>
            </w:pPr>
            <w:r>
              <w:rPr>
                <w:spacing w:val="-2"/>
                <w:sz w:val="24"/>
              </w:rPr>
              <w:t>01.09.2020</w:t>
            </w:r>
          </w:p>
        </w:tc>
      </w:tr>
      <w:tr>
        <w:trPr>
          <w:trHeight w:val="2207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before="275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ind w:left="7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5" w:after="0"/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>9. Учебно-ме</w:t>
              <w:softHyphen/>
              <w:t>тодическое и информацион</w:t>
              <w:softHyphen/>
              <w:t>ное обеспече</w:t>
              <w:softHyphen/>
              <w:t>ние дисци</w:t>
              <w:softHyphen/>
            </w:r>
            <w:r>
              <w:rPr>
                <w:spacing w:val="-2"/>
                <w:sz w:val="24"/>
              </w:rPr>
              <w:t>плины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7" w:right="0"/>
              <w:jc w:val="both"/>
              <w:rPr>
                <w:sz w:val="24"/>
              </w:rPr>
            </w:pPr>
            <w:r>
              <w:rPr>
                <w:sz w:val="24"/>
              </w:rPr>
              <w:t>Новая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редакция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9.5</w:t>
            </w:r>
          </w:p>
          <w:p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«Перечень современных про</w:t>
              <w:softHyphen/>
              <w:t>фессиональных баз данных и информационных справочных систем» с учетом изменений состава электронных СПС и содержания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официальной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ста-</w:t>
            </w:r>
          </w:p>
          <w:p>
            <w:pPr>
              <w:pStyle w:val="TableParagraph"/>
              <w:spacing w:lineRule="exact" w:line="257"/>
              <w:ind w:left="107" w:right="0"/>
              <w:jc w:val="both"/>
              <w:rPr>
                <w:sz w:val="24"/>
              </w:rPr>
            </w:pPr>
            <w:r>
              <w:rPr>
                <w:sz w:val="24"/>
              </w:rPr>
              <w:t>тистики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Росстат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Пензастат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9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31.08.2020,</w:t>
            </w:r>
          </w:p>
          <w:p>
            <w:pPr>
              <w:pStyle w:val="TableParagraph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№</w:t>
            </w:r>
            <w:r>
              <w:rPr>
                <w:spacing w:val="-5"/>
                <w:sz w:val="24"/>
              </w:rPr>
              <w:t>14</w:t>
            </w:r>
          </w:p>
          <w:p>
            <w:pPr>
              <w:pStyle w:val="TableParagraph"/>
              <w:spacing w:before="11" w:after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ind w:left="120" w:right="0"/>
              <w:rPr>
                <w:sz w:val="20"/>
              </w:rPr>
            </w:pPr>
            <w:r>
              <w:rPr/>
              <w:drawing>
                <wp:inline distT="0" distB="0" distL="0" distR="0">
                  <wp:extent cx="721360" cy="664845"/>
                  <wp:effectExtent l="0" t="0" r="0" b="0"/>
                  <wp:docPr id="19" name="Image 25 Копия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25 Копия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360" cy="664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spacing w:before="12" w:after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31.08.2020,</w:t>
            </w:r>
          </w:p>
          <w:p>
            <w:pPr>
              <w:pStyle w:val="TableParagraph"/>
              <w:ind w:left="6" w:right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</w:t>
            </w:r>
          </w:p>
          <w:p>
            <w:pPr>
              <w:pStyle w:val="TableParagraph"/>
              <w:spacing w:before="192" w:after="1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ind w:left="342" w:right="0"/>
              <w:rPr>
                <w:sz w:val="20"/>
              </w:rPr>
            </w:pPr>
            <w:r>
              <w:rPr/>
              <w:drawing>
                <wp:inline distT="0" distB="0" distL="0" distR="0">
                  <wp:extent cx="603885" cy="488950"/>
                  <wp:effectExtent l="0" t="0" r="0" b="0"/>
                  <wp:docPr id="20" name="Image 26 Копия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6 Копия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885" cy="488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spacing w:before="3" w:after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5" w:right="0"/>
              <w:rPr>
                <w:sz w:val="24"/>
              </w:rPr>
            </w:pPr>
            <w:r>
              <w:rPr>
                <w:spacing w:val="-2"/>
                <w:sz w:val="24"/>
              </w:rPr>
              <w:t>01.09.2020</w:t>
            </w:r>
          </w:p>
        </w:tc>
      </w:tr>
      <w:tr>
        <w:trPr>
          <w:trHeight w:val="2483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before="275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ind w:left="7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784" w:leader="none"/>
                <w:tab w:val="left" w:pos="1151" w:leader="none"/>
                <w:tab w:val="left" w:pos="1393" w:leader="none"/>
              </w:tabs>
              <w:spacing w:lineRule="exact" w:line="276"/>
              <w:ind w:left="105" w:right="96"/>
              <w:rPr>
                <w:sz w:val="24"/>
              </w:rPr>
            </w:pPr>
            <w:r>
              <w:rPr>
                <w:spacing w:val="-4"/>
                <w:sz w:val="24"/>
              </w:rPr>
              <w:t>10.</w:t>
            </w:r>
            <w:r>
              <w:rPr>
                <w:sz w:val="24"/>
              </w:rPr>
              <w:tab/>
              <w:t>Матери-ально-техни</w:t>
              <w:softHyphen/>
            </w:r>
            <w:r>
              <w:rPr>
                <w:spacing w:val="-2"/>
                <w:sz w:val="24"/>
              </w:rPr>
              <w:t>ческая</w:t>
            </w:r>
            <w:r>
              <w:rPr>
                <w:sz w:val="24"/>
              </w:rPr>
              <w:tab/>
              <w:tab/>
            </w:r>
            <w:r>
              <w:rPr>
                <w:spacing w:val="-4"/>
                <w:sz w:val="24"/>
              </w:rPr>
              <w:t xml:space="preserve">база, </w:t>
            </w:r>
            <w:r>
              <w:rPr>
                <w:spacing w:val="-2"/>
                <w:sz w:val="24"/>
              </w:rPr>
              <w:t xml:space="preserve">необходимая </w:t>
            </w:r>
            <w:r>
              <w:rPr>
                <w:sz w:val="24"/>
              </w:rPr>
              <w:t>для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осуществ</w:t>
              <w:softHyphen/>
              <w:t>ления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обра-зо-</w:t>
            </w:r>
            <w:r>
              <w:rPr>
                <w:spacing w:val="-2"/>
                <w:sz w:val="24"/>
              </w:rPr>
              <w:t>вательного процесса</w:t>
            </w:r>
            <w:r>
              <w:rPr>
                <w:sz w:val="24"/>
              </w:rPr>
              <w:tab/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дисциплине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5" w:after="0"/>
              <w:ind w:left="107" w:right="0"/>
              <w:rPr>
                <w:sz w:val="24"/>
              </w:rPr>
            </w:pPr>
            <w:r>
              <w:rPr>
                <w:sz w:val="24"/>
              </w:rPr>
              <w:t>Новая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редакция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10.1</w:t>
            </w:r>
          </w:p>
          <w:p>
            <w:pPr>
              <w:pStyle w:val="TableParagraph"/>
              <w:ind w:left="107" w:righ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«Материально-техническое </w:t>
            </w:r>
            <w:r>
              <w:rPr>
                <w:sz w:val="24"/>
              </w:rPr>
              <w:t>обеспечение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дисциплины»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части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лицензионного программного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реквизитов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подтверждающих </w:t>
            </w:r>
            <w:r>
              <w:rPr>
                <w:spacing w:val="-2"/>
                <w:sz w:val="24"/>
              </w:rPr>
              <w:t>документов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9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31.08.2020,</w:t>
            </w:r>
          </w:p>
          <w:p>
            <w:pPr>
              <w:pStyle w:val="TableParagraph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№</w:t>
            </w:r>
            <w:r>
              <w:rPr>
                <w:spacing w:val="-5"/>
                <w:sz w:val="24"/>
              </w:rPr>
              <w:t>14</w:t>
            </w:r>
          </w:p>
          <w:p>
            <w:pPr>
              <w:pStyle w:val="TableParagraph"/>
              <w:spacing w:before="1" w:after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ind w:left="120" w:right="0"/>
              <w:rPr>
                <w:sz w:val="20"/>
              </w:rPr>
            </w:pPr>
            <w:r>
              <w:rPr/>
              <w:drawing>
                <wp:inline distT="0" distB="0" distL="0" distR="0">
                  <wp:extent cx="721360" cy="664845"/>
                  <wp:effectExtent l="0" t="0" r="0" b="0"/>
                  <wp:docPr id="21" name="Image 27 Копия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7 Копия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360" cy="664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spacing w:before="217" w:after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31.08.2020,</w:t>
            </w:r>
          </w:p>
          <w:p>
            <w:pPr>
              <w:pStyle w:val="TableParagraph"/>
              <w:ind w:left="6" w:right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</w:t>
            </w:r>
          </w:p>
          <w:p>
            <w:pPr>
              <w:pStyle w:val="TableParagraph"/>
              <w:spacing w:before="1" w:after="0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ind w:left="342" w:right="0"/>
              <w:rPr>
                <w:sz w:val="20"/>
              </w:rPr>
            </w:pPr>
            <w:r>
              <w:rPr/>
              <w:drawing>
                <wp:inline distT="0" distB="0" distL="0" distR="0">
                  <wp:extent cx="603885" cy="488950"/>
                  <wp:effectExtent l="0" t="0" r="0" b="0"/>
                  <wp:docPr id="22" name="Image 28 Копия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8 Копия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885" cy="488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spacing w:before="33" w:after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20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01.09.2020</w:t>
            </w:r>
          </w:p>
        </w:tc>
      </w:tr>
      <w:tr>
        <w:trPr>
          <w:trHeight w:val="1934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before="1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ind w:left="7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before="138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ind w:left="105" w:righ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Приложение </w:t>
            </w:r>
            <w:r>
              <w:rPr>
                <w:spacing w:val="-4"/>
                <w:sz w:val="24"/>
              </w:rPr>
              <w:t>ФОС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>Включение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6.7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</w:t>
              <w:softHyphen/>
              <w:t>дура и критерии оценки зна</w:t>
              <w:softHyphen/>
              <w:t>ний, умений, навыков при те</w:t>
              <w:softHyphen/>
              <w:t>кущем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контроле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успеваемости с применением электронного </w:t>
            </w:r>
            <w:r>
              <w:rPr>
                <w:spacing w:val="-2"/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дистанционных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об-</w:t>
            </w:r>
          </w:p>
          <w:p>
            <w:pPr>
              <w:pStyle w:val="TableParagraph"/>
              <w:spacing w:lineRule="exact" w:line="257"/>
              <w:ind w:left="107" w:right="0"/>
              <w:jc w:val="both"/>
              <w:rPr>
                <w:sz w:val="24"/>
              </w:rPr>
            </w:pPr>
            <w:r>
              <w:rPr>
                <w:sz w:val="24"/>
              </w:rPr>
              <w:t>разовательных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технологий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9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31.08.2020,</w:t>
            </w:r>
          </w:p>
          <w:p>
            <w:pPr>
              <w:pStyle w:val="TableParagraph"/>
              <w:ind w:left="9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№</w:t>
            </w:r>
            <w:r>
              <w:rPr>
                <w:spacing w:val="-5"/>
                <w:sz w:val="24"/>
              </w:rPr>
              <w:t>14</w:t>
            </w:r>
          </w:p>
          <w:p>
            <w:pPr>
              <w:pStyle w:val="TableParagraph"/>
              <w:spacing w:before="9" w:after="1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ind w:left="120" w:right="0"/>
              <w:rPr>
                <w:sz w:val="20"/>
              </w:rPr>
            </w:pPr>
            <w:r>
              <w:rPr/>
              <w:drawing>
                <wp:inline distT="0" distB="0" distL="0" distR="0">
                  <wp:extent cx="721360" cy="664845"/>
                  <wp:effectExtent l="0" t="0" r="0" b="0"/>
                  <wp:docPr id="23" name="Image 29 Копия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9 Копия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360" cy="664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Paragraph"/>
              <w:spacing w:before="2" w:after="0"/>
              <w:rPr>
                <w:sz w:val="17"/>
              </w:rPr>
            </w:pPr>
            <w:r>
              <w:rPr>
                <w:sz w:val="17"/>
              </w:rPr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31.08.2020,</w:t>
            </w:r>
          </w:p>
          <w:p>
            <w:pPr>
              <w:pStyle w:val="TableParagraph"/>
              <w:ind w:left="6" w:right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</w:t>
            </w:r>
          </w:p>
          <w:p>
            <w:pPr>
              <w:pStyle w:val="TableParagraph"/>
              <w:spacing w:before="10" w:after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ind w:left="342" w:right="0"/>
              <w:rPr>
                <w:sz w:val="20"/>
              </w:rPr>
            </w:pPr>
            <w:r>
              <w:rPr/>
              <w:drawing>
                <wp:inline distT="0" distB="0" distL="0" distR="0">
                  <wp:extent cx="603885" cy="488950"/>
                  <wp:effectExtent l="0" t="0" r="0" b="0"/>
                  <wp:docPr id="24" name="Image 30 Копия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30 Копия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885" cy="488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spacing w:before="13" w:after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0" w:right="20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01.09.2020</w:t>
            </w:r>
          </w:p>
        </w:tc>
      </w:tr>
    </w:tbl>
    <w:p>
      <w:pPr>
        <w:sectPr>
          <w:type w:val="nextPage"/>
          <w:pgSz w:w="11906" w:h="16838"/>
          <w:pgMar w:left="1133" w:right="0" w:gutter="0" w:header="0" w:top="104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lineRule="auto" w:line="276" w:before="74" w:after="0"/>
        <w:ind w:hanging="2432" w:left="3766" w:right="599"/>
        <w:rPr/>
      </w:pPr>
      <w:r>
        <w:rPr/>
        <w:t>Лист</w:t>
      </w:r>
      <w:r>
        <w:rPr>
          <w:spacing w:val="-5"/>
        </w:rPr>
        <w:t xml:space="preserve"> </w:t>
      </w:r>
      <w:r>
        <w:rPr/>
        <w:t>регистрации</w:t>
      </w:r>
      <w:r>
        <w:rPr>
          <w:spacing w:val="-5"/>
        </w:rPr>
        <w:t xml:space="preserve"> </w:t>
      </w:r>
      <w:r>
        <w:rPr/>
        <w:t>изменений</w:t>
      </w:r>
      <w:r>
        <w:rPr>
          <w:spacing w:val="-5"/>
        </w:rPr>
        <w:t xml:space="preserve"> </w:t>
      </w:r>
      <w:r>
        <w:rPr/>
        <w:t>и</w:t>
      </w:r>
      <w:r>
        <w:rPr>
          <w:spacing w:val="-8"/>
        </w:rPr>
        <w:t xml:space="preserve"> </w:t>
      </w:r>
      <w:r>
        <w:rPr/>
        <w:t>дополнений</w:t>
      </w:r>
      <w:r>
        <w:rPr>
          <w:spacing w:val="-5"/>
        </w:rPr>
        <w:t xml:space="preserve"> </w:t>
      </w:r>
      <w:r>
        <w:rPr/>
        <w:t>к рабочей</w:t>
      </w:r>
      <w:r>
        <w:rPr>
          <w:spacing w:val="-5"/>
        </w:rPr>
        <w:t xml:space="preserve"> </w:t>
      </w:r>
      <w:r>
        <w:rPr/>
        <w:t>программе Редакция от 01.09.2021г.</w:t>
      </w:r>
    </w:p>
    <w:tbl>
      <w:tblPr>
        <w:tblW w:w="10240" w:type="dxa"/>
        <w:jc w:val="left"/>
        <w:tblInd w:w="29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564"/>
        <w:gridCol w:w="2045"/>
        <w:gridCol w:w="3227"/>
        <w:gridCol w:w="1338"/>
        <w:gridCol w:w="1604"/>
        <w:gridCol w:w="1461"/>
      </w:tblGrid>
      <w:tr>
        <w:trPr>
          <w:trHeight w:val="1655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firstLine="48" w:left="119" w:right="103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678" w:right="0"/>
              <w:rPr>
                <w:sz w:val="24"/>
              </w:rPr>
            </w:pP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316" w:right="0"/>
              <w:rPr>
                <w:sz w:val="24"/>
              </w:rPr>
            </w:pPr>
            <w:r>
              <w:rPr>
                <w:sz w:val="24"/>
              </w:rPr>
              <w:t>Изменения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дополнения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firstLine="3" w:left="108" w:right="9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Дата, № </w:t>
            </w:r>
            <w:r>
              <w:rPr>
                <w:spacing w:val="-2"/>
                <w:sz w:val="24"/>
              </w:rPr>
              <w:t xml:space="preserve">протокола, </w:t>
            </w:r>
            <w:r>
              <w:rPr>
                <w:sz w:val="24"/>
              </w:rPr>
              <w:t xml:space="preserve">виза зав. </w:t>
            </w:r>
            <w:r>
              <w:rPr>
                <w:spacing w:val="-2"/>
                <w:sz w:val="24"/>
              </w:rPr>
              <w:t>кафедрой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hanging="2" w:left="123" w:right="111"/>
              <w:jc w:val="center"/>
              <w:rPr>
                <w:sz w:val="24"/>
              </w:rPr>
            </w:pPr>
            <w:r>
              <w:rPr>
                <w:sz w:val="24"/>
              </w:rPr>
              <w:t>Дата,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</w:t>
              <w:softHyphen/>
              <w:t xml:space="preserve">токола, виза </w:t>
            </w:r>
            <w:r>
              <w:rPr>
                <w:spacing w:val="-2"/>
                <w:sz w:val="24"/>
              </w:rPr>
              <w:t xml:space="preserve">председателя </w:t>
            </w:r>
            <w:r>
              <w:rPr>
                <w:sz w:val="24"/>
              </w:rPr>
              <w:t>методиче</w:t>
              <w:softHyphen/>
              <w:t>ской комис</w:t>
              <w:softHyphen/>
            </w:r>
            <w:r>
              <w:rPr>
                <w:spacing w:val="-4"/>
                <w:sz w:val="24"/>
              </w:rPr>
              <w:t>сии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3" w:left="239" w:right="229"/>
              <w:jc w:val="center"/>
              <w:rPr>
                <w:sz w:val="24"/>
              </w:rPr>
            </w:pPr>
            <w:r>
              <w:rPr>
                <w:sz w:val="24"/>
              </w:rPr>
              <w:t>С какой даты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вво</w:t>
              <w:softHyphen/>
            </w:r>
            <w:r>
              <w:rPr>
                <w:spacing w:val="-2"/>
                <w:sz w:val="24"/>
              </w:rPr>
              <w:t>дятся</w:t>
            </w:r>
          </w:p>
        </w:tc>
      </w:tr>
      <w:tr>
        <w:trPr>
          <w:trHeight w:val="2486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before="137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before="1" w:after="0"/>
              <w:ind w:left="7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before="1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525" w:leader="none"/>
                <w:tab w:val="left" w:pos="1249" w:leader="none"/>
                <w:tab w:val="left" w:pos="1596" w:leader="none"/>
              </w:tabs>
              <w:ind w:left="105" w:right="97"/>
              <w:rPr>
                <w:sz w:val="24"/>
              </w:rPr>
            </w:pPr>
            <w:r>
              <w:rPr>
                <w:spacing w:val="-6"/>
                <w:sz w:val="24"/>
              </w:rPr>
              <w:t>9.</w:t>
            </w:r>
            <w:r>
              <w:rPr>
                <w:sz w:val="24"/>
              </w:rPr>
              <w:tab/>
              <w:t>Учебно-мето</w:t>
              <w:softHyphen/>
            </w:r>
            <w:r>
              <w:rPr>
                <w:spacing w:val="-2"/>
                <w:sz w:val="24"/>
              </w:rPr>
              <w:t>дическое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  <w:t>ин</w:t>
              <w:softHyphen/>
            </w:r>
            <w:r>
              <w:rPr>
                <w:spacing w:val="-2"/>
                <w:sz w:val="24"/>
              </w:rPr>
              <w:t xml:space="preserve">формационное </w:t>
            </w:r>
            <w:r>
              <w:rPr>
                <w:sz w:val="24"/>
              </w:rPr>
              <w:t>обеспечение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дис</w:t>
              <w:softHyphen/>
            </w:r>
            <w:r>
              <w:rPr>
                <w:spacing w:val="-2"/>
                <w:sz w:val="24"/>
              </w:rPr>
              <w:t>циплины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8" w:right="0"/>
              <w:jc w:val="both"/>
              <w:rPr>
                <w:sz w:val="24"/>
              </w:rPr>
            </w:pPr>
            <w:r>
              <w:rPr>
                <w:sz w:val="24"/>
              </w:rPr>
              <w:t>Новая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редакция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9.5</w:t>
            </w:r>
          </w:p>
          <w:p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«Перечень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</w:t>
              <w:softHyphen/>
              <w:t>фессиональных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информационных справоч</w:t>
              <w:softHyphen/>
              <w:t>ных систем» с учетом изме</w:t>
              <w:softHyphen/>
              <w:t>нений состава электронных СПС и содержания офици</w:t>
              <w:softHyphen/>
              <w:t>альной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статистики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Росстат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spacing w:lineRule="exact" w:line="257"/>
              <w:ind w:left="108" w:right="0"/>
              <w:rPr>
                <w:sz w:val="24"/>
              </w:rPr>
            </w:pPr>
            <w:r>
              <w:rPr>
                <w:spacing w:val="-2"/>
                <w:sz w:val="24"/>
              </w:rPr>
              <w:t>Пензастат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30.08.2021,</w:t>
            </w:r>
          </w:p>
          <w:p>
            <w:pPr>
              <w:pStyle w:val="TableParagraph"/>
              <w:ind w:left="9" w:right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16</w:t>
            </w:r>
          </w:p>
          <w:p>
            <w:pPr>
              <w:pStyle w:val="TableParagraph"/>
              <w:spacing w:before="191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ind w:left="343" w:right="0"/>
              <w:rPr>
                <w:sz w:val="20"/>
              </w:rPr>
            </w:pPr>
            <w:r>
              <w:rPr/>
              <w:drawing>
                <wp:inline distT="0" distB="0" distL="0" distR="0">
                  <wp:extent cx="603885" cy="488950"/>
                  <wp:effectExtent l="0" t="0" r="0" b="0"/>
                  <wp:docPr id="25" name="Image 31 Копия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31 Копия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885" cy="488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spacing w:before="50" w:after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7" w:right="0"/>
              <w:rPr>
                <w:sz w:val="24"/>
              </w:rPr>
            </w:pPr>
            <w:r>
              <w:rPr>
                <w:spacing w:val="-2"/>
                <w:sz w:val="24"/>
              </w:rPr>
              <w:t>01.09.2021</w:t>
            </w:r>
          </w:p>
        </w:tc>
      </w:tr>
      <w:tr>
        <w:trPr>
          <w:trHeight w:val="1931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before="274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before="1" w:after="0"/>
              <w:ind w:left="7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105" w:right="95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Материально-техническая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база, необходимая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 xml:space="preserve">осуществления </w:t>
            </w:r>
            <w:r>
              <w:rPr>
                <w:sz w:val="24"/>
              </w:rPr>
              <w:t>обра-зователь-ного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дисциплине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8" w:right="0"/>
              <w:rPr>
                <w:sz w:val="24"/>
              </w:rPr>
            </w:pPr>
            <w:r>
              <w:rPr>
                <w:sz w:val="24"/>
              </w:rPr>
              <w:t>Новая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редакция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10.1</w:t>
            </w:r>
          </w:p>
          <w:p>
            <w:pPr>
              <w:pStyle w:val="TableParagraph"/>
              <w:tabs>
                <w:tab w:val="clear" w:pos="720"/>
                <w:tab w:val="left" w:pos="1650" w:leader="none"/>
              </w:tabs>
              <w:spacing w:lineRule="atLeast" w:line="270"/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«Материально-техническое </w:t>
            </w:r>
            <w:r>
              <w:rPr>
                <w:sz w:val="24"/>
              </w:rPr>
              <w:t>обеспечение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дисциплины»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 части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лицензионного программного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реквизитов</w:t>
            </w:r>
            <w:r>
              <w:rPr>
                <w:sz w:val="24"/>
              </w:rPr>
              <w:tab/>
              <w:t>подтверждаю</w:t>
              <w:softHyphen/>
              <w:t>щих документов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30.08.2021,</w:t>
            </w:r>
          </w:p>
          <w:p>
            <w:pPr>
              <w:pStyle w:val="TableParagraph"/>
              <w:ind w:left="9" w:right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16</w:t>
            </w:r>
          </w:p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  <w:p>
            <w:pPr>
              <w:pStyle w:val="TableParagraph"/>
              <w:ind w:left="343" w:right="0"/>
              <w:rPr>
                <w:sz w:val="20"/>
              </w:rPr>
            </w:pPr>
            <w:r>
              <w:rPr/>
              <w:drawing>
                <wp:inline distT="0" distB="0" distL="0" distR="0">
                  <wp:extent cx="603885" cy="488950"/>
                  <wp:effectExtent l="0" t="0" r="0" b="0"/>
                  <wp:docPr id="26" name="Image 32 Копия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32 Копия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885" cy="488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Paragraph"/>
              <w:spacing w:before="172" w:after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20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01.09.2021</w:t>
            </w:r>
          </w:p>
        </w:tc>
      </w:tr>
      <w:tr>
        <w:trPr>
          <w:trHeight w:val="1931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before="274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before="1" w:after="0"/>
              <w:ind w:left="7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before="274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before="1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Лист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5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ind w:left="108" w:right="0"/>
              <w:jc w:val="both"/>
              <w:rPr>
                <w:sz w:val="24"/>
              </w:rPr>
            </w:pPr>
            <w:r>
              <w:rPr>
                <w:sz w:val="24"/>
              </w:rPr>
              <w:t>Экспертное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заключение</w:t>
            </w:r>
          </w:p>
          <w:p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на фонд оценочных средств рабочей программы дисци</w:t>
              <w:softHyphen/>
            </w:r>
            <w:r>
              <w:rPr>
                <w:spacing w:val="-2"/>
                <w:sz w:val="24"/>
              </w:rPr>
              <w:t>плины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4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30.08.2021,</w:t>
            </w:r>
          </w:p>
          <w:p>
            <w:pPr>
              <w:pStyle w:val="TableParagraph"/>
              <w:ind w:left="9" w:right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16</w:t>
            </w:r>
          </w:p>
          <w:p>
            <w:pPr>
              <w:pStyle w:val="TableParagraph"/>
              <w:spacing w:before="10" w:after="0"/>
              <w:rPr>
                <w:sz w:val="11"/>
              </w:rPr>
            </w:pPr>
            <w:r>
              <w:rPr>
                <w:sz w:val="11"/>
              </w:rPr>
            </w:r>
          </w:p>
          <w:p>
            <w:pPr>
              <w:pStyle w:val="TableParagraph"/>
              <w:ind w:left="343" w:right="0"/>
              <w:rPr>
                <w:sz w:val="20"/>
              </w:rPr>
            </w:pPr>
            <w:r>
              <w:rPr/>
              <w:drawing>
                <wp:inline distT="0" distB="0" distL="0" distR="0">
                  <wp:extent cx="603885" cy="488950"/>
                  <wp:effectExtent l="0" t="0" r="0" b="0"/>
                  <wp:docPr id="27" name="Image 33 Копия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33 Копия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885" cy="488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spacing w:before="12" w:after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4"/>
              <w:ind w:left="0" w:right="20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01.09.2021</w:t>
            </w:r>
          </w:p>
        </w:tc>
      </w:tr>
    </w:tbl>
    <w:p>
      <w:pPr>
        <w:sectPr>
          <w:type w:val="nextPage"/>
          <w:pgSz w:w="11906" w:h="16838"/>
          <w:pgMar w:left="1133" w:right="0" w:gutter="0" w:header="0" w:top="104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spacing w:before="74" w:after="0"/>
        <w:ind w:left="909" w:right="1189"/>
        <w:jc w:val="center"/>
        <w:rPr>
          <w:spacing w:val="-2"/>
        </w:rPr>
      </w:pPr>
      <w:r>
        <w:rPr/>
      </w:r>
      <w:r>
        <w:br w:type="page"/>
      </w:r>
    </w:p>
    <w:p>
      <w:pPr>
        <w:pStyle w:val="BodyText"/>
        <w:spacing w:before="74" w:after="0"/>
        <w:ind w:left="909" w:right="1189"/>
        <w:jc w:val="center"/>
        <w:rPr/>
      </w:pPr>
      <w:r>
        <w:rPr/>
        <w:t>Лист</w:t>
      </w:r>
      <w:r>
        <w:rPr>
          <w:spacing w:val="-7"/>
        </w:rPr>
        <w:t xml:space="preserve"> </w:t>
      </w:r>
      <w:r>
        <w:rPr/>
        <w:t>регистрации</w:t>
      </w:r>
      <w:r>
        <w:rPr>
          <w:spacing w:val="-5"/>
        </w:rPr>
        <w:t xml:space="preserve"> </w:t>
      </w:r>
      <w:r>
        <w:rPr/>
        <w:t>изменений</w:t>
      </w:r>
      <w:r>
        <w:rPr>
          <w:spacing w:val="-5"/>
        </w:rPr>
        <w:t xml:space="preserve"> </w:t>
      </w:r>
      <w:r>
        <w:rPr/>
        <w:t>и</w:t>
      </w:r>
      <w:r>
        <w:rPr>
          <w:spacing w:val="-8"/>
        </w:rPr>
        <w:t xml:space="preserve"> </w:t>
      </w:r>
      <w:r>
        <w:rPr/>
        <w:t>дополнений</w:t>
      </w:r>
      <w:r>
        <w:rPr>
          <w:spacing w:val="-5"/>
        </w:rPr>
        <w:t xml:space="preserve"> </w:t>
      </w:r>
      <w:r>
        <w:rPr/>
        <w:t>к</w:t>
      </w:r>
      <w:r>
        <w:rPr>
          <w:spacing w:val="-6"/>
        </w:rPr>
        <w:t xml:space="preserve"> </w:t>
      </w:r>
      <w:r>
        <w:rPr/>
        <w:t>рабочей</w:t>
      </w:r>
      <w:r>
        <w:rPr>
          <w:spacing w:val="-4"/>
        </w:rPr>
        <w:t xml:space="preserve"> </w:t>
      </w:r>
      <w:r>
        <w:rPr>
          <w:spacing w:val="-2"/>
        </w:rPr>
        <w:t>программе</w:t>
      </w:r>
    </w:p>
    <w:p>
      <w:pPr>
        <w:pStyle w:val="BodyText"/>
        <w:spacing w:before="2" w:after="0"/>
        <w:ind w:left="2606" w:right="2530"/>
        <w:jc w:val="center"/>
        <w:rPr/>
      </w:pPr>
      <w:r>
        <w:rPr/>
        <w:t>(2022</w:t>
      </w:r>
      <w:r>
        <w:rPr>
          <w:spacing w:val="-2"/>
        </w:rPr>
        <w:t xml:space="preserve"> </w:t>
      </w:r>
      <w:r>
        <w:rPr>
          <w:spacing w:val="-5"/>
        </w:rPr>
        <w:t>г.)</w:t>
      </w:r>
    </w:p>
    <w:tbl>
      <w:tblPr>
        <w:tblW w:w="10242" w:type="dxa"/>
        <w:jc w:val="left"/>
        <w:tblInd w:w="29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564"/>
        <w:gridCol w:w="2044"/>
        <w:gridCol w:w="2799"/>
        <w:gridCol w:w="1767"/>
        <w:gridCol w:w="1615"/>
        <w:gridCol w:w="1452"/>
      </w:tblGrid>
      <w:tr>
        <w:trPr>
          <w:trHeight w:val="1264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firstLine="43" w:left="131" w:right="118"/>
              <w:rPr>
                <w:sz w:val="22"/>
              </w:rPr>
            </w:pPr>
            <w:r>
              <w:rPr>
                <w:spacing w:val="-10"/>
                <w:sz w:val="22"/>
              </w:rPr>
              <w:t xml:space="preserve">№ </w:t>
            </w:r>
            <w:r>
              <w:rPr>
                <w:spacing w:val="-4"/>
                <w:sz w:val="22"/>
              </w:rPr>
              <w:t>п/п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1"/>
              <w:ind w:left="8" w:right="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Раздел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1"/>
              <w:ind w:left="211" w:right="0"/>
              <w:rPr>
                <w:sz w:val="22"/>
              </w:rPr>
            </w:pPr>
            <w:r>
              <w:rPr>
                <w:sz w:val="22"/>
              </w:rPr>
              <w:t>Изменения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дополнения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3" w:right="0"/>
              <w:jc w:val="center"/>
              <w:rPr>
                <w:sz w:val="22"/>
              </w:rPr>
            </w:pPr>
            <w:r>
              <w:rPr>
                <w:sz w:val="22"/>
              </w:rPr>
              <w:t>Дата,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№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прото</w:t>
              <w:softHyphen/>
              <w:t xml:space="preserve">кола, виза зав. </w:t>
            </w:r>
            <w:r>
              <w:rPr>
                <w:spacing w:val="-2"/>
                <w:sz w:val="22"/>
              </w:rPr>
              <w:t>кафедрой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firstLine="43" w:left="148" w:right="139"/>
              <w:jc w:val="both"/>
              <w:rPr>
                <w:sz w:val="22"/>
              </w:rPr>
            </w:pPr>
            <w:r>
              <w:rPr>
                <w:sz w:val="22"/>
              </w:rPr>
              <w:t>Дата, № про</w:t>
              <w:softHyphen/>
              <w:t xml:space="preserve">токола, виза </w:t>
            </w:r>
            <w:r>
              <w:rPr>
                <w:spacing w:val="-2"/>
                <w:sz w:val="22"/>
              </w:rPr>
              <w:t>председателя методической</w:t>
            </w:r>
          </w:p>
          <w:p>
            <w:pPr>
              <w:pStyle w:val="TableParagraph"/>
              <w:spacing w:lineRule="exact" w:line="233"/>
              <w:ind w:left="352" w:right="0"/>
              <w:rPr>
                <w:sz w:val="22"/>
              </w:rPr>
            </w:pPr>
            <w:r>
              <w:rPr>
                <w:spacing w:val="-2"/>
                <w:sz w:val="22"/>
              </w:rPr>
              <w:t>комиссии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4" w:left="276" w:right="262"/>
              <w:jc w:val="center"/>
              <w:rPr>
                <w:sz w:val="22"/>
              </w:rPr>
            </w:pPr>
            <w:r>
              <w:rPr>
                <w:sz w:val="22"/>
              </w:rPr>
              <w:t>С какой даты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вво</w:t>
              <w:softHyphen/>
            </w:r>
            <w:r>
              <w:rPr>
                <w:spacing w:val="-4"/>
                <w:sz w:val="22"/>
              </w:rPr>
              <w:t>дятся</w:t>
            </w:r>
          </w:p>
        </w:tc>
      </w:tr>
      <w:tr>
        <w:trPr>
          <w:trHeight w:val="2277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TableParagraph"/>
              <w:spacing w:before="125" w:after="0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TableParagraph"/>
              <w:ind w:left="7" w:right="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TableParagraph"/>
              <w:spacing w:before="126" w:after="0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TableParagraph"/>
              <w:ind w:left="105" w:right="95"/>
              <w:jc w:val="both"/>
              <w:rPr>
                <w:sz w:val="22"/>
              </w:rPr>
            </w:pPr>
            <w:r>
              <w:rPr>
                <w:sz w:val="22"/>
              </w:rPr>
              <w:t>9. Учебно-методи</w:t>
              <w:softHyphen/>
              <w:t>ческое и информа</w:t>
              <w:softHyphen/>
              <w:t>ционное обеспече</w:t>
              <w:softHyphen/>
              <w:t>ние дисциплины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1"/>
              <w:ind w:left="108" w:right="0"/>
              <w:jc w:val="both"/>
              <w:rPr>
                <w:sz w:val="22"/>
              </w:rPr>
            </w:pPr>
            <w:r>
              <w:rPr>
                <w:sz w:val="22"/>
              </w:rPr>
              <w:t>Новая</w:t>
            </w:r>
            <w:r>
              <w:rPr>
                <w:spacing w:val="30"/>
                <w:sz w:val="22"/>
              </w:rPr>
              <w:t xml:space="preserve">  </w:t>
            </w:r>
            <w:r>
              <w:rPr>
                <w:sz w:val="22"/>
              </w:rPr>
              <w:t>редакция</w:t>
            </w:r>
            <w:r>
              <w:rPr>
                <w:spacing w:val="30"/>
                <w:sz w:val="22"/>
              </w:rPr>
              <w:t xml:space="preserve">  </w:t>
            </w:r>
            <w:r>
              <w:rPr>
                <w:spacing w:val="-2"/>
                <w:sz w:val="22"/>
              </w:rPr>
              <w:t>таблицы</w:t>
            </w:r>
          </w:p>
          <w:p>
            <w:pPr>
              <w:pStyle w:val="TableParagraph"/>
              <w:spacing w:before="1" w:after="0"/>
              <w:ind w:left="108" w:right="95"/>
              <w:jc w:val="both"/>
              <w:rPr>
                <w:sz w:val="22"/>
              </w:rPr>
            </w:pPr>
            <w:r>
              <w:rPr>
                <w:sz w:val="22"/>
              </w:rPr>
              <w:t>9.5 «Перечень современ</w:t>
              <w:softHyphen/>
              <w:t>ных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профессиональных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баз </w:t>
            </w:r>
            <w:r>
              <w:rPr>
                <w:spacing w:val="-2"/>
                <w:sz w:val="22"/>
              </w:rPr>
              <w:t>данных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и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информационных </w:t>
            </w:r>
            <w:r>
              <w:rPr>
                <w:sz w:val="22"/>
              </w:rPr>
              <w:t>справочных систем» с уче</w:t>
              <w:softHyphen/>
              <w:t>том изменений состава электронных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СПС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содер</w:t>
              <w:softHyphen/>
              <w:t>жания</w:t>
            </w:r>
            <w:r>
              <w:rPr>
                <w:spacing w:val="15"/>
                <w:sz w:val="22"/>
              </w:rPr>
              <w:t xml:space="preserve"> </w:t>
            </w:r>
            <w:r>
              <w:rPr>
                <w:sz w:val="22"/>
              </w:rPr>
              <w:t>официальной</w:t>
            </w:r>
            <w:r>
              <w:rPr>
                <w:spacing w:val="1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стати-</w:t>
            </w:r>
          </w:p>
          <w:p>
            <w:pPr>
              <w:pStyle w:val="TableParagraph"/>
              <w:spacing w:lineRule="exact" w:line="233" w:before="1" w:after="0"/>
              <w:ind w:left="108" w:right="0"/>
              <w:jc w:val="both"/>
              <w:rPr>
                <w:sz w:val="22"/>
              </w:rPr>
            </w:pPr>
            <w:r>
              <w:rPr>
                <w:sz w:val="22"/>
              </w:rPr>
              <w:t>стики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Росстат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2"/>
                <w:sz w:val="22"/>
              </w:rPr>
              <w:t xml:space="preserve"> Пензастат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1"/>
              <w:ind w:left="143" w:right="0"/>
              <w:rPr>
                <w:sz w:val="22"/>
              </w:rPr>
            </w:pPr>
            <w:r>
              <w:rPr>
                <w:sz w:val="22"/>
              </w:rPr>
              <w:t>29.08.2022№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15</w:t>
            </w:r>
          </w:p>
          <w:p>
            <w:pPr>
              <w:pStyle w:val="TableParagraph"/>
              <w:ind w:left="102" w:right="0"/>
              <w:rPr>
                <w:sz w:val="20"/>
              </w:rPr>
            </w:pPr>
            <w:r>
              <w:rPr/>
              <w:drawing>
                <wp:inline distT="0" distB="0" distL="0" distR="0">
                  <wp:extent cx="721360" cy="664845"/>
                  <wp:effectExtent l="0" t="0" r="0" b="0"/>
                  <wp:docPr id="28" name="Image 3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3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360" cy="664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spacing w:before="59" w:after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1"/>
              <w:ind w:left="7" w:right="3"/>
              <w:jc w:val="center"/>
              <w:rPr>
                <w:sz w:val="22"/>
              </w:rPr>
            </w:pPr>
            <w:r>
              <w:rPr>
                <w:sz w:val="22"/>
              </w:rPr>
              <w:t>29.08.2022,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№</w:t>
            </w:r>
          </w:p>
          <w:p>
            <w:pPr>
              <w:pStyle w:val="TableParagraph"/>
              <w:spacing w:before="1" w:after="0"/>
              <w:ind w:left="7" w:right="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spacing w:before="8" w:after="1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ind w:left="342" w:right="0"/>
              <w:rPr>
                <w:sz w:val="20"/>
              </w:rPr>
            </w:pPr>
            <w:r>
              <w:rPr/>
              <w:drawing>
                <wp:inline distT="0" distB="0" distL="0" distR="0">
                  <wp:extent cx="603885" cy="488950"/>
                  <wp:effectExtent l="0" t="0" r="0" b="0"/>
                  <wp:docPr id="29" name="Image 3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3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885" cy="488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spacing w:before="72" w:after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1"/>
              <w:ind w:left="108" w:right="0"/>
              <w:rPr>
                <w:sz w:val="22"/>
              </w:rPr>
            </w:pPr>
            <w:r>
              <w:rPr>
                <w:spacing w:val="-2"/>
                <w:sz w:val="22"/>
              </w:rPr>
              <w:t>01.09.2022</w:t>
            </w:r>
          </w:p>
        </w:tc>
      </w:tr>
      <w:tr>
        <w:trPr>
          <w:trHeight w:val="2025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TableParagraph"/>
              <w:spacing w:before="125" w:after="0"/>
              <w:rPr>
                <w:sz w:val="22"/>
              </w:rPr>
            </w:pPr>
            <w:r>
              <w:rPr>
                <w:sz w:val="22"/>
              </w:rPr>
            </w:r>
          </w:p>
          <w:p>
            <w:pPr>
              <w:pStyle w:val="TableParagraph"/>
              <w:ind w:left="7" w:right="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613" w:leader="none"/>
                <w:tab w:val="left" w:pos="1487" w:leader="none"/>
                <w:tab w:val="left" w:pos="1614" w:leader="none"/>
              </w:tabs>
              <w:spacing w:before="125" w:after="0"/>
              <w:ind w:left="105" w:right="94"/>
              <w:rPr>
                <w:sz w:val="22"/>
              </w:rPr>
            </w:pPr>
            <w:r>
              <w:rPr>
                <w:spacing w:val="-4"/>
                <w:sz w:val="22"/>
              </w:rPr>
              <w:t>10.</w:t>
            </w:r>
            <w:r>
              <w:rPr>
                <w:sz w:val="22"/>
              </w:rPr>
              <w:tab/>
              <w:t>Материально-</w:t>
            </w:r>
            <w:r>
              <w:rPr>
                <w:spacing w:val="-2"/>
                <w:sz w:val="22"/>
              </w:rPr>
              <w:t>техническая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 xml:space="preserve">база, </w:t>
            </w:r>
            <w:r>
              <w:rPr>
                <w:spacing w:val="-2"/>
                <w:sz w:val="22"/>
              </w:rPr>
              <w:t>необходимая</w:t>
            </w:r>
            <w:r>
              <w:rPr>
                <w:sz w:val="22"/>
              </w:rPr>
              <w:tab/>
              <w:tab/>
            </w:r>
            <w:r>
              <w:rPr>
                <w:spacing w:val="-4"/>
                <w:sz w:val="22"/>
              </w:rPr>
              <w:t xml:space="preserve">для </w:t>
            </w:r>
            <w:r>
              <w:rPr>
                <w:sz w:val="22"/>
              </w:rPr>
              <w:t>осуществления</w:t>
            </w:r>
            <w:r>
              <w:rPr>
                <w:spacing w:val="19"/>
                <w:sz w:val="22"/>
              </w:rPr>
              <w:t xml:space="preserve"> </w:t>
            </w:r>
            <w:r>
              <w:rPr>
                <w:sz w:val="22"/>
              </w:rPr>
              <w:t>об</w:t>
              <w:softHyphen/>
            </w:r>
            <w:r>
              <w:rPr>
                <w:spacing w:val="-2"/>
                <w:sz w:val="22"/>
              </w:rPr>
              <w:t xml:space="preserve">разовательного </w:t>
            </w:r>
            <w:r>
              <w:rPr>
                <w:sz w:val="22"/>
              </w:rPr>
              <w:t>процесса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дисци</w:t>
              <w:softHyphen/>
            </w:r>
            <w:r>
              <w:rPr>
                <w:spacing w:val="-4"/>
                <w:sz w:val="22"/>
              </w:rPr>
              <w:t>плине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1"/>
              <w:ind w:left="108" w:right="0"/>
              <w:jc w:val="both"/>
              <w:rPr>
                <w:sz w:val="22"/>
              </w:rPr>
            </w:pPr>
            <w:r>
              <w:rPr>
                <w:sz w:val="22"/>
              </w:rPr>
              <w:t>Новая</w:t>
            </w:r>
            <w:r>
              <w:rPr>
                <w:spacing w:val="30"/>
                <w:sz w:val="22"/>
              </w:rPr>
              <w:t xml:space="preserve">  </w:t>
            </w:r>
            <w:r>
              <w:rPr>
                <w:sz w:val="22"/>
              </w:rPr>
              <w:t>редакция</w:t>
            </w:r>
            <w:r>
              <w:rPr>
                <w:spacing w:val="30"/>
                <w:sz w:val="22"/>
              </w:rPr>
              <w:t xml:space="preserve">  </w:t>
            </w:r>
            <w:r>
              <w:rPr>
                <w:spacing w:val="-2"/>
                <w:sz w:val="22"/>
              </w:rPr>
              <w:t>таблицы</w:t>
            </w:r>
          </w:p>
          <w:p>
            <w:pPr>
              <w:pStyle w:val="TableParagraph"/>
              <w:spacing w:before="1" w:after="0"/>
              <w:ind w:left="108" w:right="94"/>
              <w:jc w:val="both"/>
              <w:rPr>
                <w:sz w:val="22"/>
              </w:rPr>
            </w:pPr>
            <w:r>
              <w:rPr>
                <w:sz w:val="22"/>
              </w:rPr>
              <w:t>10.1 «Материально-техни</w:t>
              <w:softHyphen/>
              <w:t>ческое обеспечение дисци-плины»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части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состава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ли</w:t>
              <w:softHyphen/>
              <w:t>цензионного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программного обеспечения и реквизитов </w:t>
            </w:r>
            <w:r>
              <w:rPr>
                <w:spacing w:val="-2"/>
                <w:sz w:val="22"/>
              </w:rPr>
              <w:t>подтверждающих</w:t>
            </w:r>
            <w:r>
              <w:rPr>
                <w:spacing w:val="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докумен-</w:t>
            </w:r>
          </w:p>
          <w:p>
            <w:pPr>
              <w:pStyle w:val="TableParagraph"/>
              <w:spacing w:lineRule="exact" w:line="235"/>
              <w:ind w:left="108" w:right="0"/>
              <w:rPr>
                <w:sz w:val="22"/>
              </w:rPr>
            </w:pPr>
            <w:r>
              <w:rPr>
                <w:spacing w:val="-5"/>
                <w:sz w:val="22"/>
              </w:rPr>
              <w:t>тов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1"/>
              <w:ind w:left="13" w:right="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29.08.2022</w:t>
            </w:r>
          </w:p>
          <w:p>
            <w:pPr>
              <w:pStyle w:val="TableParagraph"/>
              <w:spacing w:before="1" w:after="0"/>
              <w:ind w:left="13" w:right="3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 </w:t>
            </w:r>
            <w:r>
              <w:rPr>
                <w:spacing w:val="-5"/>
                <w:sz w:val="22"/>
              </w:rPr>
              <w:t>15</w:t>
            </w:r>
          </w:p>
          <w:p>
            <w:pPr>
              <w:pStyle w:val="TableParagraph"/>
              <w:ind w:left="102" w:right="0"/>
              <w:rPr>
                <w:sz w:val="20"/>
              </w:rPr>
            </w:pPr>
            <w:r>
              <w:rPr/>
              <w:drawing>
                <wp:inline distT="0" distB="0" distL="0" distR="0">
                  <wp:extent cx="721360" cy="664845"/>
                  <wp:effectExtent l="0" t="0" r="0" b="0"/>
                  <wp:docPr id="30" name="Image 3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360" cy="664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spacing w:before="12" w:after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1"/>
              <w:ind w:left="7" w:right="3"/>
              <w:jc w:val="center"/>
              <w:rPr>
                <w:sz w:val="22"/>
              </w:rPr>
            </w:pPr>
            <w:r>
              <w:rPr>
                <w:sz w:val="22"/>
              </w:rPr>
              <w:t>29.08.2022,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№</w:t>
            </w:r>
          </w:p>
          <w:p>
            <w:pPr>
              <w:pStyle w:val="TableParagraph"/>
              <w:spacing w:before="1" w:after="0"/>
              <w:ind w:left="7" w:right="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  <w:p>
            <w:pPr>
              <w:pStyle w:val="TableParagraph"/>
              <w:spacing w:before="23" w:after="1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ind w:left="342" w:right="0"/>
              <w:rPr>
                <w:sz w:val="20"/>
              </w:rPr>
            </w:pPr>
            <w:r>
              <w:rPr/>
              <w:drawing>
                <wp:inline distT="0" distB="0" distL="0" distR="0">
                  <wp:extent cx="604520" cy="488950"/>
                  <wp:effectExtent l="0" t="0" r="0" b="0"/>
                  <wp:docPr id="31" name="Image 3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520" cy="488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spacing w:before="35" w:after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1"/>
              <w:ind w:left="204" w:right="0"/>
              <w:rPr>
                <w:sz w:val="22"/>
              </w:rPr>
            </w:pPr>
            <w:r>
              <w:rPr>
                <w:spacing w:val="-2"/>
                <w:sz w:val="22"/>
              </w:rPr>
              <w:t>01.09.2022</w:t>
            </w:r>
          </w:p>
        </w:tc>
      </w:tr>
    </w:tbl>
    <w:p>
      <w:pPr>
        <w:sectPr>
          <w:type w:val="nextPage"/>
          <w:pgSz w:w="11906" w:h="16838"/>
          <w:pgMar w:left="1133" w:right="0" w:gutter="0" w:header="0" w:top="104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lineRule="auto" w:line="276" w:before="74" w:after="0"/>
        <w:ind w:hanging="1921" w:left="3255" w:right="599"/>
        <w:rPr/>
      </w:pPr>
      <w:r>
        <w:rPr/>
        <w:t>Лист</w:t>
      </w:r>
      <w:r>
        <w:rPr>
          <w:spacing w:val="-5"/>
        </w:rPr>
        <w:t xml:space="preserve"> </w:t>
      </w:r>
      <w:r>
        <w:rPr/>
        <w:t>регистрации</w:t>
      </w:r>
      <w:r>
        <w:rPr>
          <w:spacing w:val="-5"/>
        </w:rPr>
        <w:t xml:space="preserve"> </w:t>
      </w:r>
      <w:r>
        <w:rPr/>
        <w:t>изменений</w:t>
      </w:r>
      <w:r>
        <w:rPr>
          <w:spacing w:val="-5"/>
        </w:rPr>
        <w:t xml:space="preserve"> </w:t>
      </w:r>
      <w:r>
        <w:rPr/>
        <w:t>и</w:t>
      </w:r>
      <w:r>
        <w:rPr>
          <w:spacing w:val="-8"/>
        </w:rPr>
        <w:t xml:space="preserve"> </w:t>
      </w:r>
      <w:r>
        <w:rPr/>
        <w:t>дополнений</w:t>
      </w:r>
      <w:r>
        <w:rPr>
          <w:spacing w:val="-5"/>
        </w:rPr>
        <w:t xml:space="preserve"> </w:t>
      </w:r>
      <w:r>
        <w:rPr/>
        <w:t>к рабочей</w:t>
      </w:r>
      <w:r>
        <w:rPr>
          <w:spacing w:val="-5"/>
        </w:rPr>
        <w:t xml:space="preserve"> </w:t>
      </w:r>
      <w:r>
        <w:rPr/>
        <w:t>программе дисциплины (редакция от 01.09.2023 г)</w:t>
      </w:r>
    </w:p>
    <w:tbl>
      <w:tblPr>
        <w:tblW w:w="10522" w:type="dxa"/>
        <w:jc w:val="left"/>
        <w:tblInd w:w="14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721"/>
        <w:gridCol w:w="2136"/>
        <w:gridCol w:w="2855"/>
        <w:gridCol w:w="1654"/>
        <w:gridCol w:w="1654"/>
        <w:gridCol w:w="1501"/>
      </w:tblGrid>
      <w:tr>
        <w:trPr>
          <w:trHeight w:val="1379" w:hRule="atLeast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firstLine="48" w:left="198" w:right="186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2" w:righ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27" w:right="0"/>
              <w:rPr>
                <w:sz w:val="24"/>
              </w:rPr>
            </w:pPr>
            <w:r>
              <w:rPr>
                <w:sz w:val="24"/>
              </w:rPr>
              <w:t>Изменения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дополнения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firstLine="36" w:left="120" w:right="111"/>
              <w:jc w:val="both"/>
              <w:rPr>
                <w:sz w:val="24"/>
              </w:rPr>
            </w:pPr>
            <w:r>
              <w:rPr>
                <w:sz w:val="24"/>
              </w:rPr>
              <w:t>Дата,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</w:t>
              <w:softHyphen/>
              <w:t>токола, виза зав.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кафедрой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hanging="3" w:left="111" w:right="99"/>
              <w:jc w:val="center"/>
              <w:rPr>
                <w:sz w:val="24"/>
              </w:rPr>
            </w:pPr>
            <w:r>
              <w:rPr>
                <w:sz w:val="24"/>
              </w:rPr>
              <w:t>Дата, № про</w:t>
              <w:softHyphen/>
              <w:t xml:space="preserve">токола, виза </w:t>
            </w:r>
            <w:r>
              <w:rPr>
                <w:spacing w:val="-2"/>
                <w:sz w:val="24"/>
              </w:rPr>
              <w:t>председателя методической комиссии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firstLine="2" w:left="260" w:right="249"/>
              <w:jc w:val="center"/>
              <w:rPr>
                <w:sz w:val="24"/>
              </w:rPr>
            </w:pPr>
            <w:r>
              <w:rPr>
                <w:sz w:val="24"/>
              </w:rPr>
              <w:t>С какой даты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вво</w:t>
              <w:softHyphen/>
            </w:r>
            <w:r>
              <w:rPr>
                <w:spacing w:val="-2"/>
                <w:sz w:val="24"/>
              </w:rPr>
              <w:t>дятся</w:t>
            </w:r>
          </w:p>
        </w:tc>
      </w:tr>
      <w:tr>
        <w:trPr>
          <w:trHeight w:val="2762" w:hRule="atLeast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before="137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before="1" w:after="0"/>
              <w:ind w:left="7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before="1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Учебно-методи</w:t>
              <w:softHyphen/>
              <w:t>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</w:t>
              <w:softHyphen/>
              <w:t>ционное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обеспече</w:t>
              <w:softHyphen/>
              <w:t>ние дисциплины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6" w:right="156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</w:t>
              <w:softHyphen/>
              <w:t xml:space="preserve">полнительной учебной </w:t>
            </w:r>
            <w:r>
              <w:rPr>
                <w:spacing w:val="-2"/>
                <w:sz w:val="24"/>
              </w:rPr>
              <w:t>литературы,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ин-</w:t>
            </w:r>
            <w:r>
              <w:rPr>
                <w:spacing w:val="-4"/>
                <w:sz w:val="24"/>
              </w:rPr>
              <w:t>формационно-телекомму-</w:t>
            </w:r>
            <w:r>
              <w:rPr>
                <w:sz w:val="24"/>
              </w:rPr>
              <w:t>никационной сети «Ин-</w:t>
            </w:r>
            <w:r>
              <w:rPr>
                <w:spacing w:val="-4"/>
                <w:sz w:val="24"/>
              </w:rPr>
              <w:t>тернет»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необходимых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освоения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дисциплины.</w:t>
            </w:r>
          </w:p>
          <w:p>
            <w:pPr>
              <w:pStyle w:val="TableParagraph"/>
              <w:ind w:left="106" w:right="0"/>
              <w:rPr>
                <w:sz w:val="24"/>
              </w:rPr>
            </w:pPr>
            <w:r>
              <w:rPr>
                <w:sz w:val="24"/>
              </w:rPr>
              <w:t>Новая редакция списка литературы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(таблица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9.1,</w:t>
            </w:r>
          </w:p>
          <w:p>
            <w:pPr>
              <w:pStyle w:val="TableParagraph"/>
              <w:spacing w:lineRule="exact" w:line="257"/>
              <w:ind w:left="106" w:right="0"/>
              <w:rPr>
                <w:sz w:val="24"/>
              </w:rPr>
            </w:pPr>
            <w:r>
              <w:rPr>
                <w:spacing w:val="-4"/>
                <w:sz w:val="24"/>
              </w:rPr>
              <w:t>9.2)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3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30.08.2023г.</w:t>
            </w:r>
          </w:p>
          <w:p>
            <w:pPr>
              <w:pStyle w:val="TableParagraph"/>
              <w:ind w:left="39" w:righ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№</w:t>
            </w:r>
            <w:r>
              <w:rPr>
                <w:spacing w:val="-5"/>
                <w:sz w:val="24"/>
              </w:rPr>
              <w:t>24</w:t>
            </w:r>
          </w:p>
          <w:p>
            <w:pPr>
              <w:pStyle w:val="TableParagraph"/>
              <w:ind w:left="107" w:right="0"/>
              <w:rPr>
                <w:sz w:val="20"/>
              </w:rPr>
            </w:pPr>
            <w:r>
              <w:rPr/>
              <w:drawing>
                <wp:inline distT="0" distB="0" distL="0" distR="0">
                  <wp:extent cx="894715" cy="487680"/>
                  <wp:effectExtent l="0" t="0" r="0" b="0"/>
                  <wp:docPr id="32" name="Image 3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715" cy="487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spacing w:before="61" w:after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39"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30.08.2023</w:t>
            </w:r>
          </w:p>
          <w:p>
            <w:pPr>
              <w:pStyle w:val="TableParagraph"/>
              <w:ind w:left="39" w:right="31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16</w:t>
            </w:r>
          </w:p>
          <w:p>
            <w:pPr>
              <w:pStyle w:val="TableParagraph"/>
              <w:spacing w:before="87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ind w:left="234" w:right="0"/>
              <w:rPr>
                <w:sz w:val="20"/>
              </w:rPr>
            </w:pPr>
            <w:r>
              <w:rPr/>
              <w:drawing>
                <wp:inline distT="0" distB="0" distL="0" distR="0">
                  <wp:extent cx="724535" cy="585470"/>
                  <wp:effectExtent l="0" t="0" r="0" b="0"/>
                  <wp:docPr id="33" name="Image 3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535" cy="585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spacing w:before="49" w:after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8" w:right="0"/>
              <w:rPr>
                <w:sz w:val="24"/>
              </w:rPr>
            </w:pPr>
            <w:r>
              <w:rPr>
                <w:spacing w:val="-2"/>
                <w:sz w:val="24"/>
              </w:rPr>
              <w:t>01.09.2023</w:t>
            </w:r>
          </w:p>
        </w:tc>
      </w:tr>
      <w:tr>
        <w:trPr>
          <w:trHeight w:val="2759" w:hRule="atLeast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before="274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before="1" w:after="0"/>
              <w:ind w:left="7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before="274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before="1" w:after="0"/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Учебно-методи</w:t>
              <w:softHyphen/>
              <w:t>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</w:t>
              <w:softHyphen/>
              <w:t>ционное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обеспече</w:t>
              <w:softHyphen/>
              <w:t>ние дисциплины</w:t>
            </w:r>
          </w:p>
        </w:tc>
        <w:tc>
          <w:tcPr>
            <w:tcW w:w="2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106" w:right="195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информацион</w:t>
              <w:softHyphen/>
              <w:t>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</w:t>
              <w:softHyphen/>
              <w:t>зуемых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осуществле</w:t>
              <w:softHyphen/>
              <w:t xml:space="preserve">нии образовательного </w:t>
            </w:r>
            <w:r>
              <w:rPr>
                <w:spacing w:val="-2"/>
                <w:sz w:val="24"/>
              </w:rPr>
              <w:t>процесса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дисциплине, </w:t>
            </w:r>
            <w:r>
              <w:rPr>
                <w:sz w:val="24"/>
              </w:rPr>
              <w:t>включая перечень про</w:t>
              <w:softHyphen/>
            </w:r>
            <w:r>
              <w:rPr>
                <w:spacing w:val="-4"/>
                <w:sz w:val="24"/>
              </w:rPr>
              <w:t>граммного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обеспечения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и </w:t>
            </w:r>
            <w:r>
              <w:rPr>
                <w:sz w:val="24"/>
              </w:rPr>
              <w:t>информационных спра</w:t>
              <w:softHyphen/>
              <w:t xml:space="preserve">вочных систем (таблица </w:t>
            </w:r>
            <w:r>
              <w:rPr>
                <w:spacing w:val="-4"/>
                <w:sz w:val="24"/>
              </w:rPr>
              <w:t>9.5)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3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30.08.2023г.</w:t>
            </w:r>
          </w:p>
          <w:p>
            <w:pPr>
              <w:pStyle w:val="TableParagraph"/>
              <w:ind w:left="39" w:righ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№</w:t>
            </w:r>
            <w:r>
              <w:rPr>
                <w:spacing w:val="-5"/>
                <w:sz w:val="24"/>
              </w:rPr>
              <w:t>24</w:t>
            </w:r>
          </w:p>
          <w:p>
            <w:pPr>
              <w:pStyle w:val="TableParagraph"/>
              <w:ind w:left="107" w:right="0"/>
              <w:rPr>
                <w:sz w:val="20"/>
              </w:rPr>
            </w:pPr>
            <w:r>
              <w:rPr/>
              <w:drawing>
                <wp:inline distT="0" distB="0" distL="0" distR="0">
                  <wp:extent cx="895350" cy="487680"/>
                  <wp:effectExtent l="0" t="0" r="0" b="0"/>
                  <wp:docPr id="34" name="Image 4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4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87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spacing w:before="60" w:after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39"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30.08.2023</w:t>
            </w:r>
          </w:p>
          <w:p>
            <w:pPr>
              <w:pStyle w:val="TableParagraph"/>
              <w:ind w:left="39" w:right="31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16</w:t>
            </w:r>
          </w:p>
          <w:p>
            <w:pPr>
              <w:pStyle w:val="TableParagraph"/>
              <w:spacing w:before="2" w:after="0"/>
              <w:rPr>
                <w:sz w:val="7"/>
              </w:rPr>
            </w:pPr>
            <w:r>
              <w:rPr>
                <w:sz w:val="7"/>
              </w:rPr>
            </w:r>
          </w:p>
          <w:p>
            <w:pPr>
              <w:pStyle w:val="TableParagraph"/>
              <w:ind w:left="234" w:right="0"/>
              <w:rPr>
                <w:sz w:val="20"/>
              </w:rPr>
            </w:pPr>
            <w:r>
              <w:rPr/>
              <w:drawing>
                <wp:inline distT="0" distB="0" distL="0" distR="0">
                  <wp:extent cx="762635" cy="615315"/>
                  <wp:effectExtent l="0" t="0" r="0" b="0"/>
                  <wp:docPr id="35" name="Image 4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4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635" cy="6153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spacing w:before="5" w:after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8" w:right="0"/>
              <w:rPr>
                <w:sz w:val="24"/>
              </w:rPr>
            </w:pPr>
            <w:r>
              <w:rPr>
                <w:spacing w:val="-2"/>
                <w:sz w:val="24"/>
              </w:rPr>
              <w:t>01.09.2023</w:t>
            </w:r>
          </w:p>
        </w:tc>
      </w:tr>
    </w:tbl>
    <w:p>
      <w:pPr>
        <w:sectPr>
          <w:type w:val="nextPage"/>
          <w:pgSz w:w="11906" w:h="16838"/>
          <w:pgMar w:left="1133" w:right="0" w:gutter="0" w:header="0" w:top="104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lineRule="auto" w:line="276" w:before="74" w:after="0"/>
        <w:ind w:hanging="1921" w:left="3255" w:right="599"/>
        <w:rPr/>
      </w:pPr>
      <w:r>
        <w:rPr/>
        <w:t>Лист</w:t>
      </w:r>
      <w:r>
        <w:rPr>
          <w:spacing w:val="-5"/>
        </w:rPr>
        <w:t xml:space="preserve"> </w:t>
      </w:r>
      <w:r>
        <w:rPr/>
        <w:t>регистрации</w:t>
      </w:r>
      <w:r>
        <w:rPr>
          <w:spacing w:val="-5"/>
        </w:rPr>
        <w:t xml:space="preserve"> </w:t>
      </w:r>
      <w:r>
        <w:rPr/>
        <w:t>изменений</w:t>
      </w:r>
      <w:r>
        <w:rPr>
          <w:spacing w:val="-5"/>
        </w:rPr>
        <w:t xml:space="preserve"> </w:t>
      </w:r>
      <w:r>
        <w:rPr/>
        <w:t>и</w:t>
      </w:r>
      <w:r>
        <w:rPr>
          <w:spacing w:val="-8"/>
        </w:rPr>
        <w:t xml:space="preserve"> </w:t>
      </w:r>
      <w:r>
        <w:rPr/>
        <w:t>дополнений</w:t>
      </w:r>
      <w:r>
        <w:rPr>
          <w:spacing w:val="-5"/>
        </w:rPr>
        <w:t xml:space="preserve"> </w:t>
      </w:r>
      <w:r>
        <w:rPr/>
        <w:t>к</w:t>
      </w:r>
      <w:r>
        <w:rPr>
          <w:spacing w:val="-6"/>
        </w:rPr>
        <w:t xml:space="preserve"> </w:t>
      </w:r>
      <w:r>
        <w:rPr/>
        <w:t>рабочей</w:t>
      </w:r>
      <w:r>
        <w:rPr>
          <w:spacing w:val="-5"/>
        </w:rPr>
        <w:t xml:space="preserve"> </w:t>
      </w:r>
      <w:r>
        <w:rPr/>
        <w:t>программе дисциплины (редакция от 01.09.2024 г)</w:t>
      </w:r>
    </w:p>
    <w:tbl>
      <w:tblPr>
        <w:tblW w:w="9924" w:type="dxa"/>
        <w:jc w:val="left"/>
        <w:tblInd w:w="43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680"/>
        <w:gridCol w:w="2015"/>
        <w:gridCol w:w="2691"/>
        <w:gridCol w:w="1561"/>
        <w:gridCol w:w="1560"/>
        <w:gridCol w:w="1416"/>
      </w:tblGrid>
      <w:tr>
        <w:trPr>
          <w:trHeight w:val="1931" w:hRule="atLeast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firstLine="48" w:left="177" w:right="162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662" w:right="0"/>
              <w:rPr>
                <w:sz w:val="24"/>
              </w:rPr>
            </w:pP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56" w:left="737" w:right="678"/>
              <w:rPr>
                <w:sz w:val="24"/>
              </w:rPr>
            </w:pPr>
            <w:r>
              <w:rPr>
                <w:sz w:val="24"/>
              </w:rPr>
              <w:t>Изменения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дополнения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1" w:left="221" w:right="20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Дата, № </w:t>
            </w:r>
            <w:r>
              <w:rPr>
                <w:spacing w:val="-2"/>
                <w:sz w:val="24"/>
              </w:rPr>
              <w:t xml:space="preserve">протокола, </w:t>
            </w:r>
            <w:r>
              <w:rPr>
                <w:sz w:val="24"/>
              </w:rPr>
              <w:t xml:space="preserve">виза зав. </w:t>
            </w:r>
            <w:r>
              <w:rPr>
                <w:spacing w:val="-2"/>
                <w:sz w:val="24"/>
              </w:rPr>
              <w:t>кафедрой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firstLine="1" w:left="127" w:right="11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Дата, № </w:t>
            </w:r>
            <w:r>
              <w:rPr>
                <w:spacing w:val="-2"/>
                <w:sz w:val="24"/>
              </w:rPr>
              <w:t xml:space="preserve">протокола, </w:t>
            </w:r>
            <w:r>
              <w:rPr>
                <w:spacing w:val="-4"/>
                <w:sz w:val="24"/>
              </w:rPr>
              <w:t xml:space="preserve">виза </w:t>
            </w:r>
            <w:r>
              <w:rPr>
                <w:spacing w:val="-2"/>
                <w:sz w:val="24"/>
              </w:rPr>
              <w:t xml:space="preserve">председател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методическо </w:t>
            </w:r>
            <w:r>
              <w:rPr>
                <w:sz w:val="24"/>
              </w:rPr>
              <w:t>й комиссии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84" w:right="7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 какой </w:t>
            </w:r>
            <w:r>
              <w:rPr>
                <w:spacing w:val="-4"/>
                <w:sz w:val="24"/>
              </w:rPr>
              <w:t xml:space="preserve">даты </w:t>
            </w:r>
            <w:r>
              <w:rPr>
                <w:spacing w:val="-2"/>
                <w:sz w:val="24"/>
              </w:rPr>
              <w:t>вводятся</w:t>
            </w:r>
          </w:p>
        </w:tc>
      </w:tr>
      <w:tr>
        <w:trPr>
          <w:trHeight w:val="282" w:hRule="atLeast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1" w:before="1" w:after="0"/>
              <w:ind w:left="106" w:right="0"/>
              <w:rPr>
                <w:sz w:val="24"/>
              </w:rPr>
            </w:pPr>
            <w:r>
              <w:rPr>
                <w:spacing w:val="-2"/>
                <w:sz w:val="24"/>
              </w:rPr>
              <w:t>Перечень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1" w:before="1" w:after="0"/>
              <w:ind w:left="38" w:righ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30.08.2023г.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1" w:before="1" w:after="0"/>
              <w:ind w:left="9" w:righ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30.08.2023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1" w:before="1" w:after="0"/>
              <w:ind w:left="0" w:right="21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01.09.2024</w:t>
            </w:r>
          </w:p>
        </w:tc>
      </w:tr>
      <w:tr>
        <w:trPr>
          <w:trHeight w:val="275" w:hRule="atLeast"/>
        </w:trPr>
        <w:tc>
          <w:tcPr>
            <w:tcW w:w="6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01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06" w:right="0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информационных</w:t>
            </w:r>
          </w:p>
        </w:tc>
        <w:tc>
          <w:tcPr>
            <w:tcW w:w="156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3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№</w:t>
            </w: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9" w:right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1380" w:hRule="atLeast"/>
        </w:trPr>
        <w:tc>
          <w:tcPr>
            <w:tcW w:w="6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before="132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ind w:left="10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1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0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1055" w:leader="none"/>
              </w:tabs>
              <w:spacing w:before="1" w:after="0"/>
              <w:ind w:left="105" w:right="0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  <w:r>
              <w:rPr>
                <w:sz w:val="24"/>
              </w:rPr>
              <w:tab/>
              <w:t>Учебно-</w:t>
            </w:r>
          </w:p>
          <w:p>
            <w:pPr>
              <w:pStyle w:val="TableParagraph"/>
              <w:tabs>
                <w:tab w:val="clear" w:pos="720"/>
                <w:tab w:val="left" w:pos="1773" w:leader="none"/>
              </w:tabs>
              <w:spacing w:lineRule="atLeast" w:line="270"/>
              <w:ind w:left="105" w:right="100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методическое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информационное</w:t>
            </w:r>
          </w:p>
        </w:tc>
        <w:tc>
          <w:tcPr>
            <w:tcW w:w="269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6" w:right="7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технологий, </w:t>
            </w:r>
            <w:r>
              <w:rPr>
                <w:spacing w:val="-4"/>
                <w:sz w:val="24"/>
              </w:rPr>
              <w:t>используемых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осуществлении образовательного</w:t>
            </w:r>
          </w:p>
          <w:p>
            <w:pPr>
              <w:pStyle w:val="TableParagraph"/>
              <w:spacing w:lineRule="exact" w:line="261"/>
              <w:ind w:left="106" w:right="0"/>
              <w:rPr>
                <w:sz w:val="24"/>
              </w:rPr>
            </w:pPr>
            <w:r>
              <w:rPr>
                <w:spacing w:val="-5"/>
                <w:sz w:val="24"/>
              </w:rPr>
              <w:t>процесса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156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-15"/>
              <w:rPr>
                <w:sz w:val="20"/>
              </w:rPr>
            </w:pPr>
            <w:r>
              <w:rPr/>
              <w:drawing>
                <wp:inline distT="0" distB="0" distL="0" distR="0">
                  <wp:extent cx="894715" cy="487680"/>
                  <wp:effectExtent l="0" t="0" r="0" b="0"/>
                  <wp:docPr id="36" name="Image 4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4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715" cy="487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 w:after="0"/>
              <w:rPr>
                <w:sz w:val="6"/>
              </w:rPr>
            </w:pPr>
            <w:r>
              <w:rPr>
                <w:sz w:val="6"/>
              </w:rPr>
            </w:r>
          </w:p>
          <w:p>
            <w:pPr>
              <w:pStyle w:val="TableParagraph"/>
              <w:ind w:left="233" w:right="0"/>
              <w:rPr>
                <w:sz w:val="20"/>
              </w:rPr>
            </w:pPr>
            <w:r>
              <w:rPr/>
              <w:drawing>
                <wp:inline distT="0" distB="0" distL="0" distR="0">
                  <wp:extent cx="762635" cy="615315"/>
                  <wp:effectExtent l="0" t="0" r="0" b="0"/>
                  <wp:docPr id="37" name="Image 4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4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635" cy="6153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75" w:hRule="atLeast"/>
        </w:trPr>
        <w:tc>
          <w:tcPr>
            <w:tcW w:w="6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01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05" w:right="0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обеспечение</w:t>
            </w:r>
          </w:p>
        </w:tc>
        <w:tc>
          <w:tcPr>
            <w:tcW w:w="269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06" w:right="0"/>
              <w:rPr>
                <w:sz w:val="24"/>
              </w:rPr>
            </w:pPr>
            <w:r>
              <w:rPr>
                <w:spacing w:val="-5"/>
                <w:sz w:val="24"/>
              </w:rPr>
              <w:t>дисциплине,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включая</w:t>
            </w:r>
          </w:p>
        </w:tc>
        <w:tc>
          <w:tcPr>
            <w:tcW w:w="156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5" w:hRule="atLeast"/>
        </w:trPr>
        <w:tc>
          <w:tcPr>
            <w:tcW w:w="6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01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05" w:right="0"/>
              <w:rPr>
                <w:sz w:val="24"/>
              </w:rPr>
            </w:pPr>
            <w:r>
              <w:rPr>
                <w:spacing w:val="-2"/>
                <w:sz w:val="24"/>
              </w:rPr>
              <w:t>дисциплины</w:t>
            </w:r>
          </w:p>
        </w:tc>
        <w:tc>
          <w:tcPr>
            <w:tcW w:w="269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06" w:right="0"/>
              <w:rPr>
                <w:sz w:val="24"/>
              </w:rPr>
            </w:pPr>
            <w:r>
              <w:rPr>
                <w:spacing w:val="-5"/>
                <w:sz w:val="24"/>
              </w:rPr>
              <w:t>перечень</w:t>
            </w:r>
            <w:r>
              <w:rPr>
                <w:spacing w:val="-2"/>
                <w:sz w:val="24"/>
              </w:rPr>
              <w:t xml:space="preserve"> программного</w:t>
            </w:r>
          </w:p>
        </w:tc>
        <w:tc>
          <w:tcPr>
            <w:tcW w:w="156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4" w:hRule="atLeast"/>
        </w:trPr>
        <w:tc>
          <w:tcPr>
            <w:tcW w:w="6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01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5"/>
              <w:ind w:left="106" w:right="0"/>
              <w:rPr>
                <w:sz w:val="24"/>
              </w:rPr>
            </w:pPr>
            <w:r>
              <w:rPr>
                <w:spacing w:val="-5"/>
                <w:sz w:val="24"/>
              </w:rPr>
              <w:t>обеспечения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56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4" w:hRule="atLeast"/>
        </w:trPr>
        <w:tc>
          <w:tcPr>
            <w:tcW w:w="6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01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5"/>
              <w:ind w:left="106" w:right="0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информационных</w:t>
            </w:r>
          </w:p>
        </w:tc>
        <w:tc>
          <w:tcPr>
            <w:tcW w:w="156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5" w:hRule="atLeast"/>
        </w:trPr>
        <w:tc>
          <w:tcPr>
            <w:tcW w:w="6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01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06" w:right="0"/>
              <w:rPr>
                <w:sz w:val="24"/>
              </w:rPr>
            </w:pPr>
            <w:r>
              <w:rPr>
                <w:spacing w:val="-5"/>
                <w:sz w:val="24"/>
              </w:rPr>
              <w:t>справочных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</w:t>
            </w:r>
          </w:p>
        </w:tc>
        <w:tc>
          <w:tcPr>
            <w:tcW w:w="156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1" w:hRule="atLeast"/>
        </w:trPr>
        <w:tc>
          <w:tcPr>
            <w:tcW w:w="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2"/>
              <w:ind w:left="106" w:right="0"/>
              <w:rPr>
                <w:sz w:val="24"/>
              </w:rPr>
            </w:pPr>
            <w:r>
              <w:rPr>
                <w:sz w:val="24"/>
              </w:rPr>
              <w:t>(таблица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9.5)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57" w:hRule="atLeast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37" w:before="1" w:after="0"/>
              <w:ind w:left="106" w:right="0"/>
              <w:rPr>
                <w:sz w:val="22"/>
              </w:rPr>
            </w:pPr>
            <w:r>
              <w:rPr>
                <w:sz w:val="22"/>
              </w:rPr>
              <w:t>Новая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редакция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таблицы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37" w:before="1" w:after="0"/>
              <w:ind w:left="38" w:right="2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29.08.2022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37" w:before="1" w:after="0"/>
              <w:ind w:left="9" w:right="3"/>
              <w:jc w:val="center"/>
              <w:rPr>
                <w:sz w:val="22"/>
              </w:rPr>
            </w:pPr>
            <w:r>
              <w:rPr>
                <w:sz w:val="22"/>
              </w:rPr>
              <w:t>29.08.2022,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№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37" w:before="1" w:after="0"/>
              <w:ind w:left="0" w:right="22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01.09.2024</w:t>
            </w:r>
          </w:p>
        </w:tc>
      </w:tr>
      <w:tr>
        <w:trPr>
          <w:trHeight w:val="251" w:hRule="atLeast"/>
        </w:trPr>
        <w:tc>
          <w:tcPr>
            <w:tcW w:w="6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01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32"/>
              <w:ind w:left="105" w:right="0"/>
              <w:rPr>
                <w:sz w:val="22"/>
              </w:rPr>
            </w:pPr>
            <w:r>
              <w:rPr>
                <w:sz w:val="22"/>
              </w:rPr>
              <w:t>10.</w:t>
            </w:r>
            <w:r>
              <w:rPr>
                <w:spacing w:val="44"/>
                <w:sz w:val="22"/>
              </w:rPr>
              <w:t xml:space="preserve">  </w:t>
            </w:r>
            <w:r>
              <w:rPr>
                <w:spacing w:val="-2"/>
                <w:sz w:val="22"/>
              </w:rPr>
              <w:t>Материально-</w:t>
            </w:r>
          </w:p>
        </w:tc>
        <w:tc>
          <w:tcPr>
            <w:tcW w:w="269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32"/>
              <w:ind w:left="106" w:right="0"/>
              <w:rPr>
                <w:sz w:val="22"/>
              </w:rPr>
            </w:pPr>
            <w:r>
              <w:rPr>
                <w:sz w:val="22"/>
              </w:rPr>
              <w:t>10.1</w:t>
            </w:r>
            <w:r>
              <w:rPr>
                <w:spacing w:val="-2"/>
                <w:sz w:val="22"/>
              </w:rPr>
              <w:t xml:space="preserve"> «Материально-</w:t>
            </w:r>
          </w:p>
        </w:tc>
        <w:tc>
          <w:tcPr>
            <w:tcW w:w="156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32"/>
              <w:ind w:left="38" w:right="27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 </w:t>
            </w:r>
            <w:r>
              <w:rPr>
                <w:spacing w:val="-5"/>
                <w:sz w:val="22"/>
              </w:rPr>
              <w:t>15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32"/>
              <w:ind w:left="9" w:right="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1016" w:hRule="atLeast"/>
        </w:trPr>
        <w:tc>
          <w:tcPr>
            <w:tcW w:w="6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4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ind w:left="10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1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5" w:right="95"/>
              <w:jc w:val="both"/>
              <w:rPr>
                <w:sz w:val="22"/>
              </w:rPr>
            </w:pPr>
            <w:r>
              <w:rPr>
                <w:sz w:val="22"/>
              </w:rPr>
              <w:t xml:space="preserve">техническая база, необходимая для </w:t>
            </w:r>
            <w:r>
              <w:rPr>
                <w:spacing w:val="-2"/>
                <w:sz w:val="22"/>
              </w:rPr>
              <w:t>осуществления</w:t>
            </w:r>
          </w:p>
          <w:p>
            <w:pPr>
              <w:pStyle w:val="TableParagraph"/>
              <w:spacing w:lineRule="exact" w:line="240"/>
              <w:ind w:left="105" w:right="0"/>
              <w:rPr>
                <w:sz w:val="22"/>
              </w:rPr>
            </w:pPr>
            <w:r>
              <w:rPr>
                <w:spacing w:val="-2"/>
                <w:sz w:val="22"/>
              </w:rPr>
              <w:t>образовательного</w:t>
            </w:r>
          </w:p>
        </w:tc>
        <w:tc>
          <w:tcPr>
            <w:tcW w:w="269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6" w:right="180"/>
              <w:rPr>
                <w:sz w:val="22"/>
              </w:rPr>
            </w:pPr>
            <w:r>
              <w:rPr>
                <w:sz w:val="22"/>
              </w:rPr>
              <w:t>техническое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обеспечение дисциплины» в части состава лицензионного</w:t>
            </w:r>
          </w:p>
          <w:p>
            <w:pPr>
              <w:pStyle w:val="TableParagraph"/>
              <w:spacing w:lineRule="exact" w:line="240"/>
              <w:ind w:left="106" w:right="0"/>
              <w:rPr>
                <w:sz w:val="22"/>
              </w:rPr>
            </w:pPr>
            <w:r>
              <w:rPr>
                <w:spacing w:val="-2"/>
                <w:sz w:val="22"/>
              </w:rPr>
              <w:t>программного</w:t>
            </w:r>
          </w:p>
        </w:tc>
        <w:tc>
          <w:tcPr>
            <w:tcW w:w="156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-15"/>
              <w:rPr>
                <w:sz w:val="20"/>
              </w:rPr>
            </w:pPr>
            <w:r>
              <w:rPr/>
              <w:drawing>
                <wp:inline distT="0" distB="0" distL="0" distR="0">
                  <wp:extent cx="895350" cy="487680"/>
                  <wp:effectExtent l="0" t="0" r="0" b="0"/>
                  <wp:docPr id="38" name="Image 4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4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87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ind w:left="341" w:right="0"/>
              <w:rPr>
                <w:sz w:val="20"/>
              </w:rPr>
            </w:pPr>
            <w:r>
              <w:rPr/>
              <w:drawing>
                <wp:inline distT="0" distB="0" distL="0" distR="0">
                  <wp:extent cx="594995" cy="481965"/>
                  <wp:effectExtent l="0" t="0" r="0" b="0"/>
                  <wp:docPr id="39" name="Image 4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4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995" cy="481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48" w:hRule="atLeast"/>
        </w:trPr>
        <w:tc>
          <w:tcPr>
            <w:tcW w:w="6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01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677" w:leader="none"/>
              </w:tabs>
              <w:spacing w:lineRule="exact" w:line="229"/>
              <w:ind w:left="105" w:right="0"/>
              <w:rPr>
                <w:sz w:val="22"/>
              </w:rPr>
            </w:pPr>
            <w:r>
              <w:rPr>
                <w:spacing w:val="-2"/>
                <w:sz w:val="22"/>
              </w:rPr>
              <w:t>процесса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по</w:t>
            </w:r>
          </w:p>
        </w:tc>
        <w:tc>
          <w:tcPr>
            <w:tcW w:w="269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9"/>
              <w:ind w:left="106" w:right="0"/>
              <w:rPr>
                <w:sz w:val="22"/>
              </w:rPr>
            </w:pPr>
            <w:r>
              <w:rPr>
                <w:sz w:val="22"/>
              </w:rPr>
              <w:t>обеспечения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реквизитов</w:t>
            </w:r>
          </w:p>
        </w:tc>
        <w:tc>
          <w:tcPr>
            <w:tcW w:w="156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253" w:hRule="atLeast"/>
        </w:trPr>
        <w:tc>
          <w:tcPr>
            <w:tcW w:w="6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01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33"/>
              <w:ind w:left="105" w:right="0"/>
              <w:rPr>
                <w:sz w:val="22"/>
              </w:rPr>
            </w:pPr>
            <w:r>
              <w:rPr>
                <w:spacing w:val="-2"/>
                <w:sz w:val="22"/>
              </w:rPr>
              <w:t>дисциплине</w:t>
            </w:r>
          </w:p>
        </w:tc>
        <w:tc>
          <w:tcPr>
            <w:tcW w:w="269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33"/>
              <w:ind w:left="106" w:right="0"/>
              <w:rPr>
                <w:sz w:val="22"/>
              </w:rPr>
            </w:pPr>
            <w:r>
              <w:rPr>
                <w:spacing w:val="-2"/>
                <w:sz w:val="22"/>
              </w:rPr>
              <w:t>подтверждающих</w:t>
            </w:r>
          </w:p>
        </w:tc>
        <w:tc>
          <w:tcPr>
            <w:tcW w:w="156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249" w:hRule="atLeast"/>
        </w:trPr>
        <w:tc>
          <w:tcPr>
            <w:tcW w:w="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29"/>
              <w:ind w:left="106" w:right="0"/>
              <w:rPr>
                <w:sz w:val="22"/>
              </w:rPr>
            </w:pPr>
            <w:r>
              <w:rPr>
                <w:spacing w:val="-2"/>
                <w:sz w:val="22"/>
              </w:rPr>
              <w:t>документов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</w:tr>
    </w:tbl>
    <w:p>
      <w:pPr>
        <w:sectPr>
          <w:type w:val="nextPage"/>
          <w:pgSz w:w="11906" w:h="16838"/>
          <w:pgMar w:left="1133" w:right="0" w:gutter="0" w:header="0" w:top="1040" w:footer="0" w:bottom="280"/>
          <w:pgNumType w:fmt="decimal"/>
          <w:formProt w:val="false"/>
          <w:textDirection w:val="lrTb"/>
          <w:docGrid w:type="default" w:linePitch="100" w:charSpace="4096"/>
        </w:sectPr>
        <w:pStyle w:val="Heading3"/>
        <w:ind w:left="1051" w:right="1189"/>
        <w:jc w:val="center"/>
        <w:rPr>
          <w:spacing w:val="-2"/>
        </w:rPr>
      </w:pPr>
      <w:r>
        <w:rPr/>
      </w:r>
    </w:p>
    <w:p>
      <w:pPr>
        <w:pStyle w:val="BodyText"/>
        <w:spacing w:lineRule="auto" w:line="276" w:before="74" w:after="0"/>
        <w:ind w:hanging="1921" w:left="3255" w:right="599"/>
        <w:rPr/>
      </w:pPr>
      <w:r>
        <w:rPr/>
        <w:t>Лист</w:t>
      </w:r>
      <w:r>
        <w:rPr>
          <w:spacing w:val="-5"/>
        </w:rPr>
        <w:t xml:space="preserve"> </w:t>
      </w:r>
      <w:r>
        <w:rPr/>
        <w:t>регистрации</w:t>
      </w:r>
      <w:r>
        <w:rPr>
          <w:spacing w:val="-5"/>
        </w:rPr>
        <w:t xml:space="preserve"> </w:t>
      </w:r>
      <w:r>
        <w:rPr/>
        <w:t>изменений</w:t>
      </w:r>
      <w:r>
        <w:rPr>
          <w:spacing w:val="-5"/>
        </w:rPr>
        <w:t xml:space="preserve"> </w:t>
      </w:r>
      <w:r>
        <w:rPr/>
        <w:t>и</w:t>
      </w:r>
      <w:r>
        <w:rPr>
          <w:spacing w:val="-8"/>
        </w:rPr>
        <w:t xml:space="preserve"> </w:t>
      </w:r>
      <w:r>
        <w:rPr/>
        <w:t>дополнений</w:t>
      </w:r>
      <w:r>
        <w:rPr>
          <w:spacing w:val="-5"/>
        </w:rPr>
        <w:t xml:space="preserve"> </w:t>
      </w:r>
      <w:r>
        <w:rPr/>
        <w:t>к</w:t>
      </w:r>
      <w:r>
        <w:rPr>
          <w:spacing w:val="-6"/>
        </w:rPr>
        <w:t xml:space="preserve"> </w:t>
      </w:r>
      <w:r>
        <w:rPr/>
        <w:t>рабочей</w:t>
      </w:r>
      <w:r>
        <w:rPr>
          <w:spacing w:val="-5"/>
        </w:rPr>
        <w:t xml:space="preserve"> </w:t>
      </w:r>
      <w:r>
        <w:rPr/>
        <w:t>программе дисциплины (редакция от 01.09.2025 г)</w:t>
      </w:r>
    </w:p>
    <w:tbl>
      <w:tblPr>
        <w:tblW w:w="9929" w:type="dxa"/>
        <w:jc w:val="left"/>
        <w:tblInd w:w="43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682"/>
        <w:gridCol w:w="2014"/>
        <w:gridCol w:w="2693"/>
        <w:gridCol w:w="1562"/>
        <w:gridCol w:w="1561"/>
        <w:gridCol w:w="1416"/>
      </w:tblGrid>
      <w:tr>
        <w:trPr>
          <w:trHeight w:val="1931" w:hRule="atLeast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firstLine="48" w:left="177" w:right="163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65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56" w:left="735" w:right="681"/>
              <w:rPr>
                <w:sz w:val="24"/>
              </w:rPr>
            </w:pPr>
            <w:r>
              <w:rPr>
                <w:sz w:val="24"/>
              </w:rPr>
              <w:t>Изменения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дополнения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1" w:left="218" w:right="2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Дата, № </w:t>
            </w:r>
            <w:r>
              <w:rPr>
                <w:spacing w:val="-2"/>
                <w:sz w:val="24"/>
              </w:rPr>
              <w:t xml:space="preserve">протокола, </w:t>
            </w:r>
            <w:r>
              <w:rPr>
                <w:sz w:val="24"/>
              </w:rPr>
              <w:t xml:space="preserve">виза зав. </w:t>
            </w:r>
            <w:r>
              <w:rPr>
                <w:spacing w:val="-2"/>
                <w:sz w:val="24"/>
              </w:rPr>
              <w:t>кафедрой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firstLine="1" w:left="123" w:right="12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Дата, № </w:t>
            </w:r>
            <w:r>
              <w:rPr>
                <w:spacing w:val="-2"/>
                <w:sz w:val="24"/>
              </w:rPr>
              <w:t xml:space="preserve">протокола, </w:t>
            </w:r>
            <w:r>
              <w:rPr>
                <w:spacing w:val="-4"/>
                <w:sz w:val="24"/>
              </w:rPr>
              <w:t xml:space="preserve">виза </w:t>
            </w:r>
            <w:r>
              <w:rPr>
                <w:spacing w:val="-2"/>
                <w:sz w:val="24"/>
              </w:rPr>
              <w:t xml:space="preserve">председател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методическо </w:t>
            </w:r>
            <w:r>
              <w:rPr>
                <w:sz w:val="24"/>
              </w:rPr>
              <w:t>й комиссии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79" w:right="8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 какой </w:t>
            </w:r>
            <w:r>
              <w:rPr>
                <w:spacing w:val="-4"/>
                <w:sz w:val="24"/>
              </w:rPr>
              <w:t xml:space="preserve">даты </w:t>
            </w:r>
            <w:r>
              <w:rPr>
                <w:spacing w:val="-2"/>
                <w:sz w:val="24"/>
              </w:rPr>
              <w:t>вводятся</w:t>
            </w:r>
          </w:p>
        </w:tc>
      </w:tr>
      <w:tr>
        <w:trPr>
          <w:trHeight w:val="282" w:hRule="atLeast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1" w:before="1" w:after="0"/>
              <w:ind w:left="104" w:right="0"/>
              <w:rPr>
                <w:sz w:val="24"/>
              </w:rPr>
            </w:pPr>
            <w:r>
              <w:rPr>
                <w:spacing w:val="-2"/>
                <w:sz w:val="24"/>
              </w:rPr>
              <w:t>Перечень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1" w:before="1" w:after="0"/>
              <w:ind w:left="31" w:righ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29.08.2025г.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1" w:before="1" w:after="0"/>
              <w:ind w:left="38" w:right="3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29.08.2025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1" w:before="1" w:after="0"/>
              <w:ind w:left="102" w:right="0"/>
              <w:rPr>
                <w:sz w:val="24"/>
              </w:rPr>
            </w:pPr>
            <w:r>
              <w:rPr>
                <w:spacing w:val="-2"/>
                <w:sz w:val="24"/>
              </w:rPr>
              <w:t>01.09.2025</w:t>
            </w:r>
          </w:p>
        </w:tc>
      </w:tr>
      <w:tr>
        <w:trPr>
          <w:trHeight w:val="275" w:hRule="atLeast"/>
        </w:trPr>
        <w:tc>
          <w:tcPr>
            <w:tcW w:w="68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01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04" w:right="0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информационных</w:t>
            </w:r>
          </w:p>
        </w:tc>
        <w:tc>
          <w:tcPr>
            <w:tcW w:w="156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28" w:righ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№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56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38" w:right="38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1380" w:hRule="atLeast"/>
        </w:trPr>
        <w:tc>
          <w:tcPr>
            <w:tcW w:w="68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spacing w:before="132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ind w:left="9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1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0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1055" w:leader="none"/>
              </w:tabs>
              <w:spacing w:before="1" w:after="0"/>
              <w:ind w:left="104" w:right="0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  <w:r>
              <w:rPr>
                <w:sz w:val="24"/>
              </w:rPr>
              <w:tab/>
              <w:t>Учебно-</w:t>
            </w:r>
          </w:p>
          <w:p>
            <w:pPr>
              <w:pStyle w:val="TableParagraph"/>
              <w:tabs>
                <w:tab w:val="clear" w:pos="720"/>
                <w:tab w:val="left" w:pos="1772" w:leader="none"/>
              </w:tabs>
              <w:spacing w:lineRule="atLeast" w:line="270"/>
              <w:ind w:left="104" w:right="102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методическое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информационное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4" w:right="7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технологий, </w:t>
            </w:r>
            <w:r>
              <w:rPr>
                <w:spacing w:val="-4"/>
                <w:sz w:val="24"/>
              </w:rPr>
              <w:t>используемых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осуществлении образовательного</w:t>
            </w:r>
          </w:p>
          <w:p>
            <w:pPr>
              <w:pStyle w:val="TableParagraph"/>
              <w:spacing w:lineRule="exact" w:line="261"/>
              <w:ind w:left="104" w:right="0"/>
              <w:rPr>
                <w:sz w:val="24"/>
              </w:rPr>
            </w:pPr>
            <w:r>
              <w:rPr>
                <w:spacing w:val="-5"/>
                <w:sz w:val="24"/>
              </w:rPr>
              <w:t>процесса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156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4" w:right="-15"/>
              <w:rPr>
                <w:sz w:val="20"/>
              </w:rPr>
            </w:pPr>
            <w:r>
              <w:rPr/>
              <w:drawing>
                <wp:inline distT="0" distB="0" distL="0" distR="0">
                  <wp:extent cx="895350" cy="487680"/>
                  <wp:effectExtent l="0" t="0" r="0" b="0"/>
                  <wp:docPr id="40" name="Image 1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1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87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 w:after="0"/>
              <w:rPr>
                <w:sz w:val="6"/>
              </w:rPr>
            </w:pPr>
            <w:r>
              <w:rPr>
                <w:sz w:val="6"/>
              </w:rPr>
            </w:r>
          </w:p>
          <w:p>
            <w:pPr>
              <w:pStyle w:val="TableParagraph"/>
              <w:ind w:left="229" w:right="0"/>
              <w:rPr>
                <w:sz w:val="20"/>
              </w:rPr>
            </w:pPr>
            <w:r>
              <w:rPr/>
              <w:drawing>
                <wp:inline distT="0" distB="0" distL="0" distR="0">
                  <wp:extent cx="762635" cy="615315"/>
                  <wp:effectExtent l="0" t="0" r="0" b="0"/>
                  <wp:docPr id="41" name="Image 1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1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635" cy="6153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68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01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0" w:right="61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обеспечение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04" w:right="0"/>
              <w:rPr>
                <w:sz w:val="24"/>
              </w:rPr>
            </w:pPr>
            <w:r>
              <w:rPr>
                <w:spacing w:val="-5"/>
                <w:sz w:val="24"/>
              </w:rPr>
              <w:t>дисциплине,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включая</w:t>
            </w:r>
          </w:p>
        </w:tc>
        <w:tc>
          <w:tcPr>
            <w:tcW w:w="156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6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5" w:hRule="atLeast"/>
        </w:trPr>
        <w:tc>
          <w:tcPr>
            <w:tcW w:w="68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01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0" w:right="61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дисциплины</w:t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04" w:right="0"/>
              <w:rPr>
                <w:sz w:val="24"/>
              </w:rPr>
            </w:pPr>
            <w:r>
              <w:rPr>
                <w:spacing w:val="-5"/>
                <w:sz w:val="24"/>
              </w:rPr>
              <w:t>перечень</w:t>
            </w:r>
            <w:r>
              <w:rPr>
                <w:spacing w:val="-2"/>
                <w:sz w:val="24"/>
              </w:rPr>
              <w:t xml:space="preserve"> программного</w:t>
            </w:r>
          </w:p>
        </w:tc>
        <w:tc>
          <w:tcPr>
            <w:tcW w:w="156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6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4" w:hRule="atLeast"/>
        </w:trPr>
        <w:tc>
          <w:tcPr>
            <w:tcW w:w="68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01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5"/>
              <w:ind w:left="104" w:right="0"/>
              <w:rPr>
                <w:sz w:val="24"/>
              </w:rPr>
            </w:pPr>
            <w:r>
              <w:rPr>
                <w:spacing w:val="-5"/>
                <w:sz w:val="24"/>
              </w:rPr>
              <w:t>обеспечения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56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6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4" w:hRule="atLeast"/>
        </w:trPr>
        <w:tc>
          <w:tcPr>
            <w:tcW w:w="68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01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5"/>
              <w:ind w:left="104" w:right="0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информационных</w:t>
            </w:r>
          </w:p>
        </w:tc>
        <w:tc>
          <w:tcPr>
            <w:tcW w:w="156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6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5" w:hRule="atLeast"/>
        </w:trPr>
        <w:tc>
          <w:tcPr>
            <w:tcW w:w="68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014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04" w:right="0"/>
              <w:rPr>
                <w:sz w:val="24"/>
              </w:rPr>
            </w:pPr>
            <w:r>
              <w:rPr>
                <w:spacing w:val="-5"/>
                <w:sz w:val="24"/>
              </w:rPr>
              <w:t>справочных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</w:t>
            </w:r>
          </w:p>
        </w:tc>
        <w:tc>
          <w:tcPr>
            <w:tcW w:w="156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6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3" w:hRule="atLeast"/>
        </w:trPr>
        <w:tc>
          <w:tcPr>
            <w:tcW w:w="6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4"/>
              <w:ind w:left="104" w:right="0"/>
              <w:rPr>
                <w:sz w:val="24"/>
              </w:rPr>
            </w:pPr>
            <w:r>
              <w:rPr>
                <w:sz w:val="24"/>
              </w:rPr>
              <w:t>(таблица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9.5)</w:t>
            </w:r>
          </w:p>
        </w:tc>
        <w:tc>
          <w:tcPr>
            <w:tcW w:w="1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br w:type="page"/>
      </w:r>
      <w:r>
        <w:rPr>
          <w:sz w:val="28"/>
          <w:szCs w:val="28"/>
        </w:rPr>
        <w:t>Лист регистрации изменений и дополнений к рабочей программе</w:t>
      </w:r>
    </w:p>
    <w:p>
      <w:pPr>
        <w:pStyle w:val="Normal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дисциплины (2026 г.)</w:t>
      </w:r>
    </w:p>
    <w:tbl>
      <w:tblPr>
        <w:tblW w:w="10644" w:type="dxa"/>
        <w:jc w:val="left"/>
        <w:tblInd w:w="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600"/>
        <w:gridCol w:w="2280"/>
        <w:gridCol w:w="2907"/>
        <w:gridCol w:w="1506"/>
        <w:gridCol w:w="1827"/>
        <w:gridCol w:w="1524"/>
      </w:tblGrid>
      <w:tr>
        <w:trPr/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/>
              <w:ind w:left="0"/>
              <w:jc w:val="center"/>
              <w:outlineLvl w:val="0"/>
              <w:rPr/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/>
              <w:ind w:left="0"/>
              <w:jc w:val="center"/>
              <w:outlineLvl w:val="0"/>
              <w:rPr/>
            </w:pPr>
            <w:r>
              <w:rPr>
                <w:sz w:val="24"/>
                <w:szCs w:val="24"/>
              </w:rPr>
              <w:t>Раздел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/>
              <w:ind w:left="0"/>
              <w:jc w:val="center"/>
              <w:outlineLvl w:val="0"/>
              <w:rPr/>
            </w:pPr>
            <w:r>
              <w:rPr>
                <w:sz w:val="24"/>
                <w:szCs w:val="24"/>
              </w:rPr>
              <w:t>Изменения и дополнения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/>
              <w:ind w:left="0"/>
              <w:jc w:val="center"/>
              <w:outlineLvl w:val="0"/>
              <w:rPr/>
            </w:pPr>
            <w:r>
              <w:rPr>
                <w:sz w:val="24"/>
                <w:szCs w:val="24"/>
              </w:rPr>
              <w:t>Дата, № протокола, виза зав. кафедрой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/>
              <w:ind w:left="0"/>
              <w:jc w:val="center"/>
              <w:outlineLvl w:val="0"/>
              <w:rPr/>
            </w:pPr>
            <w:r>
              <w:rPr>
                <w:sz w:val="24"/>
                <w:szCs w:val="24"/>
              </w:rPr>
              <w:t>Дата, № протокола, виза председателя методической комиссии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/>
              <w:ind w:left="0"/>
              <w:jc w:val="center"/>
              <w:outlineLvl w:val="0"/>
              <w:rPr/>
            </w:pPr>
            <w:r>
              <w:rPr>
                <w:sz w:val="24"/>
                <w:szCs w:val="24"/>
              </w:rPr>
              <w:t>С какой даты вводятся</w:t>
            </w:r>
          </w:p>
        </w:tc>
      </w:tr>
      <w:tr>
        <w:trPr/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  <w:t>1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left="0"/>
              <w:jc w:val="center"/>
              <w:outlineLvl w:val="0"/>
              <w:rPr/>
            </w:pPr>
            <w:r>
              <w:rPr>
                <w:sz w:val="24"/>
                <w:szCs w:val="24"/>
              </w:rPr>
              <w:t>8. Фонд оценочных средств по дисциплине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iCs/>
                <w:sz w:val="24"/>
                <w:szCs w:val="24"/>
              </w:rPr>
              <w:t>Новая редакция раздела 8 «Оценочные материалы по дисциплине «</w:t>
            </w:r>
            <w:r>
              <w:rPr>
                <w:iCs/>
                <w:sz w:val="24"/>
                <w:szCs w:val="24"/>
              </w:rPr>
              <w:t>Ветеринарно-санитарная экспертиза кормов и кормовых добавок</w:t>
            </w:r>
            <w:r>
              <w:rPr>
                <w:iCs/>
                <w:sz w:val="24"/>
                <w:szCs w:val="24"/>
              </w:rPr>
              <w:t>»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left="0"/>
              <w:jc w:val="center"/>
              <w:outlineLvl w:val="0"/>
              <w:rPr/>
            </w:pPr>
            <w:r>
              <w:rPr/>
              <w:t xml:space="preserve">31.08.2026 протокол 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left="0"/>
              <w:jc w:val="center"/>
              <w:outlineLvl w:val="0"/>
              <w:rPr/>
            </w:pPr>
            <w:r>
              <w:rPr/>
              <w:t xml:space="preserve">№ </w:t>
            </w:r>
            <w:r>
              <w:rPr/>
              <w:t>9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left="0"/>
              <w:jc w:val="center"/>
              <w:outlineLvl w:val="0"/>
              <w:rPr>
                <w:rFonts w:ascii="Times New Roman" w:hAnsi="Times New Roman"/>
              </w:rPr>
            </w:pPr>
            <w:r>
              <w:rPr/>
              <w:drawing>
                <wp:anchor behindDoc="0" distT="0" distB="0" distL="114300" distR="114300" simplePos="0" locked="0" layoutInCell="1" allowOverlap="1" relativeHeight="40">
                  <wp:simplePos x="0" y="0"/>
                  <wp:positionH relativeFrom="column">
                    <wp:posOffset>105410</wp:posOffset>
                  </wp:positionH>
                  <wp:positionV relativeFrom="paragraph">
                    <wp:posOffset>7620</wp:posOffset>
                  </wp:positionV>
                  <wp:extent cx="597535" cy="341630"/>
                  <wp:effectExtent l="0" t="0" r="0" b="0"/>
                  <wp:wrapTight wrapText="bothSides">
                    <wp:wrapPolygon edited="0">
                      <wp:start x="-696" y="0"/>
                      <wp:lineTo x="-696" y="20462"/>
                      <wp:lineTo x="21338" y="20462"/>
                      <wp:lineTo x="21338" y="0"/>
                      <wp:lineTo x="-696" y="0"/>
                    </wp:wrapPolygon>
                  </wp:wrapTight>
                  <wp:docPr id="42" name="Изображение29" descr="C:\Users\User\Desktop\2019_03_03\IMG_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Изображение29" descr="C:\Users\User\Desktop\2019_03_03\IMG_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 l="24700" t="36438" r="65208" b="577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341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left="0"/>
              <w:jc w:val="center"/>
              <w:outlineLvl w:val="0"/>
              <w:rPr/>
            </w:pPr>
            <w:r>
              <w:rPr/>
              <w:t>31.08.2026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left="0"/>
              <w:jc w:val="center"/>
              <w:outlineLvl w:val="0"/>
              <w:rPr/>
            </w:pPr>
            <w:r>
              <w:rPr/>
              <w:t xml:space="preserve">протокол 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left="0"/>
              <w:jc w:val="center"/>
              <w:outlineLvl w:val="0"/>
              <w:rPr/>
            </w:pPr>
            <w:r>
              <w:rPr/>
              <w:t xml:space="preserve">№ </w:t>
            </w:r>
            <w:r>
              <w:rPr/>
              <w:t>12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left="0"/>
              <w:jc w:val="center"/>
              <w:outlineLvl w:val="0"/>
              <w:rPr>
                <w:rFonts w:ascii="Times New Roman" w:hAnsi="Times New Roman"/>
              </w:rPr>
            </w:pPr>
            <w:r>
              <w:rPr/>
              <w:drawing>
                <wp:anchor behindDoc="0" distT="0" distB="0" distL="114300" distR="114300" simplePos="0" locked="0" layoutInCell="1" allowOverlap="1" relativeHeight="39">
                  <wp:simplePos x="0" y="0"/>
                  <wp:positionH relativeFrom="column">
                    <wp:posOffset>245745</wp:posOffset>
                  </wp:positionH>
                  <wp:positionV relativeFrom="paragraph">
                    <wp:posOffset>7620</wp:posOffset>
                  </wp:positionV>
                  <wp:extent cx="597535" cy="445135"/>
                  <wp:effectExtent l="0" t="0" r="0" b="0"/>
                  <wp:wrapTight wrapText="bothSides">
                    <wp:wrapPolygon edited="0">
                      <wp:start x="-696" y="0"/>
                      <wp:lineTo x="-696" y="20334"/>
                      <wp:lineTo x="21338" y="20334"/>
                      <wp:lineTo x="21338" y="0"/>
                      <wp:lineTo x="-696" y="0"/>
                    </wp:wrapPolygon>
                  </wp:wrapTight>
                  <wp:docPr id="43" name="Изображение30" descr="C:\Users\User\Desktop\2019_03_03\IMG_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Изображение30" descr="C:\Users\User\Desktop\2019_03_03\IMG_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 l="24700" t="36438" r="65208" b="577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445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  <w:t>01.09.2026</w:t>
            </w:r>
          </w:p>
        </w:tc>
      </w:tr>
      <w:tr>
        <w:trPr/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  <w:t>2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9. Учебно-методическое и информационное обеспечение дисциплины.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left="0"/>
              <w:jc w:val="center"/>
              <w:outlineLvl w:val="0"/>
              <w:rPr/>
            </w:pPr>
            <w:r>
              <w:rPr>
                <w:rFonts w:eastAsia="Times New Roman"/>
                <w:color w:themeColor="text1" w:val="000000"/>
                <w:spacing w:val="-4"/>
                <w:lang w:eastAsia="ru-RU"/>
              </w:rPr>
              <w:t>Перечень информационных технологий, используемых при осуществлении образовательного процесса по дисциплине, включая перечень программного обеспечения и информационных справочных систем</w:t>
            </w:r>
            <w:r>
              <w:rPr/>
              <w:t xml:space="preserve"> (таблица 9.2.2)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left="0"/>
              <w:jc w:val="center"/>
              <w:outlineLvl w:val="0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left="0"/>
              <w:jc w:val="center"/>
              <w:outlineLvl w:val="0"/>
              <w:rPr/>
            </w:pPr>
            <w:r>
              <w:rPr/>
              <w:t xml:space="preserve">31.08.2026 протокол 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left="0"/>
              <w:jc w:val="center"/>
              <w:outlineLvl w:val="0"/>
              <w:rPr/>
            </w:pPr>
            <w:r>
              <w:rPr/>
              <w:t xml:space="preserve">№ </w:t>
            </w:r>
            <w:r>
              <w:rPr/>
              <w:t>9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left="0"/>
              <w:jc w:val="center"/>
              <w:outlineLvl w:val="0"/>
              <w:rPr>
                <w:rFonts w:ascii="Times New Roman" w:hAnsi="Times New Roman"/>
              </w:rPr>
            </w:pPr>
            <w:r>
              <w:rPr/>
              <w:drawing>
                <wp:anchor behindDoc="0" distT="0" distB="0" distL="114300" distR="114300" simplePos="0" locked="0" layoutInCell="1" allowOverlap="1" relativeHeight="42">
                  <wp:simplePos x="0" y="0"/>
                  <wp:positionH relativeFrom="column">
                    <wp:posOffset>105410</wp:posOffset>
                  </wp:positionH>
                  <wp:positionV relativeFrom="paragraph">
                    <wp:posOffset>41275</wp:posOffset>
                  </wp:positionV>
                  <wp:extent cx="597535" cy="341630"/>
                  <wp:effectExtent l="0" t="0" r="0" b="0"/>
                  <wp:wrapTight wrapText="bothSides">
                    <wp:wrapPolygon edited="0">
                      <wp:start x="-696" y="0"/>
                      <wp:lineTo x="-696" y="20462"/>
                      <wp:lineTo x="21338" y="20462"/>
                      <wp:lineTo x="21338" y="0"/>
                      <wp:lineTo x="-696" y="0"/>
                    </wp:wrapPolygon>
                  </wp:wrapTight>
                  <wp:docPr id="44" name="Изображение31" descr="C:\Users\User\Desktop\2019_03_03\IMG_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Изображение31" descr="C:\Users\User\Desktop\2019_03_03\IMG_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 l="24700" t="36438" r="65208" b="577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341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left="0"/>
              <w:jc w:val="center"/>
              <w:outlineLvl w:val="0"/>
              <w:rPr/>
            </w:pPr>
            <w:r>
              <w:rPr/>
              <w:t>31.08.2026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left="0"/>
              <w:jc w:val="center"/>
              <w:outlineLvl w:val="0"/>
              <w:rPr/>
            </w:pPr>
            <w:r>
              <w:rPr/>
              <w:t xml:space="preserve">протокол 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left="0"/>
              <w:jc w:val="center"/>
              <w:outlineLvl w:val="0"/>
              <w:rPr/>
            </w:pPr>
            <w:r>
              <w:rPr/>
              <w:t xml:space="preserve">№ </w:t>
            </w:r>
            <w:r>
              <w:rPr/>
              <w:t>12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left="0"/>
              <w:jc w:val="center"/>
              <w:outlineLvl w:val="0"/>
              <w:rPr>
                <w:rFonts w:ascii="Times New Roman" w:hAnsi="Times New Roman"/>
              </w:rPr>
            </w:pPr>
            <w:r>
              <w:rPr/>
              <w:drawing>
                <wp:anchor behindDoc="0" distT="0" distB="0" distL="114300" distR="114300" simplePos="0" locked="0" layoutInCell="1" allowOverlap="1" relativeHeight="41">
                  <wp:simplePos x="0" y="0"/>
                  <wp:positionH relativeFrom="column">
                    <wp:posOffset>305435</wp:posOffset>
                  </wp:positionH>
                  <wp:positionV relativeFrom="paragraph">
                    <wp:posOffset>7620</wp:posOffset>
                  </wp:positionV>
                  <wp:extent cx="597535" cy="445135"/>
                  <wp:effectExtent l="0" t="0" r="0" b="0"/>
                  <wp:wrapTight wrapText="bothSides">
                    <wp:wrapPolygon edited="0">
                      <wp:start x="-696" y="0"/>
                      <wp:lineTo x="-696" y="20334"/>
                      <wp:lineTo x="21338" y="20334"/>
                      <wp:lineTo x="21338" y="0"/>
                      <wp:lineTo x="-696" y="0"/>
                    </wp:wrapPolygon>
                  </wp:wrapTight>
                  <wp:docPr id="45" name="Изображение32" descr="C:\Users\User\Desktop\2019_03_03\IMG_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Изображение32" descr="C:\Users\User\Desktop\2019_03_03\IMG_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 l="24700" t="36438" r="65208" b="577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445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  <w:t>01.09.2026</w:t>
            </w:r>
          </w:p>
        </w:tc>
      </w:tr>
      <w:tr>
        <w:trPr/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  <w:t>3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10. Материально-техническая база, необходимая для осуществления образовательного процесса.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iCs/>
              </w:rPr>
              <w:t xml:space="preserve">Материально-техническое обеспечение дисциплины </w:t>
            </w:r>
            <w:r>
              <w:rPr/>
              <w:t>(таблица 10.1)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left="0"/>
              <w:jc w:val="center"/>
              <w:outlineLvl w:val="0"/>
              <w:rPr/>
            </w:pPr>
            <w:r>
              <w:rPr/>
              <w:t xml:space="preserve">31.08.2026 протокол 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left="0"/>
              <w:jc w:val="center"/>
              <w:outlineLvl w:val="0"/>
              <w:rPr/>
            </w:pPr>
            <w:r>
              <w:rPr/>
              <w:t xml:space="preserve">№ </w:t>
            </w:r>
            <w:r>
              <w:rPr/>
              <w:t>9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left="0"/>
              <w:jc w:val="center"/>
              <w:outlineLvl w:val="0"/>
              <w:rPr>
                <w:rFonts w:ascii="Times New Roman" w:hAnsi="Times New Roman"/>
              </w:rPr>
            </w:pPr>
            <w:r>
              <w:rPr/>
              <w:drawing>
                <wp:anchor behindDoc="0" distT="0" distB="0" distL="114300" distR="114300" simplePos="0" locked="0" layoutInCell="1" allowOverlap="1" relativeHeight="44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7620</wp:posOffset>
                  </wp:positionV>
                  <wp:extent cx="597535" cy="341630"/>
                  <wp:effectExtent l="0" t="0" r="0" b="0"/>
                  <wp:wrapTight wrapText="bothSides">
                    <wp:wrapPolygon edited="0">
                      <wp:start x="-696" y="0"/>
                      <wp:lineTo x="-696" y="20462"/>
                      <wp:lineTo x="21338" y="20462"/>
                      <wp:lineTo x="21338" y="0"/>
                      <wp:lineTo x="-696" y="0"/>
                    </wp:wrapPolygon>
                  </wp:wrapTight>
                  <wp:docPr id="46" name="Изображение33" descr="C:\Users\User\Desktop\2019_03_03\IMG_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Изображение33" descr="C:\Users\User\Desktop\2019_03_03\IMG_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 l="24700" t="36438" r="65208" b="577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341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left="0"/>
              <w:jc w:val="center"/>
              <w:outlineLvl w:val="0"/>
              <w:rPr/>
            </w:pPr>
            <w:r>
              <w:rPr/>
              <w:t>31.08.2026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left="0"/>
              <w:jc w:val="center"/>
              <w:outlineLvl w:val="0"/>
              <w:rPr/>
            </w:pPr>
            <w:r>
              <w:rPr/>
              <w:t xml:space="preserve">протокол 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left="0"/>
              <w:jc w:val="center"/>
              <w:outlineLvl w:val="0"/>
              <w:rPr/>
            </w:pPr>
            <w:r>
              <w:drawing>
                <wp:anchor behindDoc="0" distT="0" distB="0" distL="114300" distR="114300" simplePos="0" locked="0" layoutInCell="1" allowOverlap="1" relativeHeight="43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168275</wp:posOffset>
                  </wp:positionV>
                  <wp:extent cx="597535" cy="445135"/>
                  <wp:effectExtent l="0" t="0" r="0" b="0"/>
                  <wp:wrapTight wrapText="bothSides">
                    <wp:wrapPolygon edited="0">
                      <wp:start x="-696" y="0"/>
                      <wp:lineTo x="-696" y="20334"/>
                      <wp:lineTo x="21338" y="20334"/>
                      <wp:lineTo x="21338" y="0"/>
                      <wp:lineTo x="-696" y="0"/>
                    </wp:wrapPolygon>
                  </wp:wrapTight>
                  <wp:docPr id="47" name="Изображение34" descr="C:\Users\User\Desktop\2019_03_03\IMG_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Изображение34" descr="C:\Users\User\Desktop\2019_03_03\IMG_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 l="24700" t="36438" r="65208" b="577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445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/>
              <w:t xml:space="preserve">№ </w:t>
            </w:r>
            <w:r>
              <w:rPr/>
              <w:t>12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left="0"/>
              <w:jc w:val="center"/>
              <w:outlineLvl w:val="0"/>
              <w:rPr>
                <w:rFonts w:ascii="Times New Roman" w:hAnsi="Times New Roman"/>
              </w:rPr>
            </w:pPr>
            <w:r>
              <w:rPr/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/>
            </w:pPr>
            <w:r>
              <w:rPr/>
              <w:t>01.09.2026</w:t>
            </w:r>
            <w:bookmarkStart w:id="0" w:name="_Hlk241922279"/>
            <w:bookmarkEnd w:id="0"/>
          </w:p>
        </w:tc>
      </w:tr>
    </w:tbl>
    <w:p>
      <w:pPr>
        <w:pStyle w:val="Normal"/>
        <w:rPr>
          <w:rFonts w:ascii="Times New Roman" w:hAnsi="Times New Roman"/>
          <w:b/>
          <w:sz w:val="28"/>
          <w:szCs w:val="28"/>
        </w:rPr>
      </w:pPr>
      <w:r>
        <w:rPr>
          <w:b/>
          <w:sz w:val="28"/>
          <w:szCs w:val="28"/>
        </w:rPr>
      </w:r>
      <w:r>
        <w:br w:type="page"/>
      </w:r>
    </w:p>
    <w:p>
      <w:pPr>
        <w:pStyle w:val="Heading3"/>
        <w:ind w:left="1051" w:right="1189"/>
        <w:jc w:val="center"/>
        <w:rPr/>
      </w:pPr>
      <w:r>
        <w:rPr/>
        <w:t>1</w:t>
      </w:r>
      <w:r>
        <w:rPr>
          <w:spacing w:val="-3"/>
        </w:rPr>
        <w:t xml:space="preserve"> </w:t>
      </w:r>
      <w:r>
        <w:rPr/>
        <w:t>ЦЕЛЬ</w:t>
      </w:r>
      <w:r>
        <w:rPr>
          <w:spacing w:val="-5"/>
        </w:rPr>
        <w:t xml:space="preserve"> </w:t>
      </w:r>
      <w:r>
        <w:rPr/>
        <w:t>И</w:t>
      </w:r>
      <w:r>
        <w:rPr>
          <w:spacing w:val="-4"/>
        </w:rPr>
        <w:t xml:space="preserve"> </w:t>
      </w:r>
      <w:r>
        <w:rPr/>
        <w:t>ЗАДАЧИ</w:t>
      </w:r>
      <w:r>
        <w:rPr>
          <w:spacing w:val="-3"/>
        </w:rPr>
        <w:t xml:space="preserve"> </w:t>
      </w:r>
      <w:r>
        <w:rPr>
          <w:spacing w:val="-2"/>
        </w:rPr>
        <w:t>ДИСЦИПЛИНЫ</w:t>
      </w:r>
    </w:p>
    <w:p>
      <w:pPr>
        <w:pStyle w:val="BodyText"/>
        <w:spacing w:before="98" w:after="0"/>
        <w:rPr>
          <w:b/>
        </w:rPr>
      </w:pPr>
      <w:r>
        <w:rPr>
          <w:b/>
        </w:rPr>
      </w:r>
    </w:p>
    <w:p>
      <w:pPr>
        <w:pStyle w:val="BodyText"/>
        <w:spacing w:lineRule="auto" w:line="276"/>
        <w:ind w:firstLine="707" w:left="285" w:right="497"/>
        <w:rPr/>
      </w:pPr>
      <w:r>
        <w:rPr>
          <w:b/>
          <w:spacing w:val="-2"/>
        </w:rPr>
        <w:t>Целями</w:t>
      </w:r>
      <w:r>
        <w:rPr>
          <w:b/>
          <w:spacing w:val="-10"/>
        </w:rPr>
        <w:t xml:space="preserve"> </w:t>
      </w:r>
      <w:r>
        <w:rPr>
          <w:spacing w:val="-2"/>
        </w:rPr>
        <w:t>освоения</w:t>
      </w:r>
      <w:r>
        <w:rPr>
          <w:spacing w:val="-9"/>
        </w:rPr>
        <w:t xml:space="preserve"> </w:t>
      </w:r>
      <w:r>
        <w:rPr>
          <w:spacing w:val="-2"/>
        </w:rPr>
        <w:t>дисциплины</w:t>
      </w:r>
      <w:r>
        <w:rPr>
          <w:spacing w:val="-6"/>
        </w:rPr>
        <w:t xml:space="preserve"> </w:t>
      </w:r>
      <w:r>
        <w:rPr>
          <w:spacing w:val="-2"/>
        </w:rPr>
        <w:t>«Ветеринарно-санитарная</w:t>
      </w:r>
      <w:r>
        <w:rPr>
          <w:spacing w:val="-15"/>
        </w:rPr>
        <w:t xml:space="preserve"> </w:t>
      </w:r>
      <w:r>
        <w:rPr>
          <w:spacing w:val="-2"/>
        </w:rPr>
        <w:t>экспертиза</w:t>
      </w:r>
      <w:r>
        <w:rPr>
          <w:spacing w:val="-15"/>
        </w:rPr>
        <w:t xml:space="preserve"> </w:t>
      </w:r>
      <w:r>
        <w:rPr>
          <w:spacing w:val="-2"/>
        </w:rPr>
        <w:t>кормов</w:t>
      </w:r>
      <w:r>
        <w:rPr>
          <w:spacing w:val="-16"/>
        </w:rPr>
        <w:t xml:space="preserve"> </w:t>
      </w:r>
      <w:r>
        <w:rPr>
          <w:spacing w:val="-2"/>
        </w:rPr>
        <w:t xml:space="preserve">и </w:t>
      </w:r>
      <w:r>
        <w:rPr/>
        <w:t>кормовых</w:t>
      </w:r>
      <w:r>
        <w:rPr>
          <w:spacing w:val="-17"/>
        </w:rPr>
        <w:t xml:space="preserve"> </w:t>
      </w:r>
      <w:r>
        <w:rPr/>
        <w:t>добавок»</w:t>
      </w:r>
      <w:r>
        <w:rPr>
          <w:spacing w:val="-12"/>
        </w:rPr>
        <w:t xml:space="preserve"> </w:t>
      </w:r>
      <w:r>
        <w:rPr/>
        <w:t>являются:</w:t>
      </w:r>
      <w:r>
        <w:rPr>
          <w:spacing w:val="-11"/>
        </w:rPr>
        <w:t xml:space="preserve"> </w:t>
      </w:r>
      <w:r>
        <w:rPr/>
        <w:t>формирование</w:t>
      </w:r>
      <w:r>
        <w:rPr>
          <w:spacing w:val="-9"/>
        </w:rPr>
        <w:t xml:space="preserve"> </w:t>
      </w:r>
      <w:r>
        <w:rPr/>
        <w:t>у</w:t>
      </w:r>
      <w:r>
        <w:rPr>
          <w:spacing w:val="-12"/>
        </w:rPr>
        <w:t xml:space="preserve"> </w:t>
      </w:r>
      <w:r>
        <w:rPr/>
        <w:t>будущего</w:t>
      </w:r>
      <w:r>
        <w:rPr>
          <w:spacing w:val="-8"/>
        </w:rPr>
        <w:t xml:space="preserve"> </w:t>
      </w:r>
      <w:r>
        <w:rPr/>
        <w:t>ветеринарно-санитарного эксперта теоретических знаний и практических навыков по ветеринарно-санитар</w:t>
        <w:softHyphen/>
        <w:t>ной экспертизе кормов и кормовых добавок, оценке кормов и кормовых с точки зрения их кормовой полноценности и безопасности.</w:t>
      </w:r>
    </w:p>
    <w:p>
      <w:pPr>
        <w:pStyle w:val="Heading4"/>
        <w:spacing w:lineRule="exact" w:line="321"/>
        <w:ind w:left="993" w:right="0"/>
        <w:rPr/>
      </w:pPr>
      <w:r>
        <w:rPr/>
        <w:t>Задачи</w:t>
      </w:r>
      <w:r>
        <w:rPr>
          <w:spacing w:val="-4"/>
        </w:rPr>
        <w:t xml:space="preserve"> </w:t>
      </w:r>
      <w:r>
        <w:rPr>
          <w:spacing w:val="-2"/>
        </w:rPr>
        <w:t>дисциплины: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154" w:leader="none"/>
        </w:tabs>
        <w:spacing w:lineRule="auto" w:line="276" w:before="50" w:after="0"/>
        <w:ind w:firstLine="707" w:left="285" w:right="456"/>
        <w:jc w:val="left"/>
        <w:rPr>
          <w:sz w:val="28"/>
        </w:rPr>
      </w:pPr>
      <w:r>
        <w:rPr>
          <w:sz w:val="28"/>
        </w:rPr>
        <w:t>использование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-4"/>
          <w:sz w:val="28"/>
        </w:rPr>
        <w:t xml:space="preserve"> </w:t>
      </w:r>
      <w:r>
        <w:rPr>
          <w:sz w:val="28"/>
        </w:rPr>
        <w:t>микробиологии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оценке</w:t>
      </w:r>
      <w:r>
        <w:rPr>
          <w:spacing w:val="-4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4"/>
          <w:sz w:val="28"/>
        </w:rPr>
        <w:t xml:space="preserve"> </w:t>
      </w:r>
      <w:r>
        <w:rPr>
          <w:sz w:val="28"/>
        </w:rPr>
        <w:t>кормов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про</w:t>
        <w:softHyphen/>
        <w:t>дукции, в стандартизации и сертификации;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154" w:leader="none"/>
        </w:tabs>
        <w:spacing w:lineRule="auto" w:line="276" w:before="0" w:after="0"/>
        <w:ind w:firstLine="707" w:left="285" w:right="595"/>
        <w:jc w:val="left"/>
        <w:rPr>
          <w:sz w:val="28"/>
        </w:rPr>
      </w:pPr>
      <w:r>
        <w:rPr>
          <w:sz w:val="28"/>
        </w:rPr>
        <w:t>идентификация</w:t>
      </w:r>
      <w:r>
        <w:rPr>
          <w:spacing w:val="-9"/>
          <w:sz w:val="28"/>
        </w:rPr>
        <w:t xml:space="preserve"> </w:t>
      </w:r>
      <w:r>
        <w:rPr>
          <w:sz w:val="28"/>
        </w:rPr>
        <w:t>опасности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риска</w:t>
      </w:r>
      <w:r>
        <w:rPr>
          <w:spacing w:val="-6"/>
          <w:sz w:val="28"/>
        </w:rPr>
        <w:t xml:space="preserve"> </w:t>
      </w:r>
      <w:r>
        <w:rPr>
          <w:sz w:val="28"/>
        </w:rPr>
        <w:t>возникновения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распространения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заболе</w:t>
        <w:softHyphen/>
        <w:t>ваний микробной этиологии;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154" w:leader="none"/>
        </w:tabs>
        <w:spacing w:lineRule="auto" w:line="276" w:before="0" w:after="0"/>
        <w:ind w:firstLine="707" w:left="285" w:right="455"/>
        <w:jc w:val="left"/>
        <w:rPr>
          <w:sz w:val="28"/>
        </w:rPr>
      </w:pPr>
      <w:r>
        <w:rPr>
          <w:sz w:val="28"/>
        </w:rPr>
        <w:t>организация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санитарно-профилактических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предупре-ждению инфекционных заболеваний и токсикозов сельскохозяйственных живот</w:t>
        <w:softHyphen/>
      </w:r>
      <w:r>
        <w:rPr>
          <w:spacing w:val="-4"/>
          <w:sz w:val="28"/>
        </w:rPr>
        <w:t>ных;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154" w:leader="none"/>
        </w:tabs>
        <w:spacing w:lineRule="auto" w:line="276" w:before="0" w:after="0"/>
        <w:ind w:firstLine="707" w:left="285" w:right="532"/>
        <w:jc w:val="left"/>
        <w:rPr>
          <w:sz w:val="28"/>
        </w:rPr>
      </w:pPr>
      <w:r>
        <w:rPr>
          <w:sz w:val="28"/>
        </w:rPr>
        <w:t>сформировать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исследовать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корма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кормовые</w:t>
      </w:r>
      <w:r>
        <w:rPr>
          <w:spacing w:val="-4"/>
          <w:sz w:val="28"/>
        </w:rPr>
        <w:t xml:space="preserve"> </w:t>
      </w:r>
      <w:r>
        <w:rPr>
          <w:sz w:val="28"/>
        </w:rPr>
        <w:t>добавки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целью оценки их безопасности.</w:t>
      </w:r>
    </w:p>
    <w:p>
      <w:pPr>
        <w:pStyle w:val="BodyText"/>
        <w:spacing w:before="43" w:after="0"/>
        <w:rPr/>
      </w:pPr>
      <w:r>
        <w:rPr/>
      </w:r>
    </w:p>
    <w:p>
      <w:pPr>
        <w:pStyle w:val="Heading3"/>
        <w:numPr>
          <w:ilvl w:val="0"/>
          <w:numId w:val="20"/>
        </w:numPr>
        <w:tabs>
          <w:tab w:val="clear" w:pos="720"/>
          <w:tab w:val="left" w:pos="1280" w:leader="none"/>
          <w:tab w:val="left" w:pos="1445" w:leader="none"/>
        </w:tabs>
        <w:spacing w:lineRule="auto" w:line="276" w:before="0" w:after="0"/>
        <w:ind w:hanging="430" w:left="1445" w:right="1294"/>
        <w:jc w:val="left"/>
        <w:rPr/>
      </w:pPr>
      <w:r>
        <w:rPr>
          <w:spacing w:val="-4"/>
        </w:rPr>
        <w:t>ПЕРЕЧЕНЬ</w:t>
      </w:r>
      <w:r>
        <w:rPr>
          <w:spacing w:val="-11"/>
        </w:rPr>
        <w:t xml:space="preserve"> </w:t>
      </w:r>
      <w:r>
        <w:rPr>
          <w:spacing w:val="-4"/>
        </w:rPr>
        <w:t>ПЛАНИРУЕМЫХ</w:t>
      </w:r>
      <w:r>
        <w:rPr>
          <w:spacing w:val="-9"/>
        </w:rPr>
        <w:t xml:space="preserve"> </w:t>
      </w:r>
      <w:r>
        <w:rPr>
          <w:spacing w:val="-4"/>
        </w:rPr>
        <w:t>РЕЗУЛЬТАТОВ</w:t>
      </w:r>
      <w:r>
        <w:rPr>
          <w:spacing w:val="-12"/>
        </w:rPr>
        <w:t xml:space="preserve"> </w:t>
      </w:r>
      <w:r>
        <w:rPr>
          <w:spacing w:val="-4"/>
        </w:rPr>
        <w:t>ОБУЧЕНИЯ</w:t>
      </w:r>
      <w:r>
        <w:rPr>
          <w:spacing w:val="-14"/>
        </w:rPr>
        <w:t xml:space="preserve"> </w:t>
      </w:r>
      <w:r>
        <w:rPr>
          <w:spacing w:val="-4"/>
        </w:rPr>
        <w:t xml:space="preserve">ПО </w:t>
      </w:r>
      <w:r>
        <w:rPr/>
        <w:t>ДИСЦИПЛИНЕ,</w:t>
      </w:r>
      <w:r>
        <w:rPr>
          <w:spacing w:val="-1"/>
        </w:rPr>
        <w:t xml:space="preserve"> </w:t>
      </w:r>
      <w:r>
        <w:rPr/>
        <w:t>СООТНЕСЕННЫХ</w:t>
      </w:r>
      <w:r>
        <w:rPr>
          <w:spacing w:val="-1"/>
        </w:rPr>
        <w:t xml:space="preserve"> </w:t>
      </w:r>
      <w:r>
        <w:rPr/>
        <w:t>С</w:t>
      </w:r>
      <w:r>
        <w:rPr>
          <w:spacing w:val="-4"/>
        </w:rPr>
        <w:t xml:space="preserve"> </w:t>
      </w:r>
      <w:r>
        <w:rPr/>
        <w:t>ПЛАНИРУЕМЫМИ</w:t>
      </w:r>
    </w:p>
    <w:p>
      <w:pPr>
        <w:pStyle w:val="Normal"/>
        <w:spacing w:lineRule="exact" w:line="321" w:before="0" w:after="0"/>
        <w:ind w:hanging="0" w:left="1056" w:right="0"/>
        <w:jc w:val="left"/>
        <w:rPr>
          <w:b/>
          <w:sz w:val="28"/>
        </w:rPr>
      </w:pPr>
      <w:r>
        <w:rPr>
          <w:b/>
          <w:spacing w:val="-4"/>
          <w:sz w:val="28"/>
        </w:rPr>
        <w:t>РЕЗУЛЬТАТАМИ</w:t>
      </w:r>
      <w:r>
        <w:rPr>
          <w:b/>
          <w:spacing w:val="-14"/>
          <w:sz w:val="28"/>
        </w:rPr>
        <w:t xml:space="preserve"> </w:t>
      </w:r>
      <w:r>
        <w:rPr>
          <w:b/>
          <w:spacing w:val="-4"/>
          <w:sz w:val="28"/>
        </w:rPr>
        <w:t>ОСВОЕНИЯ</w:t>
      </w:r>
      <w:r>
        <w:rPr>
          <w:b/>
          <w:spacing w:val="-13"/>
          <w:sz w:val="28"/>
        </w:rPr>
        <w:t xml:space="preserve"> </w:t>
      </w:r>
      <w:r>
        <w:rPr>
          <w:b/>
          <w:spacing w:val="-4"/>
          <w:sz w:val="28"/>
        </w:rPr>
        <w:t>ПРОГРАММЫ</w:t>
      </w:r>
      <w:r>
        <w:rPr>
          <w:b/>
          <w:spacing w:val="-12"/>
          <w:sz w:val="28"/>
        </w:rPr>
        <w:t xml:space="preserve"> </w:t>
      </w:r>
      <w:r>
        <w:rPr>
          <w:b/>
          <w:spacing w:val="-4"/>
          <w:sz w:val="28"/>
        </w:rPr>
        <w:t>БАКАЛАВРИАТА</w:t>
      </w:r>
    </w:p>
    <w:p>
      <w:pPr>
        <w:pStyle w:val="BodyText"/>
        <w:spacing w:before="98" w:after="0"/>
        <w:rPr>
          <w:b/>
        </w:rPr>
      </w:pPr>
      <w:r>
        <w:rPr>
          <w:b/>
        </w:rPr>
      </w:r>
    </w:p>
    <w:p>
      <w:pPr>
        <w:pStyle w:val="BodyText"/>
        <w:spacing w:lineRule="auto" w:line="276"/>
        <w:ind w:firstLine="707" w:left="285" w:right="824"/>
        <w:rPr/>
      </w:pPr>
      <w:r>
        <w:rPr>
          <w:spacing w:val="-4"/>
        </w:rPr>
        <w:t>Дисциплина «Ветеринарно-санитарная экспертиза кормов и кормовых доба-</w:t>
      </w:r>
      <w:r>
        <w:rPr/>
        <w:t>вок» направлена на формирование профессиональных компетенций, самостоя</w:t>
        <w:softHyphen/>
        <w:t>тельно определённых Университетом:</w:t>
      </w:r>
    </w:p>
    <w:p>
      <w:pPr>
        <w:pStyle w:val="BodyText"/>
        <w:spacing w:lineRule="auto" w:line="276"/>
        <w:ind w:firstLine="707" w:left="285" w:right="505"/>
        <w:rPr/>
      </w:pPr>
      <w:r>
        <w:rPr/>
        <w:t>ПКС-1</w:t>
      </w:r>
      <w:r>
        <w:rPr>
          <w:spacing w:val="-3"/>
        </w:rPr>
        <w:t xml:space="preserve"> </w:t>
      </w:r>
      <w:r>
        <w:rPr/>
        <w:t>Способен</w:t>
      </w:r>
      <w:r>
        <w:rPr>
          <w:spacing w:val="-7"/>
        </w:rPr>
        <w:t xml:space="preserve"> </w:t>
      </w:r>
      <w:r>
        <w:rPr/>
        <w:t>проводить</w:t>
      </w:r>
      <w:r>
        <w:rPr>
          <w:spacing w:val="-5"/>
        </w:rPr>
        <w:t xml:space="preserve"> </w:t>
      </w:r>
      <w:r>
        <w:rPr/>
        <w:t>ветеринарно-санитарную</w:t>
      </w:r>
      <w:r>
        <w:rPr>
          <w:spacing w:val="-5"/>
        </w:rPr>
        <w:t xml:space="preserve"> </w:t>
      </w:r>
      <w:r>
        <w:rPr/>
        <w:t>экспертизу</w:t>
      </w:r>
      <w:r>
        <w:rPr>
          <w:spacing w:val="-8"/>
        </w:rPr>
        <w:t xml:space="preserve"> </w:t>
      </w:r>
      <w:r>
        <w:rPr/>
        <w:t>мяса</w:t>
      </w:r>
      <w:r>
        <w:rPr>
          <w:spacing w:val="-4"/>
        </w:rPr>
        <w:t xml:space="preserve"> </w:t>
      </w:r>
      <w:r>
        <w:rPr/>
        <w:t>и</w:t>
      </w:r>
      <w:r>
        <w:rPr>
          <w:spacing w:val="-4"/>
        </w:rPr>
        <w:t xml:space="preserve"> </w:t>
      </w:r>
      <w:r>
        <w:rPr/>
        <w:t>про</w:t>
        <w:softHyphen/>
        <w:t>дуктов убоя, пищевого мясного сырья, мясной продукции.</w:t>
      </w:r>
    </w:p>
    <w:p>
      <w:pPr>
        <w:pStyle w:val="BodyText"/>
        <w:spacing w:lineRule="auto" w:line="276"/>
        <w:ind w:firstLine="707" w:left="285" w:right="754"/>
        <w:rPr/>
      </w:pPr>
      <w:r>
        <w:rPr/>
        <w:t>ПКС-2</w:t>
      </w:r>
      <w:r>
        <w:rPr>
          <w:spacing w:val="-3"/>
        </w:rPr>
        <w:t xml:space="preserve"> </w:t>
      </w:r>
      <w:r>
        <w:rPr/>
        <w:t>Способен</w:t>
      </w:r>
      <w:r>
        <w:rPr>
          <w:spacing w:val="-7"/>
        </w:rPr>
        <w:t xml:space="preserve"> </w:t>
      </w:r>
      <w:r>
        <w:rPr/>
        <w:t>проводить</w:t>
      </w:r>
      <w:r>
        <w:rPr>
          <w:spacing w:val="-5"/>
        </w:rPr>
        <w:t xml:space="preserve"> </w:t>
      </w:r>
      <w:r>
        <w:rPr/>
        <w:t>ветеринарно-санитарную</w:t>
      </w:r>
      <w:r>
        <w:rPr>
          <w:spacing w:val="-5"/>
        </w:rPr>
        <w:t xml:space="preserve"> </w:t>
      </w:r>
      <w:r>
        <w:rPr/>
        <w:t>экспертизу</w:t>
      </w:r>
      <w:r>
        <w:rPr>
          <w:spacing w:val="-8"/>
        </w:rPr>
        <w:t xml:space="preserve"> </w:t>
      </w:r>
      <w:r>
        <w:rPr/>
        <w:t>меда,</w:t>
      </w:r>
      <w:r>
        <w:rPr>
          <w:spacing w:val="-4"/>
        </w:rPr>
        <w:t xml:space="preserve"> </w:t>
      </w:r>
      <w:r>
        <w:rPr/>
        <w:t>мо</w:t>
        <w:softHyphen/>
        <w:t>лока и молочных продуктов, растительных пищевых продуктов, пищевых яиц.</w:t>
      </w:r>
    </w:p>
    <w:p>
      <w:pPr>
        <w:pStyle w:val="BodyText"/>
        <w:spacing w:lineRule="auto" w:line="276"/>
        <w:ind w:firstLine="707" w:left="285" w:right="537"/>
        <w:rPr/>
      </w:pPr>
      <w:r>
        <w:rPr/>
        <w:t>ПКС-3</w:t>
      </w:r>
      <w:r>
        <w:rPr>
          <w:spacing w:val="-4"/>
        </w:rPr>
        <w:t xml:space="preserve"> </w:t>
      </w:r>
      <w:r>
        <w:rPr/>
        <w:t>Способен</w:t>
      </w:r>
      <w:r>
        <w:rPr>
          <w:spacing w:val="-8"/>
        </w:rPr>
        <w:t xml:space="preserve"> </w:t>
      </w:r>
      <w:r>
        <w:rPr/>
        <w:t>проводить</w:t>
      </w:r>
      <w:r>
        <w:rPr>
          <w:spacing w:val="-6"/>
        </w:rPr>
        <w:t xml:space="preserve"> </w:t>
      </w:r>
      <w:r>
        <w:rPr/>
        <w:t>ветеринарно-санитарную</w:t>
      </w:r>
      <w:r>
        <w:rPr>
          <w:spacing w:val="-6"/>
        </w:rPr>
        <w:t xml:space="preserve"> </w:t>
      </w:r>
      <w:r>
        <w:rPr/>
        <w:t>экспертизу</w:t>
      </w:r>
      <w:r>
        <w:rPr>
          <w:spacing w:val="-9"/>
        </w:rPr>
        <w:t xml:space="preserve"> </w:t>
      </w:r>
      <w:r>
        <w:rPr/>
        <w:t>пресновод</w:t>
        <w:softHyphen/>
        <w:t>ной рыбы и раков, морской рыбы и икры.</w:t>
      </w:r>
    </w:p>
    <w:p>
      <w:pPr>
        <w:pStyle w:val="BodyText"/>
        <w:spacing w:lineRule="auto" w:line="276"/>
        <w:ind w:firstLine="707" w:left="285" w:right="545"/>
        <w:rPr/>
      </w:pPr>
      <w:r>
        <w:rPr/>
        <w:t>ПКС-5</w:t>
      </w:r>
      <w:r>
        <w:rPr>
          <w:spacing w:val="-4"/>
        </w:rPr>
        <w:t xml:space="preserve"> </w:t>
      </w:r>
      <w:r>
        <w:rPr/>
        <w:t>Способен</w:t>
      </w:r>
      <w:r>
        <w:rPr>
          <w:spacing w:val="-8"/>
        </w:rPr>
        <w:t xml:space="preserve"> </w:t>
      </w:r>
      <w:r>
        <w:rPr/>
        <w:t>осуществлять</w:t>
      </w:r>
      <w:r>
        <w:rPr>
          <w:spacing w:val="-7"/>
        </w:rPr>
        <w:t xml:space="preserve"> </w:t>
      </w:r>
      <w:r>
        <w:rPr/>
        <w:t>контроль</w:t>
      </w:r>
      <w:r>
        <w:rPr>
          <w:spacing w:val="-6"/>
        </w:rPr>
        <w:t xml:space="preserve"> </w:t>
      </w:r>
      <w:r>
        <w:rPr/>
        <w:t>производства</w:t>
      </w:r>
      <w:r>
        <w:rPr>
          <w:spacing w:val="-5"/>
        </w:rPr>
        <w:t xml:space="preserve"> </w:t>
      </w:r>
      <w:r>
        <w:rPr/>
        <w:t>и</w:t>
      </w:r>
      <w:r>
        <w:rPr>
          <w:spacing w:val="-5"/>
        </w:rPr>
        <w:t xml:space="preserve"> </w:t>
      </w:r>
      <w:r>
        <w:rPr/>
        <w:t>сертификацию</w:t>
      </w:r>
      <w:r>
        <w:rPr>
          <w:spacing w:val="-6"/>
        </w:rPr>
        <w:t xml:space="preserve"> </w:t>
      </w:r>
      <w:r>
        <w:rPr/>
        <w:t>про</w:t>
        <w:softHyphen/>
        <w:t>дукции животноводства, пчеловодства, водного промысла и кормов</w:t>
      </w:r>
    </w:p>
    <w:p>
      <w:pPr>
        <w:sectPr>
          <w:type w:val="nextPage"/>
          <w:pgSz w:w="11906" w:h="16838"/>
          <w:pgMar w:left="1133" w:right="0" w:gutter="0" w:header="0" w:top="104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spacing w:lineRule="auto" w:line="276"/>
        <w:ind w:firstLine="707" w:left="285" w:right="425"/>
        <w:jc w:val="both"/>
        <w:rPr/>
      </w:pPr>
      <w:r>
        <w:rPr/>
        <w:t>Индикаторы</w:t>
      </w:r>
      <w:r>
        <w:rPr>
          <w:spacing w:val="-5"/>
        </w:rPr>
        <w:t xml:space="preserve"> </w:t>
      </w:r>
      <w:r>
        <w:rPr/>
        <w:t>и</w:t>
      </w:r>
      <w:r>
        <w:rPr>
          <w:spacing w:val="-8"/>
        </w:rPr>
        <w:t xml:space="preserve"> </w:t>
      </w:r>
      <w:r>
        <w:rPr/>
        <w:t>дескрипторы</w:t>
      </w:r>
      <w:r>
        <w:rPr>
          <w:spacing w:val="-5"/>
        </w:rPr>
        <w:t xml:space="preserve"> </w:t>
      </w:r>
      <w:r>
        <w:rPr/>
        <w:t>частей</w:t>
      </w:r>
      <w:r>
        <w:rPr>
          <w:spacing w:val="-5"/>
        </w:rPr>
        <w:t xml:space="preserve"> </w:t>
      </w:r>
      <w:r>
        <w:rPr/>
        <w:t>соответствующих</w:t>
      </w:r>
      <w:r>
        <w:rPr>
          <w:spacing w:val="-4"/>
        </w:rPr>
        <w:t xml:space="preserve"> </w:t>
      </w:r>
      <w:r>
        <w:rPr/>
        <w:t>компетенций,</w:t>
      </w:r>
      <w:r>
        <w:rPr>
          <w:spacing w:val="-9"/>
        </w:rPr>
        <w:t xml:space="preserve"> </w:t>
      </w:r>
      <w:r>
        <w:rPr/>
        <w:t>формиру</w:t>
        <w:softHyphen/>
      </w:r>
      <w:r>
        <w:rPr>
          <w:spacing w:val="-2"/>
        </w:rPr>
        <w:t>емых в</w:t>
      </w:r>
      <w:r>
        <w:rPr>
          <w:spacing w:val="-4"/>
        </w:rPr>
        <w:t xml:space="preserve"> </w:t>
      </w:r>
      <w:r>
        <w:rPr>
          <w:spacing w:val="-2"/>
        </w:rPr>
        <w:t>процессе</w:t>
      </w:r>
      <w:r>
        <w:rPr>
          <w:spacing w:val="-3"/>
        </w:rPr>
        <w:t xml:space="preserve"> </w:t>
      </w:r>
      <w:r>
        <w:rPr>
          <w:spacing w:val="-2"/>
        </w:rPr>
        <w:t>изучения</w:t>
      </w:r>
      <w:r>
        <w:rPr>
          <w:spacing w:val="-3"/>
        </w:rPr>
        <w:t xml:space="preserve"> </w:t>
      </w:r>
      <w:r>
        <w:rPr>
          <w:spacing w:val="-2"/>
        </w:rPr>
        <w:t>дисциплины</w:t>
      </w:r>
      <w:r>
        <w:rPr>
          <w:spacing w:val="-6"/>
        </w:rPr>
        <w:t xml:space="preserve"> </w:t>
      </w:r>
      <w:r>
        <w:rPr>
          <w:spacing w:val="-2"/>
        </w:rPr>
        <w:t>«Ветеринарно-санитарная</w:t>
      </w:r>
      <w:r>
        <w:rPr>
          <w:spacing w:val="-13"/>
        </w:rPr>
        <w:t xml:space="preserve"> </w:t>
      </w:r>
      <w:r>
        <w:rPr>
          <w:spacing w:val="-2"/>
        </w:rPr>
        <w:t>экспертиза</w:t>
      </w:r>
      <w:r>
        <w:rPr>
          <w:spacing w:val="-13"/>
        </w:rPr>
        <w:t xml:space="preserve"> </w:t>
      </w:r>
      <w:r>
        <w:rPr>
          <w:spacing w:val="-2"/>
        </w:rPr>
        <w:t xml:space="preserve">кормов </w:t>
      </w:r>
      <w:r>
        <w:rPr/>
        <w:t>и</w:t>
      </w:r>
      <w:r>
        <w:rPr>
          <w:spacing w:val="-18"/>
        </w:rPr>
        <w:t xml:space="preserve"> </w:t>
      </w:r>
      <w:r>
        <w:rPr/>
        <w:t>кормовых</w:t>
      </w:r>
      <w:r>
        <w:rPr>
          <w:spacing w:val="-17"/>
        </w:rPr>
        <w:t xml:space="preserve"> </w:t>
      </w:r>
      <w:r>
        <w:rPr/>
        <w:t>добавок»,</w:t>
      </w:r>
      <w:r>
        <w:rPr>
          <w:spacing w:val="-10"/>
        </w:rPr>
        <w:t xml:space="preserve"> </w:t>
      </w:r>
      <w:r>
        <w:rPr/>
        <w:t>оцениваются</w:t>
      </w:r>
      <w:r>
        <w:rPr>
          <w:spacing w:val="-12"/>
        </w:rPr>
        <w:t xml:space="preserve"> </w:t>
      </w:r>
      <w:r>
        <w:rPr/>
        <w:t>при</w:t>
      </w:r>
      <w:r>
        <w:rPr>
          <w:spacing w:val="-12"/>
        </w:rPr>
        <w:t xml:space="preserve"> </w:t>
      </w:r>
      <w:r>
        <w:rPr/>
        <w:t>помощи</w:t>
      </w:r>
      <w:r>
        <w:rPr>
          <w:spacing w:val="-9"/>
        </w:rPr>
        <w:t xml:space="preserve"> </w:t>
      </w:r>
      <w:r>
        <w:rPr/>
        <w:t>оценочных</w:t>
      </w:r>
      <w:r>
        <w:rPr>
          <w:spacing w:val="-12"/>
        </w:rPr>
        <w:t xml:space="preserve"> </w:t>
      </w:r>
      <w:r>
        <w:rPr/>
        <w:t>средств,</w:t>
      </w:r>
      <w:r>
        <w:rPr>
          <w:spacing w:val="-11"/>
        </w:rPr>
        <w:t xml:space="preserve"> </w:t>
      </w:r>
      <w:r>
        <w:rPr/>
        <w:t>приведенных</w:t>
      </w:r>
      <w:r>
        <w:rPr>
          <w:spacing w:val="-9"/>
        </w:rPr>
        <w:t xml:space="preserve"> </w:t>
      </w:r>
      <w:r>
        <w:rPr/>
        <w:t>в таблице 2.1.</w:t>
      </w:r>
    </w:p>
    <w:p>
      <w:pPr>
        <w:pStyle w:val="Normal"/>
        <w:spacing w:lineRule="auto" w:line="276" w:before="72" w:after="0"/>
        <w:ind w:firstLine="857" w:left="236" w:right="94"/>
        <w:jc w:val="left"/>
        <w:rPr>
          <w:i/>
          <w:i/>
          <w:sz w:val="28"/>
        </w:rPr>
      </w:pPr>
      <w:r>
        <w:rPr>
          <w:i/>
          <w:sz w:val="28"/>
        </w:rPr>
        <w:t>Таблица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2.1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Планируемые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результаты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обучения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 дисциплине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«Ветеринарно-санитарная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экспертиза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кормов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и кормовых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добавок»,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индикаторы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достижения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компетенций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ПКС-1,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ПКС-2,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ПКС-3,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ПКС-5,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перечень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контрольных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меро</w:t>
      </w:r>
      <w:r>
        <w:rPr>
          <w:i/>
          <w:spacing w:val="-2"/>
          <w:sz w:val="28"/>
        </w:rPr>
        <w:t>приятий</w:t>
      </w:r>
    </w:p>
    <w:tbl>
      <w:tblPr>
        <w:tblW w:w="14561" w:type="dxa"/>
        <w:jc w:val="left"/>
        <w:tblInd w:w="1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643"/>
        <w:gridCol w:w="2116"/>
        <w:gridCol w:w="4109"/>
        <w:gridCol w:w="1677"/>
        <w:gridCol w:w="4112"/>
        <w:gridCol w:w="1903"/>
      </w:tblGrid>
      <w:tr>
        <w:trPr>
          <w:trHeight w:val="1277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8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spacing w:before="1" w:after="0"/>
              <w:ind w:left="1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firstLine="43" w:left="192" w:right="178"/>
              <w:jc w:val="both"/>
              <w:rPr>
                <w:sz w:val="24"/>
              </w:rPr>
            </w:pPr>
            <w:r>
              <w:rPr>
                <w:sz w:val="24"/>
              </w:rPr>
              <w:t>Код индикатора достижения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</w:t>
              <w:softHyphen/>
            </w:r>
            <w:r>
              <w:rPr>
                <w:spacing w:val="-2"/>
                <w:sz w:val="24"/>
              </w:rPr>
              <w:t>фессиональной</w:t>
            </w:r>
          </w:p>
          <w:p>
            <w:pPr>
              <w:pStyle w:val="TableParagraph"/>
              <w:ind w:left="384" w:right="0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0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spacing w:lineRule="auto" w:line="276"/>
              <w:ind w:firstLine="19" w:left="171" w:right="156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индикатора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достиже</w:t>
              <w:softHyphen/>
              <w:t>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57" w:after="0"/>
              <w:ind w:firstLine="21" w:left="116" w:right="107"/>
              <w:jc w:val="both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планиру</w:t>
              <w:softHyphen/>
              <w:t>емого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</w:t>
              <w:softHyphen/>
              <w:t xml:space="preserve">тата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8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spacing w:before="1" w:after="0"/>
              <w:ind w:left="13" w:right="24"/>
              <w:jc w:val="center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57" w:after="0"/>
              <w:ind w:left="26" w:right="2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оценочных средств</w:t>
            </w:r>
          </w:p>
        </w:tc>
      </w:tr>
      <w:tr>
        <w:trPr>
          <w:trHeight w:val="326" w:hRule="atLeast"/>
        </w:trPr>
        <w:tc>
          <w:tcPr>
            <w:tcW w:w="64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 w:after="0"/>
              <w:ind w:left="14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 w:after="0"/>
              <w:ind w:left="11" w:right="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410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 w:after="0"/>
              <w:ind w:left="13" w:right="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7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 w:after="0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1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 w:after="0"/>
              <w:ind w:left="21" w:right="11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90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" w:after="0"/>
              <w:ind w:left="39" w:righ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>
        <w:trPr>
          <w:trHeight w:val="283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3"/>
              <w:ind w:left="1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0"/>
              <w:rPr>
                <w:b/>
                <w:sz w:val="14"/>
              </w:rPr>
            </w:pPr>
            <w:r>
              <w:rPr>
                <w:b/>
                <w:spacing w:val="-2"/>
                <w:position w:val="2"/>
                <w:sz w:val="22"/>
              </w:rPr>
              <w:t>ИД-1</w:t>
            </w:r>
            <w:r>
              <w:rPr>
                <w:b/>
                <w:spacing w:val="-2"/>
                <w:sz w:val="14"/>
              </w:rPr>
              <w:t>ПКС-</w:t>
            </w: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4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09" w:right="94"/>
              <w:rPr>
                <w:sz w:val="22"/>
              </w:rPr>
            </w:pPr>
            <w:r>
              <w:rPr>
                <w:sz w:val="22"/>
              </w:rPr>
              <w:t>Знать: государственные стандарты в об</w:t>
              <w:softHyphen/>
              <w:t>ласти ветеринарно-санитарной оценки и контроля производства безопасной про</w:t>
              <w:softHyphen/>
              <w:t>дукции животноводства и кормов; пра</w:t>
              <w:softHyphen/>
              <w:t>вила проведения ветеринарно-санитар</w:t>
              <w:softHyphen/>
              <w:t>ной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экспертизы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контроля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качества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про</w:t>
              <w:softHyphen/>
              <w:t>дуктов питания животного происхожде</w:t>
              <w:softHyphen/>
              <w:t>ния; профилактические мероприятия по предотвращению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зоонозов;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современные средства и способы дезинфекции, дезин</w:t>
              <w:softHyphen/>
              <w:t>секции и дератизации боенских и мясо</w:t>
              <w:softHyphen/>
              <w:t>перерабатывающих предприятий;</w:t>
            </w:r>
          </w:p>
          <w:p>
            <w:pPr>
              <w:pStyle w:val="TableParagraph"/>
              <w:spacing w:lineRule="auto" w:line="276"/>
              <w:ind w:firstLine="55" w:left="109" w:right="169"/>
              <w:rPr>
                <w:sz w:val="22"/>
              </w:rPr>
            </w:pPr>
            <w:r>
              <w:rPr>
                <w:sz w:val="22"/>
              </w:rPr>
              <w:t>нормы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правила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по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организации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кон</w:t>
              <w:softHyphen/>
              <w:t>тролю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транспортировки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животных,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мяс</w:t>
              <w:softHyphen/>
              <w:t>ного сырья и продукции; биологию и жизненные циклы возбудителей инфек</w:t>
              <w:softHyphen/>
              <w:t>ционных и инвазионных болезней жи</w:t>
              <w:softHyphen/>
              <w:t>вотных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птиц,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том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числе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опасные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для человека, а также факторы, благоприят</w:t>
              <w:softHyphen/>
              <w:t>ствующие их распространению; основ</w:t>
              <w:softHyphen/>
              <w:t>ные понятия и термины в области оценки качества продуктов убоя живот-</w:t>
            </w:r>
          </w:p>
          <w:p>
            <w:pPr>
              <w:pStyle w:val="TableParagraph"/>
              <w:spacing w:before="1" w:after="0"/>
              <w:ind w:left="109" w:right="0"/>
              <w:rPr>
                <w:sz w:val="22"/>
              </w:rPr>
            </w:pPr>
            <w:r>
              <w:rPr>
                <w:sz w:val="22"/>
              </w:rPr>
              <w:t>ных,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их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химический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состав,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пищевую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3"/>
              <w:ind w:left="11" w:right="0"/>
              <w:jc w:val="center"/>
              <w:rPr>
                <w:sz w:val="24"/>
              </w:rPr>
            </w:pPr>
            <w:r>
              <w:rPr>
                <w:position w:val="2"/>
                <w:sz w:val="24"/>
              </w:rPr>
              <w:t>З8</w:t>
            </w:r>
            <w:r>
              <w:rPr>
                <w:spacing w:val="-5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(ИД-1</w:t>
            </w:r>
            <w:r>
              <w:rPr>
                <w:sz w:val="16"/>
              </w:rPr>
              <w:t>ПКС-</w:t>
            </w:r>
            <w:r>
              <w:rPr>
                <w:spacing w:val="-5"/>
                <w:sz w:val="16"/>
              </w:rPr>
              <w:t>1</w:t>
            </w:r>
            <w:r>
              <w:rPr>
                <w:spacing w:val="-5"/>
                <w:position w:val="2"/>
                <w:sz w:val="24"/>
              </w:rPr>
              <w:t>)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24" w:right="11"/>
              <w:jc w:val="center"/>
              <w:rPr>
                <w:sz w:val="22"/>
              </w:rPr>
            </w:pPr>
            <w:r>
              <w:rPr>
                <w:sz w:val="22"/>
              </w:rPr>
              <w:t>Знать: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государственные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стандарты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5"/>
                <w:sz w:val="22"/>
              </w:rPr>
              <w:t xml:space="preserve"> об-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63"/>
              <w:ind w:left="111" w:right="0"/>
              <w:rPr>
                <w:sz w:val="24"/>
              </w:rPr>
            </w:pPr>
            <w:r>
              <w:rPr>
                <w:sz w:val="24"/>
              </w:rPr>
              <w:t>Творческие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з</w:t>
            </w:r>
          </w:p>
        </w:tc>
      </w:tr>
      <w:tr>
        <w:trPr>
          <w:trHeight w:val="292" w:hRule="atLeast"/>
        </w:trPr>
        <w:tc>
          <w:tcPr>
            <w:tcW w:w="64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1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410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411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1"/>
              <w:ind w:left="21" w:right="11"/>
              <w:jc w:val="center"/>
              <w:rPr>
                <w:sz w:val="22"/>
              </w:rPr>
            </w:pPr>
            <w:r>
              <w:rPr>
                <w:sz w:val="22"/>
              </w:rPr>
              <w:t>ласти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ветеринарно-санитарной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оценки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и</w:t>
            </w:r>
          </w:p>
        </w:tc>
        <w:tc>
          <w:tcPr>
            <w:tcW w:w="1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0" w:before="22" w:after="0"/>
              <w:ind w:left="111" w:right="0"/>
              <w:rPr>
                <w:sz w:val="24"/>
              </w:rPr>
            </w:pPr>
            <w:r>
              <w:rPr>
                <w:sz w:val="24"/>
              </w:rPr>
              <w:t>дания,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Задача</w:t>
            </w:r>
          </w:p>
        </w:tc>
      </w:tr>
      <w:tr>
        <w:trPr>
          <w:trHeight w:val="652" w:hRule="atLeast"/>
        </w:trPr>
        <w:tc>
          <w:tcPr>
            <w:tcW w:w="64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116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10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7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11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39"/>
              <w:ind w:left="22" w:right="11"/>
              <w:jc w:val="center"/>
              <w:rPr>
                <w:sz w:val="22"/>
              </w:rPr>
            </w:pPr>
            <w:r>
              <w:rPr>
                <w:sz w:val="22"/>
              </w:rPr>
              <w:t>контроля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производства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безопасной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про-</w:t>
            </w:r>
          </w:p>
          <w:p>
            <w:pPr>
              <w:pStyle w:val="TableParagraph"/>
              <w:spacing w:before="37" w:after="0"/>
              <w:ind w:left="20" w:right="11"/>
              <w:jc w:val="center"/>
              <w:rPr>
                <w:sz w:val="22"/>
              </w:rPr>
            </w:pPr>
            <w:r>
              <w:rPr>
                <w:sz w:val="22"/>
              </w:rPr>
              <w:t>дукции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животноводства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кормов;</w:t>
            </w:r>
          </w:p>
        </w:tc>
        <w:tc>
          <w:tcPr>
            <w:tcW w:w="1903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20"/>
              <w:ind w:left="111" w:right="2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(практическое </w:t>
            </w:r>
            <w:r>
              <w:rPr>
                <w:sz w:val="24"/>
              </w:rPr>
              <w:t>задание),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собе-</w:t>
            </w:r>
          </w:p>
        </w:tc>
      </w:tr>
      <w:tr>
        <w:trPr>
          <w:trHeight w:val="5433" w:hRule="atLeast"/>
        </w:trPr>
        <w:tc>
          <w:tcPr>
            <w:tcW w:w="6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10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 w:after="0"/>
              <w:ind w:left="111" w:right="0"/>
              <w:rPr>
                <w:sz w:val="24"/>
              </w:rPr>
            </w:pPr>
            <w:r>
              <w:rPr>
                <w:sz w:val="24"/>
              </w:rPr>
              <w:t>седование,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</w:tr>
    </w:tbl>
    <w:p>
      <w:pPr>
        <w:sectPr>
          <w:type w:val="nextPage"/>
          <w:pgSz w:orient="landscape" w:w="16838" w:h="11906"/>
          <w:pgMar w:left="992" w:right="992" w:gutter="0" w:header="0" w:top="134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3" w:after="0"/>
        <w:rPr>
          <w:i/>
          <w:i/>
          <w:sz w:val="6"/>
        </w:rPr>
      </w:pPr>
      <w:r>
        <w:rPr>
          <w:i/>
          <w:sz w:val="6"/>
        </w:rPr>
      </w:r>
    </w:p>
    <w:tbl>
      <w:tblPr>
        <w:tblW w:w="14561" w:type="dxa"/>
        <w:jc w:val="left"/>
        <w:tblInd w:w="1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643"/>
        <w:gridCol w:w="2116"/>
        <w:gridCol w:w="4109"/>
        <w:gridCol w:w="1677"/>
        <w:gridCol w:w="4112"/>
        <w:gridCol w:w="1903"/>
      </w:tblGrid>
      <w:tr>
        <w:trPr>
          <w:trHeight w:val="316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4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1" w:right="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3" w:right="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21" w:right="11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39" w:righ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>
        <w:trPr>
          <w:trHeight w:val="6342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09" w:right="168"/>
              <w:rPr>
                <w:sz w:val="22"/>
              </w:rPr>
            </w:pPr>
            <w:r>
              <w:rPr>
                <w:sz w:val="22"/>
              </w:rPr>
              <w:t>ценность,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факторы,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формирующие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каче</w:t>
              <w:softHyphen/>
            </w:r>
            <w:r>
              <w:rPr>
                <w:spacing w:val="-4"/>
                <w:sz w:val="22"/>
              </w:rPr>
              <w:t>ство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sectPr>
          <w:type w:val="nextPage"/>
          <w:pgSz w:orient="landscape" w:w="16838" w:h="11906"/>
          <w:pgMar w:left="992" w:right="992" w:gutter="0" w:header="0" w:top="134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3" w:after="0"/>
        <w:rPr>
          <w:i/>
          <w:i/>
          <w:sz w:val="6"/>
        </w:rPr>
      </w:pPr>
      <w:r>
        <w:rPr>
          <w:i/>
          <w:sz w:val="6"/>
        </w:rPr>
      </w:r>
    </w:p>
    <w:tbl>
      <w:tblPr>
        <w:tblW w:w="14561" w:type="dxa"/>
        <w:jc w:val="left"/>
        <w:tblInd w:w="1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643"/>
        <w:gridCol w:w="2116"/>
        <w:gridCol w:w="4109"/>
        <w:gridCol w:w="1677"/>
        <w:gridCol w:w="4112"/>
        <w:gridCol w:w="1903"/>
      </w:tblGrid>
      <w:tr>
        <w:trPr>
          <w:trHeight w:val="316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4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1" w:right="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3" w:right="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21" w:right="11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39" w:righ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>
        <w:trPr>
          <w:trHeight w:val="6694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0"/>
              <w:rPr>
                <w:b/>
                <w:sz w:val="14"/>
              </w:rPr>
            </w:pPr>
            <w:r>
              <w:rPr>
                <w:b/>
                <w:spacing w:val="-2"/>
                <w:position w:val="2"/>
                <w:sz w:val="22"/>
              </w:rPr>
              <w:t>ИД-2</w:t>
            </w:r>
            <w:r>
              <w:rPr>
                <w:b/>
                <w:spacing w:val="-2"/>
                <w:sz w:val="14"/>
              </w:rPr>
              <w:t>ПКС-</w:t>
            </w: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09" w:right="100"/>
              <w:rPr>
                <w:sz w:val="22"/>
              </w:rPr>
            </w:pPr>
            <w:r>
              <w:rPr>
                <w:sz w:val="22"/>
              </w:rPr>
              <w:t>Уметь: проводить ветеринарно-санитар-ный предубойный осмотр животных и птицы; послеубойную ветеринарно-са-нитарную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экспертизу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туши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органов;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пра</w:t>
              <w:softHyphen/>
              <w:t>вильно оценивать качество и контроль выпуска сельскохозяйственной продук</w:t>
              <w:softHyphen/>
              <w:t>ции; давать оценку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пригодности подкон</w:t>
              <w:softHyphen/>
              <w:t>трольной продукции по органолептиче</w:t>
              <w:softHyphen/>
              <w:t>ским свойствам и результатам лабора</w:t>
              <w:softHyphen/>
              <w:t>торных исследований; контролировать режимы рабочих параметров всех зве</w:t>
              <w:softHyphen/>
              <w:t>ньев переработки животноводческого сырья;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организовывать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контролировать погрузку и транспортировку убойных животных, сырья, продукции животного и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растительного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происхождения;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опреде</w:t>
              <w:softHyphen/>
              <w:t>лять видовую принадлежность мяса жи</w:t>
              <w:softHyphen/>
              <w:t>вотных; проводить бактериологический анализ мяса и мясных продуктов; ис</w:t>
              <w:softHyphen/>
              <w:t>пользовать методы технохимического контроля консервированных продуктов животного и растительного происхожде-</w:t>
            </w:r>
          </w:p>
          <w:p>
            <w:pPr>
              <w:pStyle w:val="TableParagraph"/>
              <w:spacing w:before="2" w:after="0"/>
              <w:ind w:left="109" w:right="0"/>
              <w:rPr>
                <w:sz w:val="22"/>
              </w:rPr>
            </w:pPr>
            <w:r>
              <w:rPr>
                <w:spacing w:val="-5"/>
                <w:sz w:val="22"/>
              </w:rPr>
              <w:t>ния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7"/>
              <w:ind w:left="109" w:right="0"/>
              <w:rPr>
                <w:sz w:val="16"/>
              </w:rPr>
            </w:pPr>
            <w:r>
              <w:rPr>
                <w:position w:val="2"/>
                <w:sz w:val="24"/>
              </w:rPr>
              <w:t>У8</w:t>
            </w:r>
            <w:r>
              <w:rPr>
                <w:spacing w:val="-4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(ИД-</w:t>
            </w:r>
            <w:r>
              <w:rPr>
                <w:spacing w:val="-2"/>
                <w:position w:val="2"/>
                <w:sz w:val="24"/>
              </w:rPr>
              <w:t>2</w:t>
            </w:r>
            <w:r>
              <w:rPr>
                <w:spacing w:val="-2"/>
                <w:sz w:val="16"/>
              </w:rPr>
              <w:t>ПКС-</w:t>
            </w:r>
          </w:p>
          <w:p>
            <w:pPr>
              <w:pStyle w:val="TableParagraph"/>
              <w:spacing w:before="40" w:after="0"/>
              <w:ind w:left="109" w:right="0"/>
              <w:rPr>
                <w:sz w:val="24"/>
              </w:rPr>
            </w:pPr>
            <w:r>
              <w:rPr>
                <w:spacing w:val="-5"/>
                <w:position w:val="2"/>
                <w:sz w:val="16"/>
              </w:rPr>
              <w:t>1</w:t>
            </w:r>
            <w:r>
              <w:rPr>
                <w:spacing w:val="-5"/>
                <w:position w:val="2"/>
                <w:sz w:val="24"/>
              </w:rPr>
              <w:t>)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09" w:right="103"/>
              <w:rPr>
                <w:sz w:val="22"/>
              </w:rPr>
            </w:pPr>
            <w:r>
              <w:rPr>
                <w:sz w:val="22"/>
              </w:rPr>
              <w:t>Уметь: правильно оценивать качество и контроль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выпуска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сельскохозяйственной продукции; давать оценку пригодности подконтрольной продукции по органо</w:t>
              <w:softHyphen/>
              <w:t>лептическим свойствам и результатам лабораторных исследований; контроли</w:t>
              <w:softHyphen/>
              <w:t>ровать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режимы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рабочих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параметров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всех звеньев переработки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животноводческого сырья;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организовывать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контролировать погрузку и транспортировку убойных животных, сырья, продукции животного и растительного происхождения;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1" w:right="2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Творческие з дания, Задача </w:t>
            </w:r>
            <w:r>
              <w:rPr>
                <w:spacing w:val="-2"/>
                <w:sz w:val="24"/>
              </w:rPr>
              <w:t xml:space="preserve">(практическое </w:t>
            </w:r>
            <w:r>
              <w:rPr>
                <w:sz w:val="24"/>
              </w:rPr>
              <w:t>задание), собе</w:t>
              <w:softHyphen/>
              <w:t>седование,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</w:tr>
    </w:tbl>
    <w:p>
      <w:pPr>
        <w:sectPr>
          <w:type w:val="nextPage"/>
          <w:pgSz w:orient="landscape" w:w="16838" w:h="11906"/>
          <w:pgMar w:left="992" w:right="992" w:gutter="0" w:header="0" w:top="134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3" w:after="0"/>
        <w:rPr>
          <w:i/>
          <w:i/>
          <w:sz w:val="6"/>
        </w:rPr>
      </w:pPr>
      <w:r>
        <w:rPr>
          <w:i/>
          <w:sz w:val="6"/>
        </w:rPr>
      </w:r>
    </w:p>
    <w:tbl>
      <w:tblPr>
        <w:tblW w:w="14561" w:type="dxa"/>
        <w:jc w:val="left"/>
        <w:tblInd w:w="1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643"/>
        <w:gridCol w:w="2116"/>
        <w:gridCol w:w="4109"/>
        <w:gridCol w:w="1677"/>
        <w:gridCol w:w="4112"/>
        <w:gridCol w:w="1903"/>
      </w:tblGrid>
      <w:tr>
        <w:trPr>
          <w:trHeight w:val="316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4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1" w:right="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3" w:right="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21" w:right="11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39" w:righ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>
        <w:trPr>
          <w:trHeight w:val="6694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0"/>
              <w:rPr>
                <w:b/>
                <w:sz w:val="14"/>
              </w:rPr>
            </w:pPr>
            <w:r>
              <w:rPr>
                <w:b/>
                <w:spacing w:val="-2"/>
                <w:position w:val="2"/>
                <w:sz w:val="22"/>
              </w:rPr>
              <w:t>ИД-3</w:t>
            </w:r>
            <w:r>
              <w:rPr>
                <w:b/>
                <w:spacing w:val="-2"/>
                <w:sz w:val="14"/>
              </w:rPr>
              <w:t>ПКС-</w:t>
            </w:r>
            <w:r>
              <w:rPr>
                <w:b/>
                <w:spacing w:val="-10"/>
                <w:sz w:val="14"/>
              </w:rPr>
              <w:t>1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09" w:right="96"/>
              <w:rPr>
                <w:sz w:val="22"/>
              </w:rPr>
            </w:pPr>
            <w:r>
              <w:rPr>
                <w:sz w:val="22"/>
              </w:rPr>
              <w:t>Владеть: методами ветеринарно-сани-тарного предубойного осмотра живот</w:t>
              <w:softHyphen/>
              <w:t>ных и птицы; оценки качества сельско</w:t>
              <w:softHyphen/>
              <w:t>хозяйственной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продукции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кормов,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про</w:t>
              <w:softHyphen/>
              <w:t>ведения биохимических и бактериологи</w:t>
              <w:softHyphen/>
              <w:t>ческих исследований животноводческой продукции; техникой отбора проб, кон</w:t>
              <w:softHyphen/>
              <w:t>сервирования материала и транспорти</w:t>
              <w:softHyphen/>
              <w:t>ровки в ветеринарную лабораторию для бактериологического, вирусологиче</w:t>
              <w:softHyphen/>
              <w:t>ского,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физико-химического,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микологиче</w:t>
              <w:softHyphen/>
              <w:t>ского, токсикологического и радиомет</w:t>
              <w:softHyphen/>
              <w:t>рического исследования; способами и методикой транспортировки убойных животных, сырья и продукции живот</w:t>
              <w:softHyphen/>
              <w:t>ного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происхождения;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навыками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проведе</w:t>
              <w:softHyphen/>
              <w:t>ния ветеринарно-санитарной экспертизы продуктов животноводства и выдачи обоснованного заключения об их биоло</w:t>
              <w:softHyphen/>
              <w:t>гической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безопасности, а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также проведе</w:t>
              <w:softHyphen/>
              <w:t>ния ветеринарно-санитарного контроля продуктов растительного происхожде-</w:t>
            </w:r>
          </w:p>
          <w:p>
            <w:pPr>
              <w:pStyle w:val="TableParagraph"/>
              <w:spacing w:before="2" w:after="0"/>
              <w:ind w:left="109" w:right="0"/>
              <w:rPr>
                <w:sz w:val="22"/>
              </w:rPr>
            </w:pPr>
            <w:r>
              <w:rPr>
                <w:spacing w:val="-5"/>
                <w:sz w:val="22"/>
              </w:rPr>
              <w:t>ния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7"/>
              <w:ind w:left="109" w:right="0"/>
              <w:rPr>
                <w:sz w:val="16"/>
              </w:rPr>
            </w:pPr>
            <w:r>
              <w:rPr>
                <w:position w:val="2"/>
                <w:sz w:val="24"/>
              </w:rPr>
              <w:t>В8</w:t>
            </w:r>
            <w:r>
              <w:rPr>
                <w:spacing w:val="-4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(ИД-</w:t>
            </w:r>
            <w:r>
              <w:rPr>
                <w:spacing w:val="-2"/>
                <w:position w:val="2"/>
                <w:sz w:val="24"/>
              </w:rPr>
              <w:t>3</w:t>
            </w:r>
            <w:r>
              <w:rPr>
                <w:spacing w:val="-2"/>
                <w:sz w:val="16"/>
              </w:rPr>
              <w:t>ПКС-</w:t>
            </w:r>
          </w:p>
          <w:p>
            <w:pPr>
              <w:pStyle w:val="TableParagraph"/>
              <w:spacing w:before="40" w:after="0"/>
              <w:ind w:left="109" w:right="0"/>
              <w:rPr>
                <w:sz w:val="24"/>
              </w:rPr>
            </w:pPr>
            <w:r>
              <w:rPr>
                <w:spacing w:val="-5"/>
                <w:position w:val="2"/>
                <w:sz w:val="16"/>
              </w:rPr>
              <w:t>1</w:t>
            </w:r>
            <w:r>
              <w:rPr>
                <w:spacing w:val="-5"/>
                <w:position w:val="2"/>
                <w:sz w:val="24"/>
              </w:rPr>
              <w:t>)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09" w:right="108"/>
              <w:rPr>
                <w:sz w:val="22"/>
              </w:rPr>
            </w:pPr>
            <w:r>
              <w:rPr>
                <w:sz w:val="22"/>
              </w:rPr>
              <w:t>Владеть: методами оценки качества сельскохозяйственной продукции и кор</w:t>
              <w:softHyphen/>
              <w:t>мов,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проведения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биохимических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бакте</w:t>
              <w:softHyphen/>
              <w:t>риологических исследований животно</w:t>
              <w:softHyphen/>
              <w:t>водческой продукции; техникой отбора проб, консервирования материала и транспортировки в ветеринарную лабо</w:t>
              <w:softHyphen/>
              <w:t>раторию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для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бактериологического,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виру</w:t>
              <w:softHyphen/>
              <w:t>сологического,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физико-химического,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ми</w:t>
              <w:softHyphen/>
              <w:t>кологического,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токсикологического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ра</w:t>
              <w:softHyphen/>
              <w:t>диометрического исследования; навы</w:t>
              <w:softHyphen/>
              <w:t>ками проведения ветеринарно-санитар-ного контроля продуктов растительного происхождения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и выдачи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обоснованного заключения об их биологической без</w:t>
              <w:softHyphen/>
            </w:r>
            <w:r>
              <w:rPr>
                <w:spacing w:val="-2"/>
                <w:sz w:val="22"/>
              </w:rPr>
              <w:t>опасности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1" w:right="2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Творческие з дания, Задача </w:t>
            </w:r>
            <w:r>
              <w:rPr>
                <w:spacing w:val="-2"/>
                <w:sz w:val="24"/>
              </w:rPr>
              <w:t xml:space="preserve">(практическое </w:t>
            </w:r>
            <w:r>
              <w:rPr>
                <w:sz w:val="24"/>
              </w:rPr>
              <w:t>задание), собе</w:t>
              <w:softHyphen/>
              <w:t>седование,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тест</w:t>
            </w:r>
          </w:p>
        </w:tc>
      </w:tr>
    </w:tbl>
    <w:p>
      <w:pPr>
        <w:sectPr>
          <w:type w:val="nextPage"/>
          <w:pgSz w:orient="landscape" w:w="16838" w:h="11906"/>
          <w:pgMar w:left="992" w:right="992" w:gutter="0" w:header="0" w:top="134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3" w:after="0"/>
        <w:rPr>
          <w:i/>
          <w:i/>
          <w:sz w:val="6"/>
        </w:rPr>
      </w:pPr>
      <w:r>
        <w:rPr>
          <w:i/>
          <w:sz w:val="6"/>
        </w:rPr>
      </w:r>
    </w:p>
    <w:tbl>
      <w:tblPr>
        <w:tblW w:w="14557" w:type="dxa"/>
        <w:jc w:val="left"/>
        <w:tblInd w:w="1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643"/>
        <w:gridCol w:w="2115"/>
        <w:gridCol w:w="4118"/>
        <w:gridCol w:w="1667"/>
        <w:gridCol w:w="4111"/>
        <w:gridCol w:w="1902"/>
      </w:tblGrid>
      <w:tr>
        <w:trPr>
          <w:trHeight w:val="316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4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1" w:right="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4" w:right="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6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5" w:right="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22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>
        <w:trPr>
          <w:trHeight w:val="8465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10" w:right="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0"/>
              <w:rPr>
                <w:b/>
                <w:sz w:val="14"/>
              </w:rPr>
            </w:pPr>
            <w:r>
              <w:rPr>
                <w:b/>
                <w:spacing w:val="-2"/>
                <w:position w:val="2"/>
                <w:sz w:val="22"/>
              </w:rPr>
              <w:t>ИД-1</w:t>
            </w:r>
            <w:r>
              <w:rPr>
                <w:b/>
                <w:spacing w:val="-2"/>
                <w:sz w:val="14"/>
              </w:rPr>
              <w:t>ПКС-</w:t>
            </w: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09" w:right="103"/>
              <w:rPr>
                <w:sz w:val="22"/>
              </w:rPr>
            </w:pPr>
            <w:r>
              <w:rPr>
                <w:sz w:val="22"/>
              </w:rPr>
              <w:t>Знать: государственные стандарты в об</w:t>
              <w:softHyphen/>
              <w:t>ласти ветеринарно-санитарной оценки и контроля производства безопасной про</w:t>
              <w:softHyphen/>
              <w:t>дукции пчеловодства, кормов, а также молока и молочных продуктов, продук</w:t>
              <w:softHyphen/>
              <w:t>тов растительного происхождения; пра</w:t>
              <w:softHyphen/>
              <w:t>вила проведения ветеринарно-санитар</w:t>
              <w:softHyphen/>
              <w:t>ной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экспертизы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контроля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качества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про</w:t>
              <w:softHyphen/>
              <w:t>дуктов питания животного и раститель</w:t>
              <w:softHyphen/>
              <w:t>ного происхождения; профилактические мероприятия по предотвращению зооно</w:t>
              <w:softHyphen/>
              <w:t>зов и отравлений; современные средства и способы дезинфекции, дезинсекции и дератизации перерабатывающих пред</w:t>
              <w:softHyphen/>
              <w:t>приятий; нормы и правила по организа</w:t>
              <w:softHyphen/>
              <w:t>ции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контролю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транспортировки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живот</w:t>
              <w:softHyphen/>
              <w:t>ных и птицы, пчел, сырья, продукции животного происхождения, продукции пчеловодства; биологию и жизненные циклы возбудителей инфекционных ин</w:t>
              <w:softHyphen/>
              <w:t>вазионных болезней животных, птицы и пчел, в том числе опасные для человека, а также факторы, благоприятствующие их распространению; основные понятия и термины в области оценки качества продуктов убоя животных, их химиче</w:t>
              <w:softHyphen/>
              <w:t>ский состав, пищевую ценность, фак</w:t>
              <w:softHyphen/>
              <w:t>торы, формирующие качество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91"/>
              <w:ind w:left="16" w:right="0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position w:val="2"/>
                <w:sz w:val="24"/>
              </w:rPr>
              <w:t>З8</w:t>
            </w:r>
            <w:r>
              <w:rPr>
                <w:spacing w:val="-6"/>
                <w:position w:val="2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position w:val="2"/>
                <w:sz w:val="24"/>
              </w:rPr>
              <w:t>(ИД−1</w:t>
            </w:r>
            <w:r>
              <w:rPr>
                <w:rFonts w:ascii="Calibri" w:hAnsi="Calibri"/>
                <w:spacing w:val="-2"/>
                <w:sz w:val="16"/>
              </w:rPr>
              <w:t>ПКС−2</w:t>
            </w:r>
            <w:r>
              <w:rPr>
                <w:rFonts w:ascii="Calibri" w:hAnsi="Calibri"/>
                <w:spacing w:val="-2"/>
                <w:position w:val="2"/>
                <w:sz w:val="24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11" w:right="119"/>
              <w:rPr>
                <w:sz w:val="22"/>
              </w:rPr>
            </w:pPr>
            <w:r>
              <w:rPr>
                <w:sz w:val="22"/>
              </w:rPr>
              <w:t>Знать: государственные стандарты в об</w:t>
              <w:softHyphen/>
              <w:t>ласти ветеринарно-санитарной оценки и контроля производства безопасной про</w:t>
              <w:softHyphen/>
              <w:t>дукции пчеловодства, кормов, а также молока и молочных продуктов, продук</w:t>
              <w:softHyphen/>
              <w:t>тов растительного происхождения; про</w:t>
              <w:softHyphen/>
              <w:t>филактические мероприятия по предот</w:t>
              <w:softHyphen/>
              <w:t>вращению отравлений; современные средства и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способы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дезинфекции,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дезин</w:t>
              <w:softHyphen/>
              <w:t>секции и дератизации перерабатываю</w:t>
              <w:softHyphen/>
              <w:t>щих предприятий; биологию и жизнен</w:t>
              <w:softHyphen/>
              <w:t>ные циклы возбудителей инфекционных инвазионных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болезней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животных,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птицы и пчел, в том числе опасные для чело</w:t>
              <w:softHyphen/>
              <w:t>века, а также факторы, благоприятству</w:t>
              <w:softHyphen/>
              <w:t>ющие их распространению;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4" w:right="107"/>
              <w:rPr>
                <w:sz w:val="24"/>
              </w:rPr>
            </w:pPr>
            <w:r>
              <w:rPr>
                <w:sz w:val="24"/>
              </w:rPr>
              <w:t>Задача (практи</w:t>
              <w:softHyphen/>
              <w:t>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задание), </w:t>
            </w:r>
            <w:r>
              <w:rPr>
                <w:spacing w:val="-2"/>
                <w:sz w:val="24"/>
              </w:rPr>
              <w:t xml:space="preserve">собеседование, </w:t>
            </w:r>
            <w:r>
              <w:rPr>
                <w:spacing w:val="-4"/>
                <w:sz w:val="24"/>
              </w:rPr>
              <w:t>тест</w:t>
            </w:r>
          </w:p>
        </w:tc>
      </w:tr>
    </w:tbl>
    <w:p>
      <w:pPr>
        <w:sectPr>
          <w:type w:val="nextPage"/>
          <w:pgSz w:orient="landscape" w:w="16838" w:h="11906"/>
          <w:pgMar w:left="992" w:right="992" w:gutter="0" w:header="0" w:top="134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3" w:after="0"/>
        <w:rPr>
          <w:i/>
          <w:i/>
          <w:sz w:val="6"/>
        </w:rPr>
      </w:pPr>
      <w:r>
        <w:rPr>
          <w:i/>
          <w:sz w:val="6"/>
        </w:rPr>
      </w:r>
    </w:p>
    <w:tbl>
      <w:tblPr>
        <w:tblW w:w="14557" w:type="dxa"/>
        <w:jc w:val="left"/>
        <w:tblInd w:w="1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643"/>
        <w:gridCol w:w="2115"/>
        <w:gridCol w:w="4118"/>
        <w:gridCol w:w="1667"/>
        <w:gridCol w:w="4111"/>
        <w:gridCol w:w="1902"/>
      </w:tblGrid>
      <w:tr>
        <w:trPr>
          <w:trHeight w:val="316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4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1" w:right="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4" w:right="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6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5" w:right="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22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>
        <w:trPr>
          <w:trHeight w:val="8360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10" w:right="0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0"/>
              <w:rPr>
                <w:b/>
                <w:sz w:val="14"/>
              </w:rPr>
            </w:pPr>
            <w:r>
              <w:rPr>
                <w:b/>
                <w:spacing w:val="-2"/>
                <w:position w:val="2"/>
                <w:sz w:val="22"/>
              </w:rPr>
              <w:t>ИД-2</w:t>
            </w:r>
            <w:r>
              <w:rPr>
                <w:b/>
                <w:spacing w:val="-2"/>
                <w:sz w:val="14"/>
              </w:rPr>
              <w:t>ПКС-</w:t>
            </w: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09" w:right="127"/>
              <w:rPr>
                <w:sz w:val="22"/>
              </w:rPr>
            </w:pPr>
            <w:r>
              <w:rPr>
                <w:sz w:val="22"/>
              </w:rPr>
              <w:t>Уметь: проводить ветеринарно-санитар-ную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экспертизу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молока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молочных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про</w:t>
              <w:softHyphen/>
              <w:t>дуктов, яиц, продукции пчеловодства, продуктов растительного происхожде</w:t>
              <w:softHyphen/>
              <w:t>ния; правильно оценивать качество и контроль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выпуска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сельскохозяйственной продукции; давать оценку пригодности подконтрольной продукции по органо</w:t>
              <w:softHyphen/>
              <w:t>лептическим свойствам и результатам лабораторных исследований, контроли</w:t>
              <w:softHyphen/>
              <w:t>ровать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режимы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рабочих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параметров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всех звеньев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переработки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животноводческого и растительного сырья; организовывать и контролировать погрузку и транспор</w:t>
              <w:softHyphen/>
              <w:t>тировку животных, птицы, пчел, сырья, продукции животного и растительного происхождения; использовать методы технохимического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контроля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консервиро</w:t>
              <w:softHyphen/>
              <w:t>ванных продуктов животного и расти</w:t>
              <w:softHyphen/>
              <w:t>тельного происхождения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7"/>
              <w:ind w:left="110" w:right="0"/>
              <w:rPr>
                <w:sz w:val="16"/>
              </w:rPr>
            </w:pPr>
            <w:r>
              <w:rPr>
                <w:position w:val="2"/>
                <w:sz w:val="24"/>
              </w:rPr>
              <w:t>У8</w:t>
            </w:r>
            <w:r>
              <w:rPr>
                <w:spacing w:val="-4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(ИД-</w:t>
            </w:r>
            <w:r>
              <w:rPr>
                <w:spacing w:val="-2"/>
                <w:position w:val="2"/>
                <w:sz w:val="24"/>
              </w:rPr>
              <w:t>1</w:t>
            </w:r>
            <w:r>
              <w:rPr>
                <w:spacing w:val="-2"/>
                <w:sz w:val="16"/>
              </w:rPr>
              <w:t>ПКС-</w:t>
            </w:r>
          </w:p>
          <w:p>
            <w:pPr>
              <w:pStyle w:val="TableParagraph"/>
              <w:spacing w:before="40" w:after="0"/>
              <w:ind w:left="110" w:right="0"/>
              <w:rPr>
                <w:sz w:val="24"/>
              </w:rPr>
            </w:pPr>
            <w:r>
              <w:rPr>
                <w:spacing w:val="-5"/>
                <w:position w:val="2"/>
                <w:sz w:val="16"/>
              </w:rPr>
              <w:t>2</w:t>
            </w:r>
            <w:r>
              <w:rPr>
                <w:spacing w:val="-5"/>
                <w:position w:val="2"/>
                <w:sz w:val="24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11" w:right="103"/>
              <w:rPr>
                <w:sz w:val="22"/>
              </w:rPr>
            </w:pPr>
            <w:r>
              <w:rPr>
                <w:sz w:val="22"/>
              </w:rPr>
              <w:t>Уметь: проводить ветеринарно-санитар-ную экспертизу продуктов раститель</w:t>
              <w:softHyphen/>
              <w:t>ного происхождения; правильно оцени</w:t>
              <w:softHyphen/>
              <w:t>вать качество и контроль выпуска сель</w:t>
              <w:softHyphen/>
              <w:t>скохозяйственной продукции; давать оценку пригодности подконтрольной продукции по органолептическим свой</w:t>
              <w:softHyphen/>
              <w:t>ствам и результатам лабораторных ис</w:t>
              <w:softHyphen/>
              <w:t>следований,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контролировать режимы ра</w:t>
              <w:softHyphen/>
              <w:t>бочих параметров всех звеньев перера</w:t>
              <w:softHyphen/>
              <w:t>ботки животноводческого и раститель</w:t>
              <w:softHyphen/>
              <w:t>ного сырья; организовывать и контроли</w:t>
              <w:softHyphen/>
              <w:t>ровать погрузку и транспортировку про</w:t>
              <w:softHyphen/>
              <w:t>дукции животного и растительного про</w:t>
              <w:softHyphen/>
              <w:t>исхождения; использовать методы тех</w:t>
              <w:softHyphen/>
              <w:t>нохимического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контроля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консервирован</w:t>
              <w:softHyphen/>
              <w:t>ных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продуктов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растительного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происхож</w:t>
              <w:softHyphen/>
            </w:r>
            <w:r>
              <w:rPr>
                <w:spacing w:val="-2"/>
                <w:sz w:val="22"/>
              </w:rPr>
              <w:t>дения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4" w:right="107"/>
              <w:rPr>
                <w:sz w:val="24"/>
              </w:rPr>
            </w:pPr>
            <w:r>
              <w:rPr>
                <w:sz w:val="24"/>
              </w:rPr>
              <w:t>Творческие за</w:t>
              <w:softHyphen/>
              <w:t xml:space="preserve">дания, тест, </w:t>
            </w:r>
            <w:r>
              <w:rPr>
                <w:spacing w:val="-2"/>
                <w:sz w:val="24"/>
              </w:rPr>
              <w:t xml:space="preserve">собеседование </w:t>
            </w:r>
            <w:r>
              <w:rPr>
                <w:sz w:val="24"/>
              </w:rPr>
              <w:t>Задача (практи</w:t>
              <w:softHyphen/>
              <w:t>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задание),</w:t>
            </w:r>
          </w:p>
        </w:tc>
      </w:tr>
    </w:tbl>
    <w:p>
      <w:pPr>
        <w:sectPr>
          <w:type w:val="nextPage"/>
          <w:pgSz w:orient="landscape" w:w="16838" w:h="11906"/>
          <w:pgMar w:left="992" w:right="992" w:gutter="0" w:header="0" w:top="134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3" w:after="0"/>
        <w:rPr>
          <w:i/>
          <w:i/>
          <w:sz w:val="6"/>
        </w:rPr>
      </w:pPr>
      <w:r>
        <w:rPr>
          <w:i/>
          <w:sz w:val="6"/>
        </w:rPr>
      </w:r>
    </w:p>
    <w:tbl>
      <w:tblPr>
        <w:tblW w:w="14557" w:type="dxa"/>
        <w:jc w:val="left"/>
        <w:tblInd w:w="1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643"/>
        <w:gridCol w:w="2115"/>
        <w:gridCol w:w="4118"/>
        <w:gridCol w:w="1667"/>
        <w:gridCol w:w="4111"/>
        <w:gridCol w:w="1902"/>
      </w:tblGrid>
      <w:tr>
        <w:trPr>
          <w:trHeight w:val="316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4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1" w:right="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4" w:right="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6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5" w:right="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22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>
        <w:trPr>
          <w:trHeight w:val="7858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10" w:right="0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0"/>
              <w:rPr>
                <w:b/>
                <w:sz w:val="14"/>
              </w:rPr>
            </w:pPr>
            <w:r>
              <w:rPr>
                <w:b/>
                <w:spacing w:val="-2"/>
                <w:position w:val="2"/>
                <w:sz w:val="22"/>
              </w:rPr>
              <w:t>ИД-3</w:t>
            </w:r>
            <w:r>
              <w:rPr>
                <w:b/>
                <w:spacing w:val="-2"/>
                <w:sz w:val="14"/>
              </w:rPr>
              <w:t>ПКС-</w:t>
            </w:r>
            <w:r>
              <w:rPr>
                <w:b/>
                <w:spacing w:val="-10"/>
                <w:sz w:val="14"/>
              </w:rPr>
              <w:t>2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09" w:right="95"/>
              <w:rPr>
                <w:sz w:val="22"/>
              </w:rPr>
            </w:pPr>
            <w:r>
              <w:rPr>
                <w:sz w:val="22"/>
              </w:rPr>
              <w:t>Владеть: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методами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ветеринарно-санитар</w:t>
              <w:softHyphen/>
              <w:t>ной экспертизы молока и молочных про</w:t>
              <w:softHyphen/>
              <w:t>дуктов, яиц, продукции пчеловодства, продуктов растительного происхожде</w:t>
              <w:softHyphen/>
              <w:t>ния;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оценки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качества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сельскохозяйствен</w:t>
              <w:softHyphen/>
              <w:t>ной продукции и кормов, проведения биохимических и бактериологических исследований животноводческой про</w:t>
              <w:softHyphen/>
              <w:t>дукции; техникой отбора проб, консер</w:t>
              <w:softHyphen/>
              <w:t>вирования материала и транспортировки в ветеринарную лабораторию для бакте</w:t>
              <w:softHyphen/>
              <w:t>риологического, вирусологического, фи-зико-химического, микологического, токсикологического и радиометриче</w:t>
              <w:softHyphen/>
              <w:t>ского исследования; способами и мето</w:t>
              <w:softHyphen/>
              <w:t>дикой транспортировки животных и птицы, пчел, сырья и продукции живот</w:t>
              <w:softHyphen/>
              <w:t>ного и растительного происхождения; навыками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проведения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ветеринарно-сани</w:t>
              <w:softHyphen/>
              <w:t>тарной экспертизы молока и молочных продуктов, яиц, продукции пчеловод</w:t>
              <w:softHyphen/>
              <w:t>ства, продуктов растительного проис</w:t>
              <w:softHyphen/>
              <w:t>хождения и выдачи обоснованного за</w:t>
              <w:softHyphen/>
              <w:t>ключения об их биологической безопас</w:t>
              <w:softHyphen/>
              <w:t>ности, а также проведения ветеринарно-санитарного контроля продуктов расти-</w:t>
            </w:r>
          </w:p>
          <w:p>
            <w:pPr>
              <w:pStyle w:val="TableParagraph"/>
              <w:spacing w:before="2" w:after="0"/>
              <w:ind w:left="109" w:right="0"/>
              <w:rPr>
                <w:sz w:val="22"/>
              </w:rPr>
            </w:pPr>
            <w:r>
              <w:rPr>
                <w:sz w:val="22"/>
              </w:rPr>
              <w:t>тельного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происхождения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кормов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7"/>
              <w:ind w:left="110" w:right="0"/>
              <w:rPr>
                <w:sz w:val="16"/>
              </w:rPr>
            </w:pPr>
            <w:r>
              <w:rPr>
                <w:position w:val="2"/>
                <w:sz w:val="24"/>
              </w:rPr>
              <w:t>В8</w:t>
            </w:r>
            <w:r>
              <w:rPr>
                <w:spacing w:val="-4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(ИД-</w:t>
            </w:r>
            <w:r>
              <w:rPr>
                <w:spacing w:val="-2"/>
                <w:position w:val="2"/>
                <w:sz w:val="24"/>
              </w:rPr>
              <w:t>1</w:t>
            </w:r>
            <w:r>
              <w:rPr>
                <w:spacing w:val="-2"/>
                <w:sz w:val="16"/>
              </w:rPr>
              <w:t>ПКС-</w:t>
            </w:r>
          </w:p>
          <w:p>
            <w:pPr>
              <w:pStyle w:val="TableParagraph"/>
              <w:spacing w:before="40" w:after="0"/>
              <w:ind w:left="110" w:right="0"/>
              <w:rPr>
                <w:sz w:val="24"/>
              </w:rPr>
            </w:pPr>
            <w:r>
              <w:rPr>
                <w:spacing w:val="-5"/>
                <w:position w:val="2"/>
                <w:sz w:val="16"/>
              </w:rPr>
              <w:t>2</w:t>
            </w:r>
            <w:r>
              <w:rPr>
                <w:spacing w:val="-5"/>
                <w:position w:val="2"/>
                <w:sz w:val="24"/>
              </w:rPr>
              <w:t>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11" w:right="94"/>
              <w:rPr>
                <w:sz w:val="22"/>
              </w:rPr>
            </w:pPr>
            <w:r>
              <w:rPr>
                <w:sz w:val="22"/>
              </w:rPr>
              <w:t>Владеть: методами ветеринарно-сани</w:t>
              <w:softHyphen/>
              <w:t>тарной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экспертизы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продуктов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раститель</w:t>
              <w:softHyphen/>
              <w:t>ного происхождения; оценки качества сельскохозяйственной продукции и кор</w:t>
              <w:softHyphen/>
              <w:t>мов, техникой отбора проб, консервиро</w:t>
              <w:softHyphen/>
              <w:t>вания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материала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транспортировки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ве</w:t>
              <w:softHyphen/>
              <w:t>теринарную лабораторию для бактерио</w:t>
              <w:softHyphen/>
              <w:t>логического, вирусологического, фи-зико-химического, микологического, токсикологического и радиометриче</w:t>
              <w:softHyphen/>
              <w:t>ского исследования; способами и мето</w:t>
              <w:softHyphen/>
              <w:t>дикой транспортировки сырья и продук</w:t>
              <w:softHyphen/>
              <w:t>ции животного и растительного проис</w:t>
              <w:softHyphen/>
              <w:t>хождения; навыками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проведения ветери-нарно-санитарной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экспертизы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продуктов растительного происхождения и выдачи обоснованного заключения об их биоло</w:t>
              <w:softHyphen/>
              <w:t>гической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безопасности, а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также проведе</w:t>
              <w:softHyphen/>
              <w:t>ния ветеринарно-санитарного контроля продуктов</w:t>
            </w:r>
            <w:r>
              <w:rPr>
                <w:spacing w:val="30"/>
                <w:sz w:val="22"/>
              </w:rPr>
              <w:t xml:space="preserve"> </w:t>
            </w:r>
            <w:r>
              <w:rPr>
                <w:sz w:val="22"/>
              </w:rPr>
              <w:t>растительного</w:t>
            </w:r>
            <w:r>
              <w:rPr>
                <w:spacing w:val="30"/>
                <w:sz w:val="22"/>
              </w:rPr>
              <w:t xml:space="preserve"> </w:t>
            </w:r>
            <w:r>
              <w:rPr>
                <w:sz w:val="22"/>
              </w:rPr>
              <w:t>происхожде</w:t>
              <w:softHyphen/>
              <w:t>ния и кормов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4" w:right="107"/>
              <w:rPr>
                <w:sz w:val="24"/>
              </w:rPr>
            </w:pPr>
            <w:r>
              <w:rPr>
                <w:sz w:val="24"/>
              </w:rPr>
              <w:t>Творческие за</w:t>
              <w:softHyphen/>
              <w:t xml:space="preserve">дания, тест, </w:t>
            </w:r>
            <w:r>
              <w:rPr>
                <w:spacing w:val="-2"/>
                <w:sz w:val="24"/>
              </w:rPr>
              <w:t xml:space="preserve">собеседование </w:t>
            </w:r>
            <w:r>
              <w:rPr>
                <w:sz w:val="24"/>
              </w:rPr>
              <w:t>Задача (практи</w:t>
              <w:softHyphen/>
              <w:t>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задание),</w:t>
            </w:r>
          </w:p>
        </w:tc>
      </w:tr>
    </w:tbl>
    <w:p>
      <w:pPr>
        <w:sectPr>
          <w:type w:val="nextPage"/>
          <w:pgSz w:orient="landscape" w:w="16838" w:h="11906"/>
          <w:pgMar w:left="992" w:right="992" w:gutter="0" w:header="0" w:top="134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3" w:after="0"/>
        <w:rPr>
          <w:i/>
          <w:i/>
          <w:sz w:val="6"/>
        </w:rPr>
      </w:pPr>
      <w:r>
        <w:rPr>
          <w:i/>
          <w:sz w:val="6"/>
        </w:rPr>
      </w:r>
    </w:p>
    <w:tbl>
      <w:tblPr>
        <w:tblW w:w="14561" w:type="dxa"/>
        <w:jc w:val="left"/>
        <w:tblInd w:w="1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643"/>
        <w:gridCol w:w="2109"/>
        <w:gridCol w:w="4126"/>
        <w:gridCol w:w="1667"/>
        <w:gridCol w:w="4124"/>
        <w:gridCol w:w="1891"/>
      </w:tblGrid>
      <w:tr>
        <w:trPr>
          <w:trHeight w:val="316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4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8" w:right="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" w:right="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40" w:right="41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3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>
        <w:trPr>
          <w:trHeight w:val="9493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0"/>
              <w:rPr>
                <w:b/>
                <w:sz w:val="14"/>
              </w:rPr>
            </w:pPr>
            <w:r>
              <w:rPr>
                <w:b/>
                <w:spacing w:val="-2"/>
                <w:position w:val="2"/>
                <w:sz w:val="22"/>
              </w:rPr>
              <w:t>ИД-1</w:t>
            </w:r>
            <w:r>
              <w:rPr>
                <w:b/>
                <w:spacing w:val="-2"/>
                <w:sz w:val="14"/>
              </w:rPr>
              <w:t>ПКС-</w:t>
            </w: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11" w:right="101"/>
              <w:rPr>
                <w:sz w:val="22"/>
              </w:rPr>
            </w:pPr>
            <w:r>
              <w:rPr>
                <w:sz w:val="22"/>
              </w:rPr>
              <w:t>Знать: государственные стандарты в об</w:t>
              <w:softHyphen/>
              <w:t>ласти ветеринарно-санитарной оценки и контроля производства безопасной про</w:t>
              <w:softHyphen/>
              <w:t>дукции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водного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промысла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кормов;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пра</w:t>
              <w:softHyphen/>
            </w:r>
            <w:r>
              <w:rPr>
                <w:spacing w:val="-4"/>
                <w:sz w:val="22"/>
              </w:rPr>
              <w:t>вила</w:t>
            </w:r>
          </w:p>
          <w:p>
            <w:pPr>
              <w:pStyle w:val="TableParagraph"/>
              <w:spacing w:lineRule="auto" w:line="276" w:before="2" w:after="0"/>
              <w:ind w:left="111" w:right="101"/>
              <w:rPr>
                <w:sz w:val="22"/>
              </w:rPr>
            </w:pPr>
            <w:r>
              <w:rPr>
                <w:sz w:val="22"/>
              </w:rPr>
              <w:t>проведения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ветеринарно-санитарной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экс</w:t>
              <w:softHyphen/>
              <w:t>пертизы и контроля качества рыбы и гидробионтов; профилактические меро</w:t>
              <w:softHyphen/>
              <w:t>приятия по предотвращению зоонозов; современные средства и способы дезин</w:t>
              <w:softHyphen/>
              <w:t>фекции, дезинсекции и дератизации предприятий рыбной</w:t>
            </w:r>
          </w:p>
          <w:p>
            <w:pPr>
              <w:pStyle w:val="TableParagraph"/>
              <w:spacing w:lineRule="auto" w:line="276"/>
              <w:ind w:left="111" w:right="186"/>
              <w:rPr>
                <w:sz w:val="22"/>
              </w:rPr>
            </w:pPr>
            <w:r>
              <w:rPr>
                <w:sz w:val="22"/>
              </w:rPr>
              <w:t>промышленности; нормы и правила по организации и контролю транспортировки продукции аквакуль</w:t>
              <w:softHyphen/>
              <w:t>туры и водного промысла; биологию и жизненные циклы возбудителей инфек</w:t>
              <w:softHyphen/>
              <w:t>ционных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инвазионных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болезней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рыб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 гидробионтов, в том числе опасные для человека, а также факторы, благоприят</w:t>
              <w:softHyphen/>
              <w:t>ствующие их распространению; основ</w:t>
              <w:softHyphen/>
              <w:t>ные понятия и</w:t>
            </w:r>
          </w:p>
          <w:p>
            <w:pPr>
              <w:pStyle w:val="TableParagraph"/>
              <w:spacing w:lineRule="auto" w:line="276"/>
              <w:ind w:left="111" w:right="167"/>
              <w:rPr>
                <w:sz w:val="22"/>
              </w:rPr>
            </w:pPr>
            <w:r>
              <w:rPr>
                <w:sz w:val="22"/>
              </w:rPr>
              <w:t>термины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области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оценки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качества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про</w:t>
              <w:softHyphen/>
              <w:t>дуктов водного промысла, их химиче</w:t>
              <w:softHyphen/>
              <w:t>ский состав, пищевую ценность, фак</w:t>
              <w:softHyphen/>
              <w:t>торы, формирующие качество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7"/>
              <w:ind w:left="109" w:right="0"/>
              <w:rPr>
                <w:sz w:val="16"/>
              </w:rPr>
            </w:pPr>
            <w:r>
              <w:rPr>
                <w:position w:val="2"/>
                <w:sz w:val="24"/>
              </w:rPr>
              <w:t>З7</w:t>
            </w:r>
            <w:r>
              <w:rPr>
                <w:spacing w:val="-6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(ИД-</w:t>
            </w:r>
            <w:r>
              <w:rPr>
                <w:spacing w:val="-2"/>
                <w:position w:val="2"/>
                <w:sz w:val="24"/>
              </w:rPr>
              <w:t>1</w:t>
            </w:r>
            <w:r>
              <w:rPr>
                <w:spacing w:val="-2"/>
                <w:sz w:val="16"/>
              </w:rPr>
              <w:t>ПКС-</w:t>
            </w:r>
          </w:p>
          <w:p>
            <w:pPr>
              <w:pStyle w:val="TableParagraph"/>
              <w:spacing w:before="40" w:after="0"/>
              <w:ind w:left="109" w:right="0"/>
              <w:rPr>
                <w:sz w:val="24"/>
              </w:rPr>
            </w:pPr>
            <w:r>
              <w:rPr>
                <w:spacing w:val="-5"/>
                <w:position w:val="2"/>
                <w:sz w:val="16"/>
              </w:rPr>
              <w:t>3</w:t>
            </w:r>
            <w:r>
              <w:rPr>
                <w:spacing w:val="-5"/>
                <w:position w:val="2"/>
                <w:sz w:val="24"/>
              </w:rPr>
              <w:t>)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09" w:right="101"/>
              <w:rPr>
                <w:sz w:val="22"/>
              </w:rPr>
            </w:pPr>
            <w:r>
              <w:rPr>
                <w:sz w:val="22"/>
              </w:rPr>
              <w:t>Знать: государственные стандарты в об</w:t>
              <w:softHyphen/>
              <w:t>ласти ветеринарно-санитарной оценки и контроля производства безопасной про</w:t>
              <w:softHyphen/>
              <w:t>дукции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водного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промысла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кормов;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пра</w:t>
              <w:softHyphen/>
              <w:t>вила проведения ветеринарно-санитар</w:t>
              <w:softHyphen/>
              <w:t>ной экспертизы и контроля качества рыбы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гидробионтов;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основные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 xml:space="preserve">понятия </w:t>
            </w:r>
            <w:r>
              <w:rPr>
                <w:spacing w:val="-10"/>
                <w:sz w:val="22"/>
              </w:rPr>
              <w:t>и</w:t>
            </w:r>
          </w:p>
          <w:p>
            <w:pPr>
              <w:pStyle w:val="TableParagraph"/>
              <w:spacing w:lineRule="auto" w:line="276" w:before="1" w:after="0"/>
              <w:ind w:left="109" w:right="169"/>
              <w:rPr>
                <w:sz w:val="22"/>
              </w:rPr>
            </w:pPr>
            <w:r>
              <w:rPr>
                <w:sz w:val="22"/>
              </w:rPr>
              <w:t>термины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области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оценки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качества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про</w:t>
              <w:softHyphen/>
              <w:t>дуктов водного промысла, их химиче</w:t>
              <w:softHyphen/>
              <w:t>ский состав, пищевую ценность, фак</w:t>
              <w:softHyphen/>
              <w:t>торы, формирующие качество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1" w:right="185"/>
              <w:rPr>
                <w:sz w:val="24"/>
              </w:rPr>
            </w:pPr>
            <w:r>
              <w:rPr>
                <w:sz w:val="24"/>
              </w:rPr>
              <w:t>Творческие за</w:t>
              <w:softHyphen/>
              <w:t xml:space="preserve">дания, тест, </w:t>
            </w:r>
            <w:r>
              <w:rPr>
                <w:spacing w:val="-2"/>
                <w:sz w:val="24"/>
              </w:rPr>
              <w:t>собеседование</w:t>
            </w:r>
          </w:p>
        </w:tc>
      </w:tr>
    </w:tbl>
    <w:p>
      <w:pPr>
        <w:sectPr>
          <w:type w:val="nextPage"/>
          <w:pgSz w:orient="landscape" w:w="16838" w:h="11906"/>
          <w:pgMar w:left="992" w:right="992" w:gutter="0" w:header="0" w:top="134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3" w:after="0"/>
        <w:rPr>
          <w:i/>
          <w:i/>
          <w:sz w:val="6"/>
        </w:rPr>
      </w:pPr>
      <w:r>
        <w:rPr>
          <w:i/>
          <w:sz w:val="6"/>
        </w:rPr>
      </w:r>
    </w:p>
    <w:tbl>
      <w:tblPr>
        <w:tblW w:w="14561" w:type="dxa"/>
        <w:jc w:val="left"/>
        <w:tblInd w:w="1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643"/>
        <w:gridCol w:w="2109"/>
        <w:gridCol w:w="4126"/>
        <w:gridCol w:w="1667"/>
        <w:gridCol w:w="4124"/>
        <w:gridCol w:w="1891"/>
      </w:tblGrid>
      <w:tr>
        <w:trPr>
          <w:trHeight w:val="316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4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8" w:right="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" w:right="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40" w:right="41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3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>
        <w:trPr>
          <w:trHeight w:val="5847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0"/>
              <w:rPr>
                <w:b/>
                <w:sz w:val="14"/>
              </w:rPr>
            </w:pPr>
            <w:r>
              <w:rPr>
                <w:b/>
                <w:spacing w:val="-2"/>
                <w:position w:val="2"/>
                <w:sz w:val="22"/>
              </w:rPr>
              <w:t>ИД-2</w:t>
            </w:r>
            <w:r>
              <w:rPr>
                <w:b/>
                <w:spacing w:val="-2"/>
                <w:sz w:val="14"/>
              </w:rPr>
              <w:t>ПКС-</w:t>
            </w: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11" w:right="115"/>
              <w:rPr>
                <w:sz w:val="22"/>
              </w:rPr>
            </w:pPr>
            <w:r>
              <w:rPr>
                <w:sz w:val="22"/>
              </w:rPr>
              <w:t>Уметь: проводить ветеринарно-санитар-ную экспертизу рыбы и гидробионтов; правильно оценивать качество и кон</w:t>
              <w:softHyphen/>
              <w:t>троль выпуска продукции аквакультуры и водного помысла; давать оценку при</w:t>
              <w:softHyphen/>
              <w:t>годности подконтрольной продукции по органолептическим свойствам и резуль</w:t>
              <w:softHyphen/>
              <w:t>татам лабораторных исследований; кон</w:t>
              <w:softHyphen/>
              <w:t>тролировать режимы рабочих парамет</w:t>
              <w:softHyphen/>
              <w:t>ров всех звеньев переработки рыбного сырья;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организовывать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контролировать погрузку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транспортировку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рыбы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гид</w:t>
              <w:softHyphen/>
              <w:t>робионтов, сырья, продукции водного промысла; определять видовую принад</w:t>
              <w:softHyphen/>
              <w:t>лежность рыбы и гидробионтов; прово</w:t>
              <w:softHyphen/>
              <w:t>дить бактериологический анализ рыбы и гидробионтов;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использовать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методы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тех</w:t>
              <w:softHyphen/>
              <w:t>нохимического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контроля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консервирован</w:t>
              <w:softHyphen/>
              <w:t>ных продуктов водного промысла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7"/>
              <w:ind w:left="109" w:right="0"/>
              <w:rPr>
                <w:sz w:val="16"/>
              </w:rPr>
            </w:pPr>
            <w:r>
              <w:rPr>
                <w:position w:val="2"/>
                <w:sz w:val="24"/>
              </w:rPr>
              <w:t>У7</w:t>
            </w:r>
            <w:r>
              <w:rPr>
                <w:spacing w:val="-4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(ИД-</w:t>
            </w:r>
            <w:r>
              <w:rPr>
                <w:spacing w:val="-2"/>
                <w:position w:val="2"/>
                <w:sz w:val="24"/>
              </w:rPr>
              <w:t>1</w:t>
            </w:r>
            <w:r>
              <w:rPr>
                <w:spacing w:val="-2"/>
                <w:sz w:val="16"/>
              </w:rPr>
              <w:t>ПКС-</w:t>
            </w:r>
          </w:p>
          <w:p>
            <w:pPr>
              <w:pStyle w:val="TableParagraph"/>
              <w:spacing w:before="40" w:after="0"/>
              <w:ind w:left="109" w:right="0"/>
              <w:rPr>
                <w:sz w:val="24"/>
              </w:rPr>
            </w:pPr>
            <w:r>
              <w:rPr>
                <w:spacing w:val="-5"/>
                <w:position w:val="2"/>
                <w:sz w:val="16"/>
              </w:rPr>
              <w:t>3</w:t>
            </w:r>
            <w:r>
              <w:rPr>
                <w:spacing w:val="-5"/>
                <w:position w:val="2"/>
                <w:sz w:val="24"/>
              </w:rPr>
              <w:t>)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09" w:right="128"/>
              <w:rPr>
                <w:sz w:val="22"/>
              </w:rPr>
            </w:pPr>
            <w:r>
              <w:rPr>
                <w:sz w:val="22"/>
              </w:rPr>
              <w:t>Уметь: правильно оценивать качество и контроль выпуска продукции аквакуль</w:t>
              <w:softHyphen/>
              <w:t>туры и водного помысла; давать оценку пригодности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подконтрольной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продукции по органолептическим свойствам и ре</w:t>
              <w:softHyphen/>
              <w:t>зультатам лабораторных исследований Уметь: проводить бактериологический анализ рыбы и гидробионтов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11" w:right="185"/>
              <w:rPr>
                <w:sz w:val="24"/>
              </w:rPr>
            </w:pPr>
            <w:r>
              <w:rPr>
                <w:sz w:val="24"/>
              </w:rPr>
              <w:t>Творческие за</w:t>
              <w:softHyphen/>
              <w:t xml:space="preserve">дания, тест, </w:t>
            </w:r>
            <w:r>
              <w:rPr>
                <w:spacing w:val="-2"/>
                <w:sz w:val="24"/>
              </w:rPr>
              <w:t>собеседование</w:t>
            </w:r>
          </w:p>
        </w:tc>
      </w:tr>
    </w:tbl>
    <w:p>
      <w:pPr>
        <w:sectPr>
          <w:type w:val="nextPage"/>
          <w:pgSz w:orient="landscape" w:w="16838" w:h="11906"/>
          <w:pgMar w:left="992" w:right="992" w:gutter="0" w:header="0" w:top="134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3" w:after="0"/>
        <w:rPr>
          <w:i/>
          <w:i/>
          <w:sz w:val="6"/>
        </w:rPr>
      </w:pPr>
      <w:r>
        <w:rPr>
          <w:i/>
          <w:sz w:val="6"/>
        </w:rPr>
      </w:r>
    </w:p>
    <w:tbl>
      <w:tblPr>
        <w:tblW w:w="14561" w:type="dxa"/>
        <w:jc w:val="left"/>
        <w:tblInd w:w="1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643"/>
        <w:gridCol w:w="2109"/>
        <w:gridCol w:w="4126"/>
        <w:gridCol w:w="1667"/>
        <w:gridCol w:w="4124"/>
        <w:gridCol w:w="1891"/>
      </w:tblGrid>
      <w:tr>
        <w:trPr>
          <w:trHeight w:val="316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4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8" w:right="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" w:right="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40" w:right="41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3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>
        <w:trPr>
          <w:trHeight w:val="6985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0"/>
              <w:rPr>
                <w:b/>
                <w:sz w:val="14"/>
              </w:rPr>
            </w:pPr>
            <w:r>
              <w:rPr>
                <w:b/>
                <w:spacing w:val="-2"/>
                <w:position w:val="2"/>
                <w:sz w:val="22"/>
              </w:rPr>
              <w:t>ИД-3</w:t>
            </w:r>
            <w:r>
              <w:rPr>
                <w:b/>
                <w:spacing w:val="-2"/>
                <w:sz w:val="14"/>
              </w:rPr>
              <w:t>ПКС-</w:t>
            </w:r>
            <w:r>
              <w:rPr>
                <w:b/>
                <w:spacing w:val="-10"/>
                <w:sz w:val="14"/>
              </w:rPr>
              <w:t>3</w:t>
            </w:r>
          </w:p>
        </w:tc>
        <w:tc>
          <w:tcPr>
            <w:tcW w:w="4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11" w:right="99"/>
              <w:rPr>
                <w:sz w:val="22"/>
              </w:rPr>
            </w:pPr>
            <w:r>
              <w:rPr>
                <w:sz w:val="22"/>
              </w:rPr>
              <w:t>Владеть: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методами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ветеринарно-санитар</w:t>
              <w:softHyphen/>
              <w:t>ной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экспертизы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продукции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аквакультуры и водного промысла; оценки качества рыбы,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гидробионтов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продукции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из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них; проведения биохимических и бактерио</w:t>
              <w:softHyphen/>
              <w:t>логических исследований продукции; техникой отбора проб, консервирования материала и транспортировки в ветери</w:t>
              <w:softHyphen/>
            </w:r>
            <w:r>
              <w:rPr>
                <w:spacing w:val="-2"/>
                <w:sz w:val="22"/>
              </w:rPr>
              <w:t>нарную</w:t>
            </w:r>
          </w:p>
          <w:p>
            <w:pPr>
              <w:pStyle w:val="TableParagraph"/>
              <w:spacing w:lineRule="auto" w:line="276"/>
              <w:ind w:left="111" w:right="187"/>
              <w:rPr>
                <w:sz w:val="22"/>
              </w:rPr>
            </w:pPr>
            <w:r>
              <w:rPr>
                <w:sz w:val="22"/>
              </w:rPr>
              <w:t>лабораторию для бактериологического, вирусологического, физико-химиче</w:t>
              <w:softHyphen/>
              <w:t>ского,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микологического,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токсикологиче</w:t>
              <w:softHyphen/>
              <w:t>ского и</w:t>
            </w:r>
          </w:p>
          <w:p>
            <w:pPr>
              <w:pStyle w:val="TableParagraph"/>
              <w:spacing w:lineRule="auto" w:line="276" w:before="1" w:after="0"/>
              <w:ind w:left="111" w:right="110"/>
              <w:rPr>
                <w:sz w:val="22"/>
              </w:rPr>
            </w:pPr>
            <w:r>
              <w:rPr>
                <w:sz w:val="22"/>
              </w:rPr>
              <w:t>радиометрического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исследования;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спосо</w:t>
              <w:softHyphen/>
              <w:t>бами и методикой транспортировки рыбы и гидробионтов, сырья и продук</w:t>
              <w:softHyphen/>
              <w:t>ции аквакультуры и водного промысла; навыками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проведения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ветеринарно-сани</w:t>
              <w:softHyphen/>
              <w:t>тарной экспертизы рыбы, гидробионтов и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продукции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из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них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выдачи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обоснован</w:t>
              <w:softHyphen/>
              <w:t>ного заключения об их биологической безопасности, а также проведения вете-ринарно-санитарного контроля продук-</w:t>
            </w:r>
          </w:p>
          <w:p>
            <w:pPr>
              <w:pStyle w:val="TableParagraph"/>
              <w:ind w:left="111" w:right="0"/>
              <w:rPr>
                <w:sz w:val="22"/>
              </w:rPr>
            </w:pPr>
            <w:r>
              <w:rPr>
                <w:sz w:val="22"/>
              </w:rPr>
              <w:t>ции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водного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промысла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аквакультуры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7"/>
              <w:ind w:left="1" w:right="0"/>
              <w:jc w:val="center"/>
              <w:rPr>
                <w:sz w:val="24"/>
              </w:rPr>
            </w:pPr>
            <w:r>
              <w:rPr>
                <w:spacing w:val="-2"/>
                <w:position w:val="2"/>
                <w:sz w:val="24"/>
              </w:rPr>
              <w:t>В7(ИД-1</w:t>
            </w:r>
            <w:r>
              <w:rPr>
                <w:spacing w:val="-2"/>
                <w:sz w:val="16"/>
              </w:rPr>
              <w:t>ПКС-</w:t>
            </w:r>
            <w:r>
              <w:rPr>
                <w:spacing w:val="-7"/>
                <w:sz w:val="16"/>
              </w:rPr>
              <w:t>3</w:t>
            </w:r>
            <w:r>
              <w:rPr>
                <w:spacing w:val="-7"/>
                <w:position w:val="2"/>
                <w:sz w:val="24"/>
              </w:rPr>
              <w:t>)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09" w:right="119"/>
              <w:rPr>
                <w:sz w:val="22"/>
              </w:rPr>
            </w:pPr>
            <w:r>
              <w:rPr>
                <w:sz w:val="22"/>
              </w:rPr>
              <w:t>Владеть: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методами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проведения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биохими</w:t>
              <w:softHyphen/>
              <w:t>ческих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бактериологических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исследова</w:t>
              <w:softHyphen/>
              <w:t>ний продукции; техникой отбора проб, консервирования материала и транспор</w:t>
              <w:softHyphen/>
              <w:t>тировки в ветеринарную лабораторию для бактериологического,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вирусологиче</w:t>
              <w:softHyphen/>
              <w:t>ского, микологического исследования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hanging="3" w:left="114" w:right="96"/>
              <w:jc w:val="center"/>
              <w:rPr>
                <w:sz w:val="24"/>
              </w:rPr>
            </w:pPr>
            <w:r>
              <w:rPr>
                <w:sz w:val="24"/>
              </w:rPr>
              <w:t>Задача (практи</w:t>
              <w:softHyphen/>
              <w:t>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задание), </w:t>
            </w:r>
            <w:r>
              <w:rPr>
                <w:spacing w:val="-2"/>
                <w:sz w:val="24"/>
              </w:rPr>
              <w:t xml:space="preserve">собеседование, </w:t>
            </w:r>
            <w:r>
              <w:rPr>
                <w:spacing w:val="-4"/>
                <w:sz w:val="24"/>
              </w:rPr>
              <w:t>тест</w:t>
            </w:r>
          </w:p>
        </w:tc>
      </w:tr>
    </w:tbl>
    <w:p>
      <w:pPr>
        <w:sectPr>
          <w:type w:val="nextPage"/>
          <w:pgSz w:orient="landscape" w:w="16838" w:h="11906"/>
          <w:pgMar w:left="992" w:right="992" w:gutter="0" w:header="0" w:top="134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3" w:after="0"/>
        <w:rPr>
          <w:i/>
          <w:i/>
          <w:sz w:val="6"/>
        </w:rPr>
      </w:pPr>
      <w:r>
        <w:rPr>
          <w:i/>
          <w:sz w:val="6"/>
        </w:rPr>
      </w:r>
    </w:p>
    <w:tbl>
      <w:tblPr>
        <w:tblW w:w="14562" w:type="dxa"/>
        <w:jc w:val="left"/>
        <w:tblInd w:w="1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643"/>
        <w:gridCol w:w="2094"/>
        <w:gridCol w:w="4124"/>
        <w:gridCol w:w="1685"/>
        <w:gridCol w:w="4124"/>
        <w:gridCol w:w="1891"/>
      </w:tblGrid>
      <w:tr>
        <w:trPr>
          <w:trHeight w:val="316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4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32" w:right="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43" w:righ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5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40" w:right="4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>
        <w:trPr>
          <w:trHeight w:val="4392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0"/>
              <w:rPr>
                <w:b/>
                <w:sz w:val="14"/>
              </w:rPr>
            </w:pPr>
            <w:r>
              <w:rPr>
                <w:b/>
                <w:spacing w:val="-2"/>
                <w:position w:val="2"/>
                <w:sz w:val="22"/>
              </w:rPr>
              <w:t>ИД-1</w:t>
            </w:r>
            <w:r>
              <w:rPr>
                <w:b/>
                <w:spacing w:val="-2"/>
                <w:sz w:val="14"/>
              </w:rPr>
              <w:t>ПКС-</w:t>
            </w:r>
            <w:r>
              <w:rPr>
                <w:b/>
                <w:spacing w:val="-10"/>
                <w:sz w:val="14"/>
              </w:rPr>
              <w:t>5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11" w:right="96"/>
              <w:rPr>
                <w:sz w:val="22"/>
              </w:rPr>
            </w:pPr>
            <w:r>
              <w:rPr>
                <w:sz w:val="22"/>
              </w:rPr>
              <w:t>Знать: нормативно-технические доку</w:t>
              <w:softHyphen/>
              <w:t>менты в области ветеринарно-санитар</w:t>
              <w:softHyphen/>
              <w:t>ной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оценки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контроля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производства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без</w:t>
              <w:softHyphen/>
              <w:t>опасной продукции животноводства, пчеловодства, водного промысла и кор</w:t>
              <w:softHyphen/>
              <w:t>мов, а также продуктов растительного происхождения; правила проведения ве-теринарно-санитарной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экспертизы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кон</w:t>
              <w:softHyphen/>
              <w:t>троля качества продуктов питания жи-вотногопроисхождения; основные поня</w:t>
              <w:softHyphen/>
              <w:t>тия</w:t>
            </w:r>
            <w:r>
              <w:rPr>
                <w:spacing w:val="24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25"/>
                <w:sz w:val="22"/>
              </w:rPr>
              <w:t xml:space="preserve"> </w:t>
            </w:r>
            <w:r>
              <w:rPr>
                <w:sz w:val="22"/>
              </w:rPr>
              <w:t>термины</w:t>
            </w:r>
            <w:r>
              <w:rPr>
                <w:spacing w:val="25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24"/>
                <w:sz w:val="22"/>
              </w:rPr>
              <w:t xml:space="preserve"> </w:t>
            </w:r>
            <w:r>
              <w:rPr>
                <w:sz w:val="22"/>
              </w:rPr>
              <w:t>области</w:t>
            </w:r>
            <w:r>
              <w:rPr>
                <w:spacing w:val="21"/>
                <w:sz w:val="22"/>
              </w:rPr>
              <w:t xml:space="preserve"> </w:t>
            </w:r>
            <w:r>
              <w:rPr>
                <w:sz w:val="22"/>
              </w:rPr>
              <w:t>оценки</w:t>
            </w:r>
            <w:r>
              <w:rPr>
                <w:spacing w:val="25"/>
                <w:sz w:val="22"/>
              </w:rPr>
              <w:t xml:space="preserve"> </w:t>
            </w:r>
            <w:r>
              <w:rPr>
                <w:sz w:val="22"/>
              </w:rPr>
              <w:t>каче</w:t>
              <w:softHyphen/>
              <w:t>ства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продуктов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убоя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животных,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их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хими</w:t>
              <w:softHyphen/>
              <w:t>ческий состав, пищевую ценность, фак</w:t>
              <w:softHyphen/>
              <w:t>торы, формирующие качество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7"/>
              <w:ind w:left="15" w:right="9"/>
              <w:jc w:val="center"/>
              <w:rPr>
                <w:sz w:val="24"/>
              </w:rPr>
            </w:pPr>
            <w:r>
              <w:rPr>
                <w:position w:val="2"/>
                <w:sz w:val="24"/>
              </w:rPr>
              <w:t>З6</w:t>
            </w:r>
            <w:r>
              <w:rPr>
                <w:spacing w:val="-6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(ИД-1</w:t>
            </w:r>
            <w:r>
              <w:rPr>
                <w:sz w:val="16"/>
              </w:rPr>
              <w:t>ПКС-</w:t>
            </w:r>
            <w:r>
              <w:rPr>
                <w:spacing w:val="-5"/>
                <w:sz w:val="16"/>
              </w:rPr>
              <w:t>5</w:t>
            </w:r>
            <w:r>
              <w:rPr>
                <w:spacing w:val="-5"/>
                <w:position w:val="2"/>
                <w:sz w:val="24"/>
              </w:rPr>
              <w:t>)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08" w:right="99"/>
              <w:rPr>
                <w:sz w:val="22"/>
              </w:rPr>
            </w:pPr>
            <w:r>
              <w:rPr>
                <w:sz w:val="22"/>
              </w:rPr>
              <w:t>Знать: нормативно-технические доку</w:t>
              <w:softHyphen/>
              <w:t>менты в области ветеринарно-санитар</w:t>
              <w:softHyphen/>
              <w:t>ной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оценки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контроля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производства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без</w:t>
              <w:softHyphen/>
              <w:t>опасной продукции животноводства, пчеловодства, водного промысла и кор</w:t>
              <w:softHyphen/>
              <w:t>мов, а также продуктов растительного происхождения; правила проведения ве-теринарно-санитарной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экспертизы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кон</w:t>
              <w:softHyphen/>
              <w:t>троля качества продуктов питания жи</w:t>
              <w:softHyphen/>
              <w:t>вотного происхождения; основные поня</w:t>
              <w:softHyphen/>
              <w:t>тия</w:t>
            </w:r>
            <w:r>
              <w:rPr>
                <w:spacing w:val="24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25"/>
                <w:sz w:val="22"/>
              </w:rPr>
              <w:t xml:space="preserve"> </w:t>
            </w:r>
            <w:r>
              <w:rPr>
                <w:sz w:val="22"/>
              </w:rPr>
              <w:t>термины</w:t>
            </w:r>
            <w:r>
              <w:rPr>
                <w:spacing w:val="25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24"/>
                <w:sz w:val="22"/>
              </w:rPr>
              <w:t xml:space="preserve"> </w:t>
            </w:r>
            <w:r>
              <w:rPr>
                <w:sz w:val="22"/>
              </w:rPr>
              <w:t>области</w:t>
            </w:r>
            <w:r>
              <w:rPr>
                <w:spacing w:val="21"/>
                <w:sz w:val="22"/>
              </w:rPr>
              <w:t xml:space="preserve"> </w:t>
            </w:r>
            <w:r>
              <w:rPr>
                <w:sz w:val="22"/>
              </w:rPr>
              <w:t>оценки</w:t>
            </w:r>
            <w:r>
              <w:rPr>
                <w:spacing w:val="25"/>
                <w:sz w:val="22"/>
              </w:rPr>
              <w:t xml:space="preserve"> </w:t>
            </w:r>
            <w:r>
              <w:rPr>
                <w:sz w:val="22"/>
              </w:rPr>
              <w:t>каче</w:t>
              <w:softHyphen/>
              <w:t>ства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продуктов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убоя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животных,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их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хими</w:t>
              <w:softHyphen/>
              <w:t>ческий состав, пищевую ценность, фак</w:t>
              <w:softHyphen/>
              <w:t>торы, формирующие качество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hanging="3" w:left="113" w:right="97"/>
              <w:jc w:val="center"/>
              <w:rPr>
                <w:sz w:val="24"/>
              </w:rPr>
            </w:pPr>
            <w:r>
              <w:rPr>
                <w:sz w:val="24"/>
              </w:rPr>
              <w:t>Задача (практи</w:t>
              <w:softHyphen/>
              <w:t>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задание), </w:t>
            </w:r>
            <w:r>
              <w:rPr>
                <w:spacing w:val="-2"/>
                <w:sz w:val="24"/>
              </w:rPr>
              <w:t xml:space="preserve">собеседование, </w:t>
            </w: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4072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0"/>
              <w:rPr>
                <w:b/>
                <w:sz w:val="14"/>
              </w:rPr>
            </w:pPr>
            <w:r>
              <w:rPr>
                <w:b/>
                <w:spacing w:val="-2"/>
                <w:position w:val="2"/>
                <w:sz w:val="22"/>
              </w:rPr>
              <w:t>ИД-2</w:t>
            </w:r>
            <w:r>
              <w:rPr>
                <w:b/>
                <w:spacing w:val="-2"/>
                <w:sz w:val="14"/>
              </w:rPr>
              <w:t>ПКС-</w:t>
            </w:r>
            <w:r>
              <w:rPr>
                <w:b/>
                <w:spacing w:val="-10"/>
                <w:sz w:val="14"/>
              </w:rPr>
              <w:t>5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11" w:right="140"/>
              <w:rPr>
                <w:sz w:val="22"/>
              </w:rPr>
            </w:pPr>
            <w:r>
              <w:rPr>
                <w:sz w:val="22"/>
              </w:rPr>
              <w:t>Уметь: правильно оценивать качество и контроль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выпуска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сельскохозяйственной продукции; давать оценку пригодности подконтрольной продукции по органо</w:t>
              <w:softHyphen/>
              <w:t>лептическим свойствам и результатам лабораторных исследований; контроли</w:t>
              <w:softHyphen/>
              <w:t>ровать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режимы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рабочих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параметров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всех звеньев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переработки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животноводческого сырья; проводить</w:t>
            </w:r>
          </w:p>
          <w:p>
            <w:pPr>
              <w:pStyle w:val="TableParagraph"/>
              <w:spacing w:lineRule="auto" w:line="276"/>
              <w:ind w:left="111" w:right="133"/>
              <w:rPr>
                <w:sz w:val="22"/>
              </w:rPr>
            </w:pPr>
            <w:r>
              <w:rPr>
                <w:sz w:val="22"/>
              </w:rPr>
              <w:t>бактериологический анализ мяса и мяс</w:t>
              <w:softHyphen/>
              <w:t>ных продуктов; использовать методы технохимического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контроля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консервиро</w:t>
              <w:softHyphen/>
              <w:t>ванных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продуктов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животного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раститель-</w:t>
            </w:r>
          </w:p>
          <w:p>
            <w:pPr>
              <w:pStyle w:val="TableParagraph"/>
              <w:ind w:left="111" w:right="0"/>
              <w:rPr>
                <w:sz w:val="22"/>
              </w:rPr>
            </w:pPr>
            <w:r>
              <w:rPr>
                <w:sz w:val="22"/>
              </w:rPr>
              <w:t xml:space="preserve">ного </w:t>
            </w:r>
            <w:r>
              <w:rPr>
                <w:spacing w:val="-2"/>
                <w:sz w:val="22"/>
              </w:rPr>
              <w:t>происхождения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7"/>
              <w:ind w:left="110" w:right="0"/>
              <w:rPr>
                <w:sz w:val="16"/>
              </w:rPr>
            </w:pPr>
            <w:r>
              <w:rPr>
                <w:position w:val="2"/>
                <w:sz w:val="24"/>
              </w:rPr>
              <w:t>У6</w:t>
            </w:r>
            <w:r>
              <w:rPr>
                <w:spacing w:val="-4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(ИД-</w:t>
            </w:r>
            <w:r>
              <w:rPr>
                <w:spacing w:val="-2"/>
                <w:position w:val="2"/>
                <w:sz w:val="24"/>
              </w:rPr>
              <w:t>1</w:t>
            </w:r>
            <w:r>
              <w:rPr>
                <w:spacing w:val="-2"/>
                <w:sz w:val="16"/>
              </w:rPr>
              <w:t>ПКС-</w:t>
            </w:r>
          </w:p>
          <w:p>
            <w:pPr>
              <w:pStyle w:val="TableParagraph"/>
              <w:spacing w:before="38" w:after="0"/>
              <w:ind w:left="110" w:right="0"/>
              <w:rPr>
                <w:sz w:val="24"/>
              </w:rPr>
            </w:pPr>
            <w:r>
              <w:rPr>
                <w:spacing w:val="-5"/>
                <w:position w:val="2"/>
                <w:sz w:val="16"/>
              </w:rPr>
              <w:t>3</w:t>
            </w:r>
            <w:r>
              <w:rPr>
                <w:spacing w:val="-5"/>
                <w:position w:val="2"/>
                <w:sz w:val="24"/>
              </w:rPr>
              <w:t>)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08" w:right="142"/>
              <w:rPr>
                <w:sz w:val="22"/>
              </w:rPr>
            </w:pPr>
            <w:r>
              <w:rPr>
                <w:sz w:val="22"/>
              </w:rPr>
              <w:t>Уметь: правильно оценивать качество и контроль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выпуска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сельскохозяйственной продукции; давать оценку пригодности подконтрольной продукции по органо</w:t>
              <w:softHyphen/>
              <w:t>лептическим свойствам и результатам лабораторных исследований; контроли</w:t>
              <w:softHyphen/>
              <w:t>ровать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режимы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рабочих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параметров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всех звеньев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переработки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животноводческого </w:t>
            </w:r>
            <w:r>
              <w:rPr>
                <w:spacing w:val="-2"/>
                <w:sz w:val="22"/>
              </w:rPr>
              <w:t>сырья;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hanging="3" w:left="113" w:right="97"/>
              <w:jc w:val="center"/>
              <w:rPr>
                <w:sz w:val="24"/>
              </w:rPr>
            </w:pPr>
            <w:r>
              <w:rPr>
                <w:sz w:val="24"/>
              </w:rPr>
              <w:t>Задача (практи</w:t>
              <w:softHyphen/>
              <w:t>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задание), </w:t>
            </w:r>
            <w:r>
              <w:rPr>
                <w:spacing w:val="-2"/>
                <w:sz w:val="24"/>
              </w:rPr>
              <w:t xml:space="preserve">собеседование, </w:t>
            </w:r>
            <w:r>
              <w:rPr>
                <w:spacing w:val="-4"/>
                <w:sz w:val="24"/>
              </w:rPr>
              <w:t>тест</w:t>
            </w:r>
          </w:p>
        </w:tc>
      </w:tr>
    </w:tbl>
    <w:p>
      <w:pPr>
        <w:sectPr>
          <w:type w:val="nextPage"/>
          <w:pgSz w:orient="landscape" w:w="16838" w:h="11906"/>
          <w:pgMar w:left="992" w:right="992" w:gutter="0" w:header="0" w:top="134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3" w:after="0"/>
        <w:rPr>
          <w:i/>
          <w:i/>
          <w:sz w:val="6"/>
        </w:rPr>
      </w:pPr>
      <w:r>
        <w:rPr>
          <w:i/>
          <w:sz w:val="6"/>
        </w:rPr>
      </w:r>
    </w:p>
    <w:tbl>
      <w:tblPr>
        <w:tblW w:w="14562" w:type="dxa"/>
        <w:jc w:val="left"/>
        <w:tblInd w:w="1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643"/>
        <w:gridCol w:w="2094"/>
        <w:gridCol w:w="4124"/>
        <w:gridCol w:w="1685"/>
        <w:gridCol w:w="4124"/>
        <w:gridCol w:w="1891"/>
      </w:tblGrid>
      <w:tr>
        <w:trPr>
          <w:trHeight w:val="316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4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32" w:right="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43" w:right="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5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40" w:right="43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3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>
        <w:trPr>
          <w:trHeight w:val="5820" w:hRule="atLeast"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0"/>
              <w:rPr>
                <w:b/>
                <w:sz w:val="14"/>
              </w:rPr>
            </w:pPr>
            <w:r>
              <w:rPr>
                <w:b/>
                <w:spacing w:val="-2"/>
                <w:position w:val="2"/>
                <w:sz w:val="22"/>
              </w:rPr>
              <w:t>ИД-3</w:t>
            </w:r>
            <w:r>
              <w:rPr>
                <w:b/>
                <w:spacing w:val="-2"/>
                <w:sz w:val="14"/>
              </w:rPr>
              <w:t>ПКС-</w:t>
            </w:r>
            <w:r>
              <w:rPr>
                <w:b/>
                <w:spacing w:val="-10"/>
                <w:sz w:val="14"/>
              </w:rPr>
              <w:t>5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11" w:right="111"/>
              <w:rPr>
                <w:sz w:val="22"/>
              </w:rPr>
            </w:pPr>
            <w:r>
              <w:rPr>
                <w:sz w:val="22"/>
              </w:rPr>
              <w:t>Владеть методами оценки качества сель</w:t>
              <w:softHyphen/>
              <w:t>скохозяйственной продукции и кормов на соответствие требованиям норма-тивно-технической документации; про</w:t>
              <w:softHyphen/>
              <w:t>ведения биохимических и бактериологи</w:t>
              <w:softHyphen/>
              <w:t>ческих исследований животноводческой продукции; техникой отбора проб, кон</w:t>
              <w:softHyphen/>
              <w:t>сервирования материала и транспорти</w:t>
              <w:softHyphen/>
              <w:t>ровки в ветеринарную лабораторию для бактериологического, вирусологиче</w:t>
              <w:softHyphen/>
              <w:t>ского,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физико-химического,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микологиче</w:t>
              <w:softHyphen/>
              <w:t>ского, токсикологического и радиомет</w:t>
              <w:softHyphen/>
              <w:t>рического исследования; навыками про</w:t>
              <w:softHyphen/>
              <w:t>ведения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ветеринарно-санитарной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экспер</w:t>
              <w:softHyphen/>
              <w:t>тизы продуктов животноводства и вы</w:t>
              <w:softHyphen/>
              <w:t>дачи обоснованного заключения об их биологической безопасности, а также проведения ветеринарно-санитарного контроля продуктов растительного про-</w:t>
            </w:r>
          </w:p>
          <w:p>
            <w:pPr>
              <w:pStyle w:val="TableParagraph"/>
              <w:spacing w:before="3" w:after="0"/>
              <w:ind w:left="111" w:right="0"/>
              <w:rPr>
                <w:sz w:val="22"/>
              </w:rPr>
            </w:pPr>
            <w:r>
              <w:rPr>
                <w:spacing w:val="-2"/>
                <w:sz w:val="22"/>
              </w:rPr>
              <w:t>исхождения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7"/>
              <w:ind w:left="110" w:right="0"/>
              <w:rPr>
                <w:sz w:val="16"/>
              </w:rPr>
            </w:pPr>
            <w:r>
              <w:rPr>
                <w:position w:val="2"/>
                <w:sz w:val="24"/>
              </w:rPr>
              <w:t>В6</w:t>
            </w:r>
            <w:r>
              <w:rPr>
                <w:spacing w:val="-4"/>
                <w:position w:val="2"/>
                <w:sz w:val="24"/>
              </w:rPr>
              <w:t xml:space="preserve"> </w:t>
            </w:r>
            <w:r>
              <w:rPr>
                <w:position w:val="2"/>
                <w:sz w:val="24"/>
              </w:rPr>
              <w:t>(ИД-</w:t>
            </w:r>
            <w:r>
              <w:rPr>
                <w:spacing w:val="-2"/>
                <w:position w:val="2"/>
                <w:sz w:val="24"/>
              </w:rPr>
              <w:t>1</w:t>
            </w:r>
            <w:r>
              <w:rPr>
                <w:spacing w:val="-2"/>
                <w:sz w:val="16"/>
              </w:rPr>
              <w:t>ПКС-</w:t>
            </w:r>
          </w:p>
          <w:p>
            <w:pPr>
              <w:pStyle w:val="TableParagraph"/>
              <w:spacing w:before="40" w:after="0"/>
              <w:ind w:left="110" w:right="0"/>
              <w:rPr>
                <w:sz w:val="24"/>
              </w:rPr>
            </w:pPr>
            <w:r>
              <w:rPr>
                <w:spacing w:val="-5"/>
                <w:position w:val="2"/>
                <w:sz w:val="16"/>
              </w:rPr>
              <w:t>5</w:t>
            </w:r>
            <w:r>
              <w:rPr>
                <w:spacing w:val="-5"/>
                <w:position w:val="2"/>
                <w:sz w:val="24"/>
              </w:rPr>
              <w:t>)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08" w:right="143"/>
              <w:rPr>
                <w:sz w:val="22"/>
              </w:rPr>
            </w:pPr>
            <w:r>
              <w:rPr>
                <w:sz w:val="22"/>
              </w:rPr>
              <w:t>Владеть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методами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оценки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качества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сель</w:t>
              <w:softHyphen/>
              <w:t>скохозяйственной продукции и кормов на соответствие требованиям норма-тивно-технической документации; тех</w:t>
              <w:softHyphen/>
              <w:t>никой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отбора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проб,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консервирования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ма</w:t>
              <w:softHyphen/>
              <w:t>териала и транспортировки в ветеринар</w:t>
              <w:softHyphen/>
              <w:t>ную лабораторию для бактериологиче</w:t>
              <w:softHyphen/>
              <w:t>ского,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вирусологического,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физико-хими</w:t>
              <w:softHyphen/>
              <w:t>ческого, микологического, токсикологи</w:t>
              <w:softHyphen/>
              <w:t>ческого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радиометрического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исследова</w:t>
              <w:softHyphen/>
              <w:t>ния; навыками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проведения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ветеринарно-санитарной экспертизы продуктов жи</w:t>
              <w:softHyphen/>
              <w:t>вотноводства и выдачи обоснованного заключения об их биологической без</w:t>
              <w:softHyphen/>
              <w:t>опасности, а также проведения ветери-нарно-санитарного контроля продуктов растительного происхождения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hanging="3" w:left="113" w:right="97"/>
              <w:jc w:val="center"/>
              <w:rPr>
                <w:sz w:val="24"/>
              </w:rPr>
            </w:pPr>
            <w:r>
              <w:rPr>
                <w:sz w:val="24"/>
              </w:rPr>
              <w:t>Задача (практи</w:t>
              <w:softHyphen/>
              <w:t>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задание), </w:t>
            </w:r>
            <w:r>
              <w:rPr>
                <w:spacing w:val="-2"/>
                <w:sz w:val="24"/>
              </w:rPr>
              <w:t xml:space="preserve">собеседование, </w:t>
            </w:r>
            <w:r>
              <w:rPr>
                <w:spacing w:val="-4"/>
                <w:sz w:val="24"/>
              </w:rPr>
              <w:t>тест</w:t>
            </w:r>
          </w:p>
        </w:tc>
      </w:tr>
    </w:tbl>
    <w:p>
      <w:pPr>
        <w:sectPr>
          <w:type w:val="nextPage"/>
          <w:pgSz w:orient="landscape" w:w="16838" w:h="11906"/>
          <w:pgMar w:left="992" w:right="992" w:gutter="0" w:header="0" w:top="134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lineRule="auto" w:line="276" w:before="74" w:after="0"/>
        <w:ind w:firstLine="707" w:left="143" w:right="800"/>
        <w:rPr/>
      </w:pPr>
      <w:r>
        <w:rPr>
          <w:spacing w:val="-2"/>
        </w:rPr>
        <w:t>В</w:t>
      </w:r>
      <w:r>
        <w:rPr>
          <w:spacing w:val="-6"/>
        </w:rPr>
        <w:t xml:space="preserve"> </w:t>
      </w:r>
      <w:r>
        <w:rPr>
          <w:spacing w:val="-2"/>
        </w:rPr>
        <w:t>результате</w:t>
      </w:r>
      <w:r>
        <w:rPr>
          <w:spacing w:val="-7"/>
        </w:rPr>
        <w:t xml:space="preserve"> </w:t>
      </w:r>
      <w:r>
        <w:rPr>
          <w:spacing w:val="-2"/>
        </w:rPr>
        <w:t>изучения</w:t>
      </w:r>
      <w:r>
        <w:rPr>
          <w:spacing w:val="-6"/>
        </w:rPr>
        <w:t xml:space="preserve"> </w:t>
      </w:r>
      <w:r>
        <w:rPr>
          <w:spacing w:val="-2"/>
        </w:rPr>
        <w:t>дисциплины</w:t>
      </w:r>
      <w:r>
        <w:rPr>
          <w:spacing w:val="-6"/>
        </w:rPr>
        <w:t xml:space="preserve"> </w:t>
      </w:r>
      <w:r>
        <w:rPr>
          <w:spacing w:val="-2"/>
        </w:rPr>
        <w:t>«Ветеринарно-санитарная</w:t>
      </w:r>
      <w:r>
        <w:rPr>
          <w:spacing w:val="-16"/>
        </w:rPr>
        <w:t xml:space="preserve"> </w:t>
      </w:r>
      <w:r>
        <w:rPr>
          <w:spacing w:val="-2"/>
        </w:rPr>
        <w:t xml:space="preserve">экспертиза </w:t>
      </w:r>
      <w:r>
        <w:rPr/>
        <w:t>кормов</w:t>
      </w:r>
      <w:r>
        <w:rPr>
          <w:spacing w:val="-15"/>
        </w:rPr>
        <w:t xml:space="preserve"> </w:t>
      </w:r>
      <w:r>
        <w:rPr/>
        <w:t>и</w:t>
      </w:r>
      <w:r>
        <w:rPr>
          <w:spacing w:val="-14"/>
        </w:rPr>
        <w:t xml:space="preserve"> </w:t>
      </w:r>
      <w:r>
        <w:rPr/>
        <w:t>кормовых</w:t>
      </w:r>
      <w:r>
        <w:rPr>
          <w:spacing w:val="-13"/>
        </w:rPr>
        <w:t xml:space="preserve"> </w:t>
      </w:r>
      <w:r>
        <w:rPr/>
        <w:t>добавок»</w:t>
      </w:r>
      <w:r>
        <w:rPr>
          <w:spacing w:val="-6"/>
        </w:rPr>
        <w:t xml:space="preserve"> </w:t>
      </w:r>
      <w:r>
        <w:rPr/>
        <w:t>обучающийся</w:t>
      </w:r>
      <w:r>
        <w:rPr>
          <w:spacing w:val="-8"/>
        </w:rPr>
        <w:t xml:space="preserve"> </w:t>
      </w:r>
      <w:r>
        <w:rPr/>
        <w:t>должен</w:t>
      </w:r>
      <w:r>
        <w:rPr>
          <w:spacing w:val="-8"/>
        </w:rPr>
        <w:t xml:space="preserve"> </w:t>
      </w:r>
      <w:r>
        <w:rPr/>
        <w:t>получить</w:t>
      </w:r>
      <w:r>
        <w:rPr>
          <w:spacing w:val="-6"/>
        </w:rPr>
        <w:t xml:space="preserve"> </w:t>
      </w:r>
      <w:r>
        <w:rPr/>
        <w:t>знания</w:t>
      </w:r>
      <w:r>
        <w:rPr>
          <w:spacing w:val="-5"/>
        </w:rPr>
        <w:t xml:space="preserve"> </w:t>
      </w:r>
      <w:r>
        <w:rPr/>
        <w:t>и</w:t>
      </w:r>
      <w:r>
        <w:rPr>
          <w:spacing w:val="-8"/>
        </w:rPr>
        <w:t xml:space="preserve"> </w:t>
      </w:r>
      <w:r>
        <w:rPr/>
        <w:t>навыки для успешного освоения следующих трудовых функций и выполнения следу</w:t>
        <w:softHyphen/>
        <w:t>ющих трудовых действий:</w:t>
      </w:r>
    </w:p>
    <w:p>
      <w:pPr>
        <w:pStyle w:val="BodyText"/>
        <w:spacing w:lineRule="auto" w:line="276" w:before="3" w:after="0"/>
        <w:ind w:firstLine="707" w:left="143" w:right="783"/>
        <w:rPr/>
      </w:pPr>
      <w:r>
        <w:rPr/>
        <w:t>Профессиональный</w:t>
      </w:r>
      <w:r>
        <w:rPr>
          <w:spacing w:val="-11"/>
        </w:rPr>
        <w:t xml:space="preserve"> </w:t>
      </w:r>
      <w:r>
        <w:rPr/>
        <w:t>стандарт</w:t>
      </w:r>
      <w:r>
        <w:rPr>
          <w:spacing w:val="-9"/>
        </w:rPr>
        <w:t xml:space="preserve"> </w:t>
      </w:r>
      <w:r>
        <w:rPr/>
        <w:t>профессионального</w:t>
      </w:r>
      <w:r>
        <w:rPr>
          <w:spacing w:val="-8"/>
        </w:rPr>
        <w:t xml:space="preserve"> </w:t>
      </w:r>
      <w:r>
        <w:rPr/>
        <w:t>стандарта</w:t>
      </w:r>
      <w:r>
        <w:rPr>
          <w:spacing w:val="-11"/>
        </w:rPr>
        <w:t xml:space="preserve"> </w:t>
      </w:r>
      <w:r>
        <w:rPr/>
        <w:t>«Ветеринар-ный врач», утвержденного приказом Минтруда России от 23 августа 2018 г.</w:t>
      </w:r>
    </w:p>
    <w:p>
      <w:pPr>
        <w:pStyle w:val="BodyText"/>
        <w:spacing w:lineRule="exact" w:line="321"/>
        <w:ind w:left="143" w:right="0"/>
        <w:rPr/>
      </w:pPr>
      <w:r>
        <w:rPr>
          <w:spacing w:val="-2"/>
        </w:rPr>
        <w:t>№</w:t>
      </w:r>
      <w:r>
        <w:rPr>
          <w:spacing w:val="-2"/>
        </w:rPr>
        <w:t>547н:</w:t>
      </w:r>
    </w:p>
    <w:p>
      <w:pPr>
        <w:pStyle w:val="BodyText"/>
        <w:spacing w:lineRule="auto" w:line="276" w:before="47" w:after="0"/>
        <w:ind w:firstLine="707" w:left="143" w:right="625"/>
        <w:rPr/>
      </w:pPr>
      <w:r>
        <w:rPr/>
        <w:t>Обобщенная</w:t>
      </w:r>
      <w:r>
        <w:rPr>
          <w:spacing w:val="-7"/>
        </w:rPr>
        <w:t xml:space="preserve"> </w:t>
      </w:r>
      <w:r>
        <w:rPr/>
        <w:t>трудовая</w:t>
      </w:r>
      <w:r>
        <w:rPr>
          <w:spacing w:val="-7"/>
        </w:rPr>
        <w:t xml:space="preserve"> </w:t>
      </w:r>
      <w:r>
        <w:rPr/>
        <w:t>функция</w:t>
      </w:r>
      <w:r>
        <w:rPr>
          <w:spacing w:val="-5"/>
        </w:rPr>
        <w:t xml:space="preserve"> </w:t>
      </w:r>
      <w:r>
        <w:rPr/>
        <w:t>–</w:t>
      </w:r>
      <w:r>
        <w:rPr>
          <w:spacing w:val="-7"/>
        </w:rPr>
        <w:t xml:space="preserve"> </w:t>
      </w:r>
      <w:r>
        <w:rPr/>
        <w:t>«Проведение</w:t>
      </w:r>
      <w:r>
        <w:rPr>
          <w:spacing w:val="-7"/>
        </w:rPr>
        <w:t xml:space="preserve"> </w:t>
      </w:r>
      <w:r>
        <w:rPr/>
        <w:t>ветеринарно-санитарного контроля сырья и продуктов животного и растительного происхождения для защиты жизни и здоровья человека и животных» (Код А).</w:t>
      </w:r>
    </w:p>
    <w:p>
      <w:pPr>
        <w:pStyle w:val="BodyText"/>
        <w:spacing w:lineRule="auto" w:line="276" w:before="1" w:after="0"/>
        <w:ind w:firstLine="707" w:left="143" w:right="800"/>
        <w:rPr/>
      </w:pPr>
      <w:r>
        <w:rPr/>
        <w:t>Трудовая</w:t>
      </w:r>
      <w:r>
        <w:rPr>
          <w:spacing w:val="-6"/>
        </w:rPr>
        <w:t xml:space="preserve"> </w:t>
      </w:r>
      <w:r>
        <w:rPr/>
        <w:t>функция</w:t>
      </w:r>
      <w:r>
        <w:rPr>
          <w:spacing w:val="-7"/>
        </w:rPr>
        <w:t xml:space="preserve"> </w:t>
      </w:r>
      <w:r>
        <w:rPr/>
        <w:t>–</w:t>
      </w:r>
      <w:r>
        <w:rPr>
          <w:spacing w:val="-8"/>
        </w:rPr>
        <w:t xml:space="preserve"> </w:t>
      </w:r>
      <w:r>
        <w:rPr/>
        <w:t>«Проведение</w:t>
      </w:r>
      <w:r>
        <w:rPr>
          <w:spacing w:val="-6"/>
        </w:rPr>
        <w:t xml:space="preserve"> </w:t>
      </w:r>
      <w:r>
        <w:rPr/>
        <w:t>ветеринарно-санитарной</w:t>
      </w:r>
      <w:r>
        <w:rPr>
          <w:spacing w:val="-6"/>
        </w:rPr>
        <w:t xml:space="preserve"> </w:t>
      </w:r>
      <w:r>
        <w:rPr/>
        <w:t xml:space="preserve">экспертизы мяса и продуктов убоя, пищевого мясного сырья, мясной продукции» (Код </w:t>
      </w:r>
      <w:r>
        <w:rPr>
          <w:spacing w:val="-2"/>
        </w:rPr>
        <w:t>А/01.6).</w:t>
      </w:r>
    </w:p>
    <w:p>
      <w:pPr>
        <w:pStyle w:val="BodyText"/>
        <w:spacing w:before="1" w:after="0"/>
        <w:ind w:left="851" w:right="0"/>
        <w:rPr/>
      </w:pPr>
      <w:r>
        <w:rPr/>
        <w:t>Трудовые</w:t>
      </w:r>
      <w:r>
        <w:rPr>
          <w:spacing w:val="-9"/>
        </w:rPr>
        <w:t xml:space="preserve"> </w:t>
      </w:r>
      <w:r>
        <w:rPr>
          <w:spacing w:val="-2"/>
        </w:rPr>
        <w:t>действия:</w:t>
      </w:r>
    </w:p>
    <w:p>
      <w:pPr>
        <w:pStyle w:val="BodyText"/>
        <w:spacing w:lineRule="auto" w:line="276" w:before="47" w:after="0"/>
        <w:ind w:firstLine="707" w:left="143" w:right="800"/>
        <w:rPr/>
      </w:pPr>
      <w:r>
        <w:rPr/>
        <w:t>Отбор</w:t>
      </w:r>
      <w:r>
        <w:rPr>
          <w:spacing w:val="-4"/>
        </w:rPr>
        <w:t xml:space="preserve"> </w:t>
      </w:r>
      <w:r>
        <w:rPr/>
        <w:t>проб</w:t>
      </w:r>
      <w:r>
        <w:rPr>
          <w:spacing w:val="-3"/>
        </w:rPr>
        <w:t xml:space="preserve"> </w:t>
      </w:r>
      <w:r>
        <w:rPr/>
        <w:t>мяса</w:t>
      </w:r>
      <w:r>
        <w:rPr>
          <w:spacing w:val="-4"/>
        </w:rPr>
        <w:t xml:space="preserve"> </w:t>
      </w:r>
      <w:r>
        <w:rPr/>
        <w:t>и</w:t>
      </w:r>
      <w:r>
        <w:rPr>
          <w:spacing w:val="-7"/>
        </w:rPr>
        <w:t xml:space="preserve"> </w:t>
      </w:r>
      <w:r>
        <w:rPr/>
        <w:t>продуктов</w:t>
      </w:r>
      <w:r>
        <w:rPr>
          <w:spacing w:val="-5"/>
        </w:rPr>
        <w:t xml:space="preserve"> </w:t>
      </w:r>
      <w:r>
        <w:rPr/>
        <w:t>убоя,</w:t>
      </w:r>
      <w:r>
        <w:rPr>
          <w:spacing w:val="-4"/>
        </w:rPr>
        <w:t xml:space="preserve"> </w:t>
      </w:r>
      <w:r>
        <w:rPr/>
        <w:t>пищевого</w:t>
      </w:r>
      <w:r>
        <w:rPr>
          <w:spacing w:val="-3"/>
        </w:rPr>
        <w:t xml:space="preserve"> </w:t>
      </w:r>
      <w:r>
        <w:rPr/>
        <w:t>мясного</w:t>
      </w:r>
      <w:r>
        <w:rPr>
          <w:spacing w:val="-3"/>
        </w:rPr>
        <w:t xml:space="preserve"> </w:t>
      </w:r>
      <w:r>
        <w:rPr/>
        <w:t>сырья,</w:t>
      </w:r>
      <w:r>
        <w:rPr>
          <w:spacing w:val="-4"/>
        </w:rPr>
        <w:t xml:space="preserve"> </w:t>
      </w:r>
      <w:r>
        <w:rPr/>
        <w:t>мясной продукции для проведения лабораторных исследований.</w:t>
      </w:r>
    </w:p>
    <w:p>
      <w:pPr>
        <w:pStyle w:val="BodyText"/>
        <w:spacing w:lineRule="auto" w:line="276"/>
        <w:ind w:firstLine="707" w:left="143" w:right="848"/>
        <w:rPr/>
      </w:pPr>
      <w:r>
        <w:rPr/>
        <w:t>Проведение лабораторных исследований мяса и продуктов убоя, пище</w:t>
        <w:softHyphen/>
        <w:t>вого</w:t>
      </w:r>
      <w:r>
        <w:rPr>
          <w:spacing w:val="-2"/>
        </w:rPr>
        <w:t xml:space="preserve"> </w:t>
      </w:r>
      <w:r>
        <w:rPr/>
        <w:t>мясного</w:t>
      </w:r>
      <w:r>
        <w:rPr>
          <w:spacing w:val="-2"/>
        </w:rPr>
        <w:t xml:space="preserve"> </w:t>
      </w:r>
      <w:r>
        <w:rPr/>
        <w:t>сырья,</w:t>
      </w:r>
      <w:r>
        <w:rPr>
          <w:spacing w:val="-6"/>
        </w:rPr>
        <w:t xml:space="preserve"> </w:t>
      </w:r>
      <w:r>
        <w:rPr/>
        <w:t>мясной</w:t>
      </w:r>
      <w:r>
        <w:rPr>
          <w:spacing w:val="-6"/>
        </w:rPr>
        <w:t xml:space="preserve"> </w:t>
      </w:r>
      <w:r>
        <w:rPr/>
        <w:t>продукции</w:t>
      </w:r>
      <w:r>
        <w:rPr>
          <w:spacing w:val="-6"/>
        </w:rPr>
        <w:t xml:space="preserve"> </w:t>
      </w:r>
      <w:r>
        <w:rPr/>
        <w:t>для</w:t>
      </w:r>
      <w:r>
        <w:rPr>
          <w:spacing w:val="-3"/>
        </w:rPr>
        <w:t xml:space="preserve"> </w:t>
      </w:r>
      <w:r>
        <w:rPr/>
        <w:t>определения</w:t>
      </w:r>
      <w:r>
        <w:rPr>
          <w:spacing w:val="-3"/>
        </w:rPr>
        <w:t xml:space="preserve"> </w:t>
      </w:r>
      <w:r>
        <w:rPr/>
        <w:t>показателей</w:t>
      </w:r>
      <w:r>
        <w:rPr>
          <w:spacing w:val="-6"/>
        </w:rPr>
        <w:t xml:space="preserve"> </w:t>
      </w:r>
      <w:r>
        <w:rPr/>
        <w:t>их</w:t>
      </w:r>
      <w:r>
        <w:rPr>
          <w:spacing w:val="-6"/>
        </w:rPr>
        <w:t xml:space="preserve"> </w:t>
      </w:r>
      <w:r>
        <w:rPr/>
        <w:t>каче</w:t>
        <w:softHyphen/>
        <w:t>ства и безопасности.</w:t>
      </w:r>
    </w:p>
    <w:p>
      <w:pPr>
        <w:pStyle w:val="BodyText"/>
        <w:spacing w:lineRule="auto" w:line="276"/>
        <w:ind w:firstLine="707" w:left="143" w:right="947"/>
        <w:jc w:val="both"/>
        <w:rPr/>
      </w:pPr>
      <w:r>
        <w:rPr/>
        <w:t>Трудовая</w:t>
      </w:r>
      <w:r>
        <w:rPr>
          <w:spacing w:val="-6"/>
        </w:rPr>
        <w:t xml:space="preserve"> </w:t>
      </w:r>
      <w:r>
        <w:rPr/>
        <w:t>функция</w:t>
      </w:r>
      <w:r>
        <w:rPr>
          <w:spacing w:val="-7"/>
        </w:rPr>
        <w:t xml:space="preserve"> </w:t>
      </w:r>
      <w:r>
        <w:rPr/>
        <w:t>–</w:t>
      </w:r>
      <w:r>
        <w:rPr>
          <w:spacing w:val="-8"/>
        </w:rPr>
        <w:t xml:space="preserve"> </w:t>
      </w:r>
      <w:r>
        <w:rPr/>
        <w:t>«Проведение</w:t>
      </w:r>
      <w:r>
        <w:rPr>
          <w:spacing w:val="-6"/>
        </w:rPr>
        <w:t xml:space="preserve"> </w:t>
      </w:r>
      <w:r>
        <w:rPr/>
        <w:t>ветеринарно-санитарной</w:t>
      </w:r>
      <w:r>
        <w:rPr>
          <w:spacing w:val="-6"/>
        </w:rPr>
        <w:t xml:space="preserve"> </w:t>
      </w:r>
      <w:r>
        <w:rPr/>
        <w:t>экспертизы меда,</w:t>
      </w:r>
      <w:r>
        <w:rPr>
          <w:spacing w:val="-1"/>
        </w:rPr>
        <w:t xml:space="preserve"> </w:t>
      </w:r>
      <w:r>
        <w:rPr/>
        <w:t>молока и молочных</w:t>
      </w:r>
      <w:r>
        <w:rPr>
          <w:spacing w:val="-3"/>
        </w:rPr>
        <w:t xml:space="preserve"> </w:t>
      </w:r>
      <w:r>
        <w:rPr/>
        <w:t>продуктов,</w:t>
      </w:r>
      <w:r>
        <w:rPr>
          <w:spacing w:val="-1"/>
        </w:rPr>
        <w:t xml:space="preserve"> </w:t>
      </w:r>
      <w:r>
        <w:rPr/>
        <w:t>растительных</w:t>
      </w:r>
      <w:r>
        <w:rPr>
          <w:spacing w:val="-3"/>
        </w:rPr>
        <w:t xml:space="preserve"> </w:t>
      </w:r>
      <w:r>
        <w:rPr/>
        <w:t>пищевых продуктов,</w:t>
      </w:r>
      <w:r>
        <w:rPr>
          <w:spacing w:val="-1"/>
        </w:rPr>
        <w:t xml:space="preserve"> </w:t>
      </w:r>
      <w:r>
        <w:rPr/>
        <w:t>яиц домашней птицы» (Код А/02.6).</w:t>
      </w:r>
    </w:p>
    <w:p>
      <w:pPr>
        <w:pStyle w:val="BodyText"/>
        <w:ind w:left="851" w:right="0"/>
        <w:jc w:val="both"/>
        <w:rPr/>
      </w:pPr>
      <w:r>
        <w:rPr/>
        <w:t>Трудовые</w:t>
      </w:r>
      <w:r>
        <w:rPr>
          <w:spacing w:val="-9"/>
        </w:rPr>
        <w:t xml:space="preserve"> </w:t>
      </w:r>
      <w:r>
        <w:rPr>
          <w:spacing w:val="-2"/>
        </w:rPr>
        <w:t>действия:</w:t>
      </w:r>
    </w:p>
    <w:p>
      <w:pPr>
        <w:pStyle w:val="BodyText"/>
        <w:spacing w:lineRule="auto" w:line="276" w:before="44" w:after="0"/>
        <w:ind w:firstLine="707" w:left="143" w:right="940"/>
        <w:rPr/>
      </w:pPr>
      <w:r>
        <w:rPr/>
        <w:t>Отбор проб меда, молока и молочных продуктов, растительных пище</w:t>
        <w:softHyphen/>
        <w:t>вых</w:t>
      </w:r>
      <w:r>
        <w:rPr>
          <w:spacing w:val="-6"/>
        </w:rPr>
        <w:t xml:space="preserve"> </w:t>
      </w:r>
      <w:r>
        <w:rPr/>
        <w:t>продуктов,</w:t>
      </w:r>
      <w:r>
        <w:rPr>
          <w:spacing w:val="-5"/>
        </w:rPr>
        <w:t xml:space="preserve"> </w:t>
      </w:r>
      <w:r>
        <w:rPr/>
        <w:t>яиц</w:t>
      </w:r>
      <w:r>
        <w:rPr>
          <w:spacing w:val="-6"/>
        </w:rPr>
        <w:t xml:space="preserve"> </w:t>
      </w:r>
      <w:r>
        <w:rPr/>
        <w:t>домашней</w:t>
      </w:r>
      <w:r>
        <w:rPr>
          <w:spacing w:val="-7"/>
        </w:rPr>
        <w:t xml:space="preserve"> </w:t>
      </w:r>
      <w:r>
        <w:rPr/>
        <w:t>птицы</w:t>
      </w:r>
      <w:r>
        <w:rPr>
          <w:spacing w:val="-7"/>
        </w:rPr>
        <w:t xml:space="preserve"> </w:t>
      </w:r>
      <w:r>
        <w:rPr/>
        <w:t>для</w:t>
      </w:r>
      <w:r>
        <w:rPr>
          <w:spacing w:val="-4"/>
        </w:rPr>
        <w:t xml:space="preserve"> </w:t>
      </w:r>
      <w:r>
        <w:rPr/>
        <w:t>проведения</w:t>
      </w:r>
      <w:r>
        <w:rPr>
          <w:spacing w:val="-4"/>
        </w:rPr>
        <w:t xml:space="preserve"> </w:t>
      </w:r>
      <w:r>
        <w:rPr/>
        <w:t>лабораторных</w:t>
      </w:r>
      <w:r>
        <w:rPr>
          <w:spacing w:val="-7"/>
        </w:rPr>
        <w:t xml:space="preserve"> </w:t>
      </w:r>
      <w:r>
        <w:rPr/>
        <w:t>исследо</w:t>
        <w:softHyphen/>
      </w:r>
      <w:r>
        <w:rPr>
          <w:spacing w:val="-2"/>
        </w:rPr>
        <w:t>ваний;</w:t>
      </w:r>
    </w:p>
    <w:p>
      <w:pPr>
        <w:pStyle w:val="BodyText"/>
        <w:spacing w:lineRule="auto" w:line="276"/>
        <w:ind w:firstLine="707" w:left="143" w:right="850"/>
        <w:rPr/>
      </w:pPr>
      <w:r>
        <w:rPr/>
        <w:t>Проведение</w:t>
      </w:r>
      <w:r>
        <w:rPr>
          <w:spacing w:val="-5"/>
        </w:rPr>
        <w:t xml:space="preserve"> </w:t>
      </w:r>
      <w:r>
        <w:rPr/>
        <w:t>лабораторных</w:t>
      </w:r>
      <w:r>
        <w:rPr>
          <w:spacing w:val="-8"/>
        </w:rPr>
        <w:t xml:space="preserve"> </w:t>
      </w:r>
      <w:r>
        <w:rPr/>
        <w:t>исследований</w:t>
      </w:r>
      <w:r>
        <w:rPr>
          <w:spacing w:val="-5"/>
        </w:rPr>
        <w:t xml:space="preserve"> </w:t>
      </w:r>
      <w:r>
        <w:rPr/>
        <w:t>меда,</w:t>
      </w:r>
      <w:r>
        <w:rPr>
          <w:spacing w:val="-6"/>
        </w:rPr>
        <w:t xml:space="preserve"> </w:t>
      </w:r>
      <w:r>
        <w:rPr/>
        <w:t>молока</w:t>
      </w:r>
      <w:r>
        <w:rPr>
          <w:spacing w:val="-5"/>
        </w:rPr>
        <w:t xml:space="preserve"> </w:t>
      </w:r>
      <w:r>
        <w:rPr/>
        <w:t>и</w:t>
      </w:r>
      <w:r>
        <w:rPr>
          <w:spacing w:val="-5"/>
        </w:rPr>
        <w:t xml:space="preserve"> </w:t>
      </w:r>
      <w:r>
        <w:rPr/>
        <w:t>молочных</w:t>
      </w:r>
      <w:r>
        <w:rPr>
          <w:spacing w:val="-4"/>
        </w:rPr>
        <w:t xml:space="preserve"> </w:t>
      </w:r>
      <w:r>
        <w:rPr/>
        <w:t>про</w:t>
        <w:softHyphen/>
        <w:t>дуктов, растительных пищевых продуктов, яиц домашней птицы для опреде</w:t>
        <w:softHyphen/>
        <w:t>ления показателей качества и безопасности продукции;</w:t>
      </w:r>
    </w:p>
    <w:p>
      <w:pPr>
        <w:pStyle w:val="BodyText"/>
        <w:spacing w:lineRule="auto" w:line="276" w:before="1" w:after="0"/>
        <w:ind w:firstLine="707" w:left="143" w:right="800"/>
        <w:rPr/>
      </w:pPr>
      <w:r>
        <w:rPr/>
        <w:t>Трудовая</w:t>
      </w:r>
      <w:r>
        <w:rPr>
          <w:spacing w:val="-6"/>
        </w:rPr>
        <w:t xml:space="preserve"> </w:t>
      </w:r>
      <w:r>
        <w:rPr/>
        <w:t>функция</w:t>
      </w:r>
      <w:r>
        <w:rPr>
          <w:spacing w:val="-7"/>
        </w:rPr>
        <w:t xml:space="preserve"> </w:t>
      </w:r>
      <w:r>
        <w:rPr/>
        <w:t>–</w:t>
      </w:r>
      <w:r>
        <w:rPr>
          <w:spacing w:val="-8"/>
        </w:rPr>
        <w:t xml:space="preserve"> </w:t>
      </w:r>
      <w:r>
        <w:rPr/>
        <w:t>«Проведение</w:t>
      </w:r>
      <w:r>
        <w:rPr>
          <w:spacing w:val="-6"/>
        </w:rPr>
        <w:t xml:space="preserve"> </w:t>
      </w:r>
      <w:r>
        <w:rPr/>
        <w:t>ветеринарно-санитарной</w:t>
      </w:r>
      <w:r>
        <w:rPr>
          <w:spacing w:val="-6"/>
        </w:rPr>
        <w:t xml:space="preserve"> </w:t>
      </w:r>
      <w:r>
        <w:rPr/>
        <w:t>экспертизы пресноводной рыбы и раков, морской рыбы и икры» (Код А/03.6).</w:t>
      </w:r>
    </w:p>
    <w:p>
      <w:pPr>
        <w:pStyle w:val="BodyText"/>
        <w:spacing w:lineRule="exact" w:line="321"/>
        <w:ind w:left="851" w:right="0"/>
        <w:rPr/>
      </w:pPr>
      <w:r>
        <w:rPr/>
        <w:t>Трудовые</w:t>
      </w:r>
      <w:r>
        <w:rPr>
          <w:spacing w:val="-9"/>
        </w:rPr>
        <w:t xml:space="preserve"> </w:t>
      </w:r>
      <w:r>
        <w:rPr>
          <w:spacing w:val="-2"/>
        </w:rPr>
        <w:t>действия:</w:t>
      </w:r>
    </w:p>
    <w:p>
      <w:pPr>
        <w:pStyle w:val="BodyText"/>
        <w:spacing w:lineRule="auto" w:line="276" w:before="48" w:after="0"/>
        <w:ind w:firstLine="707" w:left="143" w:right="810"/>
        <w:rPr/>
      </w:pPr>
      <w:r>
        <w:rPr/>
        <w:t>Отбор</w:t>
      </w:r>
      <w:r>
        <w:rPr>
          <w:spacing w:val="-3"/>
        </w:rPr>
        <w:t xml:space="preserve"> </w:t>
      </w:r>
      <w:r>
        <w:rPr/>
        <w:t>проб</w:t>
      </w:r>
      <w:r>
        <w:rPr>
          <w:spacing w:val="-2"/>
        </w:rPr>
        <w:t xml:space="preserve"> </w:t>
      </w:r>
      <w:r>
        <w:rPr/>
        <w:t>пресноводной</w:t>
      </w:r>
      <w:r>
        <w:rPr>
          <w:spacing w:val="-6"/>
        </w:rPr>
        <w:t xml:space="preserve"> </w:t>
      </w:r>
      <w:r>
        <w:rPr/>
        <w:t>рыбы</w:t>
      </w:r>
      <w:r>
        <w:rPr>
          <w:spacing w:val="-6"/>
        </w:rPr>
        <w:t xml:space="preserve"> </w:t>
      </w:r>
      <w:r>
        <w:rPr/>
        <w:t>и</w:t>
      </w:r>
      <w:r>
        <w:rPr>
          <w:spacing w:val="-3"/>
        </w:rPr>
        <w:t xml:space="preserve"> </w:t>
      </w:r>
      <w:r>
        <w:rPr/>
        <w:t>раков,</w:t>
      </w:r>
      <w:r>
        <w:rPr>
          <w:spacing w:val="-4"/>
        </w:rPr>
        <w:t xml:space="preserve"> </w:t>
      </w:r>
      <w:r>
        <w:rPr/>
        <w:t>морской</w:t>
      </w:r>
      <w:r>
        <w:rPr>
          <w:spacing w:val="-3"/>
        </w:rPr>
        <w:t xml:space="preserve"> </w:t>
      </w:r>
      <w:r>
        <w:rPr/>
        <w:t>рыбы</w:t>
      </w:r>
      <w:r>
        <w:rPr>
          <w:spacing w:val="-6"/>
        </w:rPr>
        <w:t xml:space="preserve"> </w:t>
      </w:r>
      <w:r>
        <w:rPr/>
        <w:t>и</w:t>
      </w:r>
      <w:r>
        <w:rPr>
          <w:spacing w:val="-3"/>
        </w:rPr>
        <w:t xml:space="preserve"> </w:t>
      </w:r>
      <w:r>
        <w:rPr/>
        <w:t>икры</w:t>
      </w:r>
      <w:r>
        <w:rPr>
          <w:spacing w:val="-6"/>
        </w:rPr>
        <w:t xml:space="preserve"> </w:t>
      </w:r>
      <w:r>
        <w:rPr/>
        <w:t>для</w:t>
      </w:r>
      <w:r>
        <w:rPr>
          <w:spacing w:val="-3"/>
        </w:rPr>
        <w:t xml:space="preserve"> </w:t>
      </w:r>
      <w:r>
        <w:rPr/>
        <w:t>про</w:t>
        <w:softHyphen/>
        <w:t>ведения лабораторных исследований.</w:t>
      </w:r>
    </w:p>
    <w:p>
      <w:pPr>
        <w:sectPr>
          <w:type w:val="nextPage"/>
          <w:pgSz w:w="11906" w:h="16838"/>
          <w:pgMar w:left="1559" w:right="0" w:gutter="0" w:header="0" w:top="104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spacing w:lineRule="auto" w:line="276"/>
        <w:ind w:firstLine="707" w:left="143" w:right="936"/>
        <w:rPr/>
      </w:pPr>
      <w:r>
        <w:rPr/>
        <w:t>Проведение лабораторных исследований пресноводной рыбы и раков, морской</w:t>
      </w:r>
      <w:r>
        <w:rPr>
          <w:spacing w:val="-5"/>
        </w:rPr>
        <w:t xml:space="preserve"> </w:t>
      </w:r>
      <w:r>
        <w:rPr/>
        <w:t>рыбы</w:t>
      </w:r>
      <w:r>
        <w:rPr>
          <w:spacing w:val="-3"/>
        </w:rPr>
        <w:t xml:space="preserve"> </w:t>
      </w:r>
      <w:r>
        <w:rPr/>
        <w:t>и</w:t>
      </w:r>
      <w:r>
        <w:rPr>
          <w:spacing w:val="-3"/>
        </w:rPr>
        <w:t xml:space="preserve"> </w:t>
      </w:r>
      <w:r>
        <w:rPr/>
        <w:t>икры</w:t>
      </w:r>
      <w:r>
        <w:rPr>
          <w:spacing w:val="-3"/>
        </w:rPr>
        <w:t xml:space="preserve"> </w:t>
      </w:r>
      <w:r>
        <w:rPr/>
        <w:t>для</w:t>
      </w:r>
      <w:r>
        <w:rPr>
          <w:spacing w:val="-6"/>
        </w:rPr>
        <w:t xml:space="preserve"> </w:t>
      </w:r>
      <w:r>
        <w:rPr/>
        <w:t>определения</w:t>
      </w:r>
      <w:r>
        <w:rPr>
          <w:spacing w:val="-6"/>
        </w:rPr>
        <w:t xml:space="preserve"> </w:t>
      </w:r>
      <w:r>
        <w:rPr/>
        <w:t>показателей</w:t>
      </w:r>
      <w:r>
        <w:rPr>
          <w:spacing w:val="-3"/>
        </w:rPr>
        <w:t xml:space="preserve"> </w:t>
      </w:r>
      <w:r>
        <w:rPr/>
        <w:t>их</w:t>
      </w:r>
      <w:r>
        <w:rPr>
          <w:spacing w:val="-2"/>
        </w:rPr>
        <w:t xml:space="preserve"> </w:t>
      </w:r>
      <w:r>
        <w:rPr/>
        <w:t>качества</w:t>
      </w:r>
      <w:r>
        <w:rPr>
          <w:spacing w:val="-4"/>
        </w:rPr>
        <w:t xml:space="preserve"> </w:t>
      </w:r>
      <w:r>
        <w:rPr/>
        <w:t>и</w:t>
      </w:r>
      <w:r>
        <w:rPr>
          <w:spacing w:val="-3"/>
        </w:rPr>
        <w:t xml:space="preserve"> </w:t>
      </w:r>
      <w:r>
        <w:rPr/>
        <w:t>безопасно</w:t>
        <w:softHyphen/>
      </w:r>
      <w:r>
        <w:rPr>
          <w:spacing w:val="-4"/>
        </w:rPr>
        <w:t>сти.</w:t>
      </w:r>
    </w:p>
    <w:p>
      <w:pPr>
        <w:pStyle w:val="Heading3"/>
        <w:numPr>
          <w:ilvl w:val="0"/>
          <w:numId w:val="20"/>
        </w:numPr>
        <w:tabs>
          <w:tab w:val="clear" w:pos="720"/>
          <w:tab w:val="left" w:pos="1368" w:leader="none"/>
          <w:tab w:val="left" w:pos="3671" w:leader="none"/>
        </w:tabs>
        <w:spacing w:lineRule="auto" w:line="276" w:before="74" w:after="0"/>
        <w:ind w:hanging="0" w:left="0" w:right="0"/>
        <w:jc w:val="center"/>
        <w:rPr/>
      </w:pPr>
      <w:r>
        <w:rPr>
          <w:spacing w:val="-6"/>
        </w:rPr>
        <w:t>МЕСТО</w:t>
      </w:r>
      <w:r>
        <w:rPr>
          <w:spacing w:val="-11"/>
        </w:rPr>
        <w:t xml:space="preserve"> </w:t>
      </w:r>
      <w:r>
        <w:rPr>
          <w:spacing w:val="-6"/>
        </w:rPr>
        <w:t>ДИСЦИПЛИНЫ</w:t>
      </w:r>
      <w:r>
        <w:rPr>
          <w:spacing w:val="-12"/>
        </w:rPr>
        <w:t xml:space="preserve"> </w:t>
      </w:r>
      <w:r>
        <w:rPr>
          <w:spacing w:val="-6"/>
        </w:rPr>
        <w:t>В</w:t>
      </w:r>
      <w:r>
        <w:rPr>
          <w:spacing w:val="-11"/>
        </w:rPr>
        <w:t xml:space="preserve"> </w:t>
      </w:r>
      <w:r>
        <w:rPr>
          <w:spacing w:val="-6"/>
        </w:rPr>
        <w:t>СТРУКТУРЕ</w:t>
      </w:r>
      <w:r>
        <w:rPr>
          <w:spacing w:val="-15"/>
        </w:rPr>
        <w:t xml:space="preserve"> </w:t>
      </w:r>
      <w:r>
        <w:rPr>
          <w:spacing w:val="-6"/>
        </w:rPr>
        <w:t xml:space="preserve">ПРОГРАММЫ </w:t>
      </w:r>
      <w:r>
        <w:rPr>
          <w:spacing w:val="-2"/>
        </w:rPr>
        <w:t>БАКАЛАВРИАТА</w:t>
      </w:r>
    </w:p>
    <w:p>
      <w:pPr>
        <w:pStyle w:val="BodyText"/>
        <w:spacing w:lineRule="auto" w:line="276"/>
        <w:ind w:firstLine="707" w:left="143" w:right="800"/>
        <w:rPr/>
      </w:pPr>
      <w:r>
        <w:rPr>
          <w:spacing w:val="-4"/>
        </w:rPr>
        <w:t>Дисциплина «Ветеринарно-санитарная экспертиза кормов и кормовых до-</w:t>
      </w:r>
      <w:r>
        <w:rPr/>
        <w:t>бавок» относится к относится к части, формируемой участниками образова</w:t>
        <w:softHyphen/>
        <w:t>тельных отношений блока Б1.В.ДВ.02.01, опирается на знания, полученные при освоении дисциплины «Микробиология», является базовой для изучения дисциплин «Ветеринарно-санитарная экспертиза рыбы и морепродуктов»,</w:t>
      </w:r>
    </w:p>
    <w:p>
      <w:pPr>
        <w:pStyle w:val="BodyText"/>
        <w:spacing w:lineRule="exact" w:line="321"/>
        <w:ind w:left="143" w:right="0"/>
        <w:rPr/>
      </w:pPr>
      <w:r>
        <w:rPr/>
        <w:t>«Ветеринарно-санитарная</w:t>
      </w:r>
      <w:r>
        <w:rPr>
          <w:spacing w:val="-10"/>
        </w:rPr>
        <w:t xml:space="preserve"> </w:t>
      </w:r>
      <w:r>
        <w:rPr/>
        <w:t>экспертиза</w:t>
      </w:r>
      <w:r>
        <w:rPr>
          <w:spacing w:val="-8"/>
        </w:rPr>
        <w:t xml:space="preserve"> </w:t>
      </w:r>
      <w:r>
        <w:rPr/>
        <w:t>птицы</w:t>
      </w:r>
      <w:r>
        <w:rPr>
          <w:spacing w:val="-6"/>
        </w:rPr>
        <w:t xml:space="preserve"> </w:t>
      </w:r>
      <w:r>
        <w:rPr/>
        <w:t>и</w:t>
      </w:r>
      <w:r>
        <w:rPr>
          <w:spacing w:val="-10"/>
        </w:rPr>
        <w:t xml:space="preserve"> </w:t>
      </w:r>
      <w:r>
        <w:rPr/>
        <w:t>продуктов</w:t>
      </w:r>
      <w:r>
        <w:rPr>
          <w:spacing w:val="-7"/>
        </w:rPr>
        <w:t xml:space="preserve"> </w:t>
      </w:r>
      <w:r>
        <w:rPr>
          <w:spacing w:val="-2"/>
        </w:rPr>
        <w:t>птицеводства».</w:t>
      </w:r>
    </w:p>
    <w:p>
      <w:pPr>
        <w:pStyle w:val="BodyText"/>
        <w:spacing w:before="93" w:after="0"/>
        <w:rPr/>
      </w:pPr>
      <w:r>
        <w:rPr/>
      </w:r>
      <w:r>
        <w:br w:type="page"/>
      </w:r>
    </w:p>
    <w:p>
      <w:pPr>
        <w:pStyle w:val="Heading3"/>
        <w:numPr>
          <w:ilvl w:val="0"/>
          <w:numId w:val="20"/>
        </w:numPr>
        <w:tabs>
          <w:tab w:val="clear" w:pos="720"/>
          <w:tab w:val="left" w:pos="2299" w:leader="none"/>
        </w:tabs>
        <w:spacing w:lineRule="auto" w:line="240" w:before="0" w:after="0"/>
        <w:ind w:hanging="265" w:left="2299" w:right="0"/>
        <w:jc w:val="left"/>
        <w:rPr/>
      </w:pPr>
      <w:r>
        <w:rPr>
          <w:spacing w:val="-4"/>
        </w:rPr>
        <w:t>ОБЪЕМ</w:t>
      </w:r>
      <w:r>
        <w:rPr>
          <w:spacing w:val="-9"/>
        </w:rPr>
        <w:t xml:space="preserve"> </w:t>
      </w:r>
      <w:r>
        <w:rPr>
          <w:spacing w:val="-4"/>
        </w:rPr>
        <w:t>И</w:t>
      </w:r>
      <w:r>
        <w:rPr>
          <w:spacing w:val="-8"/>
        </w:rPr>
        <w:t xml:space="preserve"> </w:t>
      </w:r>
      <w:r>
        <w:rPr>
          <w:spacing w:val="-4"/>
        </w:rPr>
        <w:t>СТРУКТУРА</w:t>
      </w:r>
      <w:r>
        <w:rPr>
          <w:spacing w:val="-9"/>
        </w:rPr>
        <w:t xml:space="preserve"> </w:t>
      </w:r>
      <w:r>
        <w:rPr>
          <w:spacing w:val="-4"/>
        </w:rPr>
        <w:t>ДИСЦИПЛИНЫ</w:t>
      </w:r>
    </w:p>
    <w:p>
      <w:pPr>
        <w:pStyle w:val="Normal"/>
        <w:spacing w:lineRule="auto" w:line="360" w:before="0" w:after="0"/>
        <w:ind w:firstLine="709" w:left="0" w:right="0"/>
        <w:jc w:val="left"/>
        <w:rPr/>
      </w:pPr>
      <w:r>
        <w:rPr>
          <w:sz w:val="28"/>
          <w:szCs w:val="28"/>
        </w:rPr>
        <w:t>Общая трудоемкость дисциплины «</w:t>
      </w:r>
      <w:r>
        <w:rPr>
          <w:sz w:val="28"/>
          <w:szCs w:val="28"/>
        </w:rPr>
        <w:t>Ветеринарно-санитарная экспертиза кормов и кормовых добавок</w:t>
      </w:r>
      <w:r>
        <w:rPr>
          <w:sz w:val="28"/>
          <w:szCs w:val="28"/>
        </w:rPr>
        <w:t xml:space="preserve">» составляет 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 зачетны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 единицы или </w:t>
      </w:r>
      <w:r>
        <w:rPr>
          <w:sz w:val="28"/>
          <w:szCs w:val="28"/>
        </w:rPr>
        <w:t>72</w:t>
      </w:r>
      <w:r>
        <w:rPr>
          <w:sz w:val="28"/>
          <w:szCs w:val="28"/>
        </w:rPr>
        <w:t xml:space="preserve"> ч. (таблица 4.1).</w:t>
      </w:r>
    </w:p>
    <w:p>
      <w:pPr>
        <w:pStyle w:val="Normal"/>
        <w:spacing w:lineRule="auto" w:line="360" w:before="0" w:after="0"/>
        <w:ind w:firstLine="709" w:left="0" w:right="0"/>
        <w:jc w:val="left"/>
        <w:rPr/>
      </w:pPr>
      <w:r>
        <w:rPr>
          <w:b/>
          <w:sz w:val="28"/>
          <w:szCs w:val="28"/>
        </w:rPr>
        <w:t>Форма промежуточной аттестации</w:t>
      </w:r>
      <w:r>
        <w:rPr>
          <w:sz w:val="28"/>
          <w:szCs w:val="28"/>
        </w:rPr>
        <w:t xml:space="preserve"> – зачет.</w:t>
      </w:r>
    </w:p>
    <w:p>
      <w:pPr>
        <w:pStyle w:val="Normal"/>
        <w:spacing w:before="0" w:after="0"/>
        <w:ind w:hanging="0" w:left="0" w:right="0"/>
        <w:jc w:val="center"/>
        <w:rPr/>
      </w:pPr>
      <w:r>
        <w:rPr>
          <w:i/>
          <w:spacing w:val="-4"/>
          <w:sz w:val="28"/>
          <w:szCs w:val="28"/>
        </w:rPr>
        <w:t>Таблица 4.1 – Распределение общей трудоемкости дисциплины «</w:t>
      </w:r>
      <w:r>
        <w:rPr>
          <w:i/>
          <w:spacing w:val="-4"/>
          <w:sz w:val="28"/>
          <w:szCs w:val="28"/>
        </w:rPr>
        <w:t>Ветеринарно-санитарная экспертиза кормов и кормовых добавок</w:t>
      </w:r>
      <w:r>
        <w:rPr>
          <w:i/>
          <w:spacing w:val="-4"/>
          <w:sz w:val="28"/>
          <w:szCs w:val="28"/>
        </w:rPr>
        <w:t>» по формам и видам учебной работы (4 семестр)</w:t>
      </w:r>
    </w:p>
    <w:p>
      <w:pPr>
        <w:sectPr>
          <w:type w:val="nextPage"/>
          <w:pgSz w:w="11906" w:h="16838"/>
          <w:pgMar w:left="1559" w:right="0" w:gutter="0" w:header="0" w:top="1040" w:footer="0" w:bottom="1094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ind w:left="143" w:right="0"/>
        <w:rPr>
          <w:i/>
          <w:i/>
          <w:sz w:val="20"/>
        </w:rPr>
      </w:pPr>
      <w:r>
        <w:rPr>
          <w:i/>
          <w:sz w:val="20"/>
        </w:rPr>
      </w:r>
    </w:p>
    <w:p>
      <w:pPr>
        <w:sectPr>
          <w:type w:val="continuous"/>
          <w:pgSz w:w="11906" w:h="16838"/>
          <w:pgMar w:left="1559" w:right="0" w:gutter="0" w:header="0" w:top="1040" w:footer="0" w:bottom="1094"/>
          <w:cols w:num="2" w:equalWidth="false" w:sep="false">
            <w:col w:w="798" w:space="40"/>
            <w:col w:w="9508"/>
          </w:cols>
          <w:formProt w:val="false"/>
          <w:textDirection w:val="lrTb"/>
          <w:docGrid w:type="default" w:linePitch="100" w:charSpace="4096"/>
        </w:sectPr>
      </w:pPr>
    </w:p>
    <w:tbl>
      <w:tblPr>
        <w:tblW w:w="9880" w:type="dxa"/>
        <w:jc w:val="left"/>
        <w:tblInd w:w="22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718"/>
        <w:gridCol w:w="2953"/>
        <w:gridCol w:w="1717"/>
        <w:gridCol w:w="2212"/>
        <w:gridCol w:w="2280"/>
      </w:tblGrid>
      <w:tr>
        <w:trPr>
          <w:trHeight w:val="318" w:hRule="atLeast"/>
        </w:trPr>
        <w:tc>
          <w:tcPr>
            <w:tcW w:w="7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5" w:after="0"/>
              <w:ind w:left="0" w:right="0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spacing w:lineRule="auto" w:line="276"/>
              <w:ind w:left="0" w:right="0"/>
              <w:jc w:val="center"/>
              <w:rPr/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5" w:after="0"/>
              <w:ind w:left="0" w:right="0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spacing w:lineRule="auto" w:line="276"/>
              <w:ind w:left="0" w:right="0"/>
              <w:jc w:val="center"/>
              <w:rPr/>
            </w:pPr>
            <w:r>
              <w:rPr>
                <w:sz w:val="24"/>
              </w:rPr>
              <w:t>Форма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</w:t>
              <w:softHyphen/>
            </w:r>
            <w:r>
              <w:rPr>
                <w:spacing w:val="-4"/>
                <w:sz w:val="24"/>
              </w:rPr>
              <w:t>боты</w:t>
            </w:r>
          </w:p>
        </w:tc>
        <w:tc>
          <w:tcPr>
            <w:tcW w:w="1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0" w:right="0"/>
              <w:jc w:val="center"/>
              <w:rPr/>
            </w:pPr>
            <w:r>
              <w:rPr>
                <w:spacing w:val="-2"/>
                <w:sz w:val="24"/>
              </w:rPr>
              <w:t xml:space="preserve">Условное обозначение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учебному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44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z w:val="24"/>
              </w:rPr>
              <w:t>Трудоёмкость,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ч/з.е.</w:t>
            </w:r>
          </w:p>
        </w:tc>
      </w:tr>
      <w:tr>
        <w:trPr>
          <w:trHeight w:val="1269" w:hRule="atLeast"/>
        </w:trPr>
        <w:tc>
          <w:tcPr>
            <w:tcW w:w="71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0" w:right="0"/>
              <w:jc w:val="center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9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0" w:right="0"/>
              <w:jc w:val="center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1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0" w:right="0"/>
              <w:jc w:val="center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57" w:after="0"/>
              <w:ind w:left="0" w:right="0"/>
              <w:jc w:val="center"/>
              <w:rPr/>
            </w:pPr>
            <w:r>
              <w:rPr>
                <w:sz w:val="24"/>
              </w:rPr>
              <w:t>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</w:t>
              <w:softHyphen/>
            </w:r>
            <w:r>
              <w:rPr>
                <w:spacing w:val="-4"/>
                <w:sz w:val="24"/>
              </w:rPr>
              <w:t>чения</w:t>
            </w:r>
          </w:p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z w:val="24"/>
              </w:rPr>
              <w:t xml:space="preserve">(7 </w:t>
            </w:r>
            <w:r>
              <w:rPr>
                <w:spacing w:val="-2"/>
                <w:sz w:val="24"/>
              </w:rPr>
              <w:t>семестр)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0" w:right="0"/>
              <w:jc w:val="center"/>
              <w:rPr/>
            </w:pPr>
            <w:r>
              <w:rPr>
                <w:sz w:val="24"/>
              </w:rPr>
              <w:t>заочная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</w:t>
              <w:softHyphen/>
            </w:r>
            <w:r>
              <w:rPr>
                <w:spacing w:val="-4"/>
                <w:sz w:val="24"/>
              </w:rPr>
              <w:t>чения</w:t>
            </w:r>
          </w:p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z w:val="24"/>
              </w:rPr>
              <w:t>(3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летняя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сес-</w:t>
            </w:r>
          </w:p>
          <w:p>
            <w:pPr>
              <w:pStyle w:val="TableParagraph"/>
              <w:spacing w:before="42" w:after="0"/>
              <w:ind w:left="0" w:right="0"/>
              <w:jc w:val="center"/>
              <w:rPr/>
            </w:pPr>
            <w:r>
              <w:rPr>
                <w:spacing w:val="-4"/>
                <w:sz w:val="24"/>
              </w:rPr>
              <w:t>сия)</w:t>
            </w:r>
          </w:p>
        </w:tc>
      </w:tr>
      <w:tr>
        <w:trPr>
          <w:trHeight w:val="633" w:hRule="atLeast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z w:val="24"/>
              </w:rPr>
              <w:t>Контактная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>
            <w:pPr>
              <w:pStyle w:val="TableParagraph"/>
              <w:spacing w:before="41" w:after="0"/>
              <w:ind w:left="0" w:right="0"/>
              <w:jc w:val="center"/>
              <w:rPr/>
            </w:pPr>
            <w:r>
              <w:rPr>
                <w:spacing w:val="-4"/>
                <w:sz w:val="24"/>
              </w:rPr>
              <w:t>всего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pacing w:val="-2"/>
                <w:sz w:val="24"/>
              </w:rPr>
              <w:t>Контакт</w:t>
            </w:r>
          </w:p>
          <w:p>
            <w:pPr>
              <w:pStyle w:val="TableParagraph"/>
              <w:spacing w:before="41" w:after="0"/>
              <w:ind w:left="0" w:right="0"/>
              <w:jc w:val="center"/>
              <w:rPr/>
            </w:pPr>
            <w:r>
              <w:rPr>
                <w:spacing w:val="-4"/>
                <w:sz w:val="24"/>
              </w:rPr>
              <w:t>часы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7" w:after="0"/>
              <w:ind w:left="0" w:right="0"/>
              <w:jc w:val="center"/>
              <w:rPr/>
            </w:pPr>
            <w:r>
              <w:rPr>
                <w:spacing w:val="-2"/>
                <w:sz w:val="24"/>
              </w:rPr>
              <w:t>33,0/0,91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0" w:right="0"/>
              <w:jc w:val="center"/>
              <w:rPr/>
            </w:pPr>
            <w:r>
              <w:rPr>
                <w:spacing w:val="-4"/>
                <w:sz w:val="24"/>
              </w:rPr>
              <w:t>-</w:t>
            </w:r>
          </w:p>
        </w:tc>
      </w:tr>
      <w:tr>
        <w:trPr>
          <w:trHeight w:val="318" w:hRule="atLeast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0" w:right="0"/>
              <w:jc w:val="center"/>
              <w:rPr/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0" w:right="0"/>
              <w:jc w:val="center"/>
              <w:rPr/>
            </w:pPr>
            <w:r>
              <w:rPr>
                <w:spacing w:val="-2"/>
                <w:sz w:val="24"/>
              </w:rPr>
              <w:t>Лекции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0" w:right="0"/>
              <w:jc w:val="center"/>
              <w:rPr/>
            </w:pPr>
            <w:r>
              <w:rPr>
                <w:spacing w:val="-5"/>
                <w:sz w:val="24"/>
              </w:rPr>
              <w:t>Лек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0" w:right="0"/>
              <w:jc w:val="center"/>
              <w:rPr/>
            </w:pPr>
            <w:r>
              <w:rPr>
                <w:spacing w:val="-2"/>
                <w:sz w:val="24"/>
              </w:rPr>
              <w:t>16,0/0,44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0" w:right="0"/>
              <w:jc w:val="center"/>
              <w:rPr/>
            </w:pPr>
            <w:r>
              <w:rPr>
                <w:spacing w:val="-4"/>
                <w:sz w:val="24"/>
              </w:rPr>
              <w:t>-</w:t>
            </w:r>
          </w:p>
        </w:tc>
      </w:tr>
      <w:tr>
        <w:trPr>
          <w:trHeight w:val="635" w:hRule="atLeast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z w:val="24"/>
              </w:rPr>
              <w:t>Семинары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практические</w:t>
            </w:r>
          </w:p>
          <w:p>
            <w:pPr>
              <w:pStyle w:val="TableParagraph"/>
              <w:spacing w:before="41" w:after="0"/>
              <w:ind w:left="0" w:right="0"/>
              <w:jc w:val="center"/>
              <w:rPr/>
            </w:pP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pacing w:val="-5"/>
                <w:sz w:val="24"/>
              </w:rPr>
              <w:t>Пр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7" w:after="0"/>
              <w:ind w:left="0" w:right="0"/>
              <w:jc w:val="center"/>
              <w:rPr/>
            </w:pPr>
            <w:r>
              <w:rPr>
                <w:spacing w:val="-2"/>
                <w:sz w:val="24"/>
              </w:rPr>
              <w:t>16,0/0,44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0" w:right="0"/>
              <w:jc w:val="center"/>
              <w:rPr/>
            </w:pPr>
            <w:r>
              <w:rPr>
                <w:spacing w:val="-4"/>
                <w:sz w:val="24"/>
              </w:rPr>
              <w:t>-</w:t>
            </w:r>
          </w:p>
        </w:tc>
      </w:tr>
      <w:tr>
        <w:trPr>
          <w:trHeight w:val="316" w:hRule="atLeast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z w:val="24"/>
              </w:rPr>
              <w:t>Лабораторные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pacing w:val="-5"/>
                <w:sz w:val="24"/>
              </w:rPr>
              <w:t>Лаб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z w:val="24"/>
              </w:rPr>
              <w:t>-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0" w:right="0"/>
              <w:jc w:val="center"/>
              <w:rPr/>
            </w:pPr>
            <w:r>
              <w:rPr>
                <w:spacing w:val="-4"/>
                <w:sz w:val="24"/>
              </w:rPr>
              <w:t>-</w:t>
            </w:r>
          </w:p>
        </w:tc>
      </w:tr>
      <w:tr>
        <w:trPr>
          <w:trHeight w:val="1269" w:hRule="atLeast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0" w:right="0"/>
              <w:jc w:val="center"/>
              <w:rPr/>
            </w:pPr>
            <w:r>
              <w:rPr>
                <w:sz w:val="24"/>
              </w:rPr>
              <w:t>Текущие консультации, руководство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консульта</w:t>
              <w:softHyphen/>
              <w:t>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курсовых работ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(кур-</w:t>
            </w:r>
          </w:p>
          <w:p>
            <w:pPr>
              <w:pStyle w:val="TableParagraph"/>
              <w:ind w:left="0" w:right="0"/>
              <w:jc w:val="center"/>
              <w:rPr/>
            </w:pPr>
            <w:r>
              <w:rPr>
                <w:sz w:val="24"/>
              </w:rPr>
              <w:t xml:space="preserve">совых </w:t>
            </w:r>
            <w:r>
              <w:rPr>
                <w:spacing w:val="-2"/>
                <w:sz w:val="24"/>
              </w:rPr>
              <w:t>проектов)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pacing w:val="-5"/>
                <w:sz w:val="24"/>
              </w:rPr>
              <w:t>КТ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8" w:after="0"/>
              <w:ind w:left="0" w:right="0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0" w:right="0"/>
              <w:jc w:val="center"/>
              <w:rPr/>
            </w:pPr>
            <w:r>
              <w:rPr>
                <w:spacing w:val="-2"/>
                <w:sz w:val="24"/>
              </w:rPr>
              <w:t>0,8/0,02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0" w:right="0"/>
              <w:jc w:val="center"/>
              <w:rPr/>
            </w:pPr>
            <w:r>
              <w:rPr>
                <w:spacing w:val="-4"/>
                <w:sz w:val="24"/>
              </w:rPr>
              <w:t>-</w:t>
            </w:r>
          </w:p>
        </w:tc>
      </w:tr>
      <w:tr>
        <w:trPr>
          <w:trHeight w:val="1269" w:hRule="atLeast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0" w:right="0"/>
              <w:jc w:val="center"/>
              <w:rPr/>
            </w:pPr>
            <w:r>
              <w:rPr>
                <w:sz w:val="24"/>
              </w:rPr>
              <w:t>Сдача зачета (зачёта с оценкой),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курсо-вой работы (курсового</w:t>
            </w:r>
          </w:p>
          <w:p>
            <w:pPr>
              <w:pStyle w:val="TableParagraph"/>
              <w:ind w:left="0" w:right="0"/>
              <w:jc w:val="center"/>
              <w:rPr/>
            </w:pPr>
            <w:r>
              <w:rPr>
                <w:spacing w:val="-2"/>
                <w:sz w:val="24"/>
              </w:rPr>
              <w:t>проекта)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pacing w:val="-5"/>
                <w:sz w:val="24"/>
              </w:rPr>
              <w:t>КЗ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0" w:after="0"/>
              <w:ind w:left="0" w:right="0"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0" w:right="0"/>
              <w:jc w:val="center"/>
              <w:rPr/>
            </w:pPr>
            <w:r>
              <w:rPr>
                <w:spacing w:val="-2"/>
                <w:sz w:val="24"/>
              </w:rPr>
              <w:t>0,2/0,005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0" w:right="0"/>
              <w:jc w:val="center"/>
              <w:rPr/>
            </w:pPr>
            <w:r>
              <w:rPr>
                <w:spacing w:val="-4"/>
                <w:sz w:val="24"/>
              </w:rPr>
              <w:t>-</w:t>
            </w:r>
          </w:p>
        </w:tc>
      </w:tr>
      <w:tr>
        <w:trPr>
          <w:trHeight w:val="318" w:hRule="atLeast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pacing w:val="-5"/>
                <w:sz w:val="24"/>
              </w:rPr>
              <w:t>1,6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pacing w:val="-2"/>
                <w:sz w:val="24"/>
              </w:rPr>
              <w:t>Консультация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pacing w:val="-5"/>
                <w:sz w:val="24"/>
              </w:rPr>
              <w:t>КПЭ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z w:val="24"/>
              </w:rPr>
              <w:t>-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0" w:right="0"/>
              <w:jc w:val="center"/>
              <w:rPr/>
            </w:pPr>
            <w:r>
              <w:rPr>
                <w:spacing w:val="-4"/>
                <w:sz w:val="24"/>
              </w:rPr>
              <w:t>-</w:t>
            </w:r>
          </w:p>
        </w:tc>
      </w:tr>
      <w:tr>
        <w:trPr>
          <w:trHeight w:val="316" w:hRule="atLeast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z w:val="24"/>
              </w:rPr>
              <w:t>Сдача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экзамена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pacing w:val="-5"/>
                <w:sz w:val="24"/>
              </w:rPr>
              <w:t>КЭ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z w:val="24"/>
              </w:rPr>
              <w:t>-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0" w:right="0"/>
              <w:jc w:val="center"/>
              <w:rPr/>
            </w:pPr>
            <w:r>
              <w:rPr>
                <w:spacing w:val="-4"/>
                <w:sz w:val="24"/>
              </w:rPr>
              <w:t>-</w:t>
            </w:r>
          </w:p>
        </w:tc>
      </w:tr>
      <w:tr>
        <w:trPr>
          <w:trHeight w:val="635" w:hRule="atLeast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z w:val="24"/>
              </w:rPr>
              <w:t>Общий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самостоя-</w:t>
            </w:r>
          </w:p>
          <w:p>
            <w:pPr>
              <w:pStyle w:val="TableParagraph"/>
              <w:spacing w:before="40" w:after="0"/>
              <w:ind w:left="0" w:right="0"/>
              <w:jc w:val="center"/>
              <w:rPr/>
            </w:pPr>
            <w:r>
              <w:rPr>
                <w:sz w:val="24"/>
              </w:rPr>
              <w:t>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pacing w:val="-5"/>
                <w:sz w:val="24"/>
              </w:rPr>
              <w:t>СР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7" w:after="0"/>
              <w:ind w:left="0" w:right="0"/>
              <w:jc w:val="center"/>
              <w:rPr/>
            </w:pPr>
            <w:r>
              <w:rPr>
                <w:spacing w:val="-2"/>
                <w:sz w:val="24"/>
              </w:rPr>
              <w:t>39/1,08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0" w:right="0"/>
              <w:jc w:val="center"/>
              <w:rPr/>
            </w:pPr>
            <w:r>
              <w:rPr>
                <w:spacing w:val="-4"/>
                <w:sz w:val="24"/>
              </w:rPr>
              <w:t>-</w:t>
            </w:r>
          </w:p>
        </w:tc>
      </w:tr>
      <w:tr>
        <w:trPr>
          <w:trHeight w:val="316" w:hRule="atLeast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z w:val="24"/>
              </w:rPr>
              <w:t>Самостоятельная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pacing w:val="-5"/>
                <w:sz w:val="24"/>
              </w:rPr>
              <w:t>СР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pacing w:val="-2"/>
                <w:sz w:val="24"/>
              </w:rPr>
              <w:t>39/1,08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0" w:right="0"/>
              <w:jc w:val="center"/>
              <w:rPr/>
            </w:pPr>
            <w:r>
              <w:rPr>
                <w:spacing w:val="-4"/>
                <w:sz w:val="24"/>
              </w:rPr>
              <w:t>-</w:t>
            </w:r>
          </w:p>
        </w:tc>
      </w:tr>
      <w:tr>
        <w:trPr>
          <w:trHeight w:val="318" w:hRule="atLeast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экзамену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 w:right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0"/>
              <w:jc w:val="center"/>
              <w:rPr/>
            </w:pPr>
            <w:r>
              <w:rPr>
                <w:sz w:val="24"/>
              </w:rPr>
              <w:t>-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0" w:right="0"/>
              <w:jc w:val="center"/>
              <w:rPr/>
            </w:pPr>
            <w:r>
              <w:rPr>
                <w:spacing w:val="-4"/>
                <w:sz w:val="24"/>
              </w:rPr>
              <w:t>-</w:t>
            </w:r>
          </w:p>
        </w:tc>
      </w:tr>
    </w:tbl>
    <w:p>
      <w:pPr>
        <w:sectPr>
          <w:type w:val="continuous"/>
          <w:pgSz w:w="11906" w:h="16838"/>
          <w:pgMar w:left="1559" w:right="0" w:gutter="0" w:header="0" w:top="1040" w:footer="0" w:bottom="1094"/>
          <w:formProt w:val="false"/>
          <w:textDirection w:val="lrTb"/>
          <w:docGrid w:type="default" w:linePitch="100" w:charSpace="4096"/>
        </w:sectPr>
      </w:pPr>
    </w:p>
    <w:tbl>
      <w:tblPr>
        <w:tblW w:w="9903" w:type="dxa"/>
        <w:jc w:val="left"/>
        <w:tblInd w:w="-1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741"/>
        <w:gridCol w:w="2953"/>
        <w:gridCol w:w="1718"/>
        <w:gridCol w:w="2212"/>
        <w:gridCol w:w="2279"/>
      </w:tblGrid>
      <w:tr>
        <w:trPr>
          <w:trHeight w:val="318" w:hRule="atLeast"/>
        </w:trPr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0" w:right="0"/>
              <w:jc w:val="center"/>
              <w:rPr/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0" w:right="0"/>
              <w:jc w:val="center"/>
              <w:rPr/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0" w:right="0"/>
              <w:jc w:val="center"/>
              <w:rPr/>
            </w:pPr>
            <w:r>
              <w:rPr>
                <w:spacing w:val="-4"/>
                <w:sz w:val="24"/>
              </w:rPr>
              <w:t>72/2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0" w:right="0"/>
              <w:jc w:val="center"/>
              <w:rPr/>
            </w:pPr>
            <w:r>
              <w:rPr>
                <w:spacing w:val="-4"/>
                <w:sz w:val="24"/>
              </w:rPr>
              <w:t>-</w:t>
            </w:r>
          </w:p>
        </w:tc>
      </w:tr>
    </w:tbl>
    <w:p>
      <w:pPr>
        <w:pStyle w:val="BodyText"/>
        <w:spacing w:before="63" w:after="0"/>
        <w:rPr>
          <w:i/>
          <w:i/>
        </w:rPr>
      </w:pPr>
      <w:r>
        <w:rPr>
          <w:i/>
        </w:rPr>
      </w:r>
    </w:p>
    <w:p>
      <w:pPr>
        <w:pStyle w:val="Heading4"/>
        <w:ind w:left="851" w:right="0"/>
        <w:rPr/>
      </w:pPr>
      <w:r>
        <w:rPr>
          <w:spacing w:val="-4"/>
        </w:rPr>
        <w:t>Форма</w:t>
      </w:r>
      <w:r>
        <w:rPr>
          <w:spacing w:val="-12"/>
        </w:rPr>
        <w:t xml:space="preserve"> </w:t>
      </w:r>
      <w:r>
        <w:rPr>
          <w:spacing w:val="-4"/>
        </w:rPr>
        <w:t>промежуточной</w:t>
      </w:r>
      <w:r>
        <w:rPr>
          <w:spacing w:val="-13"/>
        </w:rPr>
        <w:t xml:space="preserve"> </w:t>
      </w:r>
      <w:r>
        <w:rPr>
          <w:spacing w:val="-4"/>
        </w:rPr>
        <w:t>аттестации:</w:t>
      </w:r>
    </w:p>
    <w:p>
      <w:pPr>
        <w:pStyle w:val="Normal"/>
        <w:spacing w:before="50" w:after="0"/>
        <w:ind w:hanging="0" w:left="851" w:right="0"/>
        <w:jc w:val="left"/>
        <w:rPr>
          <w:sz w:val="28"/>
        </w:rPr>
      </w:pPr>
      <w:r>
        <w:rPr>
          <w:b/>
          <w:spacing w:val="-2"/>
          <w:sz w:val="28"/>
        </w:rPr>
        <w:t>по</w:t>
      </w:r>
      <w:r>
        <w:rPr>
          <w:b/>
          <w:spacing w:val="-18"/>
          <w:sz w:val="28"/>
        </w:rPr>
        <w:t xml:space="preserve"> </w:t>
      </w:r>
      <w:r>
        <w:rPr>
          <w:b/>
          <w:spacing w:val="-2"/>
          <w:sz w:val="28"/>
        </w:rPr>
        <w:t>очной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форме</w:t>
      </w:r>
      <w:r>
        <w:rPr>
          <w:b/>
          <w:spacing w:val="-16"/>
          <w:sz w:val="28"/>
        </w:rPr>
        <w:t xml:space="preserve"> </w:t>
      </w:r>
      <w:r>
        <w:rPr>
          <w:b/>
          <w:spacing w:val="-2"/>
          <w:sz w:val="28"/>
        </w:rPr>
        <w:t>обучения</w:t>
      </w:r>
      <w:r>
        <w:rPr>
          <w:b/>
          <w:spacing w:val="-15"/>
          <w:sz w:val="28"/>
        </w:rPr>
        <w:t xml:space="preserve"> </w:t>
      </w:r>
      <w:r>
        <w:rPr>
          <w:i/>
          <w:spacing w:val="-2"/>
          <w:sz w:val="28"/>
        </w:rPr>
        <w:t>–</w:t>
      </w:r>
      <w:r>
        <w:rPr>
          <w:i/>
          <w:spacing w:val="-15"/>
          <w:sz w:val="28"/>
        </w:rPr>
        <w:t xml:space="preserve"> </w:t>
      </w:r>
      <w:r>
        <w:rPr>
          <w:spacing w:val="-2"/>
          <w:sz w:val="28"/>
        </w:rPr>
        <w:t>зачет,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7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семестр.</w:t>
      </w:r>
    </w:p>
    <w:p>
      <w:pPr>
        <w:pStyle w:val="Normal"/>
        <w:spacing w:before="47" w:after="0"/>
        <w:ind w:hanging="0" w:left="851" w:right="0"/>
        <w:jc w:val="left"/>
        <w:rPr>
          <w:sz w:val="28"/>
        </w:rPr>
      </w:pPr>
      <w:r>
        <w:rPr>
          <w:b/>
          <w:spacing w:val="-4"/>
          <w:sz w:val="28"/>
        </w:rPr>
        <w:t>по</w:t>
      </w:r>
      <w:r>
        <w:rPr>
          <w:b/>
          <w:spacing w:val="-8"/>
          <w:sz w:val="28"/>
        </w:rPr>
        <w:t xml:space="preserve"> </w:t>
      </w:r>
      <w:r>
        <w:rPr>
          <w:b/>
          <w:spacing w:val="-4"/>
          <w:sz w:val="28"/>
        </w:rPr>
        <w:t>заочной</w:t>
      </w:r>
      <w:r>
        <w:rPr>
          <w:b/>
          <w:spacing w:val="-6"/>
          <w:sz w:val="28"/>
        </w:rPr>
        <w:t xml:space="preserve"> </w:t>
      </w:r>
      <w:r>
        <w:rPr>
          <w:b/>
          <w:spacing w:val="-4"/>
          <w:sz w:val="28"/>
        </w:rPr>
        <w:t>форме</w:t>
      </w:r>
      <w:r>
        <w:rPr>
          <w:b/>
          <w:spacing w:val="-9"/>
          <w:sz w:val="28"/>
        </w:rPr>
        <w:t xml:space="preserve"> </w:t>
      </w:r>
      <w:r>
        <w:rPr>
          <w:b/>
          <w:spacing w:val="-4"/>
          <w:sz w:val="28"/>
        </w:rPr>
        <w:t>обучения</w:t>
      </w:r>
      <w:r>
        <w:rPr>
          <w:b/>
          <w:spacing w:val="-7"/>
          <w:sz w:val="28"/>
        </w:rPr>
        <w:t xml:space="preserve"> </w:t>
      </w:r>
      <w:r>
        <w:rPr>
          <w:i/>
          <w:spacing w:val="-4"/>
          <w:sz w:val="28"/>
        </w:rPr>
        <w:t>–</w:t>
      </w:r>
      <w:r>
        <w:rPr>
          <w:i/>
          <w:spacing w:val="-7"/>
          <w:sz w:val="28"/>
        </w:rPr>
        <w:t xml:space="preserve"> </w:t>
      </w:r>
      <w:r>
        <w:rPr>
          <w:i/>
          <w:spacing w:val="-4"/>
          <w:sz w:val="28"/>
        </w:rPr>
        <w:t>не реализуется.</w:t>
      </w:r>
    </w:p>
    <w:p>
      <w:pPr>
        <w:sectPr>
          <w:type w:val="continuous"/>
          <w:pgSz w:w="11906" w:h="16838"/>
          <w:pgMar w:left="1559" w:right="0" w:gutter="0" w:header="0" w:top="1040" w:footer="0" w:bottom="1094"/>
          <w:formProt w:val="false"/>
          <w:textDirection w:val="lrTb"/>
          <w:docGrid w:type="default" w:linePitch="100" w:charSpace="4096"/>
        </w:sectPr>
      </w:pPr>
    </w:p>
    <w:p>
      <w:pPr>
        <w:pStyle w:val="Heading3"/>
        <w:numPr>
          <w:ilvl w:val="1"/>
          <w:numId w:val="20"/>
        </w:numPr>
        <w:tabs>
          <w:tab w:val="clear" w:pos="720"/>
          <w:tab w:val="left" w:pos="2761" w:leader="none"/>
        </w:tabs>
        <w:spacing w:lineRule="auto" w:line="240" w:before="68" w:after="0"/>
        <w:ind w:hanging="211" w:left="2761" w:right="0"/>
        <w:jc w:val="left"/>
        <w:rPr/>
      </w:pPr>
      <w:r>
        <w:rPr/>
        <w:t>СОДЕРЖАНИЕ</w:t>
      </w:r>
      <w:r>
        <w:rPr>
          <w:spacing w:val="-10"/>
        </w:rPr>
        <w:t xml:space="preserve"> </w:t>
      </w:r>
      <w:r>
        <w:rPr>
          <w:spacing w:val="-2"/>
        </w:rPr>
        <w:t>ДИСЦИПЛИНЫ</w:t>
      </w:r>
    </w:p>
    <w:p>
      <w:pPr>
        <w:pStyle w:val="Heading4"/>
        <w:numPr>
          <w:ilvl w:val="2"/>
          <w:numId w:val="20"/>
        </w:numPr>
        <w:tabs>
          <w:tab w:val="clear" w:pos="720"/>
          <w:tab w:val="left" w:pos="1668" w:leader="none"/>
        </w:tabs>
        <w:spacing w:lineRule="auto" w:line="240" w:before="247" w:after="0"/>
        <w:ind w:hanging="402" w:left="1668" w:right="0"/>
        <w:jc w:val="left"/>
        <w:rPr/>
      </w:pPr>
      <w:r>
        <w:rPr>
          <w:spacing w:val="-4"/>
        </w:rPr>
        <w:t>Наименование</w:t>
      </w:r>
      <w:r>
        <w:rPr>
          <w:spacing w:val="-8"/>
        </w:rPr>
        <w:t xml:space="preserve"> </w:t>
      </w:r>
      <w:r>
        <w:rPr>
          <w:spacing w:val="-4"/>
        </w:rPr>
        <w:t>разделов</w:t>
      </w:r>
      <w:r>
        <w:rPr>
          <w:spacing w:val="-11"/>
        </w:rPr>
        <w:t xml:space="preserve"> </w:t>
      </w:r>
      <w:r>
        <w:rPr>
          <w:spacing w:val="-4"/>
        </w:rPr>
        <w:t>дисциплины</w:t>
      </w:r>
      <w:r>
        <w:rPr>
          <w:spacing w:val="-11"/>
        </w:rPr>
        <w:t xml:space="preserve"> </w:t>
      </w:r>
      <w:r>
        <w:rPr>
          <w:spacing w:val="-4"/>
        </w:rPr>
        <w:t>и</w:t>
      </w:r>
      <w:r>
        <w:rPr>
          <w:spacing w:val="-7"/>
        </w:rPr>
        <w:t xml:space="preserve"> </w:t>
      </w:r>
      <w:r>
        <w:rPr>
          <w:spacing w:val="-4"/>
        </w:rPr>
        <w:t>их</w:t>
      </w:r>
      <w:r>
        <w:rPr>
          <w:spacing w:val="-9"/>
        </w:rPr>
        <w:t xml:space="preserve"> </w:t>
      </w:r>
      <w:r>
        <w:rPr>
          <w:spacing w:val="-4"/>
        </w:rPr>
        <w:t>содержание</w:t>
      </w:r>
    </w:p>
    <w:p>
      <w:pPr>
        <w:pStyle w:val="BodyText"/>
        <w:spacing w:lineRule="auto" w:line="276" w:before="48" w:after="0"/>
        <w:ind w:firstLine="707" w:left="143" w:right="920"/>
        <w:rPr/>
      </w:pPr>
      <w:r>
        <w:rPr/>
        <w:t>Таблица</w:t>
      </w:r>
      <w:r>
        <w:rPr>
          <w:spacing w:val="-16"/>
        </w:rPr>
        <w:t xml:space="preserve"> </w:t>
      </w:r>
      <w:r>
        <w:rPr/>
        <w:t>5.1</w:t>
      </w:r>
      <w:r>
        <w:rPr>
          <w:spacing w:val="-14"/>
        </w:rPr>
        <w:t xml:space="preserve"> </w:t>
      </w:r>
      <w:r>
        <w:rPr/>
        <w:t>–</w:t>
      </w:r>
      <w:r>
        <w:rPr>
          <w:spacing w:val="-16"/>
        </w:rPr>
        <w:t xml:space="preserve"> </w:t>
      </w:r>
      <w:r>
        <w:rPr/>
        <w:t>Наименование</w:t>
      </w:r>
      <w:r>
        <w:rPr>
          <w:spacing w:val="-16"/>
        </w:rPr>
        <w:t xml:space="preserve"> </w:t>
      </w:r>
      <w:r>
        <w:rPr/>
        <w:t>разделов</w:t>
      </w:r>
      <w:r>
        <w:rPr>
          <w:spacing w:val="-17"/>
        </w:rPr>
        <w:t xml:space="preserve"> </w:t>
      </w:r>
      <w:r>
        <w:rPr/>
        <w:t>дисциплины</w:t>
      </w:r>
      <w:r>
        <w:rPr>
          <w:spacing w:val="-16"/>
        </w:rPr>
        <w:t xml:space="preserve"> </w:t>
      </w:r>
      <w:r>
        <w:rPr/>
        <w:t>«Ветеринарно-сани-тарная</w:t>
      </w:r>
      <w:r>
        <w:rPr>
          <w:spacing w:val="-8"/>
        </w:rPr>
        <w:t xml:space="preserve"> </w:t>
      </w:r>
      <w:r>
        <w:rPr/>
        <w:t>экспертиза</w:t>
      </w:r>
      <w:r>
        <w:rPr>
          <w:spacing w:val="-6"/>
        </w:rPr>
        <w:t xml:space="preserve"> </w:t>
      </w:r>
      <w:r>
        <w:rPr/>
        <w:t>кормов</w:t>
      </w:r>
      <w:r>
        <w:rPr>
          <w:spacing w:val="-9"/>
        </w:rPr>
        <w:t xml:space="preserve"> </w:t>
      </w:r>
      <w:r>
        <w:rPr/>
        <w:t>и</w:t>
      </w:r>
      <w:r>
        <w:rPr>
          <w:spacing w:val="-8"/>
        </w:rPr>
        <w:t xml:space="preserve"> </w:t>
      </w:r>
      <w:r>
        <w:rPr/>
        <w:t>кормовых</w:t>
      </w:r>
      <w:r>
        <w:rPr>
          <w:spacing w:val="-7"/>
        </w:rPr>
        <w:t xml:space="preserve"> </w:t>
      </w:r>
      <w:r>
        <w:rPr/>
        <w:t>добавок» и их содержание</w:t>
      </w:r>
    </w:p>
    <w:tbl>
      <w:tblPr>
        <w:tblW w:w="9748" w:type="dxa"/>
        <w:jc w:val="left"/>
        <w:tblInd w:w="15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817"/>
        <w:gridCol w:w="2694"/>
        <w:gridCol w:w="3684"/>
        <w:gridCol w:w="2552"/>
      </w:tblGrid>
      <w:tr>
        <w:trPr>
          <w:trHeight w:val="633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41" w:right="0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>
            <w:pPr>
              <w:pStyle w:val="TableParagraph"/>
              <w:spacing w:before="41" w:after="0"/>
              <w:ind w:left="141" w:right="0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41" w:right="0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раздела</w:t>
            </w:r>
          </w:p>
          <w:p>
            <w:pPr>
              <w:pStyle w:val="TableParagraph"/>
              <w:spacing w:before="41" w:after="0"/>
              <w:ind w:left="141" w:right="0"/>
              <w:rPr>
                <w:sz w:val="24"/>
              </w:rPr>
            </w:pPr>
            <w:r>
              <w:rPr>
                <w:spacing w:val="-2"/>
                <w:sz w:val="24"/>
              </w:rPr>
              <w:t>дисциплины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39" w:right="0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81" w:right="1"/>
              <w:jc w:val="center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планируемого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ре-</w:t>
            </w:r>
          </w:p>
          <w:p>
            <w:pPr>
              <w:pStyle w:val="TableParagraph"/>
              <w:spacing w:before="41" w:after="0"/>
              <w:ind w:left="181" w:right="0"/>
              <w:jc w:val="center"/>
              <w:rPr>
                <w:sz w:val="24"/>
              </w:rPr>
            </w:pPr>
            <w:r>
              <w:rPr>
                <w:sz w:val="24"/>
              </w:rPr>
              <w:t>зультата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</w:p>
        </w:tc>
      </w:tr>
      <w:tr>
        <w:trPr>
          <w:trHeight w:val="1111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41" w:right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3" w:after="0"/>
              <w:ind w:left="141" w:right="126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Ветеринарно-санитарный </w:t>
            </w:r>
            <w:r>
              <w:rPr>
                <w:sz w:val="22"/>
              </w:rPr>
              <w:t>контроль качества кор</w:t>
              <w:softHyphen/>
            </w:r>
            <w:r>
              <w:rPr>
                <w:spacing w:val="-4"/>
                <w:sz w:val="22"/>
              </w:rPr>
              <w:t>мов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9"/>
              </w:numPr>
              <w:tabs>
                <w:tab w:val="clear" w:pos="720"/>
                <w:tab w:val="left" w:pos="280" w:leader="none"/>
                <w:tab w:val="left" w:pos="420" w:leader="none"/>
              </w:tabs>
              <w:spacing w:lineRule="auto" w:line="240" w:before="1" w:after="0"/>
              <w:ind w:hanging="375" w:left="420" w:right="94"/>
              <w:jc w:val="both"/>
              <w:rPr>
                <w:sz w:val="24"/>
              </w:rPr>
            </w:pPr>
            <w:r>
              <w:rPr>
                <w:sz w:val="24"/>
              </w:rPr>
              <w:t>Введение в предмет Ветери-нарно-санитарная экспертиза кормов и кормовых добавок, понятия, задачи.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clear" w:pos="720"/>
                <w:tab w:val="left" w:pos="280" w:leader="none"/>
                <w:tab w:val="left" w:pos="420" w:leader="none"/>
              </w:tabs>
              <w:spacing w:lineRule="auto" w:line="240" w:before="1" w:after="0"/>
              <w:ind w:hanging="375" w:left="420" w:right="97"/>
              <w:jc w:val="both"/>
              <w:rPr>
                <w:sz w:val="24"/>
              </w:rPr>
            </w:pPr>
            <w:r>
              <w:rPr>
                <w:sz w:val="24"/>
              </w:rPr>
              <w:t>Основные нормативные доку</w:t>
              <w:softHyphen/>
              <w:t>менты безопасности кормов. Правовая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стандартизации кормов для животных.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clear" w:pos="720"/>
                <w:tab w:val="left" w:pos="280" w:leader="none"/>
                <w:tab w:val="left" w:pos="420" w:leader="none"/>
              </w:tabs>
              <w:spacing w:lineRule="auto" w:line="240" w:before="0" w:after="0"/>
              <w:ind w:hanging="375" w:left="420" w:right="98"/>
              <w:jc w:val="both"/>
              <w:rPr>
                <w:sz w:val="24"/>
              </w:rPr>
            </w:pPr>
            <w:r>
              <w:rPr>
                <w:sz w:val="24"/>
              </w:rPr>
              <w:t>Виды кормов. Общие сведение 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кормах.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</w:t>
              <w:softHyphen/>
              <w:t>мов и кормовых добавок.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clear" w:pos="720"/>
                <w:tab w:val="left" w:pos="280" w:leader="none"/>
                <w:tab w:val="left" w:pos="420" w:leader="none"/>
              </w:tabs>
              <w:spacing w:lineRule="auto" w:line="240" w:before="0" w:after="0"/>
              <w:ind w:hanging="375" w:left="420" w:right="94"/>
              <w:jc w:val="both"/>
              <w:rPr>
                <w:sz w:val="24"/>
              </w:rPr>
            </w:pPr>
            <w:r>
              <w:rPr>
                <w:sz w:val="24"/>
              </w:rPr>
              <w:t>Химический состав и питатель</w:t>
              <w:softHyphen/>
              <w:t>ная ценность кормов расти</w:t>
              <w:softHyphen/>
              <w:t>тельного и животного проис</w:t>
              <w:softHyphen/>
              <w:t>хождения. Технология произ</w:t>
              <w:softHyphen/>
              <w:t>водства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зеленых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кор-мов,грубых кормов, зерновых и комбинированных кормов, кормов животного происхож</w:t>
              <w:softHyphen/>
              <w:t>дения. Технологические свой</w:t>
              <w:softHyphen/>
              <w:t>ства кормов и кормовых доба</w:t>
              <w:softHyphen/>
            </w:r>
            <w:r>
              <w:rPr>
                <w:spacing w:val="-4"/>
                <w:sz w:val="24"/>
              </w:rPr>
              <w:t>вок.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clear" w:pos="720"/>
                <w:tab w:val="left" w:pos="340" w:leader="none"/>
                <w:tab w:val="left" w:pos="420" w:leader="none"/>
              </w:tabs>
              <w:spacing w:lineRule="auto" w:line="240" w:before="0" w:after="0"/>
              <w:ind w:hanging="375" w:left="420" w:right="99"/>
              <w:jc w:val="both"/>
              <w:rPr>
                <w:sz w:val="24"/>
              </w:rPr>
            </w:pPr>
            <w:r>
              <w:rPr>
                <w:sz w:val="24"/>
              </w:rPr>
              <w:t>Физические свойства кормов и кормовых добавок.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clear" w:pos="720"/>
                <w:tab w:val="left" w:pos="340" w:leader="none"/>
                <w:tab w:val="left" w:pos="420" w:leader="none"/>
              </w:tabs>
              <w:spacing w:lineRule="auto" w:line="240" w:before="0" w:after="0"/>
              <w:ind w:hanging="375" w:left="420" w:right="99"/>
              <w:jc w:val="both"/>
              <w:rPr>
                <w:sz w:val="24"/>
              </w:rPr>
            </w:pPr>
            <w:r>
              <w:rPr>
                <w:sz w:val="24"/>
              </w:rPr>
              <w:t>Жизненно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макро</w:t>
              <w:softHyphen/>
              <w:t>элементы и микроэлементы в питании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источ</w:t>
              <w:softHyphen/>
            </w:r>
            <w:r>
              <w:rPr>
                <w:spacing w:val="-4"/>
                <w:sz w:val="24"/>
              </w:rPr>
              <w:t>ники.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clear" w:pos="720"/>
                <w:tab w:val="left" w:pos="280" w:leader="none"/>
                <w:tab w:val="left" w:pos="420" w:leader="none"/>
              </w:tabs>
              <w:spacing w:lineRule="auto" w:line="240" w:before="0" w:after="0"/>
              <w:ind w:hanging="375" w:left="420" w:right="99"/>
              <w:jc w:val="both"/>
              <w:rPr>
                <w:sz w:val="24"/>
              </w:rPr>
            </w:pPr>
            <w:r>
              <w:rPr>
                <w:sz w:val="24"/>
              </w:rPr>
              <w:t>Безопасность кормов. Токсиче</w:t>
              <w:softHyphen/>
              <w:t>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кормах.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</w:t>
              <w:softHyphen/>
              <w:t>низация деятельности лабора</w:t>
              <w:softHyphen/>
              <w:t>тории,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</w:t>
              <w:softHyphen/>
            </w:r>
            <w:r>
              <w:rPr>
                <w:spacing w:val="-4"/>
                <w:sz w:val="24"/>
              </w:rPr>
              <w:t>мов.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clear" w:pos="720"/>
                <w:tab w:val="left" w:pos="280" w:leader="none"/>
                <w:tab w:val="left" w:pos="420" w:leader="none"/>
              </w:tabs>
              <w:spacing w:lineRule="auto" w:line="240" w:before="0" w:after="0"/>
              <w:ind w:hanging="375" w:left="420" w:right="96"/>
              <w:jc w:val="both"/>
              <w:rPr>
                <w:sz w:val="24"/>
              </w:rPr>
            </w:pPr>
            <w:r>
              <w:rPr>
                <w:sz w:val="24"/>
              </w:rPr>
              <w:t>Ветеринарносанитарный кон</w:t>
              <w:softHyphen/>
              <w:t>троль качества зеленых и соч</w:t>
              <w:softHyphen/>
              <w:t>ных кормов.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val="clear" w:pos="720"/>
                <w:tab w:val="left" w:pos="280" w:leader="none"/>
                <w:tab w:val="left" w:pos="420" w:leader="none"/>
              </w:tabs>
              <w:spacing w:lineRule="auto" w:line="240" w:before="0" w:after="0"/>
              <w:ind w:hanging="375" w:left="420" w:right="94"/>
              <w:jc w:val="both"/>
              <w:rPr>
                <w:sz w:val="24"/>
              </w:rPr>
            </w:pPr>
            <w:r>
              <w:rPr>
                <w:sz w:val="24"/>
              </w:rPr>
              <w:t>Приемка, отбор проб для вете-ринарно-санитарного кон</w:t>
              <w:softHyphen/>
              <w:t>троля кормов.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42" w:right="0"/>
              <w:rPr>
                <w:sz w:val="24"/>
              </w:rPr>
            </w:pPr>
            <w:r>
              <w:rPr>
                <w:sz w:val="24"/>
              </w:rPr>
              <w:t>З8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(ИД-1ПКС-</w:t>
            </w:r>
            <w:r>
              <w:rPr>
                <w:spacing w:val="-5"/>
                <w:sz w:val="24"/>
              </w:rPr>
              <w:t>1)</w:t>
            </w:r>
          </w:p>
          <w:p>
            <w:pPr>
              <w:pStyle w:val="TableParagraph"/>
              <w:spacing w:before="41" w:after="0"/>
              <w:ind w:left="142" w:right="0"/>
              <w:rPr>
                <w:sz w:val="24"/>
              </w:rPr>
            </w:pPr>
            <w:r>
              <w:rPr>
                <w:sz w:val="24"/>
              </w:rPr>
              <w:t>У8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(ИД-2ПКС-</w:t>
            </w:r>
            <w:r>
              <w:rPr>
                <w:spacing w:val="-5"/>
                <w:sz w:val="24"/>
              </w:rPr>
              <w:t>1)</w:t>
            </w:r>
          </w:p>
          <w:p>
            <w:pPr>
              <w:pStyle w:val="TableParagraph"/>
              <w:spacing w:before="41" w:after="0"/>
              <w:ind w:left="142" w:right="0"/>
              <w:rPr>
                <w:sz w:val="24"/>
              </w:rPr>
            </w:pPr>
            <w:r>
              <w:rPr>
                <w:sz w:val="24"/>
              </w:rPr>
              <w:t>В8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(ИД-3ПКС-</w:t>
            </w:r>
            <w:r>
              <w:rPr>
                <w:spacing w:val="-5"/>
                <w:sz w:val="24"/>
              </w:rPr>
              <w:t>1)</w:t>
            </w:r>
          </w:p>
          <w:p>
            <w:pPr>
              <w:pStyle w:val="TableParagraph"/>
              <w:spacing w:before="41" w:after="0"/>
              <w:ind w:left="142" w:right="0"/>
              <w:rPr>
                <w:sz w:val="24"/>
              </w:rPr>
            </w:pPr>
            <w:r>
              <w:rPr>
                <w:sz w:val="24"/>
              </w:rPr>
              <w:t>У8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(ИД-1ПКС-</w:t>
            </w:r>
            <w:r>
              <w:rPr>
                <w:spacing w:val="-5"/>
                <w:sz w:val="24"/>
              </w:rPr>
              <w:t>2)</w:t>
            </w:r>
          </w:p>
          <w:p>
            <w:pPr>
              <w:pStyle w:val="TableParagraph"/>
              <w:spacing w:before="43" w:after="0"/>
              <w:ind w:left="142" w:right="0"/>
              <w:rPr>
                <w:sz w:val="24"/>
              </w:rPr>
            </w:pPr>
            <w:r>
              <w:rPr>
                <w:sz w:val="24"/>
              </w:rPr>
              <w:t>З7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(ИД-1ПКС-</w:t>
            </w:r>
            <w:r>
              <w:rPr>
                <w:spacing w:val="-5"/>
                <w:sz w:val="24"/>
              </w:rPr>
              <w:t>3)</w:t>
            </w:r>
          </w:p>
          <w:p>
            <w:pPr>
              <w:pStyle w:val="TableParagraph"/>
              <w:spacing w:before="41" w:after="0"/>
              <w:ind w:left="142" w:right="0"/>
              <w:rPr>
                <w:sz w:val="24"/>
              </w:rPr>
            </w:pPr>
            <w:r>
              <w:rPr>
                <w:sz w:val="24"/>
              </w:rPr>
              <w:t>У7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(ИД-1ПКС-</w:t>
            </w:r>
            <w:r>
              <w:rPr>
                <w:spacing w:val="-5"/>
                <w:sz w:val="24"/>
              </w:rPr>
              <w:t>3)</w:t>
            </w:r>
          </w:p>
          <w:p>
            <w:pPr>
              <w:pStyle w:val="TableParagraph"/>
              <w:spacing w:before="41" w:after="0"/>
              <w:ind w:left="142" w:right="0"/>
              <w:rPr>
                <w:sz w:val="24"/>
              </w:rPr>
            </w:pPr>
            <w:r>
              <w:rPr>
                <w:spacing w:val="-2"/>
                <w:sz w:val="24"/>
              </w:rPr>
              <w:t>В7(ИД-1ПКС-</w:t>
            </w:r>
            <w:r>
              <w:rPr>
                <w:spacing w:val="-5"/>
                <w:sz w:val="24"/>
              </w:rPr>
              <w:t>3)</w:t>
            </w:r>
          </w:p>
          <w:p>
            <w:pPr>
              <w:pStyle w:val="TableParagraph"/>
              <w:spacing w:before="41" w:after="0"/>
              <w:ind w:left="142" w:right="0"/>
              <w:rPr>
                <w:sz w:val="24"/>
              </w:rPr>
            </w:pPr>
            <w:r>
              <w:rPr>
                <w:sz w:val="24"/>
              </w:rPr>
              <w:t>З6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(ИД-1ПКС-</w:t>
            </w:r>
            <w:r>
              <w:rPr>
                <w:spacing w:val="-5"/>
                <w:sz w:val="24"/>
              </w:rPr>
              <w:t>5)</w:t>
            </w:r>
          </w:p>
          <w:p>
            <w:pPr>
              <w:pStyle w:val="TableParagraph"/>
              <w:spacing w:before="43" w:after="0"/>
              <w:ind w:left="142" w:right="0"/>
              <w:rPr>
                <w:sz w:val="24"/>
              </w:rPr>
            </w:pPr>
            <w:r>
              <w:rPr>
                <w:sz w:val="24"/>
              </w:rPr>
              <w:t>У6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(ИД-1ПКС-</w:t>
            </w:r>
            <w:r>
              <w:rPr>
                <w:spacing w:val="-5"/>
                <w:sz w:val="24"/>
              </w:rPr>
              <w:t>3)</w:t>
            </w:r>
          </w:p>
          <w:p>
            <w:pPr>
              <w:pStyle w:val="TableParagraph"/>
              <w:spacing w:before="41" w:after="0"/>
              <w:ind w:left="142" w:right="0"/>
              <w:rPr>
                <w:sz w:val="24"/>
              </w:rPr>
            </w:pPr>
            <w:r>
              <w:rPr>
                <w:sz w:val="24"/>
              </w:rPr>
              <w:t>В6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(ИД-1ПКС-</w:t>
            </w:r>
            <w:r>
              <w:rPr>
                <w:spacing w:val="-5"/>
                <w:sz w:val="24"/>
              </w:rPr>
              <w:t>5)</w:t>
            </w:r>
          </w:p>
        </w:tc>
      </w:tr>
    </w:tbl>
    <w:p>
      <w:pPr>
        <w:sectPr>
          <w:type w:val="nextPage"/>
          <w:pgSz w:w="11906" w:h="16838"/>
          <w:pgMar w:left="1559" w:right="0" w:gutter="0" w:header="0" w:top="162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W w:w="9748" w:type="dxa"/>
        <w:jc w:val="left"/>
        <w:tblInd w:w="15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817"/>
        <w:gridCol w:w="2694"/>
        <w:gridCol w:w="3684"/>
        <w:gridCol w:w="2552"/>
      </w:tblGrid>
      <w:tr>
        <w:trPr>
          <w:trHeight w:val="363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8"/>
              </w:numPr>
              <w:tabs>
                <w:tab w:val="clear" w:pos="720"/>
                <w:tab w:val="left" w:pos="420" w:leader="none"/>
              </w:tabs>
              <w:spacing w:lineRule="auto" w:line="240" w:before="1" w:after="0"/>
              <w:ind w:hanging="375" w:left="420" w:right="95"/>
              <w:jc w:val="left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кормов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корне</w:t>
              <w:softHyphen/>
              <w:t>клубнеплодов и зерна.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clear" w:pos="720"/>
                <w:tab w:val="left" w:pos="420" w:leader="none"/>
                <w:tab w:val="left" w:pos="479" w:leader="none"/>
              </w:tabs>
              <w:spacing w:lineRule="auto" w:line="240" w:before="0" w:after="0"/>
              <w:ind w:hanging="375" w:left="420" w:right="100"/>
              <w:jc w:val="left"/>
              <w:rPr>
                <w:sz w:val="24"/>
              </w:rPr>
            </w:pPr>
            <w:r>
              <w:rPr>
                <w:sz w:val="24"/>
              </w:rPr>
              <w:t>Ветеринарно -санитарный контроль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кормов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 корнеклубнеплодов и зерна.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clear" w:pos="720"/>
                <w:tab w:val="left" w:pos="420" w:leader="none"/>
              </w:tabs>
              <w:spacing w:lineRule="auto" w:line="240" w:before="1" w:after="0"/>
              <w:ind w:hanging="375" w:left="420" w:right="96"/>
              <w:jc w:val="both"/>
              <w:rPr>
                <w:sz w:val="24"/>
              </w:rPr>
            </w:pPr>
            <w:r>
              <w:rPr>
                <w:sz w:val="24"/>
              </w:rPr>
              <w:t>Ветеринарносанитарный кон</w:t>
              <w:softHyphen/>
              <w:t>троль качества кормов живот</w:t>
              <w:softHyphen/>
              <w:t>ного происхождения.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val="clear" w:pos="720"/>
                <w:tab w:val="left" w:pos="420" w:leader="none"/>
              </w:tabs>
              <w:spacing w:lineRule="auto" w:line="240" w:before="0" w:after="0"/>
              <w:ind w:hanging="375" w:left="420" w:right="97"/>
              <w:jc w:val="both"/>
              <w:rPr>
                <w:sz w:val="24"/>
              </w:rPr>
            </w:pPr>
            <w:r>
              <w:rPr>
                <w:sz w:val="24"/>
              </w:rPr>
              <w:t>Определение экологических, химических показателей без</w:t>
              <w:softHyphen/>
              <w:t>опасности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кормов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кормовых </w:t>
            </w:r>
            <w:r>
              <w:rPr>
                <w:spacing w:val="-2"/>
                <w:sz w:val="24"/>
              </w:rPr>
              <w:t>добавок.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10213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41" w:right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41" w:right="109"/>
              <w:jc w:val="both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Ветеринарно-санитарный </w:t>
            </w:r>
            <w:r>
              <w:rPr>
                <w:sz w:val="22"/>
              </w:rPr>
              <w:t>контроль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качества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кормо</w:t>
              <w:softHyphen/>
              <w:t>вых добавок</w:t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7"/>
              </w:numPr>
              <w:tabs>
                <w:tab w:val="clear" w:pos="720"/>
                <w:tab w:val="left" w:pos="422" w:leader="none"/>
              </w:tabs>
              <w:spacing w:lineRule="auto" w:line="240" w:before="0" w:after="0"/>
              <w:ind w:firstLine="28"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Основные нормативные доку</w:t>
              <w:softHyphen/>
              <w:t xml:space="preserve">менты безопасности кормовых </w:t>
            </w:r>
            <w:r>
              <w:rPr>
                <w:spacing w:val="-2"/>
                <w:sz w:val="24"/>
              </w:rPr>
              <w:t>добавок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clear" w:pos="720"/>
                <w:tab w:val="left" w:pos="422" w:leader="none"/>
              </w:tabs>
              <w:spacing w:lineRule="auto" w:line="240" w:before="0" w:after="0"/>
              <w:ind w:firstLine="28" w:left="106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Общие сведения о кормовых </w:t>
            </w:r>
            <w:r>
              <w:rPr>
                <w:spacing w:val="-2"/>
                <w:sz w:val="24"/>
              </w:rPr>
              <w:t>добавках.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clear" w:pos="720"/>
                <w:tab w:val="left" w:pos="422" w:leader="none"/>
              </w:tabs>
              <w:spacing w:lineRule="auto" w:line="240" w:before="0" w:after="0"/>
              <w:ind w:firstLine="28"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Государственный контроль при производстве и реализации </w:t>
            </w:r>
            <w:r>
              <w:rPr>
                <w:spacing w:val="-2"/>
                <w:sz w:val="24"/>
              </w:rPr>
              <w:t>кормовых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добавок.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Государствен</w:t>
              <w:softHyphen/>
            </w:r>
            <w:r>
              <w:rPr>
                <w:sz w:val="24"/>
              </w:rPr>
              <w:t>ная регистрация кормовых доба</w:t>
              <w:softHyphen/>
            </w:r>
            <w:r>
              <w:rPr>
                <w:spacing w:val="-4"/>
                <w:sz w:val="24"/>
              </w:rPr>
              <w:t>вок.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clear" w:pos="720"/>
                <w:tab w:val="left" w:pos="422" w:leader="none"/>
              </w:tabs>
              <w:spacing w:lineRule="auto" w:line="240" w:before="0" w:after="0"/>
              <w:ind w:firstLine="28"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Фальсификация кормовых до</w:t>
              <w:softHyphen/>
            </w:r>
            <w:r>
              <w:rPr>
                <w:spacing w:val="-2"/>
                <w:sz w:val="24"/>
              </w:rPr>
              <w:t>бавок.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clear" w:pos="720"/>
                <w:tab w:val="left" w:pos="482" w:leader="none"/>
              </w:tabs>
              <w:spacing w:lineRule="auto" w:line="240" w:before="0" w:after="0"/>
              <w:ind w:firstLine="28"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Идентификация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кормовых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</w:t>
              <w:softHyphen/>
              <w:t>бавок: виды и средства.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clear" w:pos="720"/>
                <w:tab w:val="left" w:pos="422" w:leader="none"/>
              </w:tabs>
              <w:spacing w:lineRule="auto" w:line="240" w:before="0" w:after="0"/>
              <w:ind w:firstLine="28"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сертификации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кормо</w:t>
              <w:softHyphen/>
              <w:t>вых добавок на соответствие установленных требований.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clear" w:pos="720"/>
                <w:tab w:val="left" w:pos="422" w:leader="none"/>
              </w:tabs>
              <w:spacing w:lineRule="auto" w:line="240" w:before="0" w:after="0"/>
              <w:ind w:firstLine="28"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>Технологические свойства кормовых добавок.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clear" w:pos="720"/>
                <w:tab w:val="left" w:pos="422" w:leader="none"/>
              </w:tabs>
              <w:spacing w:lineRule="auto" w:line="240" w:before="0" w:after="0"/>
              <w:ind w:firstLine="28"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Физические свойства кормо</w:t>
              <w:softHyphen/>
              <w:t>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добавок.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Механические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</w:t>
              <w:softHyphen/>
              <w:t>ства кормовых добавок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clear" w:pos="720"/>
                <w:tab w:val="left" w:pos="482" w:leader="none"/>
              </w:tabs>
              <w:spacing w:lineRule="auto" w:line="240" w:before="0" w:after="0"/>
              <w:ind w:firstLine="28"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>Свойства кормовых добавок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факторы их определяющие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clear" w:pos="720"/>
                <w:tab w:val="left" w:pos="564" w:leader="none"/>
              </w:tabs>
              <w:spacing w:lineRule="auto" w:line="240" w:before="0" w:after="0"/>
              <w:ind w:firstLine="28"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Методы контроля качества кормовых добавок.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Ветеринарно</w:t>
              <w:softHyphen/>
              <w:t>санитарный контроль качества кормовых добавок .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clear" w:pos="720"/>
                <w:tab w:val="left" w:pos="564" w:leader="none"/>
              </w:tabs>
              <w:spacing w:lineRule="auto" w:line="240" w:before="0" w:after="0"/>
              <w:ind w:firstLine="28"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Приемка, отбор проб для ве-теринарно-санитарного контроля кормовых добавок.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clear" w:pos="720"/>
                <w:tab w:val="left" w:pos="624" w:leader="none"/>
              </w:tabs>
              <w:spacing w:lineRule="auto" w:line="240" w:before="1" w:after="0"/>
              <w:ind w:firstLine="28"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Методы ветеринарно-сани-тарного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кормовых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доба</w:t>
              <w:softHyphen/>
            </w:r>
            <w:r>
              <w:rPr>
                <w:spacing w:val="-4"/>
                <w:sz w:val="24"/>
              </w:rPr>
              <w:t>вок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val="clear" w:pos="720"/>
                <w:tab w:val="left" w:pos="564" w:leader="none"/>
              </w:tabs>
              <w:spacing w:lineRule="atLeast" w:line="270" w:before="0" w:after="0"/>
              <w:ind w:firstLine="28"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Определение экологических, химических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показателей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безопас</w:t>
              <w:softHyphen/>
              <w:t>ности кормовых добавок.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42" w:right="0"/>
              <w:rPr>
                <w:sz w:val="24"/>
              </w:rPr>
            </w:pPr>
            <w:r>
              <w:rPr>
                <w:sz w:val="24"/>
              </w:rPr>
              <w:t>З8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(ИД-1ПКС-</w:t>
            </w:r>
            <w:r>
              <w:rPr>
                <w:spacing w:val="-5"/>
                <w:sz w:val="24"/>
              </w:rPr>
              <w:t>1)</w:t>
            </w:r>
          </w:p>
          <w:p>
            <w:pPr>
              <w:pStyle w:val="TableParagraph"/>
              <w:spacing w:before="41" w:after="0"/>
              <w:ind w:left="142" w:right="0"/>
              <w:rPr>
                <w:sz w:val="24"/>
              </w:rPr>
            </w:pPr>
            <w:r>
              <w:rPr>
                <w:sz w:val="24"/>
              </w:rPr>
              <w:t>У8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(ИД-2ПКС-</w:t>
            </w:r>
            <w:r>
              <w:rPr>
                <w:spacing w:val="-5"/>
                <w:sz w:val="24"/>
              </w:rPr>
              <w:t>1)</w:t>
            </w:r>
          </w:p>
          <w:p>
            <w:pPr>
              <w:pStyle w:val="TableParagraph"/>
              <w:spacing w:before="41" w:after="0"/>
              <w:ind w:left="142" w:right="0"/>
              <w:rPr>
                <w:sz w:val="24"/>
              </w:rPr>
            </w:pPr>
            <w:r>
              <w:rPr>
                <w:sz w:val="24"/>
              </w:rPr>
              <w:t>В8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(ИД-3ПКС-</w:t>
            </w:r>
            <w:r>
              <w:rPr>
                <w:spacing w:val="-5"/>
                <w:sz w:val="24"/>
              </w:rPr>
              <w:t>1)</w:t>
            </w:r>
          </w:p>
          <w:p>
            <w:pPr>
              <w:pStyle w:val="TableParagraph"/>
              <w:spacing w:before="43" w:after="0"/>
              <w:ind w:left="142" w:right="0"/>
              <w:rPr>
                <w:sz w:val="24"/>
              </w:rPr>
            </w:pPr>
            <w:r>
              <w:rPr>
                <w:sz w:val="24"/>
              </w:rPr>
              <w:t>У8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(ИД-1ПКС-</w:t>
            </w:r>
            <w:r>
              <w:rPr>
                <w:spacing w:val="-5"/>
                <w:sz w:val="24"/>
              </w:rPr>
              <w:t>2)</w:t>
            </w:r>
          </w:p>
          <w:p>
            <w:pPr>
              <w:pStyle w:val="TableParagraph"/>
              <w:spacing w:before="41" w:after="0"/>
              <w:ind w:left="142" w:right="0"/>
              <w:rPr>
                <w:sz w:val="24"/>
              </w:rPr>
            </w:pPr>
            <w:r>
              <w:rPr>
                <w:sz w:val="24"/>
              </w:rPr>
              <w:t>З7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(ИД-1ПКС-</w:t>
            </w:r>
            <w:r>
              <w:rPr>
                <w:spacing w:val="-5"/>
                <w:sz w:val="24"/>
              </w:rPr>
              <w:t>3)</w:t>
            </w:r>
          </w:p>
          <w:p>
            <w:pPr>
              <w:pStyle w:val="TableParagraph"/>
              <w:spacing w:before="41" w:after="0"/>
              <w:ind w:left="142" w:right="0"/>
              <w:rPr>
                <w:sz w:val="24"/>
              </w:rPr>
            </w:pPr>
            <w:r>
              <w:rPr>
                <w:sz w:val="24"/>
              </w:rPr>
              <w:t>У7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(ИД-1ПКС-</w:t>
            </w:r>
            <w:r>
              <w:rPr>
                <w:spacing w:val="-5"/>
                <w:sz w:val="24"/>
              </w:rPr>
              <w:t>3)</w:t>
            </w:r>
          </w:p>
          <w:p>
            <w:pPr>
              <w:pStyle w:val="TableParagraph"/>
              <w:spacing w:before="41" w:after="0"/>
              <w:ind w:left="142" w:right="0"/>
              <w:rPr>
                <w:sz w:val="24"/>
              </w:rPr>
            </w:pPr>
            <w:r>
              <w:rPr>
                <w:spacing w:val="-2"/>
                <w:sz w:val="24"/>
              </w:rPr>
              <w:t>В7(ИД-1ПКС-</w:t>
            </w:r>
            <w:r>
              <w:rPr>
                <w:spacing w:val="-5"/>
                <w:sz w:val="24"/>
              </w:rPr>
              <w:t>3)</w:t>
            </w:r>
          </w:p>
          <w:p>
            <w:pPr>
              <w:pStyle w:val="TableParagraph"/>
              <w:spacing w:before="43" w:after="0"/>
              <w:ind w:left="142" w:right="0"/>
              <w:rPr>
                <w:sz w:val="24"/>
              </w:rPr>
            </w:pPr>
            <w:r>
              <w:rPr>
                <w:sz w:val="24"/>
              </w:rPr>
              <w:t>З6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(ИД-1ПКС-</w:t>
            </w:r>
            <w:r>
              <w:rPr>
                <w:spacing w:val="-5"/>
                <w:sz w:val="24"/>
              </w:rPr>
              <w:t>5)</w:t>
            </w:r>
          </w:p>
          <w:p>
            <w:pPr>
              <w:pStyle w:val="TableParagraph"/>
              <w:spacing w:before="41" w:after="0"/>
              <w:ind w:left="142" w:right="0"/>
              <w:rPr>
                <w:sz w:val="24"/>
              </w:rPr>
            </w:pPr>
            <w:r>
              <w:rPr>
                <w:sz w:val="24"/>
              </w:rPr>
              <w:t>У6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(ИД-1ПКС-</w:t>
            </w:r>
            <w:r>
              <w:rPr>
                <w:spacing w:val="-5"/>
                <w:sz w:val="24"/>
              </w:rPr>
              <w:t>3)</w:t>
            </w:r>
          </w:p>
          <w:p>
            <w:pPr>
              <w:pStyle w:val="TableParagraph"/>
              <w:spacing w:before="41" w:after="0"/>
              <w:ind w:left="142" w:right="0"/>
              <w:rPr>
                <w:sz w:val="24"/>
              </w:rPr>
            </w:pPr>
            <w:r>
              <w:rPr>
                <w:sz w:val="24"/>
              </w:rPr>
              <w:t>В6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(ИД-1ПКС-</w:t>
            </w:r>
            <w:r>
              <w:rPr>
                <w:spacing w:val="-5"/>
                <w:sz w:val="24"/>
              </w:rPr>
              <w:t>5)</w:t>
            </w:r>
          </w:p>
        </w:tc>
      </w:tr>
    </w:tbl>
    <w:p>
      <w:pPr>
        <w:sectPr>
          <w:type w:val="continuous"/>
          <w:pgSz w:w="11906" w:h="16838"/>
          <w:pgMar w:left="1559" w:right="0" w:gutter="0" w:header="0" w:top="1620" w:footer="0" w:bottom="280"/>
          <w:formProt w:val="false"/>
          <w:textDirection w:val="lrTb"/>
          <w:docGrid w:type="default" w:linePitch="100" w:charSpace="4096"/>
        </w:sectPr>
      </w:pPr>
    </w:p>
    <w:tbl>
      <w:tblPr>
        <w:tblW w:w="9748" w:type="dxa"/>
        <w:jc w:val="left"/>
        <w:tblInd w:w="15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817"/>
        <w:gridCol w:w="2694"/>
        <w:gridCol w:w="3684"/>
        <w:gridCol w:w="2552"/>
      </w:tblGrid>
      <w:tr>
        <w:trPr>
          <w:trHeight w:val="127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firstLine="60" w:left="139" w:right="279"/>
              <w:rPr>
                <w:sz w:val="24"/>
              </w:rPr>
            </w:pPr>
            <w:r>
              <w:rPr>
                <w:sz w:val="24"/>
              </w:rPr>
              <w:t>Определение механических, микробиологических показате</w:t>
              <w:softHyphen/>
              <w:t>лей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кормовых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до-</w:t>
            </w:r>
          </w:p>
          <w:p>
            <w:pPr>
              <w:pStyle w:val="TableParagraph"/>
              <w:spacing w:lineRule="exact" w:line="275"/>
              <w:ind w:left="139" w:right="0"/>
              <w:rPr>
                <w:sz w:val="24"/>
              </w:rPr>
            </w:pPr>
            <w:r>
              <w:rPr>
                <w:spacing w:val="-4"/>
                <w:sz w:val="24"/>
              </w:rPr>
              <w:t>бавок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sectPr>
          <w:type w:val="continuous"/>
          <w:pgSz w:w="11906" w:h="16838"/>
          <w:pgMar w:left="1559" w:right="0" w:gutter="0" w:header="0" w:top="1620" w:footer="0" w:bottom="280"/>
          <w:formProt w:val="false"/>
          <w:textDirection w:val="lrTb"/>
          <w:docGrid w:type="default" w:linePitch="100" w:charSpace="4096"/>
        </w:sectPr>
      </w:pPr>
    </w:p>
    <w:p>
      <w:pPr>
        <w:pStyle w:val="ListParagraph"/>
        <w:numPr>
          <w:ilvl w:val="2"/>
          <w:numId w:val="20"/>
        </w:numPr>
        <w:tabs>
          <w:tab w:val="clear" w:pos="720"/>
          <w:tab w:val="left" w:pos="1271" w:leader="none"/>
        </w:tabs>
        <w:spacing w:lineRule="auto" w:line="276" w:before="66" w:after="0"/>
        <w:ind w:firstLine="707" w:left="143" w:right="1079"/>
        <w:jc w:val="left"/>
        <w:rPr>
          <w:b/>
          <w:sz w:val="28"/>
        </w:rPr>
      </w:pPr>
      <w:r>
        <w:rPr>
          <w:b/>
          <w:sz w:val="28"/>
        </w:rPr>
        <w:t>Наименование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тем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лекций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объем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часах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указанием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рас</w:t>
        <w:softHyphen/>
        <w:t>сматриваемых вопросов и формы обучения</w:t>
      </w:r>
    </w:p>
    <w:p>
      <w:pPr>
        <w:pStyle w:val="Normal"/>
        <w:spacing w:lineRule="auto" w:line="276" w:before="1" w:after="0"/>
        <w:ind w:firstLine="707" w:left="143" w:right="1164"/>
        <w:jc w:val="left"/>
        <w:rPr>
          <w:i/>
          <w:i/>
          <w:sz w:val="28"/>
        </w:rPr>
      </w:pPr>
      <w:r>
        <w:rPr>
          <w:i/>
          <w:sz w:val="28"/>
        </w:rPr>
        <w:t>Таблица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5.2.1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Наименование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тем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лекций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объем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часах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указа</w:t>
        <w:softHyphen/>
        <w:t>нием рассматриваемых вопросов (очная форма обучения)</w:t>
      </w:r>
    </w:p>
    <w:tbl>
      <w:tblPr>
        <w:tblW w:w="9746" w:type="dxa"/>
        <w:jc w:val="left"/>
        <w:tblInd w:w="15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656"/>
        <w:gridCol w:w="1010"/>
        <w:gridCol w:w="2269"/>
        <w:gridCol w:w="4962"/>
        <w:gridCol w:w="849"/>
      </w:tblGrid>
      <w:tr>
        <w:trPr>
          <w:trHeight w:val="1103" w:hRule="atLeast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firstLine="48" w:left="165" w:right="15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108" w:right="193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</w:t>
              <w:softHyphen/>
            </w:r>
            <w:r>
              <w:rPr>
                <w:spacing w:val="-4"/>
                <w:sz w:val="24"/>
              </w:rPr>
              <w:t xml:space="preserve">дела </w:t>
            </w:r>
            <w:r>
              <w:rPr>
                <w:sz w:val="24"/>
              </w:rPr>
              <w:t>дисци</w:t>
              <w:softHyphen/>
            </w:r>
            <w:r>
              <w:rPr>
                <w:spacing w:val="-2"/>
                <w:sz w:val="24"/>
              </w:rPr>
              <w:t>плины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483" w:right="0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лекции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471" w:left="2046" w:right="1409"/>
              <w:rPr>
                <w:sz w:val="24"/>
              </w:rPr>
            </w:pPr>
            <w:r>
              <w:rPr>
                <w:spacing w:val="-2"/>
                <w:sz w:val="24"/>
              </w:rPr>
              <w:t>Рассматриваемые вопросы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9" w:right="18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Врем </w:t>
            </w:r>
            <w:r>
              <w:rPr>
                <w:sz w:val="24"/>
              </w:rPr>
              <w:t>я, ч.</w:t>
            </w:r>
          </w:p>
        </w:tc>
      </w:tr>
      <w:tr>
        <w:trPr>
          <w:trHeight w:val="1505" w:hRule="atLeast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8" w:right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9" w:right="121"/>
              <w:jc w:val="both"/>
              <w:rPr>
                <w:sz w:val="24"/>
              </w:rPr>
            </w:pPr>
            <w:r>
              <w:rPr>
                <w:sz w:val="24"/>
              </w:rPr>
              <w:t>Ветеринарно-сани-тарная экспертиза кормов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кормовых </w:t>
            </w:r>
            <w:r>
              <w:rPr>
                <w:spacing w:val="-2"/>
                <w:sz w:val="24"/>
              </w:rPr>
              <w:t>добавок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6"/>
              </w:numPr>
              <w:tabs>
                <w:tab w:val="clear" w:pos="720"/>
                <w:tab w:val="left" w:pos="375" w:leader="none"/>
              </w:tabs>
              <w:spacing w:lineRule="auto" w:line="276" w:before="0" w:after="0"/>
              <w:ind w:hanging="0" w:left="109" w:right="94"/>
              <w:jc w:val="left"/>
              <w:rPr>
                <w:sz w:val="24"/>
              </w:rPr>
            </w:pPr>
            <w:r>
              <w:rPr>
                <w:sz w:val="24"/>
              </w:rPr>
              <w:t>Введение в предмет Ветеринарно-санитар-ная экспертиза кормов и кормовых добавок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val="clear" w:pos="720"/>
                <w:tab w:val="left" w:pos="349" w:leader="none"/>
              </w:tabs>
              <w:spacing w:lineRule="exact" w:line="275" w:before="0" w:after="0"/>
              <w:ind w:hanging="240" w:left="349" w:right="0"/>
              <w:jc w:val="left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методы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val="clear" w:pos="720"/>
                <w:tab w:val="left" w:pos="349" w:leader="none"/>
              </w:tabs>
              <w:spacing w:lineRule="auto" w:line="240" w:before="42" w:after="0"/>
              <w:ind w:hanging="240" w:left="349" w:right="0"/>
              <w:jc w:val="lef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термины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val="clear" w:pos="720"/>
                <w:tab w:val="left" w:pos="289" w:leader="none"/>
              </w:tabs>
              <w:spacing w:lineRule="exact" w:line="257" w:before="0" w:after="0"/>
              <w:ind w:hanging="180" w:left="289" w:right="0"/>
              <w:jc w:val="left"/>
              <w:rPr>
                <w:sz w:val="24"/>
              </w:rPr>
            </w:pPr>
            <w:r>
              <w:rPr>
                <w:sz w:val="24"/>
              </w:rPr>
              <w:t>Нормативно-техническая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база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9" w:right="0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</w:tr>
      <w:tr>
        <w:trPr>
          <w:trHeight w:val="1269" w:hRule="atLeast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8" w:right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9" w:right="122"/>
              <w:jc w:val="both"/>
              <w:rPr>
                <w:sz w:val="24"/>
              </w:rPr>
            </w:pPr>
            <w:r>
              <w:rPr>
                <w:sz w:val="24"/>
              </w:rPr>
              <w:t>Общие сведения о кормах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кормовых </w:t>
            </w:r>
            <w:r>
              <w:rPr>
                <w:spacing w:val="-2"/>
                <w:sz w:val="24"/>
              </w:rPr>
              <w:t>добавках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5"/>
              </w:numPr>
              <w:tabs>
                <w:tab w:val="clear" w:pos="720"/>
                <w:tab w:val="left" w:pos="349" w:leader="none"/>
              </w:tabs>
              <w:spacing w:lineRule="exact" w:line="275" w:before="0" w:after="0"/>
              <w:ind w:hanging="240" w:left="349" w:right="0"/>
              <w:jc w:val="left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кормов.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val="clear" w:pos="720"/>
                <w:tab w:val="left" w:pos="349" w:leader="none"/>
              </w:tabs>
              <w:spacing w:lineRule="auto" w:line="240" w:before="41" w:after="0"/>
              <w:ind w:hanging="240" w:left="349" w:right="0"/>
              <w:jc w:val="left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кормах.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val="clear" w:pos="720"/>
                <w:tab w:val="left" w:pos="391" w:leader="none"/>
              </w:tabs>
              <w:spacing w:lineRule="atLeast" w:line="310" w:before="6" w:after="0"/>
              <w:ind w:hanging="0" w:left="109" w:right="97"/>
              <w:jc w:val="left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кормов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кормовых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доба</w:t>
              <w:softHyphen/>
            </w:r>
            <w:r>
              <w:rPr>
                <w:spacing w:val="-4"/>
                <w:sz w:val="24"/>
              </w:rPr>
              <w:t>вок.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9" w:right="0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</w:tr>
      <w:tr>
        <w:trPr>
          <w:trHeight w:val="1103" w:hRule="atLeast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8" w:right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9" w:right="122"/>
              <w:jc w:val="both"/>
              <w:rPr>
                <w:sz w:val="24"/>
              </w:rPr>
            </w:pPr>
            <w:r>
              <w:rPr>
                <w:sz w:val="24"/>
              </w:rPr>
              <w:t>Химический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 и питательная цен</w:t>
              <w:softHyphen/>
              <w:t>ность кормов.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4"/>
              </w:numPr>
              <w:tabs>
                <w:tab w:val="clear" w:pos="720"/>
                <w:tab w:val="left" w:pos="349" w:leader="none"/>
              </w:tabs>
              <w:spacing w:lineRule="exact" w:line="275" w:before="0" w:after="0"/>
              <w:ind w:hanging="240" w:left="349" w:right="0"/>
              <w:jc w:val="left"/>
              <w:rPr>
                <w:sz w:val="24"/>
              </w:rPr>
            </w:pPr>
            <w:r>
              <w:rPr>
                <w:sz w:val="24"/>
              </w:rPr>
              <w:t>Корма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происхождения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val="clear" w:pos="720"/>
                <w:tab w:val="left" w:pos="349" w:leader="none"/>
              </w:tabs>
              <w:spacing w:lineRule="auto" w:line="240" w:before="0" w:after="0"/>
              <w:ind w:hanging="240" w:left="349" w:right="0"/>
              <w:jc w:val="left"/>
              <w:rPr>
                <w:sz w:val="24"/>
              </w:rPr>
            </w:pPr>
            <w:r>
              <w:rPr>
                <w:sz w:val="24"/>
              </w:rPr>
              <w:t>Корма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2"/>
                <w:sz w:val="24"/>
              </w:rPr>
              <w:t xml:space="preserve"> происхождения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val="clear" w:pos="720"/>
                <w:tab w:val="left" w:pos="339" w:leader="none"/>
              </w:tabs>
              <w:spacing w:lineRule="auto" w:line="240" w:before="0" w:after="0"/>
              <w:ind w:hanging="230" w:left="339" w:right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Методы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определения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питательности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кормов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9" w:right="0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</w:tr>
      <w:tr>
        <w:trPr>
          <w:trHeight w:val="1655" w:hRule="atLeast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8" w:right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9" w:right="119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произ</w:t>
              <w:softHyphen/>
              <w:t>водства кормов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3"/>
              </w:numPr>
              <w:tabs>
                <w:tab w:val="clear" w:pos="720"/>
                <w:tab w:val="left" w:pos="341" w:leader="none"/>
              </w:tabs>
              <w:spacing w:lineRule="auto" w:line="240" w:before="0" w:after="0"/>
              <w:ind w:hanging="0" w:left="109" w:right="97"/>
              <w:jc w:val="lef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зеленых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сочных </w:t>
            </w:r>
            <w:r>
              <w:rPr>
                <w:spacing w:val="-2"/>
                <w:sz w:val="24"/>
              </w:rPr>
              <w:t>кормов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val="clear" w:pos="720"/>
                <w:tab w:val="left" w:pos="349" w:leader="none"/>
              </w:tabs>
              <w:spacing w:lineRule="auto" w:line="240" w:before="0" w:after="0"/>
              <w:ind w:hanging="240" w:left="349" w:right="0"/>
              <w:jc w:val="lef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грубых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кормов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val="clear" w:pos="720"/>
                <w:tab w:val="left" w:pos="491" w:leader="none"/>
                <w:tab w:val="left" w:pos="1894" w:leader="none"/>
                <w:tab w:val="left" w:pos="3470" w:leader="none"/>
              </w:tabs>
              <w:spacing w:lineRule="auto" w:line="240" w:before="0" w:after="0"/>
              <w:ind w:hanging="0" w:left="109" w:righ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производства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комбикормов кормов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9" w:right="0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</w:tr>
      <w:tr>
        <w:trPr>
          <w:trHeight w:val="1655" w:hRule="atLeast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8" w:right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109" w:right="93"/>
              <w:jc w:val="both"/>
              <w:rPr>
                <w:sz w:val="24"/>
              </w:rPr>
            </w:pPr>
            <w:r>
              <w:rPr>
                <w:sz w:val="24"/>
              </w:rPr>
              <w:t>Жизненно необхо</w:t>
              <w:softHyphen/>
              <w:t>димые макроэле</w:t>
              <w:softHyphen/>
              <w:t>менты и микроэле</w:t>
              <w:softHyphen/>
              <w:t>менты в питании животных и их ис</w:t>
              <w:softHyphen/>
            </w:r>
            <w:r>
              <w:rPr>
                <w:spacing w:val="-2"/>
                <w:sz w:val="24"/>
              </w:rPr>
              <w:t>точники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2"/>
              </w:numPr>
              <w:tabs>
                <w:tab w:val="clear" w:pos="720"/>
                <w:tab w:val="left" w:pos="349" w:leader="none"/>
              </w:tabs>
              <w:spacing w:lineRule="exact" w:line="275" w:before="0" w:after="0"/>
              <w:ind w:hanging="240" w:left="349" w:right="0"/>
              <w:jc w:val="left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макроэлементов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кормлении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val="clear" w:pos="720"/>
                <w:tab w:val="left" w:pos="349" w:leader="none"/>
              </w:tabs>
              <w:spacing w:lineRule="auto" w:line="240" w:before="0" w:after="0"/>
              <w:ind w:hanging="240" w:left="349" w:right="0"/>
              <w:jc w:val="left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микроэлементов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кормлении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val="clear" w:pos="720"/>
                <w:tab w:val="left" w:pos="337" w:leader="none"/>
              </w:tabs>
              <w:spacing w:lineRule="auto" w:line="240" w:before="0" w:after="0"/>
              <w:ind w:hanging="0" w:left="109" w:right="95"/>
              <w:jc w:val="left"/>
              <w:rPr>
                <w:sz w:val="24"/>
              </w:rPr>
            </w:pPr>
            <w:r>
              <w:rPr>
                <w:sz w:val="24"/>
              </w:rPr>
              <w:t>Патологии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вызванные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недостатком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макро-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микроэлементов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val="clear" w:pos="720"/>
                <w:tab w:val="left" w:pos="341" w:leader="none"/>
              </w:tabs>
              <w:spacing w:lineRule="atLeast" w:line="270" w:before="0" w:after="0"/>
              <w:ind w:hanging="0" w:left="109" w:right="94"/>
              <w:jc w:val="left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макро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микроэлемен</w:t>
              <w:softHyphen/>
            </w:r>
            <w:r>
              <w:rPr>
                <w:spacing w:val="-4"/>
                <w:sz w:val="24"/>
              </w:rPr>
              <w:t>тов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9" w:right="0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</w:tr>
      <w:tr>
        <w:trPr>
          <w:trHeight w:val="1110" w:hRule="atLeast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8" w:right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723" w:leader="none"/>
              </w:tabs>
              <w:spacing w:lineRule="auto" w:line="276"/>
              <w:ind w:left="109" w:right="95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Безопасность</w:t>
            </w:r>
            <w:r>
              <w:rPr>
                <w:sz w:val="24"/>
              </w:rPr>
              <w:tab/>
              <w:t>кор</w:t>
              <w:softHyphen/>
            </w:r>
            <w:r>
              <w:rPr>
                <w:spacing w:val="-4"/>
                <w:sz w:val="24"/>
              </w:rPr>
              <w:t>мов.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349" w:leader="none"/>
              </w:tabs>
              <w:spacing w:lineRule="exact" w:line="275" w:before="0" w:after="0"/>
              <w:ind w:hanging="240" w:left="349" w:right="0"/>
              <w:jc w:val="left"/>
              <w:rPr>
                <w:sz w:val="24"/>
              </w:rPr>
            </w:pPr>
            <w:r>
              <w:rPr>
                <w:sz w:val="24"/>
              </w:rPr>
              <w:t>Токсические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кормах.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356" w:leader="none"/>
              </w:tabs>
              <w:spacing w:lineRule="auto" w:line="240" w:before="0" w:after="0"/>
              <w:ind w:hanging="0" w:left="109" w:right="95"/>
              <w:jc w:val="lef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лаборатории,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оценке качества кормов.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val="clear" w:pos="720"/>
                <w:tab w:val="left" w:pos="349" w:leader="none"/>
              </w:tabs>
              <w:spacing w:lineRule="exact" w:line="264" w:before="0" w:after="0"/>
              <w:ind w:hanging="240" w:left="349" w:right="0"/>
              <w:jc w:val="left"/>
              <w:rPr>
                <w:sz w:val="24"/>
              </w:rPr>
            </w:pPr>
            <w:r>
              <w:rPr>
                <w:sz w:val="24"/>
              </w:rPr>
              <w:t>Отбор проб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9" w:right="0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</w:tr>
      <w:tr>
        <w:trPr>
          <w:trHeight w:val="2539" w:hRule="atLeast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0" w:right="1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8" w:right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>Общие сведения о кормовых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добав</w:t>
              <w:softHyphen/>
            </w:r>
            <w:r>
              <w:rPr>
                <w:spacing w:val="-4"/>
                <w:sz w:val="24"/>
              </w:rPr>
              <w:t>ках.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10"/>
              </w:numPr>
              <w:tabs>
                <w:tab w:val="clear" w:pos="720"/>
                <w:tab w:val="left" w:pos="444" w:leader="none"/>
              </w:tabs>
              <w:spacing w:lineRule="auto" w:line="276" w:before="0" w:after="0"/>
              <w:ind w:hanging="0" w:left="109" w:right="97"/>
              <w:jc w:val="left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нормативные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без</w:t>
              <w:softHyphen/>
              <w:t>опасности кормовых добавок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val="clear" w:pos="720"/>
                <w:tab w:val="left" w:pos="391" w:leader="none"/>
              </w:tabs>
              <w:spacing w:lineRule="auto" w:line="276" w:before="0" w:after="0"/>
              <w:ind w:hanging="0" w:left="109" w:right="95"/>
              <w:jc w:val="left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производ</w:t>
              <w:softHyphen/>
              <w:t>стве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кормовых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добавок.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Госу</w:t>
              <w:softHyphen/>
              <w:t>дарственная регистрация кормовых добавок. Фальсификация кормовых добавок.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val="clear" w:pos="720"/>
                <w:tab w:val="left" w:pos="409" w:leader="none"/>
              </w:tabs>
              <w:spacing w:lineRule="auto" w:line="240" w:before="0" w:after="0"/>
              <w:ind w:hanging="240" w:left="409" w:right="0"/>
              <w:jc w:val="left"/>
              <w:rPr>
                <w:sz w:val="24"/>
              </w:rPr>
            </w:pPr>
            <w:r>
              <w:rPr>
                <w:sz w:val="24"/>
              </w:rPr>
              <w:t>Идентификация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кормовых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добавок: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spacing w:before="41" w:after="0"/>
              <w:ind w:left="109" w:right="0"/>
              <w:rPr>
                <w:sz w:val="24"/>
              </w:rPr>
            </w:pPr>
            <w:r>
              <w:rPr>
                <w:spacing w:val="-2"/>
                <w:sz w:val="24"/>
              </w:rPr>
              <w:t>средства.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9" w:right="0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</w:tr>
    </w:tbl>
    <w:p>
      <w:pPr>
        <w:sectPr>
          <w:type w:val="nextPage"/>
          <w:pgSz w:w="11906" w:h="16838"/>
          <w:pgMar w:left="1559" w:right="0" w:gutter="0" w:header="0" w:top="162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W w:w="9746" w:type="dxa"/>
        <w:jc w:val="left"/>
        <w:tblInd w:w="15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656"/>
        <w:gridCol w:w="1010"/>
        <w:gridCol w:w="2269"/>
        <w:gridCol w:w="4962"/>
        <w:gridCol w:w="849"/>
      </w:tblGrid>
      <w:tr>
        <w:trPr>
          <w:trHeight w:val="2498" w:hRule="atLeast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338" w:right="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8" w:right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09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</w:t>
              <w:softHyphen/>
            </w:r>
            <w:r>
              <w:rPr>
                <w:sz w:val="24"/>
              </w:rPr>
              <w:t>гических, химиче</w:t>
              <w:softHyphen/>
              <w:t>ских показателей безопасности кор</w:t>
              <w:softHyphen/>
              <w:t>мовых добавок.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9"/>
              </w:numPr>
              <w:tabs>
                <w:tab w:val="clear" w:pos="720"/>
                <w:tab w:val="left" w:pos="360" w:leader="none"/>
              </w:tabs>
              <w:spacing w:lineRule="auto" w:line="276" w:before="1" w:after="0"/>
              <w:ind w:hanging="0"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Свойства кормовых добавок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факторы их </w:t>
            </w:r>
            <w:r>
              <w:rPr>
                <w:spacing w:val="-2"/>
                <w:sz w:val="24"/>
              </w:rPr>
              <w:t>определяющие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val="clear" w:pos="720"/>
                <w:tab w:val="left" w:pos="355" w:leader="none"/>
              </w:tabs>
              <w:spacing w:lineRule="auto" w:line="276" w:before="0" w:after="0"/>
              <w:ind w:hanging="0"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кормовых доба</w:t>
              <w:softHyphen/>
              <w:t>вок. Ветеринарно-санитарный контроль каче</w:t>
              <w:softHyphen/>
              <w:t>ства кормовых добавок .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val="clear" w:pos="720"/>
                <w:tab w:val="left" w:pos="430" w:leader="none"/>
              </w:tabs>
              <w:spacing w:lineRule="auto" w:line="276" w:before="0" w:after="0"/>
              <w:ind w:hanging="0" w:left="109" w:right="98"/>
              <w:jc w:val="both"/>
              <w:rPr>
                <w:sz w:val="24"/>
              </w:rPr>
            </w:pPr>
            <w:r>
              <w:rPr>
                <w:sz w:val="24"/>
              </w:rPr>
              <w:t>Определение экологических, химических показателей безопасности кормовых добавок.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9" w:right="0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</w:tr>
      <w:tr>
        <w:trPr>
          <w:trHeight w:val="277" w:hRule="atLeast"/>
        </w:trPr>
        <w:tc>
          <w:tcPr>
            <w:tcW w:w="8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8"/>
              <w:ind w:left="107" w:right="0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8"/>
              <w:ind w:left="109" w:right="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</w:tbl>
    <w:p>
      <w:pPr>
        <w:sectPr>
          <w:type w:val="continuous"/>
          <w:pgSz w:w="11906" w:h="16838"/>
          <w:pgMar w:left="1559" w:right="0" w:gutter="0" w:header="0" w:top="1620" w:footer="0" w:bottom="280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auto" w:line="276" w:before="74" w:after="0"/>
        <w:ind w:firstLine="707" w:left="143" w:right="0"/>
        <w:jc w:val="left"/>
        <w:rPr>
          <w:i/>
          <w:i/>
          <w:sz w:val="28"/>
        </w:rPr>
      </w:pPr>
      <w:r>
        <w:rPr>
          <w:i/>
          <w:sz w:val="28"/>
        </w:rPr>
        <w:t>Таблица 5.2.2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–Наименование тем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лекций и их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объем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 часах с указанием рассматриваемых вопросов (заочная форма обучения)</w:t>
      </w:r>
    </w:p>
    <w:tbl>
      <w:tblPr>
        <w:tblW w:w="9746" w:type="dxa"/>
        <w:jc w:val="left"/>
        <w:tblInd w:w="15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656"/>
        <w:gridCol w:w="1010"/>
        <w:gridCol w:w="2269"/>
        <w:gridCol w:w="4962"/>
        <w:gridCol w:w="849"/>
      </w:tblGrid>
      <w:tr>
        <w:trPr>
          <w:trHeight w:val="1931" w:hRule="atLeast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 w:after="0"/>
              <w:ind w:firstLine="55" w:left="138" w:right="123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 w:after="0"/>
              <w:ind w:left="108" w:right="356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z w:val="28"/>
              </w:rPr>
              <w:t>раз</w:t>
              <w:softHyphen/>
            </w:r>
            <w:r>
              <w:rPr>
                <w:spacing w:val="-4"/>
                <w:sz w:val="28"/>
              </w:rPr>
              <w:t xml:space="preserve">дела </w:t>
            </w:r>
            <w:r>
              <w:rPr>
                <w:sz w:val="28"/>
              </w:rPr>
              <w:t>дис-ци-</w:t>
            </w:r>
          </w:p>
          <w:p>
            <w:pPr>
              <w:pStyle w:val="TableParagraph"/>
              <w:spacing w:lineRule="exact" w:line="299"/>
              <w:ind w:left="108" w:right="0"/>
              <w:rPr>
                <w:sz w:val="28"/>
              </w:rPr>
            </w:pPr>
            <w:r>
              <w:rPr>
                <w:spacing w:val="-2"/>
                <w:sz w:val="28"/>
              </w:rPr>
              <w:t>плины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 w:after="0"/>
              <w:ind w:left="375" w:right="0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2"/>
                <w:sz w:val="28"/>
              </w:rPr>
              <w:t xml:space="preserve"> лекции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 w:after="0"/>
              <w:ind w:hanging="550" w:left="1974" w:right="464"/>
              <w:rPr>
                <w:sz w:val="28"/>
              </w:rPr>
            </w:pPr>
            <w:r>
              <w:rPr>
                <w:spacing w:val="-2"/>
                <w:sz w:val="28"/>
              </w:rPr>
              <w:t>Рассматриваемые вопросы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 w:after="0"/>
              <w:ind w:left="109" w:right="0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Врем </w:t>
            </w:r>
            <w:r>
              <w:rPr>
                <w:sz w:val="28"/>
              </w:rPr>
              <w:t>я, ч.</w:t>
            </w:r>
          </w:p>
        </w:tc>
      </w:tr>
      <w:tr>
        <w:trPr>
          <w:trHeight w:val="4766" w:hRule="atLeast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 w:after="0"/>
              <w:ind w:left="11" w:righ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 w:after="0"/>
              <w:ind w:left="108" w:right="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 w:after="0"/>
              <w:ind w:left="109" w:right="93"/>
              <w:jc w:val="both"/>
              <w:rPr>
                <w:sz w:val="28"/>
              </w:rPr>
            </w:pPr>
            <w:r>
              <w:rPr>
                <w:sz w:val="28"/>
              </w:rPr>
              <w:t>Ветеринарно-са-нитарная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экспер</w:t>
              <w:softHyphen/>
              <w:t>тиза кормов и кормовых доба</w:t>
              <w:softHyphen/>
            </w:r>
            <w:r>
              <w:rPr>
                <w:spacing w:val="-4"/>
                <w:sz w:val="28"/>
              </w:rPr>
              <w:t>вок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8"/>
              </w:numPr>
              <w:tabs>
                <w:tab w:val="clear" w:pos="720"/>
                <w:tab w:val="left" w:pos="392" w:leader="none"/>
              </w:tabs>
              <w:spacing w:lineRule="auto" w:line="276" w:before="2" w:after="0"/>
              <w:ind w:hanging="0" w:left="109" w:right="92"/>
              <w:jc w:val="both"/>
              <w:rPr>
                <w:sz w:val="28"/>
              </w:rPr>
            </w:pPr>
            <w:r>
              <w:rPr>
                <w:sz w:val="28"/>
              </w:rPr>
              <w:t>Введение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предмет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Ветеринарно-са-нитарная экспертиза кормов и кормо</w:t>
              <w:softHyphen/>
              <w:t>вых добавок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val="clear" w:pos="720"/>
                <w:tab w:val="left" w:pos="425" w:leader="none"/>
              </w:tabs>
              <w:spacing w:lineRule="auto" w:line="276" w:before="0" w:after="0"/>
              <w:ind w:hanging="0" w:left="109" w:right="98"/>
              <w:jc w:val="both"/>
              <w:rPr>
                <w:sz w:val="28"/>
              </w:rPr>
            </w:pPr>
            <w:r>
              <w:rPr>
                <w:sz w:val="28"/>
              </w:rPr>
              <w:t>Общие сведения о кормах и кормо</w:t>
              <w:softHyphen/>
              <w:t>вых добавках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val="clear" w:pos="720"/>
                <w:tab w:val="left" w:pos="481" w:leader="none"/>
              </w:tabs>
              <w:spacing w:lineRule="auto" w:line="276" w:before="0" w:after="0"/>
              <w:ind w:hanging="0" w:left="109" w:right="98"/>
              <w:jc w:val="both"/>
              <w:rPr>
                <w:sz w:val="28"/>
              </w:rPr>
            </w:pPr>
            <w:r>
              <w:rPr>
                <w:sz w:val="28"/>
              </w:rPr>
              <w:t>Химический состав и питательная ценность кормов.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val="clear" w:pos="720"/>
                <w:tab w:val="left" w:pos="388" w:leader="none"/>
              </w:tabs>
              <w:spacing w:lineRule="auto" w:line="240" w:before="0" w:after="0"/>
              <w:ind w:hanging="279" w:left="388" w:right="0"/>
              <w:jc w:val="both"/>
              <w:rPr>
                <w:sz w:val="28"/>
              </w:rPr>
            </w:pPr>
            <w:r>
              <w:rPr>
                <w:sz w:val="28"/>
              </w:rPr>
              <w:t>Технология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производства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кормов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val="clear" w:pos="720"/>
                <w:tab w:val="left" w:pos="394" w:leader="none"/>
              </w:tabs>
              <w:spacing w:lineRule="auto" w:line="276" w:before="42" w:after="0"/>
              <w:ind w:hanging="0" w:left="109" w:right="94"/>
              <w:jc w:val="both"/>
              <w:rPr>
                <w:sz w:val="28"/>
              </w:rPr>
            </w:pPr>
            <w:r>
              <w:rPr>
                <w:sz w:val="28"/>
              </w:rPr>
              <w:t>Методы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экологических, химических показателей безопасности кормов и кормовых добавок.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 w:after="0"/>
              <w:ind w:left="109" w:right="0"/>
              <w:rPr>
                <w:sz w:val="28"/>
              </w:rPr>
            </w:pPr>
            <w:r>
              <w:rPr>
                <w:spacing w:val="-5"/>
                <w:sz w:val="28"/>
              </w:rPr>
              <w:t>2,0</w:t>
            </w:r>
          </w:p>
        </w:tc>
      </w:tr>
      <w:tr>
        <w:trPr>
          <w:trHeight w:val="323" w:hRule="atLeast"/>
        </w:trPr>
        <w:tc>
          <w:tcPr>
            <w:tcW w:w="8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04"/>
              <w:ind w:left="107" w:right="0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04"/>
              <w:ind w:left="109" w:right="0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</w:tbl>
    <w:p>
      <w:pPr>
        <w:sectPr>
          <w:type w:val="nextPage"/>
          <w:pgSz w:w="11906" w:h="16838"/>
          <w:pgMar w:left="1559" w:right="0" w:gutter="0" w:header="0" w:top="104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Heading4"/>
        <w:numPr>
          <w:ilvl w:val="2"/>
          <w:numId w:val="20"/>
        </w:numPr>
        <w:tabs>
          <w:tab w:val="clear" w:pos="720"/>
          <w:tab w:val="left" w:pos="614" w:leader="none"/>
        </w:tabs>
        <w:spacing w:lineRule="auto" w:line="240" w:before="74" w:after="0"/>
        <w:ind w:hanging="402" w:left="614" w:right="0"/>
        <w:jc w:val="left"/>
        <w:rPr/>
      </w:pPr>
      <w:r>
        <w:rPr>
          <w:spacing w:val="-4"/>
        </w:rPr>
        <w:t>Наименование</w:t>
      </w:r>
      <w:r>
        <w:rPr>
          <w:spacing w:val="-8"/>
        </w:rPr>
        <w:t xml:space="preserve"> </w:t>
      </w:r>
      <w:r>
        <w:rPr>
          <w:spacing w:val="-4"/>
        </w:rPr>
        <w:t>тем</w:t>
      </w:r>
      <w:r>
        <w:rPr>
          <w:spacing w:val="-9"/>
        </w:rPr>
        <w:t xml:space="preserve"> </w:t>
      </w:r>
      <w:r>
        <w:rPr>
          <w:spacing w:val="-4"/>
        </w:rPr>
        <w:t>практических</w:t>
      </w:r>
      <w:r>
        <w:rPr>
          <w:spacing w:val="-6"/>
        </w:rPr>
        <w:t xml:space="preserve"> </w:t>
      </w:r>
      <w:r>
        <w:rPr>
          <w:spacing w:val="-4"/>
        </w:rPr>
        <w:t>работ,</w:t>
      </w:r>
      <w:r>
        <w:rPr>
          <w:spacing w:val="-10"/>
        </w:rPr>
        <w:t xml:space="preserve"> </w:t>
      </w:r>
      <w:r>
        <w:rPr>
          <w:spacing w:val="-4"/>
        </w:rPr>
        <w:t>их</w:t>
      </w:r>
      <w:r>
        <w:rPr>
          <w:spacing w:val="-8"/>
        </w:rPr>
        <w:t xml:space="preserve"> </w:t>
      </w:r>
      <w:r>
        <w:rPr>
          <w:spacing w:val="-4"/>
        </w:rPr>
        <w:t>объем</w:t>
      </w:r>
      <w:r>
        <w:rPr>
          <w:spacing w:val="-9"/>
        </w:rPr>
        <w:t xml:space="preserve"> </w:t>
      </w:r>
      <w:r>
        <w:rPr>
          <w:spacing w:val="-4"/>
        </w:rPr>
        <w:t>в</w:t>
      </w:r>
      <w:r>
        <w:rPr>
          <w:spacing w:val="-8"/>
        </w:rPr>
        <w:t xml:space="preserve"> </w:t>
      </w:r>
      <w:r>
        <w:rPr>
          <w:spacing w:val="-4"/>
        </w:rPr>
        <w:t>часах</w:t>
      </w:r>
      <w:r>
        <w:rPr>
          <w:spacing w:val="-8"/>
        </w:rPr>
        <w:t xml:space="preserve"> </w:t>
      </w:r>
      <w:r>
        <w:rPr>
          <w:spacing w:val="-4"/>
        </w:rPr>
        <w:t>и</w:t>
      </w:r>
      <w:r>
        <w:rPr>
          <w:spacing w:val="-10"/>
        </w:rPr>
        <w:t xml:space="preserve"> </w:t>
      </w:r>
      <w:r>
        <w:rPr>
          <w:spacing w:val="-4"/>
        </w:rPr>
        <w:t>содержание</w:t>
      </w:r>
    </w:p>
    <w:p>
      <w:pPr>
        <w:pStyle w:val="Normal"/>
        <w:spacing w:lineRule="auto" w:line="276" w:before="2" w:after="0"/>
        <w:ind w:firstLine="707" w:left="143" w:right="625"/>
        <w:jc w:val="left"/>
        <w:rPr>
          <w:i/>
          <w:i/>
          <w:sz w:val="28"/>
        </w:rPr>
      </w:pPr>
      <w:r>
        <w:rPr>
          <w:i/>
          <w:sz w:val="28"/>
        </w:rPr>
        <w:t>Таблица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5.3.1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Наименование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тем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практических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работ,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объем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часах и содержание (очная форма обучения)</w:t>
      </w:r>
    </w:p>
    <w:tbl>
      <w:tblPr>
        <w:tblW w:w="9242" w:type="dxa"/>
        <w:jc w:val="left"/>
        <w:tblInd w:w="15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589"/>
        <w:gridCol w:w="1239"/>
        <w:gridCol w:w="6306"/>
        <w:gridCol w:w="1107"/>
      </w:tblGrid>
      <w:tr>
        <w:trPr>
          <w:trHeight w:val="952" w:hRule="atLeast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59" w:after="0"/>
              <w:ind w:firstLine="48" w:left="131" w:right="117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firstLine="132" w:left="141" w:right="134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r>
              <w:rPr>
                <w:sz w:val="24"/>
              </w:rPr>
              <w:t>раз</w:t>
              <w:softHyphen/>
              <w:t>дела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дис-</w:t>
            </w:r>
          </w:p>
          <w:p>
            <w:pPr>
              <w:pStyle w:val="TableParagraph"/>
              <w:spacing w:lineRule="exact" w:line="275"/>
              <w:ind w:left="156" w:right="0"/>
              <w:rPr>
                <w:sz w:val="24"/>
              </w:rPr>
            </w:pPr>
            <w:r>
              <w:rPr>
                <w:spacing w:val="-2"/>
                <w:sz w:val="24"/>
              </w:rPr>
              <w:t>циплины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1831" w:right="0"/>
              <w:rPr>
                <w:sz w:val="24"/>
              </w:rPr>
            </w:pPr>
            <w:r>
              <w:rPr>
                <w:sz w:val="24"/>
              </w:rPr>
              <w:t>Тема,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107" w:right="0"/>
              <w:rPr>
                <w:sz w:val="24"/>
              </w:rPr>
            </w:pPr>
            <w:r>
              <w:rPr>
                <w:sz w:val="24"/>
              </w:rPr>
              <w:t>Время,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</w:tr>
      <w:tr>
        <w:trPr>
          <w:trHeight w:val="1269" w:hRule="atLeast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0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9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0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9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05" w:right="9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Работа с руководящими документами. Изучение тех</w:t>
              <w:softHyphen/>
              <w:t>ники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отбора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проб.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отбору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Посуда (тара)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упаковки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соответствующей</w:t>
            </w:r>
          </w:p>
          <w:p>
            <w:pPr>
              <w:pStyle w:val="TableParagraph"/>
              <w:spacing w:lineRule="exact" w:line="274"/>
              <w:ind w:left="105" w:right="0"/>
              <w:rPr>
                <w:sz w:val="24"/>
              </w:rPr>
            </w:pPr>
            <w:r>
              <w:rPr>
                <w:spacing w:val="-2"/>
                <w:sz w:val="24"/>
              </w:rPr>
              <w:t>документации.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7" w:right="0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</w:tr>
      <w:tr>
        <w:trPr>
          <w:trHeight w:val="1589" w:hRule="atLeast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spacing w:before="83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9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spacing w:before="83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9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05" w:right="102"/>
              <w:rPr>
                <w:sz w:val="24"/>
              </w:rPr>
            </w:pPr>
            <w:r>
              <w:rPr>
                <w:b/>
                <w:sz w:val="24"/>
              </w:rPr>
              <w:t xml:space="preserve">Физико-химические методы исследования кормов. </w:t>
            </w:r>
            <w:r>
              <w:rPr>
                <w:sz w:val="24"/>
              </w:rPr>
              <w:t>Техника безопасности в лаборатории. Работа с лаборатор-ными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приборами.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Спектрофотометрия.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Хроматография. Определение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влажности.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сырого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протенина.</w:t>
            </w:r>
          </w:p>
          <w:p>
            <w:pPr>
              <w:pStyle w:val="TableParagraph"/>
              <w:spacing w:before="1" w:after="0"/>
              <w:ind w:left="105" w:right="0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экстракционно-весовым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методом.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7" w:right="0"/>
              <w:rPr>
                <w:sz w:val="24"/>
              </w:rPr>
            </w:pPr>
            <w:r>
              <w:rPr>
                <w:spacing w:val="-5"/>
                <w:sz w:val="24"/>
              </w:rPr>
              <w:t>8,0</w:t>
            </w:r>
          </w:p>
        </w:tc>
      </w:tr>
      <w:tr>
        <w:trPr>
          <w:trHeight w:val="1585" w:hRule="atLeast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spacing w:before="82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spacing w:before="1" w:after="0"/>
              <w:ind w:left="9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spacing w:before="82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spacing w:before="1" w:after="0"/>
              <w:ind w:left="9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3807" w:leader="none"/>
                <w:tab w:val="left" w:pos="5492" w:leader="none"/>
              </w:tabs>
              <w:spacing w:lineRule="auto" w:line="276"/>
              <w:ind w:left="105" w:right="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Санитарно-бактериологическое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исследование</w:t>
            </w:r>
            <w:r>
              <w:rPr>
                <w:b/>
                <w:sz w:val="24"/>
              </w:rPr>
              <w:tab/>
              <w:t>гидро</w:t>
              <w:softHyphen/>
            </w:r>
            <w:r>
              <w:rPr>
                <w:b/>
                <w:spacing w:val="-2"/>
                <w:sz w:val="24"/>
              </w:rPr>
              <w:t>бионтов.</w:t>
            </w:r>
          </w:p>
          <w:p>
            <w:pPr>
              <w:pStyle w:val="TableParagraph"/>
              <w:ind w:left="105" w:right="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органолептической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исследуемой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рыбы.</w:t>
            </w:r>
          </w:p>
          <w:p>
            <w:pPr>
              <w:pStyle w:val="TableParagraph"/>
              <w:spacing w:lineRule="atLeast" w:line="310" w:before="7" w:after="0"/>
              <w:ind w:left="105" w:right="0"/>
              <w:rPr>
                <w:b/>
                <w:sz w:val="24"/>
              </w:rPr>
            </w:pPr>
            <w:r>
              <w:rPr>
                <w:sz w:val="24"/>
              </w:rPr>
              <w:t>Качественный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рыбы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(определение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свежести)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Учет </w:t>
            </w:r>
            <w:r>
              <w:rPr>
                <w:spacing w:val="-2"/>
                <w:sz w:val="24"/>
              </w:rPr>
              <w:t>результатов</w:t>
            </w:r>
            <w:r>
              <w:rPr>
                <w:b/>
                <w:spacing w:val="-2"/>
                <w:sz w:val="24"/>
              </w:rPr>
              <w:t>.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7" w:right="0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</w:tr>
      <w:tr>
        <w:trPr>
          <w:trHeight w:val="952" w:hRule="atLeast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9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2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9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5" w:right="0"/>
              <w:rPr>
                <w:sz w:val="24"/>
              </w:rPr>
            </w:pPr>
            <w:r>
              <w:rPr>
                <w:b/>
                <w:sz w:val="24"/>
              </w:rPr>
              <w:t>Определение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примесей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b/>
                <w:sz w:val="24"/>
              </w:rPr>
              <w:t>кормах.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кор-</w:t>
            </w:r>
          </w:p>
          <w:p>
            <w:pPr>
              <w:pStyle w:val="TableParagraph"/>
              <w:spacing w:lineRule="atLeast" w:line="310" w:before="9" w:after="0"/>
              <w:ind w:left="105" w:right="128"/>
              <w:rPr>
                <w:sz w:val="24"/>
              </w:rPr>
            </w:pPr>
            <w:r>
              <w:rPr>
                <w:sz w:val="24"/>
              </w:rPr>
              <w:t>мов.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проб.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механической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загрязненно-сти. Оформление результатов.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7" w:right="0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</w:tr>
      <w:tr>
        <w:trPr>
          <w:trHeight w:val="1471" w:hRule="atLeast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spacing w:before="23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9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spacing w:before="23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9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9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Определение экологических, химических показателей безопасности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кормовых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добавок.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руководящими документами. Методы определения микроэлементов. Про-боподготовка. Определение селена, железа, меди.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7" w:right="0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</w:tr>
      <w:tr>
        <w:trPr>
          <w:trHeight w:val="316" w:hRule="atLeast"/>
        </w:trPr>
        <w:tc>
          <w:tcPr>
            <w:tcW w:w="8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9" w:righ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7" w:righ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</w:tbl>
    <w:p>
      <w:pPr>
        <w:sectPr>
          <w:type w:val="nextPage"/>
          <w:pgSz w:w="11906" w:h="16838"/>
          <w:pgMar w:left="1559" w:right="0" w:gutter="0" w:header="0" w:top="104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auto" w:line="276" w:before="66" w:after="0"/>
        <w:ind w:firstLine="707" w:left="143" w:right="625"/>
        <w:jc w:val="left"/>
        <w:rPr>
          <w:i/>
          <w:i/>
          <w:sz w:val="28"/>
        </w:rPr>
      </w:pPr>
      <w:r>
        <w:rPr>
          <w:i/>
          <w:sz w:val="28"/>
        </w:rPr>
        <w:t>Таблица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5.3.2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Наименование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тем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практических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работ,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объем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часах и содержание (заочная форма обучения)</w:t>
      </w:r>
    </w:p>
    <w:tbl>
      <w:tblPr>
        <w:tblW w:w="9242" w:type="dxa"/>
        <w:jc w:val="left"/>
        <w:tblInd w:w="15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589"/>
        <w:gridCol w:w="1239"/>
        <w:gridCol w:w="6306"/>
        <w:gridCol w:w="1107"/>
      </w:tblGrid>
      <w:tr>
        <w:trPr>
          <w:trHeight w:val="949" w:hRule="atLeast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57" w:after="0"/>
              <w:ind w:firstLine="48" w:left="131" w:right="117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firstLine="132" w:left="141" w:right="134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r>
              <w:rPr>
                <w:sz w:val="24"/>
              </w:rPr>
              <w:t>раз</w:t>
              <w:softHyphen/>
              <w:t>дела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дис-</w:t>
            </w:r>
          </w:p>
          <w:p>
            <w:pPr>
              <w:pStyle w:val="TableParagraph"/>
              <w:spacing w:lineRule="exact" w:line="275"/>
              <w:ind w:left="156" w:right="0"/>
              <w:rPr>
                <w:sz w:val="24"/>
              </w:rPr>
            </w:pPr>
            <w:r>
              <w:rPr>
                <w:spacing w:val="-2"/>
                <w:sz w:val="24"/>
              </w:rPr>
              <w:t>циплины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1831" w:right="0"/>
              <w:rPr>
                <w:sz w:val="24"/>
              </w:rPr>
            </w:pPr>
            <w:r>
              <w:rPr>
                <w:sz w:val="24"/>
              </w:rPr>
              <w:t>Тема,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9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107" w:right="0"/>
              <w:rPr>
                <w:sz w:val="24"/>
              </w:rPr>
            </w:pPr>
            <w:r>
              <w:rPr>
                <w:sz w:val="24"/>
              </w:rPr>
              <w:t>Время,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</w:tr>
      <w:tr>
        <w:trPr>
          <w:trHeight w:val="1271" w:hRule="atLeast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0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9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0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9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05" w:right="10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Работа с руководящими документами. Изучение тех</w:t>
              <w:softHyphen/>
              <w:t>ники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отбора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проб.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отбору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Посуда (тара)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упаковки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соответствующей</w:t>
            </w:r>
          </w:p>
          <w:p>
            <w:pPr>
              <w:pStyle w:val="TableParagraph"/>
              <w:spacing w:lineRule="exact" w:line="274"/>
              <w:ind w:left="105" w:right="0"/>
              <w:rPr>
                <w:sz w:val="24"/>
              </w:rPr>
            </w:pPr>
            <w:r>
              <w:rPr>
                <w:spacing w:val="-2"/>
                <w:sz w:val="24"/>
              </w:rPr>
              <w:t>документации.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7" w:right="0"/>
              <w:rPr>
                <w:sz w:val="24"/>
              </w:rPr>
            </w:pPr>
            <w:r>
              <w:rPr>
                <w:spacing w:val="-5"/>
                <w:sz w:val="24"/>
              </w:rPr>
              <w:t>2,0</w:t>
            </w:r>
          </w:p>
        </w:tc>
      </w:tr>
      <w:tr>
        <w:trPr>
          <w:trHeight w:val="1586" w:hRule="atLeast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spacing w:before="81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9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spacing w:before="81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9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5" w:right="102"/>
              <w:rPr>
                <w:sz w:val="24"/>
              </w:rPr>
            </w:pPr>
            <w:r>
              <w:rPr>
                <w:b/>
                <w:sz w:val="24"/>
              </w:rPr>
              <w:t xml:space="preserve">Физико-химические методы исследования кормов. </w:t>
            </w:r>
            <w:r>
              <w:rPr>
                <w:sz w:val="24"/>
              </w:rPr>
              <w:t>Техника безопасности в лаборатории. Работа с лаборатор-ными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приборами.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Спектрофотометрия.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Хроматография. Определение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влажности.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сырого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протенина.</w:t>
            </w:r>
          </w:p>
          <w:p>
            <w:pPr>
              <w:pStyle w:val="TableParagraph"/>
              <w:ind w:left="105" w:right="0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экстракционно-весовым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методом.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7" w:right="0"/>
              <w:rPr>
                <w:sz w:val="24"/>
              </w:rPr>
            </w:pPr>
            <w:r>
              <w:rPr>
                <w:spacing w:val="-5"/>
                <w:sz w:val="24"/>
              </w:rPr>
              <w:t>4,0</w:t>
            </w:r>
          </w:p>
        </w:tc>
      </w:tr>
      <w:tr>
        <w:trPr>
          <w:trHeight w:val="318" w:hRule="atLeast"/>
        </w:trPr>
        <w:tc>
          <w:tcPr>
            <w:tcW w:w="8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9" w:righ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7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</w:tbl>
    <w:p>
      <w:pPr>
        <w:sectPr>
          <w:type w:val="nextPage"/>
          <w:pgSz w:w="11906" w:h="16838"/>
          <w:pgMar w:left="1559" w:right="0" w:gutter="0" w:header="0" w:top="142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Heading4"/>
        <w:numPr>
          <w:ilvl w:val="2"/>
          <w:numId w:val="20"/>
        </w:numPr>
        <w:tabs>
          <w:tab w:val="clear" w:pos="720"/>
          <w:tab w:val="left" w:pos="745" w:leader="none"/>
          <w:tab w:val="left" w:pos="2622" w:leader="none"/>
        </w:tabs>
        <w:spacing w:lineRule="auto" w:line="240" w:before="74" w:after="0"/>
        <w:ind w:hanging="2279" w:left="2622" w:right="1043"/>
        <w:jc w:val="left"/>
        <w:rPr/>
      </w:pPr>
      <w:r>
        <w:rPr>
          <w:spacing w:val="-4"/>
        </w:rPr>
        <w:t>Распределение</w:t>
      </w:r>
      <w:r>
        <w:rPr>
          <w:spacing w:val="-8"/>
        </w:rPr>
        <w:t xml:space="preserve"> </w:t>
      </w:r>
      <w:r>
        <w:rPr>
          <w:spacing w:val="-4"/>
        </w:rPr>
        <w:t>трудоёмкости</w:t>
      </w:r>
      <w:r>
        <w:rPr>
          <w:spacing w:val="-10"/>
        </w:rPr>
        <w:t xml:space="preserve"> </w:t>
      </w:r>
      <w:r>
        <w:rPr>
          <w:spacing w:val="-4"/>
        </w:rPr>
        <w:t>самостоятельной</w:t>
      </w:r>
      <w:r>
        <w:rPr>
          <w:spacing w:val="-11"/>
        </w:rPr>
        <w:t xml:space="preserve"> </w:t>
      </w:r>
      <w:r>
        <w:rPr>
          <w:spacing w:val="-4"/>
        </w:rPr>
        <w:t>работы</w:t>
      </w:r>
      <w:r>
        <w:rPr>
          <w:spacing w:val="-11"/>
        </w:rPr>
        <w:t xml:space="preserve"> </w:t>
      </w:r>
      <w:r>
        <w:rPr>
          <w:spacing w:val="-4"/>
        </w:rPr>
        <w:t>(СР)</w:t>
      </w:r>
      <w:r>
        <w:rPr>
          <w:spacing w:val="-8"/>
        </w:rPr>
        <w:t xml:space="preserve"> </w:t>
      </w:r>
      <w:r>
        <w:rPr>
          <w:spacing w:val="-4"/>
        </w:rPr>
        <w:t>по</w:t>
      </w:r>
      <w:r>
        <w:rPr>
          <w:spacing w:val="-7"/>
        </w:rPr>
        <w:t xml:space="preserve"> </w:t>
      </w:r>
      <w:r>
        <w:rPr>
          <w:spacing w:val="-4"/>
        </w:rPr>
        <w:t xml:space="preserve">видам </w:t>
      </w:r>
      <w:r>
        <w:rPr/>
        <w:t>работ с указанием формы обучения</w:t>
      </w:r>
    </w:p>
    <w:p>
      <w:pPr>
        <w:pStyle w:val="Normal"/>
        <w:spacing w:before="202" w:after="0"/>
        <w:ind w:firstLine="707" w:left="143" w:right="1305"/>
        <w:jc w:val="left"/>
        <w:rPr>
          <w:i/>
          <w:i/>
          <w:sz w:val="28"/>
        </w:rPr>
      </w:pPr>
      <w:r>
        <w:rPr>
          <w:i/>
          <w:sz w:val="28"/>
        </w:rPr>
        <w:t>Таблица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5.4.1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Распределение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трудоёмкости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ра</w:t>
        <w:softHyphen/>
        <w:t>боты по видам работ (очная форма обучения)</w:t>
      </w:r>
    </w:p>
    <w:tbl>
      <w:tblPr>
        <w:tblW w:w="9349" w:type="dxa"/>
        <w:jc w:val="left"/>
        <w:tblInd w:w="15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832"/>
        <w:gridCol w:w="7428"/>
        <w:gridCol w:w="1089"/>
      </w:tblGrid>
      <w:tr>
        <w:trPr>
          <w:trHeight w:val="738" w:hRule="atLeast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  <w:p>
            <w:pPr>
              <w:pStyle w:val="TableParagraph"/>
              <w:spacing w:before="47" w:after="0"/>
              <w:ind w:left="10" w:right="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7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7" w:right="0"/>
              <w:jc w:val="center"/>
              <w:rPr>
                <w:sz w:val="28"/>
              </w:rPr>
            </w:pPr>
            <w:r>
              <w:rPr>
                <w:sz w:val="28"/>
              </w:rPr>
              <w:t>Вид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Время,</w:t>
            </w:r>
          </w:p>
          <w:p>
            <w:pPr>
              <w:pStyle w:val="TableParagraph"/>
              <w:spacing w:before="47" w:after="0"/>
              <w:ind w:left="6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ч.</w:t>
            </w:r>
          </w:p>
        </w:tc>
      </w:tr>
      <w:tr>
        <w:trPr>
          <w:trHeight w:val="570" w:hRule="atLeast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 w:after="0"/>
              <w:ind w:left="107" w:right="0"/>
              <w:rPr>
                <w:sz w:val="28"/>
              </w:rPr>
            </w:pPr>
            <w:r>
              <w:rPr>
                <w:sz w:val="28"/>
              </w:rPr>
              <w:t>Изучение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отдельных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вопросов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20,0</w:t>
            </w:r>
          </w:p>
        </w:tc>
      </w:tr>
      <w:tr>
        <w:trPr>
          <w:trHeight w:val="369" w:hRule="atLeast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7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0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2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10,0</w:t>
            </w:r>
          </w:p>
        </w:tc>
      </w:tr>
      <w:tr>
        <w:trPr>
          <w:trHeight w:val="371" w:hRule="atLeast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 w:after="0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 w:after="0"/>
              <w:ind w:left="107" w:right="0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зачету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 w:after="0"/>
              <w:ind w:left="6" w:right="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19,0</w:t>
            </w:r>
          </w:p>
        </w:tc>
      </w:tr>
      <w:tr>
        <w:trPr>
          <w:trHeight w:val="371" w:hRule="atLeast"/>
        </w:trPr>
        <w:tc>
          <w:tcPr>
            <w:tcW w:w="8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0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39,0</w:t>
            </w:r>
          </w:p>
        </w:tc>
      </w:tr>
    </w:tbl>
    <w:p>
      <w:pPr>
        <w:pStyle w:val="BodyText"/>
        <w:spacing w:before="51" w:after="0"/>
        <w:rPr>
          <w:i/>
          <w:i/>
        </w:rPr>
      </w:pPr>
      <w:r>
        <w:rPr>
          <w:i/>
        </w:rPr>
      </w:r>
    </w:p>
    <w:p>
      <w:pPr>
        <w:pStyle w:val="Normal"/>
        <w:spacing w:lineRule="auto" w:line="276" w:before="0" w:after="0"/>
        <w:ind w:firstLine="707" w:left="143" w:right="625"/>
        <w:jc w:val="left"/>
        <w:rPr>
          <w:i/>
          <w:i/>
          <w:sz w:val="28"/>
        </w:rPr>
      </w:pPr>
      <w:r>
        <w:rPr>
          <w:i/>
          <w:sz w:val="28"/>
        </w:rPr>
        <w:t>Таблица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5.4.2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Распределение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трудоемкости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работы по видам работ (заочная форма обучения)</w:t>
      </w:r>
    </w:p>
    <w:tbl>
      <w:tblPr>
        <w:tblW w:w="9349" w:type="dxa"/>
        <w:jc w:val="left"/>
        <w:tblInd w:w="15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832"/>
        <w:gridCol w:w="7428"/>
        <w:gridCol w:w="1089"/>
      </w:tblGrid>
      <w:tr>
        <w:trPr>
          <w:trHeight w:val="741" w:hRule="atLeast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 w:after="0"/>
              <w:ind w:left="10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  <w:p>
            <w:pPr>
              <w:pStyle w:val="TableParagraph"/>
              <w:spacing w:before="48" w:after="0"/>
              <w:ind w:left="10" w:right="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7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 w:after="0"/>
              <w:ind w:left="7" w:right="0"/>
              <w:jc w:val="center"/>
              <w:rPr>
                <w:sz w:val="28"/>
              </w:rPr>
            </w:pPr>
            <w:r>
              <w:rPr>
                <w:sz w:val="28"/>
              </w:rPr>
              <w:t>Вид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 w:after="0"/>
              <w:ind w:left="6" w:righ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Время,</w:t>
            </w:r>
          </w:p>
          <w:p>
            <w:pPr>
              <w:pStyle w:val="TableParagraph"/>
              <w:spacing w:before="48" w:after="0"/>
              <w:ind w:left="6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ч.</w:t>
            </w:r>
          </w:p>
        </w:tc>
      </w:tr>
      <w:tr>
        <w:trPr>
          <w:trHeight w:val="570" w:hRule="atLeast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 w:after="0"/>
              <w:ind w:left="107" w:right="0"/>
              <w:rPr>
                <w:sz w:val="28"/>
              </w:rPr>
            </w:pPr>
            <w:r>
              <w:rPr>
                <w:sz w:val="28"/>
              </w:rPr>
              <w:t>Изучение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отдельных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вопросов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53,5</w:t>
            </w:r>
          </w:p>
        </w:tc>
      </w:tr>
      <w:tr>
        <w:trPr>
          <w:trHeight w:val="369" w:hRule="atLeast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7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0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1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53,5</w:t>
            </w:r>
          </w:p>
        </w:tc>
      </w:tr>
      <w:tr>
        <w:trPr>
          <w:trHeight w:val="371" w:hRule="atLeast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0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зачету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2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10,0</w:t>
            </w:r>
          </w:p>
        </w:tc>
      </w:tr>
      <w:tr>
        <w:trPr>
          <w:trHeight w:val="369" w:hRule="atLeast"/>
        </w:trPr>
        <w:tc>
          <w:tcPr>
            <w:tcW w:w="8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7" w:right="0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6" w:right="2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63,5</w:t>
            </w:r>
          </w:p>
        </w:tc>
      </w:tr>
    </w:tbl>
    <w:p>
      <w:pPr>
        <w:sectPr>
          <w:type w:val="nextPage"/>
          <w:pgSz w:w="11906" w:h="16838"/>
          <w:pgMar w:left="1559" w:right="0" w:gutter="0" w:header="0" w:top="104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Heading3"/>
        <w:numPr>
          <w:ilvl w:val="3"/>
          <w:numId w:val="20"/>
        </w:numPr>
        <w:tabs>
          <w:tab w:val="clear" w:pos="720"/>
          <w:tab w:val="left" w:pos="746" w:leader="none"/>
          <w:tab w:val="left" w:pos="1163" w:leader="none"/>
        </w:tabs>
        <w:spacing w:lineRule="auto" w:line="240" w:before="74" w:after="0"/>
        <w:ind w:hanging="682" w:left="1163" w:right="1182"/>
        <w:jc w:val="left"/>
        <w:rPr/>
      </w:pPr>
      <w:r>
        <w:rPr>
          <w:spacing w:val="-4"/>
        </w:rPr>
        <w:t>ПЕРЕЧЕНЬ</w:t>
      </w:r>
      <w:r>
        <w:rPr>
          <w:spacing w:val="-13"/>
        </w:rPr>
        <w:t xml:space="preserve"> </w:t>
      </w:r>
      <w:r>
        <w:rPr>
          <w:spacing w:val="-4"/>
        </w:rPr>
        <w:t>УЧЕБНО-МЕТОДИЧЕСКОГО</w:t>
      </w:r>
      <w:r>
        <w:rPr>
          <w:spacing w:val="-12"/>
        </w:rPr>
        <w:t xml:space="preserve"> </w:t>
      </w:r>
      <w:r>
        <w:rPr>
          <w:spacing w:val="-4"/>
        </w:rPr>
        <w:t>ОБЕСПЕЧЕНИЯ</w:t>
      </w:r>
      <w:r>
        <w:rPr>
          <w:spacing w:val="-13"/>
        </w:rPr>
        <w:t xml:space="preserve"> </w:t>
      </w:r>
      <w:r>
        <w:rPr>
          <w:spacing w:val="-4"/>
        </w:rPr>
        <w:t xml:space="preserve">ДЛЯ </w:t>
      </w:r>
      <w:r>
        <w:rPr/>
        <w:t xml:space="preserve">САМОСТОЯТЕЛЬНОЙ РАБОТЫ ОБУЧАЮЩИХСЯ ПО </w:t>
      </w:r>
      <w:r>
        <w:rPr>
          <w:b/>
          <w:spacing w:val="-4"/>
          <w:sz w:val="28"/>
        </w:rPr>
        <w:t>ДИСЦИПЛИНЕ</w:t>
      </w:r>
      <w:r>
        <w:rPr>
          <w:b/>
          <w:spacing w:val="-14"/>
          <w:sz w:val="28"/>
        </w:rPr>
        <w:t xml:space="preserve"> </w:t>
      </w:r>
      <w:r>
        <w:rPr>
          <w:b/>
          <w:spacing w:val="-4"/>
          <w:sz w:val="28"/>
        </w:rPr>
        <w:t>«ВЕТЕРИНАРНО-САНИТАРНАЯ</w:t>
      </w:r>
      <w:r>
        <w:rPr>
          <w:b/>
          <w:spacing w:val="-13"/>
          <w:sz w:val="28"/>
        </w:rPr>
        <w:t xml:space="preserve"> </w:t>
      </w:r>
      <w:r>
        <w:rPr>
          <w:b/>
          <w:spacing w:val="-4"/>
          <w:sz w:val="28"/>
        </w:rPr>
        <w:t xml:space="preserve">ЭКСПЕРТИЗА </w:t>
      </w:r>
      <w:r>
        <w:rPr>
          <w:b/>
          <w:sz w:val="28"/>
        </w:rPr>
        <w:t>КОРМОВ И КОРМОВЫХ ДОБАВОК»</w:t>
      </w:r>
    </w:p>
    <w:p>
      <w:pPr>
        <w:pStyle w:val="BodyText"/>
        <w:spacing w:before="317" w:after="0"/>
        <w:ind w:firstLine="719" w:left="143" w:right="840"/>
        <w:rPr/>
      </w:pPr>
      <w:r>
        <w:rPr/>
        <w:t>Перечень</w:t>
      </w:r>
      <w:r>
        <w:rPr>
          <w:spacing w:val="22"/>
        </w:rPr>
        <w:t xml:space="preserve"> </w:t>
      </w:r>
      <w:r>
        <w:rPr/>
        <w:t>учебно-методического</w:t>
      </w:r>
      <w:r>
        <w:rPr>
          <w:spacing w:val="23"/>
        </w:rPr>
        <w:t xml:space="preserve"> </w:t>
      </w:r>
      <w:r>
        <w:rPr/>
        <w:t>обеспечения</w:t>
      </w:r>
      <w:r>
        <w:rPr>
          <w:spacing w:val="22"/>
        </w:rPr>
        <w:t xml:space="preserve"> </w:t>
      </w:r>
      <w:r>
        <w:rPr/>
        <w:t>для</w:t>
      </w:r>
      <w:r>
        <w:rPr>
          <w:spacing w:val="22"/>
        </w:rPr>
        <w:t xml:space="preserve"> </w:t>
      </w:r>
      <w:r>
        <w:rPr/>
        <w:t>самостоятельной</w:t>
      </w:r>
      <w:r>
        <w:rPr>
          <w:spacing w:val="26"/>
        </w:rPr>
        <w:t xml:space="preserve"> </w:t>
      </w:r>
      <w:r>
        <w:rPr/>
        <w:t>ра</w:t>
        <w:softHyphen/>
        <w:t>боты</w:t>
      </w:r>
      <w:r>
        <w:rPr>
          <w:spacing w:val="-11"/>
        </w:rPr>
        <w:t xml:space="preserve"> </w:t>
      </w:r>
      <w:r>
        <w:rPr/>
        <w:t>обучающегося</w:t>
      </w:r>
      <w:r>
        <w:rPr>
          <w:spacing w:val="-9"/>
        </w:rPr>
        <w:t xml:space="preserve"> </w:t>
      </w:r>
      <w:r>
        <w:rPr/>
        <w:t>приведены</w:t>
      </w:r>
      <w:r>
        <w:rPr>
          <w:spacing w:val="-11"/>
        </w:rPr>
        <w:t xml:space="preserve"> </w:t>
      </w:r>
      <w:r>
        <w:rPr/>
        <w:t>в</w:t>
      </w:r>
      <w:r>
        <w:rPr>
          <w:spacing w:val="-12"/>
        </w:rPr>
        <w:t xml:space="preserve"> </w:t>
      </w:r>
      <w:r>
        <w:rPr/>
        <w:t>таблицах</w:t>
      </w:r>
      <w:r>
        <w:rPr>
          <w:spacing w:val="-10"/>
        </w:rPr>
        <w:t xml:space="preserve"> </w:t>
      </w:r>
      <w:r>
        <w:rPr/>
        <w:t>6.1.1</w:t>
      </w:r>
      <w:r>
        <w:rPr>
          <w:spacing w:val="-10"/>
        </w:rPr>
        <w:t xml:space="preserve"> </w:t>
      </w:r>
      <w:r>
        <w:rPr/>
        <w:t>и</w:t>
      </w:r>
      <w:r>
        <w:rPr>
          <w:spacing w:val="-11"/>
        </w:rPr>
        <w:t xml:space="preserve"> </w:t>
      </w:r>
      <w:r>
        <w:rPr/>
        <w:t>6.1.2.</w:t>
      </w:r>
    </w:p>
    <w:p>
      <w:pPr>
        <w:pStyle w:val="BodyText"/>
        <w:spacing w:before="1" w:after="0"/>
        <w:rPr/>
      </w:pPr>
      <w:r>
        <w:rPr/>
      </w:r>
    </w:p>
    <w:p>
      <w:pPr>
        <w:pStyle w:val="Normal"/>
        <w:spacing w:before="0" w:after="0"/>
        <w:ind w:firstLine="707" w:left="143" w:right="800"/>
        <w:jc w:val="left"/>
        <w:rPr>
          <w:i/>
          <w:i/>
          <w:sz w:val="28"/>
        </w:rPr>
      </w:pPr>
      <w:r>
        <w:rPr>
          <w:i/>
          <w:sz w:val="28"/>
        </w:rPr>
        <w:t>Таблица 6.1– Тема, задания, вопросы и перечень учебно-методического обеспечения для самостоятельного изучения (очная форма обучения)</w:t>
      </w:r>
    </w:p>
    <w:p>
      <w:pPr>
        <w:pStyle w:val="BodyText"/>
        <w:spacing w:before="91" w:after="0"/>
        <w:rPr>
          <w:i/>
          <w:i/>
          <w:sz w:val="20"/>
        </w:rPr>
      </w:pPr>
      <w:r>
        <w:rPr>
          <w:i/>
          <w:sz w:val="20"/>
        </w:rPr>
      </w:r>
    </w:p>
    <w:tbl>
      <w:tblPr>
        <w:tblW w:w="9608" w:type="dxa"/>
        <w:jc w:val="left"/>
        <w:tblInd w:w="15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673"/>
        <w:gridCol w:w="1278"/>
        <w:gridCol w:w="5813"/>
        <w:gridCol w:w="707"/>
        <w:gridCol w:w="1137"/>
      </w:tblGrid>
      <w:tr>
        <w:trPr>
          <w:trHeight w:val="1269" w:hRule="atLeast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firstLine="48" w:left="174" w:right="15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firstLine="132" w:left="160" w:right="153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r>
              <w:rPr>
                <w:sz w:val="24"/>
              </w:rPr>
              <w:t>раз</w:t>
              <w:softHyphen/>
              <w:t>дела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дис</w:t>
              <w:softHyphen/>
            </w:r>
            <w:r>
              <w:rPr>
                <w:spacing w:val="-2"/>
                <w:sz w:val="24"/>
              </w:rPr>
              <w:t>циплины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1" w:right="0"/>
              <w:jc w:val="center"/>
              <w:rPr>
                <w:sz w:val="24"/>
              </w:rPr>
            </w:pPr>
            <w:r>
              <w:rPr>
                <w:sz w:val="24"/>
              </w:rPr>
              <w:t>Вопросы,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hanging="32" w:left="190" w:right="150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Вре мя,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firstLine="2" w:left="163" w:right="147"/>
              <w:jc w:val="center"/>
              <w:rPr>
                <w:sz w:val="24"/>
              </w:rPr>
            </w:pPr>
            <w:r>
              <w:rPr>
                <w:sz w:val="24"/>
              </w:rPr>
              <w:t>Реко-мендуе-мая ли-</w:t>
            </w:r>
          </w:p>
          <w:p>
            <w:pPr>
              <w:pStyle w:val="TableParagraph"/>
              <w:ind w:left="11" w:righ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тература</w:t>
            </w:r>
          </w:p>
        </w:tc>
      </w:tr>
      <w:tr>
        <w:trPr>
          <w:trHeight w:val="4737" w:hRule="atLeast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1" w:right="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8" w:right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7"/>
              </w:numPr>
              <w:tabs>
                <w:tab w:val="clear" w:pos="720"/>
                <w:tab w:val="left" w:pos="1034" w:leader="none"/>
              </w:tabs>
              <w:spacing w:lineRule="auto" w:line="240" w:before="0" w:after="0"/>
              <w:ind w:hanging="360" w:left="1034" w:right="96"/>
              <w:jc w:val="both"/>
              <w:rPr>
                <w:sz w:val="24"/>
              </w:rPr>
            </w:pPr>
            <w:r>
              <w:rPr>
                <w:sz w:val="28"/>
              </w:rPr>
              <w:t xml:space="preserve">Санитарно-микробиологическое </w:t>
            </w:r>
            <w:r>
              <w:rPr>
                <w:sz w:val="24"/>
              </w:rPr>
              <w:t>иссле</w:t>
              <w:softHyphen/>
              <w:t>дование морской рыбы.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val="clear" w:pos="720"/>
                <w:tab w:val="left" w:pos="1034" w:leader="none"/>
              </w:tabs>
              <w:spacing w:lineRule="auto" w:line="240" w:before="1" w:after="0"/>
              <w:ind w:hanging="360" w:left="1034" w:right="98"/>
              <w:jc w:val="both"/>
              <w:rPr>
                <w:sz w:val="24"/>
              </w:rPr>
            </w:pPr>
            <w:r>
              <w:rPr>
                <w:sz w:val="24"/>
              </w:rPr>
              <w:t>Санитарно-микробиологическое исследова</w:t>
              <w:softHyphen/>
              <w:t>ние пресервов из рыбы.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val="clear" w:pos="720"/>
                <w:tab w:val="left" w:pos="1034" w:leader="none"/>
              </w:tabs>
              <w:spacing w:lineRule="auto" w:line="240" w:before="0" w:after="0"/>
              <w:ind w:hanging="360" w:left="1034" w:right="98"/>
              <w:jc w:val="both"/>
              <w:rPr>
                <w:sz w:val="24"/>
              </w:rPr>
            </w:pPr>
            <w:r>
              <w:rPr>
                <w:sz w:val="24"/>
              </w:rPr>
              <w:t>Санитарно-микробиологическое исследова</w:t>
              <w:softHyphen/>
              <w:t>ние рыбы, икры, морепродуктов.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val="clear" w:pos="720"/>
                <w:tab w:val="left" w:pos="1034" w:leader="none"/>
              </w:tabs>
              <w:spacing w:lineRule="auto" w:line="240" w:before="0" w:after="0"/>
              <w:ind w:hanging="360" w:left="1034" w:right="96"/>
              <w:jc w:val="both"/>
              <w:rPr>
                <w:sz w:val="24"/>
              </w:rPr>
            </w:pPr>
            <w:r>
              <w:rPr>
                <w:sz w:val="24"/>
              </w:rPr>
              <w:t>Санитарно-микробиологическое исследова</w:t>
              <w:softHyphen/>
              <w:t>ние речной рыбы.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val="clear" w:pos="720"/>
                <w:tab w:val="left" w:pos="1034" w:leader="none"/>
              </w:tabs>
              <w:spacing w:lineRule="auto" w:line="240" w:before="0" w:after="0"/>
              <w:ind w:hanging="360" w:left="1034" w:right="98"/>
              <w:jc w:val="both"/>
              <w:rPr>
                <w:sz w:val="24"/>
              </w:rPr>
            </w:pPr>
            <w:r>
              <w:rPr>
                <w:sz w:val="24"/>
              </w:rPr>
              <w:t>Санитарно-микробиологическое исследова</w:t>
              <w:softHyphen/>
              <w:t>ние икры.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val="clear" w:pos="720"/>
                <w:tab w:val="left" w:pos="1034" w:leader="none"/>
              </w:tabs>
              <w:spacing w:lineRule="auto" w:line="240" w:before="0" w:after="0"/>
              <w:ind w:hanging="360" w:left="1034" w:right="96"/>
              <w:jc w:val="both"/>
              <w:rPr>
                <w:sz w:val="24"/>
              </w:rPr>
            </w:pPr>
            <w:r>
              <w:rPr>
                <w:sz w:val="24"/>
              </w:rPr>
              <w:t>Санитарно-микробиологическое исследова</w:t>
              <w:softHyphen/>
              <w:t>ние морепродуктов. Контроль транспорти</w:t>
              <w:softHyphen/>
              <w:t xml:space="preserve">ровки продукции аквакультуры и водного </w:t>
            </w:r>
            <w:r>
              <w:rPr>
                <w:spacing w:val="-2"/>
                <w:sz w:val="24"/>
              </w:rPr>
              <w:t>промысла.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val="clear" w:pos="720"/>
                <w:tab w:val="left" w:pos="1034" w:leader="none"/>
              </w:tabs>
              <w:spacing w:lineRule="auto" w:line="240" w:before="0" w:after="0"/>
              <w:ind w:hanging="360" w:left="1034" w:right="98"/>
              <w:jc w:val="both"/>
              <w:rPr>
                <w:sz w:val="24"/>
              </w:rPr>
            </w:pPr>
            <w:r>
              <w:rPr>
                <w:sz w:val="24"/>
              </w:rPr>
              <w:t>Санитарно-микробиологическое исследова</w:t>
              <w:softHyphen/>
              <w:t>ние ракообразных.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12,0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3" w:righ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3</w:t>
            </w:r>
          </w:p>
        </w:tc>
      </w:tr>
      <w:tr>
        <w:trPr>
          <w:trHeight w:val="4915" w:hRule="atLeast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1" w:right="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41" w:right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6"/>
              </w:numPr>
              <w:tabs>
                <w:tab w:val="clear" w:pos="720"/>
                <w:tab w:val="left" w:pos="1034" w:leader="none"/>
              </w:tabs>
              <w:spacing w:lineRule="auto" w:line="276" w:before="1" w:after="0"/>
              <w:ind w:hanging="360" w:left="1034" w:right="98"/>
              <w:jc w:val="left"/>
              <w:rPr>
                <w:sz w:val="24"/>
              </w:rPr>
            </w:pPr>
            <w:r>
              <w:rPr>
                <w:sz w:val="24"/>
              </w:rPr>
              <w:t>НТД и ГОСТ на производство и использова</w:t>
              <w:softHyphen/>
              <w:t>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кормовых добавок.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val="clear" w:pos="720"/>
                <w:tab w:val="left" w:pos="1034" w:leader="none"/>
              </w:tabs>
              <w:spacing w:lineRule="auto" w:line="276" w:before="0" w:after="0"/>
              <w:ind w:hanging="360" w:left="1034" w:right="97"/>
              <w:jc w:val="left"/>
              <w:rPr>
                <w:sz w:val="24"/>
              </w:rPr>
            </w:pPr>
            <w:r>
              <w:rPr>
                <w:sz w:val="24"/>
              </w:rPr>
              <w:t>Ветеринарно-санитарная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экспертиза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кормов и кормовых добавок в кормопроизводстве.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val="clear" w:pos="720"/>
                <w:tab w:val="left" w:pos="1034" w:leader="none"/>
              </w:tabs>
              <w:spacing w:lineRule="auto" w:line="276" w:before="0" w:after="0"/>
              <w:ind w:hanging="360" w:left="1034" w:right="95"/>
              <w:jc w:val="left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белково-витаминных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доба</w:t>
              <w:softHyphen/>
              <w:t>вок.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Нормы скармливания.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val="clear" w:pos="720"/>
                <w:tab w:val="left" w:pos="1094" w:leader="none"/>
              </w:tabs>
              <w:spacing w:lineRule="exact" w:line="275" w:before="0" w:after="0"/>
              <w:ind w:hanging="420" w:left="1094" w:right="0"/>
              <w:jc w:val="left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премиксов.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val="clear" w:pos="720"/>
                <w:tab w:val="left" w:pos="1094" w:leader="none"/>
              </w:tabs>
              <w:spacing w:lineRule="auto" w:line="240" w:before="42" w:after="0"/>
              <w:ind w:hanging="420" w:left="1094" w:right="0"/>
              <w:jc w:val="left"/>
              <w:rPr>
                <w:sz w:val="24"/>
              </w:rPr>
            </w:pPr>
            <w:r>
              <w:rPr>
                <w:sz w:val="24"/>
              </w:rPr>
              <w:t>Балансирующие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кормовые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добавки.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val="clear" w:pos="720"/>
                <w:tab w:val="left" w:pos="1034" w:leader="none"/>
                <w:tab w:val="left" w:pos="1094" w:leader="none"/>
              </w:tabs>
              <w:spacing w:lineRule="auto" w:line="276" w:before="43" w:after="0"/>
              <w:ind w:hanging="360" w:left="1034" w:right="100"/>
              <w:jc w:val="left"/>
              <w:rPr>
                <w:sz w:val="24"/>
              </w:rPr>
            </w:pPr>
            <w:r>
              <w:rPr>
                <w:sz w:val="24"/>
              </w:rPr>
              <w:t>Нетрадиционные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биологически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активные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</w:t>
              <w:softHyphen/>
            </w:r>
            <w:r>
              <w:rPr>
                <w:spacing w:val="-2"/>
                <w:sz w:val="24"/>
              </w:rPr>
              <w:t>щества.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val="clear" w:pos="720"/>
                <w:tab w:val="left" w:pos="1034" w:leader="none"/>
              </w:tabs>
              <w:spacing w:lineRule="auto" w:line="240" w:before="0" w:after="0"/>
              <w:ind w:hanging="360" w:left="1034" w:right="574"/>
              <w:jc w:val="left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сырья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технологиче</w:t>
              <w:softHyphen/>
              <w:t>ского процесса</w:t>
            </w:r>
          </w:p>
          <w:p>
            <w:pPr>
              <w:pStyle w:val="TableParagraph"/>
              <w:ind w:left="1034" w:right="0"/>
              <w:rPr>
                <w:sz w:val="24"/>
              </w:rPr>
            </w:pPr>
            <w:r>
              <w:rPr>
                <w:sz w:val="24"/>
              </w:rPr>
              <w:t>производства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премиксов.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val="clear" w:pos="720"/>
                <w:tab w:val="left" w:pos="1034" w:leader="none"/>
              </w:tabs>
              <w:spacing w:lineRule="auto" w:line="276" w:before="0" w:after="0"/>
              <w:ind w:hanging="360" w:left="1034" w:right="100"/>
              <w:jc w:val="left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пищевой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поварен</w:t>
              <w:softHyphen/>
              <w:t>ной соли.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8" w:righ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5" w:righ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3,5</w:t>
            </w:r>
          </w:p>
        </w:tc>
      </w:tr>
    </w:tbl>
    <w:p>
      <w:pPr>
        <w:sectPr>
          <w:type w:val="nextPage"/>
          <w:pgSz w:w="11906" w:h="16838"/>
          <w:pgMar w:left="1559" w:right="0" w:gutter="0" w:header="0" w:top="1040" w:footer="0" w:bottom="1062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W w:w="9608" w:type="dxa"/>
        <w:jc w:val="left"/>
        <w:tblInd w:w="15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673"/>
        <w:gridCol w:w="1278"/>
        <w:gridCol w:w="5813"/>
        <w:gridCol w:w="707"/>
        <w:gridCol w:w="1137"/>
      </w:tblGrid>
      <w:tr>
        <w:trPr>
          <w:trHeight w:val="318" w:hRule="atLeast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8" w:right="0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42" w:right="0"/>
              <w:rPr>
                <w:sz w:val="24"/>
              </w:rPr>
            </w:pPr>
            <w:r>
              <w:rPr>
                <w:spacing w:val="-4"/>
                <w:sz w:val="24"/>
              </w:rPr>
              <w:t>20,0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sectPr>
          <w:type w:val="continuous"/>
          <w:pgSz w:w="11906" w:h="16838"/>
          <w:pgMar w:left="1559" w:right="0" w:gutter="0" w:header="0" w:top="1040" w:footer="0" w:bottom="1062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auto" w:line="276" w:before="74" w:after="0"/>
        <w:ind w:hanging="0" w:left="143" w:right="875"/>
        <w:jc w:val="left"/>
        <w:rPr>
          <w:i/>
          <w:i/>
          <w:sz w:val="28"/>
        </w:rPr>
      </w:pPr>
      <w:r>
        <w:rPr>
          <w:i/>
          <w:sz w:val="28"/>
        </w:rPr>
        <w:t>Таблица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6.1.2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Темы,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задания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вопросы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самостоятельного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изучения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(за</w:t>
        <w:softHyphen/>
        <w:t>очная форма обучения)</w:t>
      </w:r>
    </w:p>
    <w:p>
      <w:pPr>
        <w:pStyle w:val="BodyText"/>
        <w:spacing w:before="10" w:after="0"/>
        <w:rPr>
          <w:i/>
          <w:i/>
          <w:sz w:val="16"/>
        </w:rPr>
      </w:pPr>
      <w:r>
        <w:rPr>
          <w:i/>
          <w:sz w:val="16"/>
        </w:rPr>
      </w:r>
    </w:p>
    <w:tbl>
      <w:tblPr>
        <w:tblW w:w="9751" w:type="dxa"/>
        <w:jc w:val="left"/>
        <w:tblInd w:w="15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673"/>
        <w:gridCol w:w="1419"/>
        <w:gridCol w:w="5247"/>
        <w:gridCol w:w="849"/>
        <w:gridCol w:w="1563"/>
      </w:tblGrid>
      <w:tr>
        <w:trPr>
          <w:trHeight w:val="952" w:hRule="atLeast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firstLine="48" w:left="174" w:right="15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77" w:right="165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раздела дисци-</w:t>
            </w:r>
          </w:p>
          <w:p>
            <w:pPr>
              <w:pStyle w:val="TableParagraph"/>
              <w:spacing w:lineRule="exact" w:line="275"/>
              <w:ind w:left="7" w:righ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плины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706" w:right="0"/>
              <w:rPr>
                <w:sz w:val="24"/>
              </w:rPr>
            </w:pPr>
            <w:r>
              <w:rPr>
                <w:sz w:val="24"/>
              </w:rPr>
              <w:t>Вопросы,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hanging="94" w:left="247" w:right="14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Врем </w:t>
            </w:r>
            <w:r>
              <w:rPr>
                <w:sz w:val="24"/>
              </w:rPr>
              <w:t>я, ч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 w:before="1" w:after="0"/>
              <w:ind w:left="133" w:right="1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Рекомендуе-</w:t>
            </w:r>
            <w:r>
              <w:rPr>
                <w:sz w:val="24"/>
              </w:rPr>
              <w:t>мая литера-</w:t>
            </w:r>
          </w:p>
          <w:p>
            <w:pPr>
              <w:pStyle w:val="TableParagraph"/>
              <w:spacing w:lineRule="exact" w:line="275"/>
              <w:ind w:left="4" w:right="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тура</w:t>
            </w:r>
          </w:p>
        </w:tc>
      </w:tr>
      <w:tr>
        <w:trPr>
          <w:trHeight w:val="12461" w:hRule="atLeast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1" w:right="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8" w:right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378" w:leader="none"/>
              </w:tabs>
              <w:spacing w:lineRule="auto" w:line="240" w:before="0" w:after="0"/>
              <w:ind w:hanging="0" w:left="108" w:right="99"/>
              <w:jc w:val="left"/>
              <w:rPr>
                <w:sz w:val="24"/>
              </w:rPr>
            </w:pPr>
            <w:r>
              <w:rPr>
                <w:sz w:val="24"/>
              </w:rPr>
              <w:t>Введение в предмет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Ветеринарно-санитарная экспертиза кормов и кормовых добавок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348" w:leader="none"/>
              </w:tabs>
              <w:spacing w:lineRule="auto" w:line="240" w:before="0" w:after="0"/>
              <w:ind w:hanging="240" w:left="348" w:right="0"/>
              <w:jc w:val="left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методы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348" w:leader="none"/>
                <w:tab w:val="left" w:pos="4357" w:leader="none"/>
              </w:tabs>
              <w:spacing w:lineRule="auto" w:line="240" w:before="0" w:after="0"/>
              <w:ind w:hanging="0" w:left="108" w:right="577"/>
              <w:jc w:val="left"/>
              <w:rPr>
                <w:sz w:val="24"/>
              </w:rPr>
            </w:pPr>
            <w:r>
              <w:rPr>
                <w:sz w:val="24"/>
              </w:rPr>
              <w:t>Основные понятия и термины 4.Нормативно-техническая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база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2,0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348" w:leader="none"/>
              </w:tabs>
              <w:spacing w:lineRule="auto" w:line="240" w:before="0" w:after="0"/>
              <w:ind w:hanging="240" w:left="348" w:right="0"/>
              <w:jc w:val="left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кормов.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348" w:leader="none"/>
              </w:tabs>
              <w:spacing w:lineRule="auto" w:line="240" w:before="0" w:after="0"/>
              <w:ind w:hanging="240" w:left="348" w:right="0"/>
              <w:jc w:val="left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кормах.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348" w:leader="none"/>
              </w:tabs>
              <w:spacing w:lineRule="auto" w:line="240" w:before="0" w:after="0"/>
              <w:ind w:hanging="240" w:left="348" w:right="0"/>
              <w:jc w:val="left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кормовых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добавок.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348" w:leader="none"/>
              </w:tabs>
              <w:spacing w:lineRule="auto" w:line="240" w:before="0" w:after="0"/>
              <w:ind w:hanging="240" w:left="348" w:right="0"/>
              <w:jc w:val="left"/>
              <w:rPr>
                <w:sz w:val="24"/>
              </w:rPr>
            </w:pPr>
            <w:r>
              <w:rPr>
                <w:sz w:val="24"/>
              </w:rPr>
              <w:t>Корма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происхождения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348" w:leader="none"/>
              </w:tabs>
              <w:spacing w:lineRule="auto" w:line="240" w:before="0" w:after="0"/>
              <w:ind w:hanging="240" w:left="348" w:right="0"/>
              <w:jc w:val="left"/>
              <w:rPr>
                <w:sz w:val="24"/>
              </w:rPr>
            </w:pPr>
            <w:r>
              <w:rPr>
                <w:sz w:val="24"/>
              </w:rPr>
              <w:t>Корма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2"/>
                <w:sz w:val="24"/>
              </w:rPr>
              <w:t xml:space="preserve"> происхождения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468" w:leader="none"/>
              </w:tabs>
              <w:spacing w:lineRule="auto" w:line="240" w:before="0" w:after="0"/>
              <w:ind w:hanging="360" w:left="468" w:right="0"/>
              <w:jc w:val="left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кормов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494" w:leader="none"/>
              </w:tabs>
              <w:spacing w:lineRule="auto" w:line="240" w:before="276" w:after="0"/>
              <w:ind w:hanging="0" w:left="108" w:right="102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Технология производства зеленых и сочных </w:t>
            </w:r>
            <w:r>
              <w:rPr>
                <w:spacing w:val="-2"/>
                <w:sz w:val="24"/>
              </w:rPr>
              <w:t>кормов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468" w:leader="none"/>
              </w:tabs>
              <w:spacing w:lineRule="auto" w:line="240" w:before="0" w:after="0"/>
              <w:ind w:hanging="360" w:left="468" w:right="0"/>
              <w:jc w:val="left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грубых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кормов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491" w:leader="none"/>
              </w:tabs>
              <w:spacing w:lineRule="auto" w:line="240" w:before="0" w:after="0"/>
              <w:ind w:hanging="0" w:left="108" w:right="101"/>
              <w:jc w:val="left"/>
              <w:rPr>
                <w:sz w:val="24"/>
              </w:rPr>
            </w:pPr>
            <w:r>
              <w:rPr>
                <w:sz w:val="24"/>
              </w:rPr>
              <w:t>Технология производства комбикормов кор</w:t>
              <w:softHyphen/>
            </w:r>
            <w:r>
              <w:rPr>
                <w:spacing w:val="-4"/>
                <w:sz w:val="24"/>
              </w:rPr>
              <w:t>мов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468" w:leader="none"/>
              </w:tabs>
              <w:spacing w:lineRule="auto" w:line="240" w:before="276" w:after="0"/>
              <w:ind w:hanging="360" w:left="468" w:right="0"/>
              <w:jc w:val="left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макроэлементов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кормлении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468" w:leader="none"/>
              </w:tabs>
              <w:spacing w:lineRule="auto" w:line="240" w:before="0" w:after="0"/>
              <w:ind w:hanging="360" w:left="468" w:right="0"/>
              <w:jc w:val="left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микроэлементов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кормлении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489" w:leader="none"/>
              </w:tabs>
              <w:spacing w:lineRule="auto" w:line="240" w:before="0" w:after="0"/>
              <w:ind w:hanging="0" w:left="108" w:right="96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Патологии вызванные недостатком макро- и </w:t>
            </w:r>
            <w:r>
              <w:rPr>
                <w:spacing w:val="-2"/>
                <w:sz w:val="24"/>
              </w:rPr>
              <w:t>микроэлементов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494" w:leader="none"/>
              </w:tabs>
              <w:spacing w:lineRule="auto" w:line="240" w:before="0" w:after="0"/>
              <w:ind w:hanging="0" w:left="108" w:right="99"/>
              <w:jc w:val="left"/>
              <w:rPr>
                <w:sz w:val="24"/>
              </w:rPr>
            </w:pPr>
            <w:r>
              <w:rPr>
                <w:sz w:val="24"/>
              </w:rPr>
              <w:t>Методы определения макро и микроэлемен</w:t>
              <w:softHyphen/>
            </w:r>
            <w:r>
              <w:rPr>
                <w:spacing w:val="-4"/>
                <w:sz w:val="24"/>
              </w:rPr>
              <w:t>тов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468" w:leader="none"/>
              </w:tabs>
              <w:spacing w:lineRule="auto" w:line="240" w:before="0" w:after="0"/>
              <w:ind w:hanging="360" w:left="468" w:right="0"/>
              <w:jc w:val="left"/>
              <w:rPr>
                <w:sz w:val="24"/>
              </w:rPr>
            </w:pPr>
            <w:r>
              <w:rPr>
                <w:sz w:val="24"/>
              </w:rPr>
              <w:t>Токсические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кормах.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515" w:leader="none"/>
              </w:tabs>
              <w:spacing w:lineRule="auto" w:line="240" w:before="0" w:after="0"/>
              <w:ind w:hanging="0" w:left="108" w:right="99"/>
              <w:jc w:val="lef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лаборатории,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 оценке качества кормов.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468" w:leader="none"/>
              </w:tabs>
              <w:spacing w:lineRule="auto" w:line="240" w:before="0" w:after="0"/>
              <w:ind w:hanging="360" w:left="468" w:right="0"/>
              <w:jc w:val="left"/>
              <w:rPr>
                <w:sz w:val="24"/>
              </w:rPr>
            </w:pPr>
            <w:r>
              <w:rPr>
                <w:sz w:val="24"/>
              </w:rPr>
              <w:t>Отбор проб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489" w:leader="none"/>
              </w:tabs>
              <w:spacing w:lineRule="auto" w:line="240" w:before="0" w:after="0"/>
              <w:ind w:hanging="0" w:left="108" w:right="100"/>
              <w:jc w:val="left"/>
              <w:rPr>
                <w:sz w:val="24"/>
              </w:rPr>
            </w:pPr>
            <w:r>
              <w:rPr>
                <w:sz w:val="24"/>
              </w:rPr>
              <w:t>Основные нормативные документы безопас</w:t>
              <w:softHyphen/>
              <w:t>ности кормовых добавок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463" w:leader="none"/>
              </w:tabs>
              <w:spacing w:lineRule="auto" w:line="240" w:before="0" w:after="0"/>
              <w:ind w:hanging="0"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производстве и реализации кормовых добавок. Государствен</w:t>
              <w:softHyphen/>
              <w:t>ная регистрация кормовых добавок.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424" w:leader="none"/>
              </w:tabs>
              <w:spacing w:lineRule="auto" w:line="240" w:before="0" w:after="0"/>
              <w:ind w:hanging="316" w:left="424" w:right="0"/>
              <w:jc w:val="both"/>
              <w:rPr>
                <w:sz w:val="24"/>
              </w:rPr>
            </w:pPr>
            <w:r>
              <w:rPr>
                <w:sz w:val="24"/>
              </w:rPr>
              <w:t>Фальсификация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кормовых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добавок.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484" w:leader="none"/>
              </w:tabs>
              <w:spacing w:lineRule="auto" w:line="240" w:before="0" w:after="0"/>
              <w:ind w:hanging="0"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Идентификация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кормовых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добавок: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средства.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503" w:leader="none"/>
              </w:tabs>
              <w:spacing w:lineRule="auto" w:line="240" w:before="1" w:after="0"/>
              <w:ind w:hanging="0" w:left="108" w:right="102"/>
              <w:jc w:val="both"/>
              <w:rPr>
                <w:sz w:val="24"/>
              </w:rPr>
            </w:pPr>
            <w:r>
              <w:rPr>
                <w:sz w:val="24"/>
              </w:rPr>
              <w:t>Свойства кормовых добавок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факторы их </w:t>
            </w:r>
            <w:r>
              <w:rPr>
                <w:spacing w:val="-2"/>
                <w:sz w:val="24"/>
              </w:rPr>
              <w:t>определяющие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508" w:leader="none"/>
              </w:tabs>
              <w:spacing w:lineRule="auto" w:line="240" w:before="0" w:after="0"/>
              <w:ind w:hanging="0"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>Методы контроля качества кормовых доба</w:t>
              <w:softHyphen/>
              <w:t>вок.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Ветеринарно-санитарный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 кормовых добавок 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val="clear" w:pos="720"/>
                <w:tab w:val="left" w:pos="472" w:leader="none"/>
              </w:tabs>
              <w:spacing w:lineRule="auto" w:line="240" w:before="0" w:after="0"/>
              <w:ind w:hanging="0" w:left="108" w:right="101"/>
              <w:jc w:val="both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экологических,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  <w:softHyphen/>
              <w:t>казателей безопасности кормовых добавок.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211" w:right="0"/>
              <w:rPr>
                <w:sz w:val="24"/>
              </w:rPr>
            </w:pPr>
            <w:r>
              <w:rPr>
                <w:spacing w:val="-4"/>
                <w:sz w:val="24"/>
              </w:rPr>
              <w:t>45,5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8" w:righ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3</w:t>
            </w:r>
          </w:p>
        </w:tc>
      </w:tr>
    </w:tbl>
    <w:p>
      <w:pPr>
        <w:sectPr>
          <w:type w:val="nextPage"/>
          <w:pgSz w:w="11906" w:h="16838"/>
          <w:pgMar w:left="1559" w:right="0" w:gutter="0" w:header="0" w:top="104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W w:w="9751" w:type="dxa"/>
        <w:jc w:val="left"/>
        <w:tblInd w:w="15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673"/>
        <w:gridCol w:w="1419"/>
        <w:gridCol w:w="5247"/>
        <w:gridCol w:w="849"/>
        <w:gridCol w:w="1563"/>
      </w:tblGrid>
      <w:tr>
        <w:trPr>
          <w:trHeight w:val="5232" w:hRule="atLeast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01" w:right="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41" w:right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1034" w:leader="none"/>
              </w:tabs>
              <w:spacing w:lineRule="auto" w:line="276" w:before="1" w:after="0"/>
              <w:ind w:hanging="360" w:left="1034" w:right="100"/>
              <w:jc w:val="both"/>
              <w:rPr>
                <w:sz w:val="24"/>
              </w:rPr>
            </w:pPr>
            <w:r>
              <w:rPr>
                <w:sz w:val="24"/>
              </w:rPr>
              <w:t>НТД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ГОСТ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производство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исполь</w:t>
              <w:softHyphen/>
              <w:t>зование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кормовых добавок.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1034" w:leader="none"/>
              </w:tabs>
              <w:spacing w:lineRule="auto" w:line="276" w:before="0" w:after="0"/>
              <w:ind w:hanging="360" w:left="1034" w:right="97"/>
              <w:jc w:val="both"/>
              <w:rPr>
                <w:sz w:val="24"/>
              </w:rPr>
            </w:pPr>
            <w:r>
              <w:rPr>
                <w:sz w:val="24"/>
              </w:rPr>
              <w:t>Ветеринарно-санитарная экспертиза кормов и кормовых добавок в кормо</w:t>
              <w:softHyphen/>
            </w:r>
            <w:r>
              <w:rPr>
                <w:spacing w:val="-2"/>
                <w:sz w:val="24"/>
              </w:rPr>
              <w:t>производстве.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1034" w:leader="none"/>
              </w:tabs>
              <w:spacing w:lineRule="auto" w:line="276" w:before="0" w:after="0"/>
              <w:ind w:hanging="360" w:left="1034" w:right="99"/>
              <w:jc w:val="both"/>
              <w:rPr>
                <w:sz w:val="24"/>
              </w:rPr>
            </w:pPr>
            <w:r>
              <w:rPr>
                <w:sz w:val="24"/>
              </w:rPr>
              <w:t>Характеристика белково-витаминных добавок.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Нормы скармливания.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1094" w:leader="none"/>
              </w:tabs>
              <w:spacing w:lineRule="exact" w:line="275" w:before="0" w:after="0"/>
              <w:ind w:hanging="420" w:left="1094" w:right="0"/>
              <w:jc w:val="both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премиксов.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1094" w:leader="none"/>
              </w:tabs>
              <w:spacing w:lineRule="auto" w:line="240" w:before="43" w:after="0"/>
              <w:ind w:hanging="420" w:left="1094" w:right="0"/>
              <w:jc w:val="both"/>
              <w:rPr>
                <w:sz w:val="24"/>
              </w:rPr>
            </w:pPr>
            <w:r>
              <w:rPr>
                <w:sz w:val="24"/>
              </w:rPr>
              <w:t>Балансирующие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кормовые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добавки.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1034" w:leader="none"/>
                <w:tab w:val="left" w:pos="1094" w:leader="none"/>
              </w:tabs>
              <w:spacing w:lineRule="auto" w:line="276" w:before="41" w:after="0"/>
              <w:ind w:hanging="360" w:left="1034" w:right="100"/>
              <w:jc w:val="left"/>
              <w:rPr>
                <w:sz w:val="24"/>
              </w:rPr>
            </w:pPr>
            <w:r>
              <w:rPr>
                <w:sz w:val="24"/>
              </w:rPr>
              <w:t>Нетрадиционные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биологически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актив</w:t>
              <w:softHyphen/>
              <w:t>ные вещества.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1034" w:leader="none"/>
              </w:tabs>
              <w:spacing w:lineRule="auto" w:line="240" w:before="0" w:after="0"/>
              <w:ind w:hanging="360" w:left="1034" w:right="234"/>
              <w:jc w:val="left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сырья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технологи</w:t>
              <w:softHyphen/>
              <w:t>ческого процесса</w:t>
            </w:r>
          </w:p>
          <w:p>
            <w:pPr>
              <w:pStyle w:val="TableParagraph"/>
              <w:ind w:left="1034" w:right="0"/>
              <w:rPr>
                <w:sz w:val="24"/>
              </w:rPr>
            </w:pPr>
            <w:r>
              <w:rPr>
                <w:sz w:val="24"/>
              </w:rPr>
              <w:t>производства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премиксов.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1034" w:leader="none"/>
              </w:tabs>
              <w:spacing w:lineRule="auto" w:line="276" w:before="0" w:after="0"/>
              <w:ind w:hanging="360" w:left="1034" w:right="99"/>
              <w:jc w:val="left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пищевой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  <w:softHyphen/>
              <w:t>варенной соли.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4" w:righ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8,0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6" w:righ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3,5</w:t>
            </w:r>
          </w:p>
        </w:tc>
      </w:tr>
      <w:tr>
        <w:trPr>
          <w:trHeight w:val="316" w:hRule="atLeast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8" w:right="0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4" w:right="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53,5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sectPr>
          <w:type w:val="continuous"/>
          <w:pgSz w:w="11906" w:h="16838"/>
          <w:pgMar w:left="1559" w:right="0" w:gutter="0" w:header="0" w:top="1040" w:footer="0" w:bottom="280"/>
          <w:formProt w:val="false"/>
          <w:textDirection w:val="lrTb"/>
          <w:docGrid w:type="default" w:linePitch="100" w:charSpace="4096"/>
        </w:sectPr>
      </w:pPr>
    </w:p>
    <w:p>
      <w:pPr>
        <w:pStyle w:val="Heading3"/>
        <w:numPr>
          <w:ilvl w:val="3"/>
          <w:numId w:val="20"/>
        </w:numPr>
        <w:tabs>
          <w:tab w:val="clear" w:pos="720"/>
          <w:tab w:val="left" w:pos="2453" w:leader="none"/>
        </w:tabs>
        <w:spacing w:lineRule="auto" w:line="240" w:before="74" w:after="0"/>
        <w:ind w:hanging="265" w:left="2453" w:right="0"/>
        <w:jc w:val="left"/>
        <w:rPr/>
      </w:pPr>
      <w:r>
        <w:rPr>
          <w:spacing w:val="-5"/>
        </w:rPr>
        <w:t>ОБРАЗОВАТЕЛЬНЫЕ</w:t>
      </w:r>
      <w:r>
        <w:rPr>
          <w:spacing w:val="-2"/>
        </w:rPr>
        <w:t xml:space="preserve"> ТЕХНОЛОГИИ</w:t>
      </w:r>
    </w:p>
    <w:p>
      <w:pPr>
        <w:pStyle w:val="Normal"/>
        <w:spacing w:before="209" w:after="0"/>
        <w:ind w:firstLine="707" w:left="143" w:right="836"/>
        <w:jc w:val="both"/>
        <w:rPr>
          <w:i/>
          <w:i/>
          <w:sz w:val="28"/>
        </w:rPr>
      </w:pPr>
      <w:r>
        <w:rPr>
          <w:i/>
          <w:spacing w:val="-6"/>
          <w:sz w:val="28"/>
        </w:rPr>
        <w:t>Таблица 7.1.1 – Образовательные технологии,</w:t>
      </w:r>
      <w:r>
        <w:rPr>
          <w:i/>
          <w:spacing w:val="-7"/>
          <w:sz w:val="28"/>
        </w:rPr>
        <w:t xml:space="preserve"> </w:t>
      </w:r>
      <w:r>
        <w:rPr>
          <w:i/>
          <w:spacing w:val="-6"/>
          <w:sz w:val="28"/>
        </w:rPr>
        <w:t xml:space="preserve">обеспечивающие развитие у </w:t>
      </w:r>
      <w:r>
        <w:rPr>
          <w:i/>
          <w:spacing w:val="-8"/>
          <w:sz w:val="28"/>
        </w:rPr>
        <w:t>обучающихся навыков командной работы, межличностной коммуникации, приня</w:t>
        <w:softHyphen/>
      </w:r>
      <w:r>
        <w:rPr>
          <w:i/>
          <w:sz w:val="28"/>
        </w:rPr>
        <w:t>тия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решений,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лидерских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качеств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(очная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форма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обучения)</w:t>
      </w:r>
    </w:p>
    <w:p>
      <w:pPr>
        <w:pStyle w:val="BodyText"/>
        <w:rPr>
          <w:i/>
          <w:i/>
          <w:sz w:val="20"/>
        </w:rPr>
      </w:pPr>
      <w:r>
        <w:rPr>
          <w:i/>
          <w:sz w:val="20"/>
        </w:rPr>
      </w:r>
    </w:p>
    <w:p>
      <w:pPr>
        <w:pStyle w:val="BodyText"/>
        <w:spacing w:before="69" w:after="0"/>
        <w:rPr>
          <w:i/>
          <w:i/>
          <w:sz w:val="20"/>
        </w:rPr>
      </w:pPr>
      <w:r>
        <w:rPr>
          <w:i/>
          <w:sz w:val="20"/>
        </w:rPr>
      </w:r>
    </w:p>
    <w:tbl>
      <w:tblPr>
        <w:tblW w:w="9641" w:type="dxa"/>
        <w:jc w:val="left"/>
        <w:tblInd w:w="54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123"/>
        <w:gridCol w:w="1432"/>
        <w:gridCol w:w="5775"/>
        <w:gridCol w:w="1310"/>
      </w:tblGrid>
      <w:tr>
        <w:trPr>
          <w:trHeight w:val="827" w:hRule="atLeast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5" w:after="0"/>
              <w:ind w:hanging="113" w:left="340" w:right="212"/>
              <w:rPr>
                <w:sz w:val="24"/>
              </w:rPr>
            </w:pPr>
            <w:r>
              <w:rPr>
                <w:spacing w:val="-4"/>
                <w:sz w:val="24"/>
              </w:rPr>
              <w:t>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раз</w:t>
              <w:softHyphen/>
              <w:t>дела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5" w:after="0"/>
              <w:ind w:left="40" w:right="3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Вид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Используемые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  <w:p>
            <w:pPr>
              <w:pStyle w:val="TableParagraph"/>
              <w:spacing w:lineRule="atLeast" w:line="270"/>
              <w:ind w:left="13" w:right="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рассматриваемые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вопросы,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планируемые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результаты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5" w:after="0"/>
              <w:ind w:left="13" w:righ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Время,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</w:tr>
      <w:tr>
        <w:trPr>
          <w:trHeight w:val="275" w:hRule="atLeast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4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4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1110" w:hRule="atLeast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0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14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0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40" w:right="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Лек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6" w:right="92"/>
              <w:rPr>
                <w:i/>
                <w:i/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кормовых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добавках.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(Лекция-диа</w:t>
              <w:softHyphen/>
            </w:r>
            <w:r>
              <w:rPr>
                <w:i/>
                <w:spacing w:val="-4"/>
                <w:sz w:val="24"/>
              </w:rPr>
              <w:t>лог)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0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276" w:hRule="atLeast"/>
        </w:trPr>
        <w:tc>
          <w:tcPr>
            <w:tcW w:w="8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07" w:right="0"/>
              <w:rPr>
                <w:sz w:val="24"/>
              </w:rPr>
            </w:pPr>
            <w:r>
              <w:rPr>
                <w:spacing w:val="-4"/>
                <w:sz w:val="24"/>
              </w:rPr>
              <w:t>Всего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лекциям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1905" w:hRule="atLeast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spacing w:before="262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spacing w:before="1" w:after="0"/>
              <w:ind w:left="14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spacing w:before="262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spacing w:before="1" w:after="0"/>
              <w:ind w:left="40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Пр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6" w:right="9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Физико-химические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методы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исследования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кормов. </w:t>
            </w:r>
            <w:r>
              <w:rPr>
                <w:sz w:val="24"/>
              </w:rPr>
              <w:t>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лаборатории.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лабора-торными приборами. Спектрофотометрия. Хромато</w:t>
              <w:softHyphen/>
              <w:t>графия.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влажности.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сырого протенина.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жира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экстракционно-</w:t>
            </w:r>
            <w:r>
              <w:rPr>
                <w:spacing w:val="-2"/>
                <w:sz w:val="24"/>
              </w:rPr>
              <w:t>весо-</w:t>
            </w:r>
          </w:p>
          <w:p>
            <w:pPr>
              <w:pStyle w:val="TableParagraph"/>
              <w:spacing w:before="1" w:after="0"/>
              <w:ind w:left="106" w:right="0"/>
              <w:jc w:val="both"/>
              <w:rPr>
                <w:i/>
                <w:i/>
                <w:sz w:val="24"/>
              </w:rPr>
            </w:pPr>
            <w:r>
              <w:rPr>
                <w:sz w:val="24"/>
              </w:rPr>
              <w:t>вым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(Работа малыми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группами)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spacing w:before="262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spacing w:before="1" w:after="0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1585" w:hRule="atLeast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spacing w:before="102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14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spacing w:before="102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40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Пр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76"/>
              <w:ind w:left="106" w:right="98"/>
              <w:rPr>
                <w:b/>
                <w:sz w:val="24"/>
              </w:rPr>
            </w:pPr>
            <w:r>
              <w:rPr>
                <w:b/>
                <w:sz w:val="24"/>
              </w:rPr>
              <w:t>Санитарно-бактериологическое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исследование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гид</w:t>
              <w:softHyphen/>
            </w:r>
            <w:r>
              <w:rPr>
                <w:b/>
                <w:spacing w:val="-2"/>
                <w:sz w:val="24"/>
              </w:rPr>
              <w:t>робионтов.</w:t>
            </w:r>
          </w:p>
          <w:p>
            <w:pPr>
              <w:pStyle w:val="TableParagraph"/>
              <w:spacing w:lineRule="exact" w:line="275"/>
              <w:ind w:left="106" w:right="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органолептической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исследуемой</w:t>
            </w:r>
          </w:p>
          <w:p>
            <w:pPr>
              <w:pStyle w:val="TableParagraph"/>
              <w:spacing w:lineRule="atLeast" w:line="310" w:before="8" w:after="0"/>
              <w:ind w:left="106" w:right="103"/>
              <w:rPr>
                <w:i/>
                <w:i/>
                <w:sz w:val="24"/>
              </w:rPr>
            </w:pPr>
            <w:r>
              <w:rPr>
                <w:sz w:val="24"/>
              </w:rPr>
              <w:t>рыбы. Качественный анализ рыбы (определение све-жести) Учет результатов</w:t>
            </w:r>
            <w:r>
              <w:rPr>
                <w:b/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>
              <w:rPr>
                <w:i/>
                <w:sz w:val="24"/>
              </w:rPr>
              <w:t>(Работа малыми группами)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spacing w:before="102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>
        <w:trPr>
          <w:trHeight w:val="275" w:hRule="atLeast"/>
        </w:trPr>
        <w:tc>
          <w:tcPr>
            <w:tcW w:w="8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07" w:right="0"/>
              <w:rPr>
                <w:sz w:val="24"/>
              </w:rPr>
            </w:pPr>
            <w:r>
              <w:rPr>
                <w:spacing w:val="-4"/>
                <w:sz w:val="24"/>
              </w:rPr>
              <w:t>Всего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практическим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занятиям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277" w:hRule="atLeast"/>
        </w:trPr>
        <w:tc>
          <w:tcPr>
            <w:tcW w:w="8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8"/>
              <w:ind w:left="107" w:right="0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8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</w:tbl>
    <w:p>
      <w:pPr>
        <w:pStyle w:val="BodyText"/>
        <w:rPr>
          <w:i/>
          <w:i/>
        </w:rPr>
      </w:pPr>
      <w:r>
        <w:rPr>
          <w:i/>
        </w:rPr>
      </w:r>
    </w:p>
    <w:p>
      <w:pPr>
        <w:pStyle w:val="BodyText"/>
        <w:spacing w:before="251" w:after="0"/>
        <w:rPr>
          <w:i/>
          <w:i/>
        </w:rPr>
      </w:pPr>
      <w:r>
        <w:rPr>
          <w:i/>
        </w:rPr>
      </w:r>
    </w:p>
    <w:p>
      <w:pPr>
        <w:pStyle w:val="Normal"/>
        <w:spacing w:lineRule="auto" w:line="276" w:before="0" w:after="0"/>
        <w:ind w:firstLine="707" w:left="143" w:right="841"/>
        <w:jc w:val="both"/>
        <w:rPr>
          <w:i/>
          <w:i/>
          <w:sz w:val="28"/>
        </w:rPr>
      </w:pPr>
      <w:r>
        <w:rPr>
          <w:i/>
          <w:spacing w:val="-2"/>
          <w:sz w:val="28"/>
        </w:rPr>
        <w:t>Таблица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7.1.2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–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Образовательные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технологии,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обеспечивающие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 xml:space="preserve">развитие </w:t>
      </w:r>
      <w:r>
        <w:rPr>
          <w:i/>
          <w:sz w:val="28"/>
        </w:rPr>
        <w:t>у обучающихся навыков командной работы, межличностной коммуникации, принятия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решений,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лидерских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качеств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(заочная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форма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обучения)</w:t>
      </w:r>
    </w:p>
    <w:p>
      <w:pPr>
        <w:pStyle w:val="BodyText"/>
        <w:spacing w:before="8" w:after="1"/>
        <w:rPr>
          <w:i/>
          <w:i/>
          <w:sz w:val="16"/>
        </w:rPr>
      </w:pPr>
      <w:r>
        <w:rPr>
          <w:i/>
          <w:sz w:val="16"/>
        </w:rPr>
      </w:r>
    </w:p>
    <w:tbl>
      <w:tblPr>
        <w:tblW w:w="9641" w:type="dxa"/>
        <w:jc w:val="left"/>
        <w:tblInd w:w="54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123"/>
        <w:gridCol w:w="1432"/>
        <w:gridCol w:w="5775"/>
        <w:gridCol w:w="1310"/>
      </w:tblGrid>
      <w:tr>
        <w:trPr>
          <w:trHeight w:val="827" w:hRule="atLeast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5" w:after="0"/>
              <w:ind w:hanging="113" w:left="340" w:right="212"/>
              <w:rPr>
                <w:sz w:val="24"/>
              </w:rPr>
            </w:pPr>
            <w:r>
              <w:rPr>
                <w:spacing w:val="-4"/>
                <w:sz w:val="24"/>
              </w:rPr>
              <w:t>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раз</w:t>
              <w:softHyphen/>
              <w:t>дела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40" w:right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Вид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занятия </w:t>
            </w:r>
            <w:r>
              <w:rPr>
                <w:sz w:val="24"/>
              </w:rPr>
              <w:t xml:space="preserve">(Лек, Пр, </w:t>
            </w:r>
            <w:r>
              <w:rPr>
                <w:spacing w:val="-4"/>
                <w:sz w:val="24"/>
              </w:rPr>
              <w:t>Лаб)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Используемые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  <w:p>
            <w:pPr>
              <w:pStyle w:val="TableParagraph"/>
              <w:spacing w:lineRule="atLeast" w:line="270"/>
              <w:ind w:left="13" w:right="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рассматриваемые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вопросы,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планируемые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результаты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5" w:after="0"/>
              <w:ind w:left="13" w:righ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Время,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</w:tr>
      <w:tr>
        <w:trPr>
          <w:trHeight w:val="275" w:hRule="atLeast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5"/>
              <w:ind w:left="14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5"/>
              <w:ind w:left="41" w:righ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5"/>
              <w:ind w:left="1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5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869" w:hRule="atLeast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14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40" w:right="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Пр</w:t>
            </w:r>
          </w:p>
        </w:tc>
        <w:tc>
          <w:tcPr>
            <w:tcW w:w="5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6" w:right="0"/>
              <w:rPr>
                <w:sz w:val="24"/>
              </w:rPr>
            </w:pPr>
            <w:r>
              <w:rPr>
                <w:sz w:val="24"/>
              </w:rPr>
              <w:t>Физико-химические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кормов.</w:t>
            </w:r>
          </w:p>
          <w:p>
            <w:pPr>
              <w:pStyle w:val="TableParagraph"/>
              <w:spacing w:before="41" w:after="0"/>
              <w:ind w:left="163" w:right="0"/>
              <w:rPr>
                <w:i/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(Работа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малыми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группами)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1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275" w:hRule="atLeast"/>
        </w:trPr>
        <w:tc>
          <w:tcPr>
            <w:tcW w:w="8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07" w:right="0"/>
              <w:rPr>
                <w:sz w:val="24"/>
              </w:rPr>
            </w:pPr>
            <w:r>
              <w:rPr>
                <w:spacing w:val="-4"/>
                <w:sz w:val="24"/>
              </w:rPr>
              <w:t>Всего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практическим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занятиям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>
        <w:trPr>
          <w:trHeight w:val="277" w:hRule="atLeast"/>
        </w:trPr>
        <w:tc>
          <w:tcPr>
            <w:tcW w:w="8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7" w:before="1" w:after="0"/>
              <w:ind w:left="107" w:right="0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7" w:before="1" w:after="0"/>
              <w:ind w:left="13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</w:tbl>
    <w:p>
      <w:pPr>
        <w:sectPr>
          <w:type w:val="nextPage"/>
          <w:pgSz w:w="11906" w:h="16838"/>
          <w:pgMar w:left="1559" w:right="0" w:gutter="0" w:header="0" w:top="104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Heading3"/>
        <w:numPr>
          <w:ilvl w:val="3"/>
          <w:numId w:val="20"/>
        </w:numPr>
        <w:tabs>
          <w:tab w:val="clear" w:pos="720"/>
          <w:tab w:val="left" w:pos="1538" w:leader="none"/>
        </w:tabs>
        <w:spacing w:lineRule="auto" w:line="240" w:before="74" w:after="0"/>
        <w:ind w:hanging="265" w:left="1538" w:right="0"/>
        <w:jc w:val="left"/>
        <w:rPr/>
      </w:pPr>
      <w:r>
        <w:rPr>
          <w:spacing w:val="-4"/>
        </w:rPr>
        <w:t>ФОНД</w:t>
      </w:r>
      <w:r>
        <w:rPr>
          <w:spacing w:val="-9"/>
        </w:rPr>
        <w:t xml:space="preserve"> </w:t>
      </w:r>
      <w:r>
        <w:rPr>
          <w:spacing w:val="-4"/>
        </w:rPr>
        <w:t>ОЦЕНОЧНЫХ</w:t>
      </w:r>
      <w:r>
        <w:rPr>
          <w:spacing w:val="-8"/>
        </w:rPr>
        <w:t xml:space="preserve"> </w:t>
      </w:r>
      <w:r>
        <w:rPr>
          <w:spacing w:val="-4"/>
        </w:rPr>
        <w:t>СРЕДСТВ</w:t>
      </w:r>
      <w:r>
        <w:rPr>
          <w:spacing w:val="-7"/>
        </w:rPr>
        <w:t xml:space="preserve"> </w:t>
      </w:r>
      <w:r>
        <w:rPr>
          <w:spacing w:val="-4"/>
        </w:rPr>
        <w:t>ПО</w:t>
      </w:r>
      <w:r>
        <w:rPr>
          <w:spacing w:val="-9"/>
        </w:rPr>
        <w:t xml:space="preserve"> </w:t>
      </w:r>
      <w:r>
        <w:rPr>
          <w:spacing w:val="-4"/>
        </w:rPr>
        <w:t>ДИСЦИПЛИНЕ</w:t>
      </w:r>
    </w:p>
    <w:p>
      <w:pPr>
        <w:pStyle w:val="Normal"/>
        <w:spacing w:before="2" w:after="0"/>
        <w:ind w:hanging="2291" w:left="3179" w:right="800"/>
        <w:jc w:val="left"/>
        <w:rPr>
          <w:b/>
          <w:sz w:val="28"/>
        </w:rPr>
      </w:pPr>
      <w:r>
        <w:rPr>
          <w:b/>
          <w:spacing w:val="-4"/>
          <w:sz w:val="28"/>
        </w:rPr>
        <w:t>«ВЕТЕРИНАРНО-САНИТАРНАЯ</w:t>
      </w:r>
      <w:r>
        <w:rPr>
          <w:b/>
          <w:spacing w:val="-13"/>
          <w:sz w:val="28"/>
        </w:rPr>
        <w:t xml:space="preserve"> </w:t>
      </w:r>
      <w:r>
        <w:rPr>
          <w:b/>
          <w:spacing w:val="-4"/>
          <w:sz w:val="28"/>
        </w:rPr>
        <w:t>ЭКСПЕРТИЗА</w:t>
      </w:r>
      <w:r>
        <w:rPr>
          <w:b/>
          <w:spacing w:val="-13"/>
          <w:sz w:val="28"/>
        </w:rPr>
        <w:t xml:space="preserve"> </w:t>
      </w:r>
      <w:r>
        <w:rPr>
          <w:b/>
          <w:spacing w:val="-4"/>
          <w:sz w:val="28"/>
        </w:rPr>
        <w:t>КОРМОВ</w:t>
      </w:r>
      <w:r>
        <w:rPr>
          <w:b/>
          <w:spacing w:val="-14"/>
          <w:sz w:val="28"/>
        </w:rPr>
        <w:t xml:space="preserve"> </w:t>
      </w:r>
      <w:r>
        <w:rPr>
          <w:b/>
          <w:spacing w:val="-4"/>
          <w:sz w:val="28"/>
        </w:rPr>
        <w:t xml:space="preserve">И </w:t>
      </w:r>
      <w:r>
        <w:rPr>
          <w:b/>
          <w:sz w:val="28"/>
        </w:rPr>
        <w:t>КОРМОВЫХ ДОБАВОК»</w:t>
      </w:r>
    </w:p>
    <w:p>
      <w:pPr>
        <w:pStyle w:val="Default"/>
        <w:tabs>
          <w:tab w:val="clear" w:pos="720"/>
          <w:tab w:val="left" w:pos="4111" w:leader="none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Оценочные материалы для проведения текущего контроля успеваемости и промежуточной аттестации обучающихся по дисциплине, в т.ч. в форме заданий тестового типа, представлены в Приложении 1. </w:t>
      </w:r>
    </w:p>
    <w:p>
      <w:pPr>
        <w:pStyle w:val="Default"/>
        <w:ind w:firstLine="709"/>
        <w:rPr>
          <w:sz w:val="28"/>
          <w:szCs w:val="28"/>
        </w:rPr>
      </w:pPr>
      <w:r>
        <w:rPr>
          <w:sz w:val="28"/>
          <w:szCs w:val="28"/>
        </w:rPr>
        <w:t>Задания тестового типа могут быть использованы при проведении диагностических процедур, в т.ч. диагностической работы, в рамках НОКО.</w:t>
      </w:r>
    </w:p>
    <w:p>
      <w:pPr>
        <w:sectPr>
          <w:type w:val="nextPage"/>
          <w:pgSz w:w="11906" w:h="16838"/>
          <w:pgMar w:left="1559" w:right="0" w:gutter="0" w:header="0" w:top="1040" w:footer="0" w:bottom="280"/>
          <w:pgNumType w:fmt="decimal"/>
          <w:formProt w:val="false"/>
          <w:textDirection w:val="lrTb"/>
          <w:docGrid w:type="default" w:linePitch="100" w:charSpace="4096"/>
        </w:sectPr>
        <w:pStyle w:val="Normal"/>
        <w:rPr>
          <w:rFonts w:ascii="Times New Roman" w:hAnsi="Times New Roman"/>
          <w:b/>
          <w:bCs/>
          <w:caps/>
          <w:color w:themeColor="text1" w:val="000000"/>
          <w:spacing w:val="-4"/>
          <w:sz w:val="28"/>
          <w:szCs w:val="28"/>
        </w:rPr>
      </w:pPr>
      <w:r>
        <w:rPr>
          <w:b/>
          <w:bCs/>
          <w:caps/>
          <w:color w:themeColor="text1" w:val="000000"/>
          <w:spacing w:val="-4"/>
          <w:sz w:val="28"/>
          <w:szCs w:val="28"/>
        </w:rPr>
      </w:r>
    </w:p>
    <w:p>
      <w:pPr>
        <w:pStyle w:val="Heading3"/>
        <w:numPr>
          <w:ilvl w:val="4"/>
          <w:numId w:val="20"/>
        </w:numPr>
        <w:tabs>
          <w:tab w:val="clear" w:pos="720"/>
          <w:tab w:val="left" w:pos="1769" w:leader="none"/>
          <w:tab w:val="left" w:pos="2632" w:leader="none"/>
        </w:tabs>
        <w:spacing w:lineRule="auto" w:line="240" w:before="74" w:after="0"/>
        <w:ind w:hanging="0" w:left="0" w:right="0"/>
        <w:jc w:val="center"/>
        <w:rPr/>
      </w:pPr>
      <w:r>
        <w:rPr>
          <w:spacing w:val="-4"/>
        </w:rPr>
        <w:t>УЧЕБНО-МЕТОДИЧЕСКОЕ</w:t>
      </w:r>
      <w:r>
        <w:rPr>
          <w:spacing w:val="-14"/>
        </w:rPr>
        <w:t xml:space="preserve"> </w:t>
      </w:r>
      <w:r>
        <w:rPr>
          <w:spacing w:val="-4"/>
        </w:rPr>
        <w:t>И</w:t>
      </w:r>
      <w:r>
        <w:rPr>
          <w:spacing w:val="-13"/>
        </w:rPr>
        <w:t xml:space="preserve"> </w:t>
      </w:r>
      <w:r>
        <w:rPr>
          <w:spacing w:val="-4"/>
        </w:rPr>
        <w:t xml:space="preserve">ИНФОРМАЦИОННОЕ </w:t>
      </w:r>
      <w:r>
        <w:rPr/>
        <w:t>ОБЕСПЕЧЕНИЕ ДИСЦИПЛИНЫ</w:t>
      </w:r>
    </w:p>
    <w:p>
      <w:pPr>
        <w:pStyle w:val="ListParagraph"/>
        <w:numPr>
          <w:ilvl w:val="5"/>
          <w:numId w:val="20"/>
        </w:numPr>
        <w:tabs>
          <w:tab w:val="clear" w:pos="720"/>
          <w:tab w:val="left" w:pos="1264" w:leader="none"/>
        </w:tabs>
        <w:spacing w:lineRule="auto" w:line="240" w:before="318" w:after="0"/>
        <w:ind w:firstLine="719" w:left="143" w:right="842"/>
        <w:jc w:val="center"/>
        <w:rPr/>
      </w:pPr>
      <w:r>
        <w:rPr>
          <w:b/>
          <w:spacing w:val="-4"/>
          <w:sz w:val="28"/>
        </w:rPr>
        <w:t>Перечень</w:t>
      </w:r>
      <w:r>
        <w:rPr>
          <w:b/>
          <w:spacing w:val="-10"/>
          <w:sz w:val="28"/>
        </w:rPr>
        <w:t xml:space="preserve"> </w:t>
      </w:r>
      <w:r>
        <w:rPr>
          <w:b/>
          <w:spacing w:val="-4"/>
          <w:sz w:val="28"/>
        </w:rPr>
        <w:t>основной</w:t>
      </w:r>
      <w:r>
        <w:rPr>
          <w:b/>
          <w:spacing w:val="-11"/>
          <w:sz w:val="28"/>
        </w:rPr>
        <w:t xml:space="preserve"> </w:t>
      </w:r>
      <w:r>
        <w:rPr>
          <w:b/>
          <w:spacing w:val="-4"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pacing w:val="-4"/>
          <w:sz w:val="28"/>
        </w:rPr>
        <w:t>дополнительной</w:t>
      </w:r>
      <w:r>
        <w:rPr>
          <w:b/>
          <w:spacing w:val="-11"/>
          <w:sz w:val="28"/>
        </w:rPr>
        <w:t xml:space="preserve"> </w:t>
      </w:r>
      <w:r>
        <w:rPr>
          <w:b/>
          <w:spacing w:val="-4"/>
          <w:sz w:val="28"/>
        </w:rPr>
        <w:t>учебной</w:t>
      </w:r>
      <w:r>
        <w:rPr>
          <w:b/>
          <w:spacing w:val="-11"/>
          <w:sz w:val="28"/>
        </w:rPr>
        <w:t xml:space="preserve"> </w:t>
      </w:r>
      <w:r>
        <w:rPr>
          <w:b/>
          <w:spacing w:val="-4"/>
          <w:sz w:val="28"/>
        </w:rPr>
        <w:t>литературы,</w:t>
      </w:r>
      <w:r>
        <w:rPr>
          <w:b/>
          <w:spacing w:val="-11"/>
          <w:sz w:val="28"/>
        </w:rPr>
        <w:t xml:space="preserve"> </w:t>
      </w:r>
      <w:r>
        <w:rPr>
          <w:b/>
          <w:spacing w:val="-4"/>
          <w:sz w:val="28"/>
        </w:rPr>
        <w:t>ресур</w:t>
        <w:softHyphen/>
      </w:r>
      <w:r>
        <w:rPr>
          <w:b/>
          <w:spacing w:val="-6"/>
          <w:sz w:val="28"/>
        </w:rPr>
        <w:t xml:space="preserve">сов информационно-телекоммуникационной сети «Интернет» необходимых </w:t>
      </w:r>
      <w:r>
        <w:rPr>
          <w:b/>
          <w:sz w:val="28"/>
        </w:rPr>
        <w:t>для освоения дисциплины</w:t>
      </w:r>
    </w:p>
    <w:p>
      <w:pPr>
        <w:pStyle w:val="ListParagraph"/>
        <w:tabs>
          <w:tab w:val="clear" w:pos="720"/>
          <w:tab w:val="left" w:pos="1264" w:leader="none"/>
        </w:tabs>
        <w:spacing w:lineRule="auto" w:line="240" w:before="318" w:after="0"/>
        <w:ind w:firstLine="719" w:left="143" w:right="842"/>
        <w:jc w:val="center"/>
        <w:rPr/>
      </w:pPr>
      <w:r>
        <w:rPr>
          <w:i/>
          <w:spacing w:val="-6"/>
          <w:sz w:val="28"/>
        </w:rPr>
        <w:t>Таблица</w:t>
      </w:r>
      <w:r>
        <w:rPr>
          <w:i/>
          <w:spacing w:val="-12"/>
          <w:sz w:val="28"/>
        </w:rPr>
        <w:t xml:space="preserve"> </w:t>
      </w:r>
      <w:r>
        <w:rPr>
          <w:i/>
          <w:spacing w:val="-6"/>
          <w:sz w:val="28"/>
        </w:rPr>
        <w:t>9.1.</w:t>
      </w:r>
      <w:r>
        <w:rPr>
          <w:i/>
          <w:spacing w:val="-6"/>
          <w:sz w:val="28"/>
        </w:rPr>
        <w:t>1</w:t>
      </w:r>
      <w:r>
        <w:rPr>
          <w:i/>
          <w:spacing w:val="-11"/>
          <w:sz w:val="28"/>
        </w:rPr>
        <w:t xml:space="preserve"> </w:t>
      </w:r>
      <w:r>
        <w:rPr>
          <w:i/>
          <w:spacing w:val="-4"/>
          <w:sz w:val="28"/>
        </w:rPr>
        <w:t>Основная литература по дисциплине «Ветеринарно-сани-тарная</w:t>
      </w:r>
      <w:r>
        <w:rPr>
          <w:i/>
          <w:spacing w:val="-10"/>
          <w:sz w:val="28"/>
        </w:rPr>
        <w:t xml:space="preserve"> </w:t>
      </w:r>
      <w:r>
        <w:rPr>
          <w:i/>
          <w:spacing w:val="-4"/>
          <w:sz w:val="28"/>
        </w:rPr>
        <w:t>экспертиза</w:t>
      </w:r>
      <w:r>
        <w:rPr>
          <w:i/>
          <w:spacing w:val="-9"/>
          <w:sz w:val="28"/>
        </w:rPr>
        <w:t xml:space="preserve"> </w:t>
      </w:r>
      <w:r>
        <w:rPr>
          <w:i/>
          <w:spacing w:val="-4"/>
          <w:sz w:val="28"/>
        </w:rPr>
        <w:t>кормов</w:t>
      </w:r>
      <w:r>
        <w:rPr>
          <w:i/>
          <w:spacing w:val="-9"/>
          <w:sz w:val="28"/>
        </w:rPr>
        <w:t xml:space="preserve"> </w:t>
      </w:r>
      <w:r>
        <w:rPr>
          <w:i/>
          <w:spacing w:val="-4"/>
          <w:sz w:val="28"/>
        </w:rPr>
        <w:t>и</w:t>
      </w:r>
      <w:r>
        <w:rPr>
          <w:i/>
          <w:spacing w:val="-8"/>
          <w:sz w:val="28"/>
        </w:rPr>
        <w:t xml:space="preserve"> </w:t>
      </w:r>
      <w:r>
        <w:rPr>
          <w:i/>
          <w:spacing w:val="-4"/>
          <w:sz w:val="28"/>
        </w:rPr>
        <w:t>кормовых</w:t>
      </w:r>
      <w:r>
        <w:rPr>
          <w:i/>
          <w:spacing w:val="-7"/>
          <w:sz w:val="28"/>
        </w:rPr>
        <w:t xml:space="preserve"> </w:t>
      </w:r>
      <w:r>
        <w:rPr>
          <w:i/>
          <w:spacing w:val="-4"/>
          <w:sz w:val="28"/>
        </w:rPr>
        <w:t>добавок»</w:t>
      </w:r>
    </w:p>
    <w:tbl>
      <w:tblPr>
        <w:tblW w:w="9691" w:type="dxa"/>
        <w:jc w:val="left"/>
        <w:tblInd w:w="3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129"/>
        <w:gridCol w:w="5189"/>
        <w:gridCol w:w="1706"/>
        <w:gridCol w:w="1667"/>
      </w:tblGrid>
      <w:tr>
        <w:trPr>
          <w:trHeight w:val="276" w:hRule="atLeast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firstLine="48" w:left="105" w:right="93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51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5" w:righ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6"/>
              <w:ind w:left="760" w:right="0"/>
              <w:rPr>
                <w:sz w:val="24"/>
              </w:rPr>
            </w:pPr>
            <w:r>
              <w:rPr>
                <w:sz w:val="24"/>
              </w:rPr>
              <w:t>Количество,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экз.</w:t>
            </w:r>
          </w:p>
        </w:tc>
      </w:tr>
      <w:tr>
        <w:trPr>
          <w:trHeight w:val="827" w:hRule="atLeast"/>
        </w:trPr>
        <w:tc>
          <w:tcPr>
            <w:tcW w:w="11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18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7" w:right="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всего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287" w:right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расчете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>
            <w:pPr>
              <w:pStyle w:val="TableParagraph"/>
              <w:spacing w:lineRule="atLeast" w:line="270"/>
              <w:ind w:hanging="339" w:left="580" w:right="234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обучаю</w:t>
              <w:softHyphen/>
            </w:r>
            <w:r>
              <w:rPr>
                <w:spacing w:val="-2"/>
                <w:sz w:val="24"/>
              </w:rPr>
              <w:t>щихся</w:t>
            </w:r>
          </w:p>
        </w:tc>
      </w:tr>
      <w:tr>
        <w:trPr>
          <w:trHeight w:val="1379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2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3" w:right="158"/>
              <w:rPr>
                <w:sz w:val="24"/>
              </w:rPr>
            </w:pPr>
            <w:r>
              <w:rPr>
                <w:sz w:val="24"/>
              </w:rPr>
              <w:t>Ветеринарно-санитарная экспертиза : учебник / Б.В. Уша, Ч.К. Авылов, И.Г. Гламаздин, А.А. Кунаков ; под ред. А.А. Кунакова. — 2-е изд., перераб.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Москва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ИНФРА-М,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2023.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 252 с. — (Высшее образование). — DOI 10.12737/1025981. - ISBN 978-5-16-018561-3. -</w:t>
            </w:r>
          </w:p>
          <w:p>
            <w:pPr>
              <w:pStyle w:val="TableParagraph"/>
              <w:ind w:left="23" w:right="458"/>
              <w:rPr>
                <w:sz w:val="24"/>
              </w:rPr>
            </w:pPr>
            <w:r>
              <w:rPr>
                <w:sz w:val="24"/>
              </w:rPr>
              <w:t xml:space="preserve">Текст : электронный. - URL: </w:t>
            </w:r>
            <w:hyperlink r:id="rId48">
              <w:r>
                <w:rPr>
                  <w:rStyle w:val="ListLabel751"/>
                  <w:sz w:val="24"/>
                </w:rPr>
                <w:t>https://znanium.com/catalog/product/1864075</w:t>
              </w:r>
            </w:hyperlink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>
            <w:pPr>
              <w:pStyle w:val="TableParagraph"/>
              <w:spacing w:lineRule="exact" w:line="257"/>
              <w:ind w:left="23" w:right="0"/>
              <w:rPr>
                <w:sz w:val="24"/>
              </w:rPr>
            </w:pPr>
            <w:r>
              <w:rPr>
                <w:sz w:val="24"/>
              </w:rPr>
              <w:t>Режим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доступа: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подписке.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</w:r>
          </w:p>
          <w:p>
            <w:pPr>
              <w:pStyle w:val="TableParagraph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</w:r>
          </w:p>
          <w:p>
            <w:pPr>
              <w:pStyle w:val="TableParagraph"/>
              <w:spacing w:before="275" w:after="0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</w:r>
          </w:p>
          <w:p>
            <w:pPr>
              <w:pStyle w:val="TableParagraph"/>
              <w:ind w:left="10" w:righ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</w:r>
          </w:p>
          <w:p>
            <w:pPr>
              <w:pStyle w:val="TableParagraph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</w:r>
          </w:p>
          <w:p>
            <w:pPr>
              <w:pStyle w:val="TableParagraph"/>
              <w:spacing w:before="275" w:after="0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</w:r>
          </w:p>
          <w:p>
            <w:pPr>
              <w:pStyle w:val="TableParagraph"/>
              <w:ind w:left="6" w:righ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rPr>
          <w:trHeight w:val="1379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2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1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6"/>
              <w:ind w:left="23" w:right="110"/>
              <w:rPr>
                <w:sz w:val="24"/>
              </w:rPr>
            </w:pPr>
            <w:r>
              <w:rPr>
                <w:color w:val="1F1F22"/>
                <w:sz w:val="24"/>
              </w:rPr>
              <w:t>Прудникова, С. В. Микробиология : учебное по</w:t>
              <w:softHyphen/>
              <w:t>собие</w:t>
            </w:r>
            <w:r>
              <w:rPr>
                <w:color w:val="1F1F22"/>
                <w:spacing w:val="-6"/>
                <w:sz w:val="24"/>
              </w:rPr>
              <w:t xml:space="preserve"> </w:t>
            </w:r>
            <w:r>
              <w:rPr>
                <w:color w:val="1F1F22"/>
                <w:sz w:val="24"/>
              </w:rPr>
              <w:t>/</w:t>
            </w:r>
            <w:r>
              <w:rPr>
                <w:color w:val="1F1F22"/>
                <w:spacing w:val="-5"/>
                <w:sz w:val="24"/>
              </w:rPr>
              <w:t xml:space="preserve"> </w:t>
            </w:r>
            <w:r>
              <w:rPr>
                <w:color w:val="1F1F22"/>
                <w:sz w:val="24"/>
              </w:rPr>
              <w:t>С.</w:t>
            </w:r>
            <w:r>
              <w:rPr>
                <w:color w:val="1F1F22"/>
                <w:spacing w:val="-5"/>
                <w:sz w:val="24"/>
              </w:rPr>
              <w:t xml:space="preserve"> </w:t>
            </w:r>
            <w:r>
              <w:rPr>
                <w:color w:val="1F1F22"/>
                <w:sz w:val="24"/>
              </w:rPr>
              <w:t>В.</w:t>
            </w:r>
            <w:r>
              <w:rPr>
                <w:color w:val="1F1F22"/>
                <w:spacing w:val="-5"/>
                <w:sz w:val="24"/>
              </w:rPr>
              <w:t xml:space="preserve"> </w:t>
            </w:r>
            <w:r>
              <w:rPr>
                <w:color w:val="1F1F22"/>
                <w:sz w:val="24"/>
              </w:rPr>
              <w:t>Прудникова,</w:t>
            </w:r>
            <w:r>
              <w:rPr>
                <w:color w:val="1F1F22"/>
                <w:spacing w:val="-5"/>
                <w:sz w:val="24"/>
              </w:rPr>
              <w:t xml:space="preserve"> </w:t>
            </w:r>
            <w:r>
              <w:rPr>
                <w:color w:val="1F1F22"/>
                <w:sz w:val="24"/>
              </w:rPr>
              <w:t>Е.</w:t>
            </w:r>
            <w:r>
              <w:rPr>
                <w:color w:val="1F1F22"/>
                <w:spacing w:val="-5"/>
                <w:sz w:val="24"/>
              </w:rPr>
              <w:t xml:space="preserve"> </w:t>
            </w:r>
            <w:r>
              <w:rPr>
                <w:color w:val="1F1F22"/>
                <w:sz w:val="24"/>
              </w:rPr>
              <w:t>Н.</w:t>
            </w:r>
            <w:r>
              <w:rPr>
                <w:color w:val="1F1F22"/>
                <w:spacing w:val="-5"/>
                <w:sz w:val="24"/>
              </w:rPr>
              <w:t xml:space="preserve"> </w:t>
            </w:r>
            <w:r>
              <w:rPr>
                <w:color w:val="1F1F22"/>
                <w:sz w:val="24"/>
              </w:rPr>
              <w:t>Афанасова,</w:t>
            </w:r>
            <w:r>
              <w:rPr>
                <w:color w:val="1F1F22"/>
                <w:spacing w:val="-5"/>
                <w:sz w:val="24"/>
              </w:rPr>
              <w:t xml:space="preserve"> </w:t>
            </w:r>
            <w:r>
              <w:rPr>
                <w:color w:val="1F1F22"/>
                <w:sz w:val="24"/>
              </w:rPr>
              <w:t>Н.</w:t>
            </w:r>
            <w:r>
              <w:rPr>
                <w:color w:val="1F1F22"/>
                <w:spacing w:val="-4"/>
                <w:sz w:val="24"/>
              </w:rPr>
              <w:t xml:space="preserve"> </w:t>
            </w:r>
            <w:r>
              <w:rPr>
                <w:color w:val="1F1F22"/>
                <w:sz w:val="24"/>
              </w:rPr>
              <w:t>И. Сарматова. - Красноярск : Сибирский федераль</w:t>
              <w:softHyphen/>
              <w:t xml:space="preserve">ный университет, 2021. - 120 с. - ISBN 978-5-7638-4492-4. - Текст : электронный. - URL: </w:t>
            </w:r>
            <w:hyperlink r:id="rId49">
              <w:r>
                <w:rPr>
                  <w:rStyle w:val="ListLabel752"/>
                  <w:color w:val="1F1F22"/>
                  <w:spacing w:val="-2"/>
                  <w:sz w:val="24"/>
                </w:rPr>
                <w:t>https://znanium.com/catalog/product/2090629</w:t>
              </w:r>
            </w:hyperlink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</w:r>
          </w:p>
          <w:p>
            <w:pPr>
              <w:pStyle w:val="TableParagraph"/>
              <w:spacing w:before="135" w:after="0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</w:r>
          </w:p>
          <w:p>
            <w:pPr>
              <w:pStyle w:val="TableParagraph"/>
              <w:ind w:left="10" w:righ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</w:r>
          </w:p>
          <w:p>
            <w:pPr>
              <w:pStyle w:val="TableParagraph"/>
              <w:spacing w:before="135" w:after="0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z w:val="24"/>
              </w:rPr>
            </w:r>
          </w:p>
          <w:p>
            <w:pPr>
              <w:pStyle w:val="TableParagraph"/>
              <w:ind w:left="6" w:righ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>
      <w:pPr>
        <w:pStyle w:val="Normal"/>
        <w:spacing w:before="1" w:after="0"/>
        <w:ind w:hanging="0" w:left="143" w:right="872"/>
        <w:jc w:val="left"/>
        <w:rPr>
          <w:sz w:val="18"/>
        </w:rPr>
      </w:pPr>
      <w:r>
        <w:rPr>
          <w:sz w:val="18"/>
        </w:rPr>
        <w:t>*значение</w:t>
      </w:r>
      <w:r>
        <w:rPr>
          <w:spacing w:val="-4"/>
          <w:sz w:val="18"/>
        </w:rPr>
        <w:t xml:space="preserve"> </w:t>
      </w:r>
      <w:r>
        <w:rPr>
          <w:sz w:val="18"/>
        </w:rPr>
        <w:t>показателя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z w:val="18"/>
        </w:rPr>
        <w:t>таблицах</w:t>
      </w:r>
      <w:r>
        <w:rPr>
          <w:spacing w:val="-4"/>
          <w:sz w:val="18"/>
        </w:rPr>
        <w:t xml:space="preserve"> </w:t>
      </w:r>
      <w:r>
        <w:rPr>
          <w:sz w:val="18"/>
        </w:rPr>
        <w:t>9.1-9.3</w:t>
      </w:r>
      <w:r>
        <w:rPr>
          <w:spacing w:val="-4"/>
          <w:sz w:val="18"/>
        </w:rPr>
        <w:t xml:space="preserve"> </w:t>
      </w:r>
      <w:r>
        <w:rPr>
          <w:sz w:val="18"/>
        </w:rPr>
        <w:t>показано</w:t>
      </w:r>
      <w:r>
        <w:rPr>
          <w:spacing w:val="-3"/>
          <w:sz w:val="18"/>
        </w:rPr>
        <w:t xml:space="preserve"> </w:t>
      </w:r>
      <w:r>
        <w:rPr>
          <w:sz w:val="18"/>
        </w:rPr>
        <w:t>с</w:t>
      </w:r>
      <w:r>
        <w:rPr>
          <w:spacing w:val="-4"/>
          <w:sz w:val="18"/>
        </w:rPr>
        <w:t xml:space="preserve"> </w:t>
      </w:r>
      <w:r>
        <w:rPr>
          <w:sz w:val="18"/>
        </w:rPr>
        <w:t>учетом</w:t>
      </w:r>
      <w:r>
        <w:rPr>
          <w:spacing w:val="-4"/>
          <w:sz w:val="18"/>
        </w:rPr>
        <w:t xml:space="preserve"> </w:t>
      </w:r>
      <w:r>
        <w:rPr>
          <w:sz w:val="18"/>
        </w:rPr>
        <w:t>контингента</w:t>
      </w:r>
      <w:r>
        <w:rPr>
          <w:spacing w:val="-4"/>
          <w:sz w:val="18"/>
        </w:rPr>
        <w:t xml:space="preserve"> </w:t>
      </w:r>
      <w:r>
        <w:rPr>
          <w:sz w:val="18"/>
        </w:rPr>
        <w:t>обучающихся,</w:t>
      </w:r>
      <w:r>
        <w:rPr>
          <w:spacing w:val="-4"/>
          <w:sz w:val="18"/>
        </w:rPr>
        <w:t xml:space="preserve"> </w:t>
      </w:r>
      <w:r>
        <w:rPr>
          <w:sz w:val="18"/>
        </w:rPr>
        <w:t>одновременно</w:t>
      </w:r>
      <w:r>
        <w:rPr>
          <w:spacing w:val="-3"/>
          <w:sz w:val="18"/>
        </w:rPr>
        <w:t xml:space="preserve"> </w:t>
      </w:r>
      <w:r>
        <w:rPr>
          <w:sz w:val="18"/>
        </w:rPr>
        <w:t>изучающих</w:t>
      </w:r>
      <w:r>
        <w:rPr>
          <w:spacing w:val="-5"/>
          <w:sz w:val="18"/>
        </w:rPr>
        <w:t xml:space="preserve"> </w:t>
      </w:r>
      <w:r>
        <w:rPr>
          <w:sz w:val="18"/>
        </w:rPr>
        <w:t>дисци</w:t>
        <w:softHyphen/>
        <w:t>плину, не превышающим 25 человек</w:t>
      </w:r>
    </w:p>
    <w:p>
      <w:pPr>
        <w:pStyle w:val="Normal"/>
        <w:spacing w:before="1" w:after="0"/>
        <w:ind w:hanging="0" w:left="143" w:right="872"/>
        <w:jc w:val="left"/>
        <w:rPr>
          <w:sz w:val="18"/>
        </w:rPr>
      </w:pPr>
      <w:r>
        <w:rPr/>
      </w:r>
    </w:p>
    <w:p>
      <w:pPr>
        <w:pStyle w:val="Normal"/>
        <w:spacing w:before="1" w:after="0"/>
        <w:ind w:hanging="0" w:left="143" w:right="872"/>
        <w:jc w:val="center"/>
        <w:rPr/>
      </w:pPr>
      <w:r>
        <w:rPr>
          <w:i/>
          <w:spacing w:val="-6"/>
          <w:sz w:val="28"/>
        </w:rPr>
        <w:t>Таблица</w:t>
      </w:r>
      <w:r>
        <w:rPr>
          <w:i/>
          <w:spacing w:val="-12"/>
          <w:sz w:val="28"/>
        </w:rPr>
        <w:t xml:space="preserve"> </w:t>
      </w:r>
      <w:r>
        <w:rPr>
          <w:i/>
          <w:spacing w:val="-6"/>
          <w:sz w:val="28"/>
        </w:rPr>
        <w:t>9.1.2</w:t>
      </w:r>
      <w:r>
        <w:rPr>
          <w:i/>
          <w:spacing w:val="-11"/>
          <w:sz w:val="28"/>
        </w:rPr>
        <w:t xml:space="preserve"> </w:t>
      </w:r>
      <w:r>
        <w:rPr>
          <w:i/>
          <w:spacing w:val="-6"/>
          <w:sz w:val="28"/>
        </w:rPr>
        <w:t>–</w:t>
      </w:r>
      <w:r>
        <w:rPr>
          <w:i/>
          <w:spacing w:val="-12"/>
          <w:sz w:val="28"/>
        </w:rPr>
        <w:t xml:space="preserve"> </w:t>
      </w:r>
      <w:r>
        <w:rPr>
          <w:i/>
          <w:spacing w:val="-6"/>
          <w:sz w:val="28"/>
        </w:rPr>
        <w:t>Дополнительная</w:t>
      </w:r>
      <w:r>
        <w:rPr>
          <w:i/>
          <w:spacing w:val="-11"/>
          <w:sz w:val="28"/>
        </w:rPr>
        <w:t xml:space="preserve"> </w:t>
      </w:r>
      <w:r>
        <w:rPr>
          <w:i/>
          <w:spacing w:val="-6"/>
          <w:sz w:val="28"/>
        </w:rPr>
        <w:t>литература</w:t>
      </w:r>
      <w:r>
        <w:rPr>
          <w:i/>
          <w:spacing w:val="-12"/>
          <w:sz w:val="28"/>
        </w:rPr>
        <w:t xml:space="preserve"> </w:t>
      </w:r>
      <w:r>
        <w:rPr>
          <w:i/>
          <w:spacing w:val="-6"/>
          <w:sz w:val="28"/>
        </w:rPr>
        <w:t>по</w:t>
      </w:r>
      <w:r>
        <w:rPr>
          <w:i/>
          <w:spacing w:val="-11"/>
          <w:sz w:val="28"/>
        </w:rPr>
        <w:t xml:space="preserve"> </w:t>
      </w:r>
      <w:r>
        <w:rPr>
          <w:i/>
          <w:spacing w:val="-6"/>
          <w:sz w:val="28"/>
        </w:rPr>
        <w:t>дисциплине</w:t>
      </w:r>
      <w:r>
        <w:rPr>
          <w:i/>
          <w:spacing w:val="-12"/>
          <w:sz w:val="28"/>
        </w:rPr>
        <w:t xml:space="preserve"> </w:t>
      </w:r>
      <w:r>
        <w:rPr>
          <w:i/>
          <w:spacing w:val="-6"/>
          <w:sz w:val="28"/>
        </w:rPr>
        <w:t>«Ветеринарно-</w:t>
      </w:r>
      <w:r>
        <w:rPr>
          <w:i/>
          <w:spacing w:val="-4"/>
          <w:sz w:val="28"/>
        </w:rPr>
        <w:t>санитарная</w:t>
      </w:r>
      <w:r>
        <w:rPr>
          <w:i/>
          <w:spacing w:val="-14"/>
          <w:sz w:val="28"/>
        </w:rPr>
        <w:t xml:space="preserve"> </w:t>
      </w:r>
      <w:r>
        <w:rPr>
          <w:i/>
          <w:spacing w:val="-4"/>
          <w:sz w:val="28"/>
        </w:rPr>
        <w:t>экспертиза</w:t>
      </w:r>
      <w:r>
        <w:rPr>
          <w:i/>
          <w:spacing w:val="-12"/>
          <w:sz w:val="28"/>
        </w:rPr>
        <w:t xml:space="preserve"> </w:t>
      </w:r>
      <w:r>
        <w:rPr>
          <w:i/>
          <w:spacing w:val="-4"/>
          <w:sz w:val="28"/>
        </w:rPr>
        <w:t>кормов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и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кормовых</w:t>
      </w:r>
      <w:r>
        <w:rPr>
          <w:i/>
          <w:spacing w:val="-11"/>
          <w:sz w:val="28"/>
        </w:rPr>
        <w:t xml:space="preserve"> </w:t>
      </w:r>
      <w:r>
        <w:rPr>
          <w:i/>
          <w:spacing w:val="-4"/>
          <w:sz w:val="28"/>
        </w:rPr>
        <w:t>добавок»</w:t>
      </w:r>
    </w:p>
    <w:tbl>
      <w:tblPr>
        <w:tblW w:w="9572" w:type="dxa"/>
        <w:jc w:val="left"/>
        <w:tblInd w:w="15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673"/>
        <w:gridCol w:w="5530"/>
        <w:gridCol w:w="1703"/>
        <w:gridCol w:w="1665"/>
      </w:tblGrid>
      <w:tr>
        <w:trPr>
          <w:trHeight w:val="321" w:hRule="atLeast"/>
        </w:trPr>
        <w:tc>
          <w:tcPr>
            <w:tcW w:w="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firstLine="52" w:left="148" w:right="130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5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2" w:right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01"/>
              <w:ind w:left="694" w:right="0"/>
              <w:rPr>
                <w:sz w:val="28"/>
              </w:rPr>
            </w:pPr>
            <w:r>
              <w:rPr>
                <w:sz w:val="28"/>
              </w:rPr>
              <w:t>Количество,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экз.</w:t>
            </w:r>
          </w:p>
        </w:tc>
      </w:tr>
      <w:tr>
        <w:trPr>
          <w:trHeight w:val="966" w:hRule="atLeast"/>
        </w:trPr>
        <w:tc>
          <w:tcPr>
            <w:tcW w:w="6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5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534" w:right="0"/>
              <w:rPr>
                <w:sz w:val="28"/>
              </w:rPr>
            </w:pPr>
            <w:r>
              <w:rPr>
                <w:spacing w:val="-2"/>
                <w:sz w:val="28"/>
              </w:rPr>
              <w:t>всего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53" w:left="161" w:right="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расчете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</w:t>
            </w:r>
          </w:p>
          <w:p>
            <w:pPr>
              <w:pStyle w:val="TableParagraph"/>
              <w:spacing w:lineRule="exact" w:line="322"/>
              <w:ind w:hanging="188" w:left="348" w:right="152"/>
              <w:rPr>
                <w:sz w:val="28"/>
              </w:rPr>
            </w:pPr>
            <w:r>
              <w:rPr>
                <w:sz w:val="28"/>
              </w:rPr>
              <w:t>100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обуча</w:t>
              <w:softHyphen/>
            </w:r>
            <w:r>
              <w:rPr>
                <w:spacing w:val="-2"/>
                <w:sz w:val="28"/>
              </w:rPr>
              <w:t>ющихся</w:t>
            </w:r>
          </w:p>
        </w:tc>
      </w:tr>
      <w:tr>
        <w:trPr>
          <w:trHeight w:val="1932" w:hRule="atLeast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spacing w:before="138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7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tLeast" w:line="270"/>
              <w:ind w:left="105" w:right="151"/>
              <w:rPr>
                <w:sz w:val="24"/>
              </w:rPr>
            </w:pPr>
            <w:r>
              <w:rPr>
                <w:sz w:val="24"/>
              </w:rPr>
              <w:t>Ветеринарно-санитарная экспертиза : учебник / А.А. Кунаков, Б.В. Уша, О.И. Кальницкая [и др.] ; под ред. А.А. Кунакова. — Москва : ИНФРА-М, 2023. — 234 с. — (Среднее профессиональное об</w:t>
              <w:softHyphen/>
              <w:t xml:space="preserve">разование). - ISBN 978-5-16-013899-2. - Текст : электронный. - URL: </w:t>
            </w:r>
            <w:hyperlink r:id="rId50">
              <w:r>
                <w:rPr>
                  <w:rStyle w:val="ListLabel751"/>
                  <w:sz w:val="24"/>
                </w:rPr>
                <w:t>https://znanium.com/catalog/product/1993534</w:t>
              </w:r>
            </w:hyperlink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Режим доступа: по подписке.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spacing w:before="138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10" w:righ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spacing w:before="138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6" w:righ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rPr>
          <w:trHeight w:val="1655" w:hRule="atLeast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spacing w:before="275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7" w:right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5" w:right="108"/>
              <w:rPr>
                <w:sz w:val="24"/>
              </w:rPr>
            </w:pPr>
            <w:r>
              <w:rPr>
                <w:sz w:val="24"/>
              </w:rPr>
              <w:t>Чижова, Г. С. Методики проведения зоогигиениче-ских,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профилактических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ветеринарно-санитарных мероприятий. Часть I : учебное пособие / Г. С. Чи</w:t>
              <w:softHyphen/>
              <w:t>жова, В. Д. Кочарян, Ю. Г. Букаева. - Волгоград: ФГБОУ ВО Волгоградский ГАУ, 2021. - 176 с. - Текст : электронный. - URL:</w:t>
            </w:r>
          </w:p>
          <w:p>
            <w:pPr>
              <w:pStyle w:val="TableParagraph"/>
              <w:spacing w:lineRule="exact" w:line="257"/>
              <w:ind w:left="105" w:right="0"/>
              <w:rPr>
                <w:sz w:val="24"/>
              </w:rPr>
            </w:pPr>
            <w:hyperlink r:id="rId51">
              <w:r>
                <w:rPr>
                  <w:rStyle w:val="ListLabel749"/>
                  <w:spacing w:val="-2"/>
                  <w:sz w:val="24"/>
                </w:rPr>
                <w:t>https://znanium.com/catalog/product/1911478</w:t>
              </w:r>
            </w:hyperlink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spacing w:before="275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10" w:righ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spacing w:before="275" w:after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TableParagraph"/>
              <w:ind w:left="6" w:righ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>
      <w:pPr>
        <w:sectPr>
          <w:type w:val="nextPage"/>
          <w:pgSz w:w="11906" w:h="16838"/>
          <w:pgMar w:left="1559" w:right="0" w:gutter="0" w:header="0" w:top="104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1" w:after="0"/>
        <w:ind w:hanging="0" w:left="143" w:right="872"/>
        <w:jc w:val="left"/>
        <w:rPr>
          <w:sz w:val="18"/>
        </w:rPr>
      </w:pPr>
      <w:r>
        <w:rPr>
          <w:sz w:val="18"/>
        </w:rPr>
        <w:t>*значение</w:t>
      </w:r>
      <w:r>
        <w:rPr>
          <w:spacing w:val="-4"/>
          <w:sz w:val="18"/>
        </w:rPr>
        <w:t xml:space="preserve"> </w:t>
      </w:r>
      <w:r>
        <w:rPr>
          <w:sz w:val="18"/>
        </w:rPr>
        <w:t>показателя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z w:val="18"/>
        </w:rPr>
        <w:t>таблицах</w:t>
      </w:r>
      <w:r>
        <w:rPr>
          <w:spacing w:val="-4"/>
          <w:sz w:val="18"/>
        </w:rPr>
        <w:t xml:space="preserve"> </w:t>
      </w:r>
      <w:r>
        <w:rPr>
          <w:sz w:val="18"/>
        </w:rPr>
        <w:t>9.1-9.3</w:t>
      </w:r>
      <w:r>
        <w:rPr>
          <w:spacing w:val="-4"/>
          <w:sz w:val="18"/>
        </w:rPr>
        <w:t xml:space="preserve"> </w:t>
      </w:r>
      <w:r>
        <w:rPr>
          <w:sz w:val="18"/>
        </w:rPr>
        <w:t>показано</w:t>
      </w:r>
      <w:r>
        <w:rPr>
          <w:spacing w:val="-3"/>
          <w:sz w:val="18"/>
        </w:rPr>
        <w:t xml:space="preserve"> </w:t>
      </w:r>
      <w:r>
        <w:rPr>
          <w:sz w:val="18"/>
        </w:rPr>
        <w:t>с</w:t>
      </w:r>
      <w:r>
        <w:rPr>
          <w:spacing w:val="-4"/>
          <w:sz w:val="18"/>
        </w:rPr>
        <w:t xml:space="preserve"> </w:t>
      </w:r>
      <w:r>
        <w:rPr>
          <w:sz w:val="18"/>
        </w:rPr>
        <w:t>учетом</w:t>
      </w:r>
      <w:r>
        <w:rPr>
          <w:spacing w:val="-4"/>
          <w:sz w:val="18"/>
        </w:rPr>
        <w:t xml:space="preserve"> </w:t>
      </w:r>
      <w:r>
        <w:rPr>
          <w:sz w:val="18"/>
        </w:rPr>
        <w:t>контингента</w:t>
      </w:r>
      <w:r>
        <w:rPr>
          <w:spacing w:val="-4"/>
          <w:sz w:val="18"/>
        </w:rPr>
        <w:t xml:space="preserve"> </w:t>
      </w:r>
      <w:r>
        <w:rPr>
          <w:sz w:val="18"/>
        </w:rPr>
        <w:t>обучающихся,</w:t>
      </w:r>
      <w:r>
        <w:rPr>
          <w:spacing w:val="-4"/>
          <w:sz w:val="18"/>
        </w:rPr>
        <w:t xml:space="preserve"> </w:t>
      </w:r>
      <w:r>
        <w:rPr>
          <w:sz w:val="18"/>
        </w:rPr>
        <w:t>одновременно</w:t>
      </w:r>
      <w:r>
        <w:rPr>
          <w:spacing w:val="-3"/>
          <w:sz w:val="18"/>
        </w:rPr>
        <w:t xml:space="preserve"> </w:t>
      </w:r>
      <w:r>
        <w:rPr>
          <w:sz w:val="18"/>
        </w:rPr>
        <w:t>изучающих</w:t>
      </w:r>
      <w:r>
        <w:rPr>
          <w:spacing w:val="-5"/>
          <w:sz w:val="18"/>
        </w:rPr>
        <w:t xml:space="preserve"> </w:t>
      </w:r>
      <w:r>
        <w:rPr>
          <w:sz w:val="18"/>
        </w:rPr>
        <w:t>дисци</w:t>
        <w:softHyphen/>
        <w:t>плину, не превышающим 25 человек</w:t>
      </w:r>
    </w:p>
    <w:p>
      <w:pPr>
        <w:pStyle w:val="Normal"/>
        <w:spacing w:before="1" w:after="0"/>
        <w:ind w:hanging="0" w:left="143" w:right="872"/>
        <w:jc w:val="left"/>
        <w:rPr>
          <w:sz w:val="18"/>
        </w:rPr>
      </w:pPr>
      <w:r>
        <w:rPr/>
      </w:r>
    </w:p>
    <w:p>
      <w:pPr>
        <w:pStyle w:val="Normal"/>
        <w:spacing w:before="1" w:after="0"/>
        <w:ind w:hanging="0" w:left="143" w:right="872"/>
        <w:jc w:val="right"/>
        <w:rPr/>
      </w:pPr>
      <w:r>
        <w:rPr>
          <w:i/>
          <w:spacing w:val="-8"/>
          <w:sz w:val="28"/>
        </w:rPr>
        <w:t>Таблица</w:t>
      </w:r>
      <w:r>
        <w:rPr>
          <w:i/>
          <w:spacing w:val="-12"/>
          <w:sz w:val="28"/>
        </w:rPr>
        <w:t xml:space="preserve"> </w:t>
      </w:r>
      <w:r>
        <w:rPr>
          <w:i/>
          <w:spacing w:val="-8"/>
          <w:sz w:val="28"/>
        </w:rPr>
        <w:t>9.1.3</w:t>
      </w:r>
      <w:r>
        <w:rPr>
          <w:i/>
          <w:spacing w:val="-16"/>
          <w:sz w:val="28"/>
        </w:rPr>
        <w:t xml:space="preserve"> </w:t>
      </w:r>
      <w:r>
        <w:rPr>
          <w:i/>
          <w:spacing w:val="-8"/>
          <w:sz w:val="28"/>
        </w:rPr>
        <w:t>–</w:t>
      </w:r>
      <w:r>
        <w:rPr>
          <w:i/>
          <w:spacing w:val="-13"/>
          <w:sz w:val="28"/>
        </w:rPr>
        <w:t xml:space="preserve"> </w:t>
      </w:r>
      <w:r>
        <w:rPr>
          <w:i/>
          <w:spacing w:val="-8"/>
          <w:sz w:val="28"/>
        </w:rPr>
        <w:t>Собственные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8"/>
          <w:sz w:val="28"/>
        </w:rPr>
        <w:t>методические</w:t>
      </w:r>
      <w:r>
        <w:rPr>
          <w:i/>
          <w:spacing w:val="-13"/>
          <w:sz w:val="28"/>
        </w:rPr>
        <w:t xml:space="preserve"> </w:t>
      </w:r>
      <w:r>
        <w:rPr>
          <w:i/>
          <w:spacing w:val="-8"/>
          <w:sz w:val="28"/>
        </w:rPr>
        <w:t>издания</w:t>
      </w:r>
      <w:r>
        <w:rPr>
          <w:i/>
          <w:spacing w:val="-14"/>
          <w:sz w:val="28"/>
        </w:rPr>
        <w:t xml:space="preserve"> </w:t>
      </w:r>
      <w:r>
        <w:rPr>
          <w:i/>
          <w:spacing w:val="-8"/>
          <w:sz w:val="28"/>
        </w:rPr>
        <w:t>кафедры</w:t>
      </w:r>
      <w:r>
        <w:rPr>
          <w:i/>
          <w:spacing w:val="-17"/>
          <w:sz w:val="28"/>
        </w:rPr>
        <w:t xml:space="preserve"> </w:t>
      </w:r>
      <w:r>
        <w:rPr>
          <w:i/>
          <w:spacing w:val="-8"/>
          <w:sz w:val="28"/>
        </w:rPr>
        <w:t>по</w:t>
      </w:r>
      <w:r>
        <w:rPr>
          <w:i/>
          <w:spacing w:val="-12"/>
          <w:sz w:val="28"/>
        </w:rPr>
        <w:t xml:space="preserve"> </w:t>
      </w:r>
      <w:r>
        <w:rPr>
          <w:i/>
          <w:spacing w:val="-8"/>
          <w:sz w:val="28"/>
        </w:rPr>
        <w:t>дисциплине «Ветеринарно-санитарная</w:t>
      </w:r>
      <w:r>
        <w:rPr>
          <w:i/>
          <w:spacing w:val="-18"/>
          <w:sz w:val="28"/>
        </w:rPr>
        <w:t xml:space="preserve"> </w:t>
      </w:r>
      <w:r>
        <w:rPr>
          <w:i/>
          <w:spacing w:val="-8"/>
          <w:sz w:val="28"/>
        </w:rPr>
        <w:t>экспертиза</w:t>
      </w:r>
      <w:r>
        <w:rPr>
          <w:i/>
          <w:spacing w:val="-14"/>
          <w:sz w:val="28"/>
        </w:rPr>
        <w:t xml:space="preserve"> </w:t>
      </w:r>
      <w:r>
        <w:rPr>
          <w:i/>
          <w:spacing w:val="-8"/>
          <w:sz w:val="28"/>
        </w:rPr>
        <w:t>кормов</w:t>
      </w:r>
      <w:r>
        <w:rPr>
          <w:i/>
          <w:spacing w:val="-15"/>
          <w:sz w:val="28"/>
        </w:rPr>
        <w:t xml:space="preserve"> </w:t>
      </w:r>
      <w:r>
        <w:rPr>
          <w:i/>
          <w:spacing w:val="-8"/>
          <w:sz w:val="28"/>
        </w:rPr>
        <w:t>и</w:t>
      </w:r>
      <w:r>
        <w:rPr>
          <w:i/>
          <w:spacing w:val="-13"/>
          <w:sz w:val="28"/>
        </w:rPr>
        <w:t xml:space="preserve"> </w:t>
      </w:r>
      <w:r>
        <w:rPr>
          <w:i/>
          <w:spacing w:val="-8"/>
          <w:sz w:val="28"/>
        </w:rPr>
        <w:t>кормовых</w:t>
      </w:r>
      <w:r>
        <w:rPr>
          <w:i/>
          <w:spacing w:val="-15"/>
          <w:sz w:val="28"/>
        </w:rPr>
        <w:t xml:space="preserve"> </w:t>
      </w:r>
      <w:r>
        <w:rPr>
          <w:i/>
          <w:spacing w:val="-8"/>
          <w:sz w:val="28"/>
        </w:rPr>
        <w:t>добавок»</w:t>
      </w:r>
    </w:p>
    <w:tbl>
      <w:tblPr>
        <w:tblW w:w="9572" w:type="dxa"/>
        <w:jc w:val="left"/>
        <w:tblInd w:w="15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673"/>
        <w:gridCol w:w="5530"/>
        <w:gridCol w:w="1703"/>
        <w:gridCol w:w="1665"/>
      </w:tblGrid>
      <w:tr>
        <w:trPr>
          <w:trHeight w:val="277" w:hRule="atLeast"/>
        </w:trPr>
        <w:tc>
          <w:tcPr>
            <w:tcW w:w="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firstLine="48" w:left="174" w:right="15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5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 w:after="0"/>
              <w:ind w:left="1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33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7" w:before="1" w:after="0"/>
              <w:ind w:left="836" w:right="0"/>
              <w:rPr>
                <w:sz w:val="24"/>
              </w:rPr>
            </w:pPr>
            <w:r>
              <w:rPr>
                <w:sz w:val="24"/>
              </w:rPr>
              <w:t>Количество,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экз.</w:t>
            </w:r>
          </w:p>
        </w:tc>
      </w:tr>
      <w:tr>
        <w:trPr>
          <w:trHeight w:val="827" w:hRule="atLeast"/>
        </w:trPr>
        <w:tc>
          <w:tcPr>
            <w:tcW w:w="6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553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9" w:right="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всего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214" w:right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расчете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>
            <w:pPr>
              <w:pStyle w:val="TableParagraph"/>
              <w:spacing w:lineRule="atLeast" w:line="270"/>
              <w:ind w:hanging="339" w:left="507" w:right="157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обучаю</w:t>
              <w:softHyphen/>
            </w:r>
            <w:r>
              <w:rPr>
                <w:spacing w:val="-2"/>
                <w:sz w:val="24"/>
              </w:rPr>
              <w:t>щихся</w:t>
            </w:r>
          </w:p>
        </w:tc>
      </w:tr>
      <w:tr>
        <w:trPr>
          <w:trHeight w:val="1103" w:hRule="atLeast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1" w:right="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8" w:right="0"/>
              <w:rPr>
                <w:sz w:val="24"/>
              </w:rPr>
            </w:pPr>
            <w:r>
              <w:rPr>
                <w:sz w:val="24"/>
              </w:rPr>
              <w:t>Боряев,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Микробиология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[Электронный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ресурс]</w:t>
            </w:r>
          </w:p>
          <w:p>
            <w:pPr>
              <w:pStyle w:val="TableParagraph"/>
              <w:ind w:left="108" w:right="0"/>
              <w:rPr>
                <w:sz w:val="24"/>
              </w:rPr>
            </w:pPr>
            <w:r>
              <w:rPr>
                <w:sz w:val="24"/>
              </w:rPr>
              <w:t>/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Остапчук,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Г.И.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Боряев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.—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Пенза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РИО ПГСХА, 2015.-44 с.- </w:t>
            </w:r>
            <w:hyperlink r:id="rId52">
              <w:r>
                <w:rPr>
                  <w:rStyle w:val="ListLabel750"/>
                  <w:color w:val="0000FF"/>
                  <w:sz w:val="24"/>
                  <w:u w:val="single" w:color="0000FF"/>
                </w:rPr>
                <w:t>http://rucont.ru/efd/348795</w:t>
              </w:r>
            </w:hyperlink>
          </w:p>
          <w:p>
            <w:pPr>
              <w:pStyle w:val="TableParagraph"/>
              <w:spacing w:lineRule="exact" w:line="257"/>
              <w:ind w:left="108" w:right="0"/>
              <w:rPr>
                <w:sz w:val="24"/>
              </w:rPr>
            </w:pPr>
            <w:r>
              <w:rPr>
                <w:sz w:val="24"/>
              </w:rPr>
              <w:t>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электрон.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диск.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358" w:left="512" w:right="0"/>
              <w:rPr>
                <w:sz w:val="24"/>
              </w:rPr>
            </w:pPr>
            <w:r>
              <w:rPr>
                <w:spacing w:val="-2"/>
                <w:sz w:val="24"/>
              </w:rPr>
              <w:t>Электронный ресурс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" w:righ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rPr>
          <w:trHeight w:val="1104" w:hRule="atLeast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1" w:right="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8" w:right="0"/>
              <w:rPr>
                <w:sz w:val="24"/>
              </w:rPr>
            </w:pPr>
            <w:r>
              <w:rPr>
                <w:sz w:val="24"/>
              </w:rPr>
              <w:t>Остапчук,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Микробиология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иммунология: курс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[Электронный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ресурс]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А.В.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Остапчук.</w:t>
            </w:r>
          </w:p>
          <w:p>
            <w:pPr>
              <w:pStyle w:val="TableParagraph"/>
              <w:spacing w:lineRule="atLeast" w:line="270"/>
              <w:ind w:left="108" w:right="0"/>
              <w:rPr>
                <w:sz w:val="24"/>
              </w:rPr>
            </w:pPr>
            <w:r>
              <w:rPr>
                <w:sz w:val="24"/>
              </w:rPr>
              <w:t xml:space="preserve">— </w:t>
            </w:r>
            <w:r>
              <w:rPr>
                <w:sz w:val="24"/>
              </w:rPr>
              <w:t>Пенза: РИО ПГАУ, 2016. — 148 с. – 1 электрон. опт. диск.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358" w:left="512" w:right="0"/>
              <w:rPr>
                <w:sz w:val="24"/>
              </w:rPr>
            </w:pPr>
            <w:r>
              <w:rPr>
                <w:spacing w:val="-2"/>
                <w:sz w:val="24"/>
              </w:rPr>
              <w:t>Электронный ресурс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10" w:right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>
      <w:pPr>
        <w:sectPr>
          <w:type w:val="nextPage"/>
          <w:pgSz w:w="11906" w:h="16838"/>
          <w:pgMar w:left="1559" w:right="0" w:gutter="0" w:header="0" w:top="104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Heading4"/>
        <w:spacing w:lineRule="auto" w:line="240" w:before="74" w:after="0"/>
        <w:ind w:hanging="0" w:left="0" w:right="0"/>
        <w:jc w:val="center"/>
        <w:rPr/>
      </w:pPr>
      <w:r>
        <w:rPr/>
        <w:t>9</w:t>
      </w:r>
      <w:r>
        <w:rPr/>
        <w:t>.2.</w:t>
      </w:r>
      <w:r>
        <w:rPr>
          <w:spacing w:val="-18"/>
        </w:rPr>
        <w:t xml:space="preserve"> </w:t>
      </w:r>
      <w:r>
        <w:rPr/>
        <w:t>Перечень</w:t>
      </w:r>
      <w:r>
        <w:rPr>
          <w:spacing w:val="-17"/>
        </w:rPr>
        <w:t xml:space="preserve"> </w:t>
      </w:r>
      <w:r>
        <w:rPr/>
        <w:t>информационных</w:t>
      </w:r>
      <w:r>
        <w:rPr>
          <w:spacing w:val="-17"/>
        </w:rPr>
        <w:t xml:space="preserve"> </w:t>
      </w:r>
      <w:r>
        <w:rPr/>
        <w:t>технологий,</w:t>
      </w:r>
      <w:r>
        <w:rPr>
          <w:spacing w:val="-17"/>
        </w:rPr>
        <w:t xml:space="preserve"> </w:t>
      </w:r>
      <w:r>
        <w:rPr/>
        <w:t>используемых</w:t>
      </w:r>
      <w:r>
        <w:rPr>
          <w:spacing w:val="-17"/>
        </w:rPr>
        <w:t xml:space="preserve"> </w:t>
      </w:r>
      <w:r>
        <w:rPr/>
        <w:t xml:space="preserve">при </w:t>
      </w:r>
      <w:r>
        <w:rPr>
          <w:spacing w:val="-4"/>
        </w:rPr>
        <w:t>осуществлении</w:t>
      </w:r>
      <w:r>
        <w:rPr>
          <w:spacing w:val="-11"/>
        </w:rPr>
        <w:t xml:space="preserve"> </w:t>
      </w:r>
      <w:r>
        <w:rPr>
          <w:spacing w:val="-4"/>
        </w:rPr>
        <w:t>образовательного</w:t>
      </w:r>
      <w:r>
        <w:rPr>
          <w:spacing w:val="-11"/>
        </w:rPr>
        <w:t xml:space="preserve"> </w:t>
      </w:r>
      <w:r>
        <w:rPr>
          <w:spacing w:val="-4"/>
        </w:rPr>
        <w:t>процесса</w:t>
      </w:r>
      <w:r>
        <w:rPr>
          <w:spacing w:val="-11"/>
        </w:rPr>
        <w:t xml:space="preserve"> </w:t>
      </w:r>
      <w:r>
        <w:rPr>
          <w:spacing w:val="-4"/>
        </w:rPr>
        <w:t>по</w:t>
      </w:r>
      <w:r>
        <w:rPr>
          <w:spacing w:val="-9"/>
        </w:rPr>
        <w:t xml:space="preserve"> </w:t>
      </w:r>
      <w:r>
        <w:rPr>
          <w:spacing w:val="-4"/>
        </w:rPr>
        <w:t>дисциплине,</w:t>
      </w:r>
      <w:r>
        <w:rPr>
          <w:spacing w:val="-13"/>
        </w:rPr>
        <w:t xml:space="preserve"> </w:t>
      </w:r>
      <w:r>
        <w:rPr>
          <w:spacing w:val="-4"/>
        </w:rPr>
        <w:t>включая</w:t>
      </w:r>
    </w:p>
    <w:p>
      <w:pPr>
        <w:pStyle w:val="Normal"/>
        <w:spacing w:lineRule="auto" w:line="240" w:before="0" w:after="0"/>
        <w:ind w:hanging="0" w:left="0" w:right="0"/>
        <w:jc w:val="center"/>
        <w:rPr/>
      </w:pPr>
      <w:r>
        <w:rPr>
          <w:b/>
          <w:spacing w:val="-4"/>
          <w:sz w:val="28"/>
        </w:rPr>
        <w:t>перечень</w:t>
      </w:r>
      <w:r>
        <w:rPr>
          <w:b/>
          <w:spacing w:val="-8"/>
          <w:sz w:val="28"/>
        </w:rPr>
        <w:t xml:space="preserve"> </w:t>
      </w:r>
      <w:r>
        <w:rPr>
          <w:b/>
          <w:spacing w:val="-4"/>
          <w:sz w:val="28"/>
        </w:rPr>
        <w:t>программного</w:t>
      </w:r>
      <w:r>
        <w:rPr>
          <w:b/>
          <w:spacing w:val="-9"/>
          <w:sz w:val="28"/>
        </w:rPr>
        <w:t xml:space="preserve"> </w:t>
      </w:r>
      <w:r>
        <w:rPr>
          <w:b/>
          <w:spacing w:val="-4"/>
          <w:sz w:val="28"/>
        </w:rPr>
        <w:t>обеспечения</w:t>
      </w:r>
      <w:r>
        <w:rPr>
          <w:b/>
          <w:spacing w:val="-9"/>
          <w:sz w:val="28"/>
        </w:rPr>
        <w:t xml:space="preserve"> </w:t>
      </w:r>
      <w:r>
        <w:rPr>
          <w:b/>
          <w:spacing w:val="-4"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pacing w:val="-4"/>
          <w:sz w:val="28"/>
        </w:rPr>
        <w:t>информационных</w:t>
      </w:r>
      <w:r>
        <w:rPr>
          <w:b/>
          <w:spacing w:val="-10"/>
          <w:sz w:val="28"/>
        </w:rPr>
        <w:t xml:space="preserve"> </w:t>
      </w:r>
      <w:r>
        <w:rPr>
          <w:b/>
          <w:spacing w:val="-4"/>
          <w:sz w:val="28"/>
        </w:rPr>
        <w:t>справочных</w:t>
      </w:r>
      <w:r>
        <w:rPr>
          <w:b/>
          <w:spacing w:val="-9"/>
          <w:sz w:val="28"/>
        </w:rPr>
        <w:t xml:space="preserve"> </w:t>
      </w:r>
      <w:r>
        <w:rPr>
          <w:b/>
          <w:spacing w:val="-4"/>
          <w:sz w:val="28"/>
        </w:rPr>
        <w:t>си</w:t>
        <w:softHyphen/>
        <w:t>стем</w:t>
      </w:r>
    </w:p>
    <w:p>
      <w:pPr>
        <w:pStyle w:val="Normal"/>
        <w:spacing w:before="317" w:after="0"/>
        <w:ind w:hanging="0" w:left="0" w:right="0"/>
        <w:jc w:val="center"/>
        <w:rPr/>
      </w:pPr>
      <w:r>
        <w:rPr>
          <w:i/>
          <w:spacing w:val="-6"/>
          <w:sz w:val="28"/>
        </w:rPr>
        <w:t>Таблица</w:t>
      </w:r>
      <w:r>
        <w:rPr>
          <w:i/>
          <w:spacing w:val="-7"/>
          <w:sz w:val="28"/>
        </w:rPr>
        <w:t xml:space="preserve"> </w:t>
      </w:r>
      <w:r>
        <w:rPr>
          <w:i/>
          <w:spacing w:val="-6"/>
          <w:sz w:val="28"/>
        </w:rPr>
        <w:t>9.2.1</w:t>
      </w:r>
      <w:r>
        <w:rPr>
          <w:i/>
          <w:spacing w:val="-9"/>
          <w:sz w:val="28"/>
        </w:rPr>
        <w:t xml:space="preserve"> </w:t>
      </w:r>
      <w:r>
        <w:rPr>
          <w:i/>
          <w:spacing w:val="-6"/>
          <w:sz w:val="28"/>
        </w:rPr>
        <w:t>–</w:t>
      </w:r>
      <w:r>
        <w:rPr>
          <w:i/>
          <w:spacing w:val="-7"/>
          <w:sz w:val="28"/>
        </w:rPr>
        <w:t xml:space="preserve"> </w:t>
      </w:r>
      <w:r>
        <w:rPr>
          <w:i/>
          <w:spacing w:val="-6"/>
          <w:sz w:val="28"/>
        </w:rPr>
        <w:t>Перечень</w:t>
      </w:r>
      <w:r>
        <w:rPr>
          <w:i/>
          <w:spacing w:val="-11"/>
          <w:sz w:val="28"/>
        </w:rPr>
        <w:t xml:space="preserve"> </w:t>
      </w:r>
      <w:r>
        <w:rPr>
          <w:i/>
          <w:spacing w:val="-6"/>
          <w:sz w:val="28"/>
        </w:rPr>
        <w:t>ресурсов</w:t>
      </w:r>
      <w:r>
        <w:rPr>
          <w:i/>
          <w:spacing w:val="-10"/>
          <w:sz w:val="28"/>
        </w:rPr>
        <w:t xml:space="preserve"> </w:t>
      </w:r>
      <w:r>
        <w:rPr>
          <w:i/>
          <w:spacing w:val="-6"/>
          <w:sz w:val="28"/>
        </w:rPr>
        <w:t xml:space="preserve">информационно-телекоммуникационной </w:t>
      </w:r>
      <w:r>
        <w:rPr>
          <w:i/>
          <w:sz w:val="28"/>
        </w:rPr>
        <w:t>сети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«Интернет»</w:t>
      </w:r>
    </w:p>
    <w:tbl>
      <w:tblPr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730"/>
        <w:gridCol w:w="7816"/>
        <w:gridCol w:w="1801"/>
      </w:tblGrid>
      <w:tr>
        <w:trPr/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1068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/>
                <w:cap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1068" w:leader="none"/>
              </w:tabs>
              <w:spacing w:lineRule="auto" w:line="240" w:before="0" w:after="0"/>
              <w:ind w:firstLine="1" w:left="-1"/>
              <w:jc w:val="center"/>
              <w:rPr>
                <w:rFonts w:ascii="Times New Roman" w:hAnsi="Times New Roman" w:eastAsia="Times New Roman"/>
                <w:cap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1068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/>
                <w:cap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Условия доступа</w:t>
            </w:r>
          </w:p>
        </w:tc>
      </w:tr>
      <w:tr>
        <w:trPr/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20"/>
                <w:tab w:val="left" w:pos="1068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/>
                <w:cap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20"/>
                <w:tab w:val="left" w:pos="1068" w:leader="none"/>
              </w:tabs>
              <w:spacing w:lineRule="auto" w:line="240" w:before="0" w:after="0"/>
              <w:rPr>
                <w:rFonts w:ascii="Times New Roman" w:hAnsi="Times New Roman" w:eastAsia="Times New Roman"/>
                <w:cap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Сервис «Отрытое образование»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// Электронный ресурс / </w:t>
            </w:r>
            <w:hyperlink r:id="rId53">
              <w:r>
                <w:rPr>
                  <w:rStyle w:val="ListLabel123"/>
                  <w:rFonts w:eastAsia="Times New Roman"/>
                  <w:color w:val="0000FF"/>
                  <w:sz w:val="28"/>
                  <w:szCs w:val="28"/>
                  <w:u w:val="single"/>
                  <w:lang w:eastAsia="ru-RU"/>
                </w:rPr>
                <w:t>http://</w:t>
              </w:r>
              <w:r>
                <w:rPr>
                  <w:rStyle w:val="ListLabel123"/>
                  <w:rFonts w:eastAsia="Times New Roman"/>
                  <w:color w:val="0000FF"/>
                  <w:sz w:val="28"/>
                  <w:szCs w:val="28"/>
                  <w:u w:val="single"/>
                  <w:shd w:fill="FFFFFF" w:val="clear"/>
                  <w:lang w:eastAsia="ru-RU"/>
                </w:rPr>
                <w:t>openedu.ru</w:t>
              </w:r>
              <w:r>
                <w:rPr>
                  <w:rStyle w:val="ListLabel123"/>
                  <w:rFonts w:eastAsia="Times New Roman"/>
                  <w:color w:val="0000FF"/>
                  <w:sz w:val="28"/>
                  <w:szCs w:val="28"/>
                  <w:u w:val="single"/>
                  <w:lang w:eastAsia="ru-RU"/>
                </w:rPr>
                <w:t>/</w:t>
              </w:r>
            </w:hyperlink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20"/>
                <w:tab w:val="left" w:pos="1068" w:leader="none"/>
              </w:tabs>
              <w:spacing w:lineRule="auto" w:line="240" w:before="0" w:after="0"/>
              <w:rPr>
                <w:rFonts w:ascii="Times New Roman" w:hAnsi="Times New Roman" w:eastAsia="Times New Roman"/>
                <w:cap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свободный</w:t>
            </w:r>
          </w:p>
        </w:tc>
      </w:tr>
      <w:tr>
        <w:trPr/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20"/>
                <w:tab w:val="left" w:pos="1068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/>
                <w:cap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20"/>
                <w:tab w:val="left" w:pos="1068" w:leader="none"/>
              </w:tabs>
              <w:spacing w:lineRule="auto" w:line="240" w:before="0" w:after="0"/>
              <w:rPr>
                <w:rFonts w:ascii="Times New Roman" w:hAnsi="Times New Roman" w:eastAsia="Times New Roman"/>
                <w:cap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Сервис «Онлайн-курсы Образовательного центра Сириус» // Электронный ресурс / </w:t>
            </w:r>
            <w:r>
              <w:rPr>
                <w:rFonts w:eastAsia="Times New Roman"/>
                <w:color w:val="0000FF"/>
                <w:sz w:val="28"/>
                <w:szCs w:val="28"/>
                <w:u w:val="single"/>
                <w:lang w:eastAsia="ru-RU"/>
              </w:rPr>
              <w:t>http:// sirius.online/</w:t>
            </w:r>
            <w:r>
              <w:rPr>
                <w:rFonts w:eastAsia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20"/>
                <w:tab w:val="left" w:pos="1068" w:leader="none"/>
              </w:tabs>
              <w:spacing w:lineRule="auto" w:line="240" w:before="0" w:after="0"/>
              <w:rPr>
                <w:rFonts w:ascii="Times New Roman" w:hAnsi="Times New Roman" w:eastAsia="Times New Roman"/>
                <w:cap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свободный</w:t>
            </w:r>
          </w:p>
        </w:tc>
      </w:tr>
      <w:tr>
        <w:trPr/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20"/>
                <w:tab w:val="left" w:pos="1068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/>
                <w:cap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20"/>
                <w:tab w:val="left" w:pos="1068" w:leader="none"/>
              </w:tabs>
              <w:spacing w:lineRule="auto" w:line="240" w:before="0" w:after="0"/>
              <w:rPr>
                <w:rFonts w:ascii="Times New Roman" w:hAnsi="Times New Roman" w:eastAsia="Times New Roman"/>
                <w:cap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Электронно-библиотечная система издательства «Лань» // Электронный ресурс </w:t>
            </w:r>
            <w:hyperlink r:id="rId54">
              <w:r>
                <w:rPr>
                  <w:rStyle w:val="ListLabel125"/>
                  <w:rFonts w:eastAsia="Times New Roman"/>
                  <w:color w:val="000000"/>
                  <w:sz w:val="28"/>
                  <w:szCs w:val="28"/>
                  <w:u w:val="single"/>
                  <w:lang w:eastAsia="ru-RU"/>
                </w:rPr>
                <w:t>http://e.lanbook.com/</w:t>
              </w:r>
            </w:hyperlink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20"/>
                <w:tab w:val="left" w:pos="1068" w:leader="none"/>
              </w:tabs>
              <w:spacing w:lineRule="auto" w:line="240" w:before="0" w:after="0"/>
              <w:rPr>
                <w:rFonts w:ascii="Times New Roman" w:hAnsi="Times New Roman" w:eastAsia="Times New Roman"/>
                <w:cap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По договору</w:t>
            </w:r>
          </w:p>
        </w:tc>
      </w:tr>
      <w:tr>
        <w:trPr/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20"/>
                <w:tab w:val="left" w:pos="1068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/>
                <w:cap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ap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20"/>
                <w:tab w:val="left" w:pos="1068" w:leader="none"/>
              </w:tabs>
              <w:spacing w:lineRule="auto" w:line="240" w:before="0" w:after="0"/>
              <w:rPr>
                <w:rFonts w:ascii="Times New Roman" w:hAnsi="Times New Roman" w:eastAsia="Times New Roman"/>
                <w:cap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Электронно-библиотечная система</w:t>
            </w:r>
          </w:p>
          <w:p>
            <w:pPr>
              <w:pStyle w:val="Normal"/>
              <w:tabs>
                <w:tab w:val="clear" w:pos="720"/>
                <w:tab w:val="left" w:pos="1068" w:leader="none"/>
              </w:tabs>
              <w:spacing w:lineRule="auto" w:line="240" w:before="0" w:after="0"/>
              <w:rPr>
                <w:rFonts w:ascii="Times New Roman" w:hAnsi="Times New Roman" w:eastAsia="Times New Roman"/>
                <w:cap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«Национальный цифровой ресурс</w:t>
            </w:r>
            <w:r>
              <w:rPr>
                <w:rFonts w:eastAsia="Times New Roman"/>
                <w:caps/>
                <w:color w:val="000000"/>
                <w:sz w:val="28"/>
                <w:szCs w:val="28"/>
                <w:lang w:eastAsia="ru-RU"/>
              </w:rPr>
              <w:t xml:space="preserve"> «РУКОНТ» </w:t>
            </w:r>
            <w:r>
              <w:rPr>
                <w:rFonts w:eastAsia="Times New Roman"/>
                <w:color w:val="000000"/>
                <w:sz w:val="28"/>
                <w:szCs w:val="28"/>
                <w:u w:val="single"/>
                <w:lang w:eastAsia="ru-RU"/>
              </w:rPr>
              <w:t>https://rucont.ru/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20"/>
                <w:tab w:val="left" w:pos="1068" w:leader="none"/>
              </w:tabs>
              <w:spacing w:lineRule="auto" w:line="240" w:before="0" w:after="0"/>
              <w:rPr>
                <w:rFonts w:ascii="Times New Roman" w:hAnsi="Times New Roman" w:eastAsia="Times New Roman"/>
                <w:cap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По договору</w:t>
            </w:r>
          </w:p>
        </w:tc>
      </w:tr>
    </w:tbl>
    <w:p>
      <w:pPr>
        <w:pStyle w:val="Normal"/>
        <w:spacing w:lineRule="auto" w:line="240" w:before="74" w:after="0"/>
        <w:ind w:hanging="0" w:left="143" w:right="835"/>
        <w:jc w:val="both"/>
        <w:rPr>
          <w:i/>
          <w:i/>
          <w:sz w:val="28"/>
        </w:rPr>
      </w:pPr>
      <w:r>
        <w:rPr/>
      </w:r>
    </w:p>
    <w:p>
      <w:pPr>
        <w:pStyle w:val="Normal"/>
        <w:spacing w:lineRule="auto" w:line="240" w:before="74" w:after="0"/>
        <w:ind w:hanging="0" w:left="143" w:right="835"/>
        <w:jc w:val="center"/>
        <w:rPr/>
      </w:pPr>
      <w:r>
        <w:rPr>
          <w:i/>
          <w:spacing w:val="-6"/>
          <w:sz w:val="28"/>
        </w:rPr>
        <w:t>Таблица</w:t>
      </w:r>
      <w:r>
        <w:rPr>
          <w:i/>
          <w:spacing w:val="-12"/>
          <w:sz w:val="28"/>
        </w:rPr>
        <w:t xml:space="preserve"> </w:t>
      </w:r>
      <w:r>
        <w:rPr>
          <w:i/>
          <w:spacing w:val="-6"/>
          <w:sz w:val="28"/>
        </w:rPr>
        <w:t>9.2.2</w:t>
      </w:r>
      <w:r>
        <w:rPr>
          <w:i/>
          <w:spacing w:val="-11"/>
          <w:sz w:val="28"/>
        </w:rPr>
        <w:t xml:space="preserve"> </w:t>
      </w:r>
      <w:r>
        <w:rPr>
          <w:i/>
          <w:spacing w:val="-6"/>
          <w:sz w:val="28"/>
        </w:rPr>
        <w:t>–</w:t>
      </w:r>
      <w:r>
        <w:rPr>
          <w:i/>
          <w:spacing w:val="-12"/>
          <w:sz w:val="28"/>
        </w:rPr>
        <w:t xml:space="preserve"> </w:t>
      </w:r>
      <w:r>
        <w:rPr>
          <w:i/>
          <w:iCs/>
          <w:spacing w:val="-4"/>
          <w:sz w:val="28"/>
          <w:szCs w:val="28"/>
        </w:rPr>
        <w:t>Доступ (удалённый доступ) ФГБОУ ВО Пензенский ГАУ к современным профессиональным базам данных, информационным справочным системам</w:t>
      </w:r>
    </w:p>
    <w:tbl>
      <w:tblPr>
        <w:tblW w:w="975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23"/>
        <w:gridCol w:w="4858"/>
        <w:gridCol w:w="4372"/>
      </w:tblGrid>
      <w:tr>
        <w:trPr/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 xml:space="preserve">№ </w:t>
            </w:r>
            <w:r>
              <w:rPr>
                <w:iCs/>
              </w:rPr>
              <w:t>п/п</w:t>
            </w: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Наименование базы данных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caps/>
              </w:rPr>
            </w:pPr>
            <w:r>
              <w:rPr>
                <w:sz w:val="24"/>
                <w:szCs w:val="24"/>
              </w:rPr>
              <w:t>Условия доступа</w:t>
            </w:r>
          </w:p>
        </w:tc>
      </w:tr>
      <w:tr>
        <w:trPr/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="0" w:afterAutospacing="1"/>
              <w:ind w:hanging="0" w:left="109"/>
              <w:contextualSpacing/>
              <w:jc w:val="center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  <w:caps/>
              </w:rPr>
              <w:t>1</w:t>
            </w: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Электронная библиотека полнотекстовых документов  Пензенского ГАУ (</w:t>
            </w:r>
            <w:hyperlink r:id="rId55">
              <w:r>
                <w:rPr>
                  <w:rStyle w:val="ListLabel126"/>
                  <w:u w:val="single"/>
                </w:rPr>
                <w:t>https://pgau.ru/strukturnye-podrazdeleniya/nauchnaya-biblioteka/elektronnaya-biblioteka-pgau</w:t>
              </w:r>
            </w:hyperlink>
            <w:hyperlink r:id="rId56">
              <w:r>
                <w:rPr>
                  <w:rStyle w:val="ListLabel127"/>
                  <w:u w:val="single"/>
                </w:rPr>
                <w:t>)</w:t>
              </w:r>
            </w:hyperlink>
            <w:r>
              <w:rPr>
                <w:rStyle w:val="ListLabel127"/>
              </w:rPr>
              <w:t xml:space="preserve"> -</w:t>
            </w:r>
            <w:r>
              <w:rPr>
                <w:iCs/>
              </w:rPr>
              <w:t xml:space="preserve"> собственная генерация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Доступ с любого компьютера локальной сети университета по IP-адресам; с личных ПК, мобильных устройств по коллективному или индивидуальному   аутентификатору (логин/пароль), через Личный кабинет; возможность регистрации для удаленной работы по IP.</w:t>
            </w:r>
          </w:p>
        </w:tc>
      </w:tr>
      <w:tr>
        <w:trPr/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Autospacing="1"/>
              <w:contextualSpacing/>
              <w:jc w:val="center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  <w:caps/>
              </w:rPr>
              <w:t>2</w:t>
            </w: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 xml:space="preserve">Электронный каталог научной библиотеки Пензенского ГАУ  (https://ebs.pgau.ru/Web/Search/Simple) – собственная  генерация 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Доступ свободный  с  любого компьютера локальной сети университета по IP-адресам; с личных ПК,  мобильных устройств через Личный кабинет; возможность регистрации для удаленной работы по IP</w:t>
            </w:r>
          </w:p>
        </w:tc>
      </w:tr>
      <w:tr>
        <w:trPr/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Autospacing="1"/>
              <w:contextualSpacing/>
              <w:jc w:val="center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  <w:caps/>
              </w:rPr>
              <w:t>3</w:t>
            </w: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Электронный каталог всех видов документов из фондов ЦНСХБ https://opacg.cnshb.ru/wlib/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Доступ свободный  с  любого компьютера локальной сети университета по IP-адресам; с личных ПК</w:t>
            </w:r>
          </w:p>
        </w:tc>
      </w:tr>
      <w:tr>
        <w:trPr/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Autospacing="1"/>
              <w:contextualSpacing/>
              <w:jc w:val="center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  <w:caps/>
              </w:rPr>
              <w:t>4</w:t>
            </w: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 xml:space="preserve">Сводный каталог библиотек АПК </w:t>
            </w:r>
            <w:hyperlink r:id="rId57">
              <w:r>
                <w:rPr>
                  <w:rStyle w:val="ListLabel126"/>
                  <w:u w:val="single"/>
                </w:rPr>
                <w:t>http://www.cnshb.ru/artefact3/ia/is1.asp?lv=11&amp;un=svkat&amp;p1=&amp;em=c2R</w:t>
              </w:r>
            </w:hyperlink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Доступ свободный  с  любого компьютера локальной сети университета по IP-адресам; с личных ПК</w:t>
            </w:r>
          </w:p>
        </w:tc>
      </w:tr>
      <w:tr>
        <w:trPr/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Autospacing="1"/>
              <w:contextualSpacing/>
              <w:jc w:val="center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  <w:caps/>
              </w:rPr>
              <w:t>5</w:t>
            </w: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Электронно-библиотечная система издательства «ЛАНЬ» (https://e.lanbook.com/) – сторонняя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Доступ с любого компьютера локальной сети университета по IP-адресам; с личных ПК, мобильных устройств через Личный кабинет по    индивидуальному   аутентификатору (логин/пароль); возможность удаленной регистрации и работы</w:t>
            </w:r>
          </w:p>
        </w:tc>
      </w:tr>
      <w:tr>
        <w:trPr/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Autospacing="1"/>
              <w:contextualSpacing/>
              <w:jc w:val="center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  <w:caps/>
              </w:rPr>
              <w:t>6</w:t>
            </w: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Электронно-библиотечная система «Национальный цифровой ресурс «Руконт» (</w:t>
            </w:r>
            <w:hyperlink r:id="rId58">
              <w:r>
                <w:rPr>
                  <w:rStyle w:val="ListLabel128"/>
                  <w:iCs/>
                </w:rPr>
                <w:t>https://lib.rucont.ru/search</w:t>
              </w:r>
            </w:hyperlink>
            <w:r>
              <w:rPr>
                <w:iCs/>
              </w:rPr>
              <w:t>) – сторонняя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Доступ с  любого компьютера локальной сети университета по IP-адресам; с личных ПК,  мобильных устройств по коллективному или   индивидуальному   аутентификатору (логин/пароль);  возможность регистрации для удаленной работы по IP:</w:t>
            </w:r>
          </w:p>
        </w:tc>
      </w:tr>
      <w:tr>
        <w:trPr/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Autospacing="1"/>
              <w:contextualSpacing/>
              <w:jc w:val="center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  <w:caps/>
              </w:rPr>
              <w:t>7</w:t>
            </w: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Электронно-библиотечная система Znanium (https://znanium.com/) – сторонняя 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С любого компьютера локальной сети университета по IP-адресам; с личных ПК, мобильных устройств по  индивидуальным ключам доступа</w:t>
            </w:r>
          </w:p>
        </w:tc>
      </w:tr>
      <w:tr>
        <w:trPr/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Autospacing="1"/>
              <w:contextualSpacing/>
              <w:jc w:val="center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  <w:caps/>
              </w:rPr>
              <w:t>8</w:t>
            </w: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val="clear" w:color="auto" w:fill="F3F3F3"/>
              <w:spacing w:lineRule="auto" w:line="259"/>
              <w:rPr>
                <w:rFonts w:ascii="Times New Roman" w:hAnsi="Times New Roman"/>
                <w:iCs/>
                <w:cap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Образовательная платформа Юрайт. Для вузов и ссузов. </w:t>
              <w:br/>
              <w:t xml:space="preserve"> (https://urait.ru/) – сторонняя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Доступ с любого компьютера локальной сети университета по IP-адресам; с личных ПК,  мобильных устройств по  индивидуальному   аутентификатору (логин/пароль), через Личный кабинет</w:t>
            </w:r>
          </w:p>
        </w:tc>
      </w:tr>
      <w:tr>
        <w:trPr/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Autospacing="1"/>
              <w:contextualSpacing/>
              <w:jc w:val="center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  <w:caps/>
              </w:rPr>
              <w:t>9</w:t>
            </w: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Электронно-библиотечная система "AgriLib" | Научная и учебно-методическая литература для аграрного образования  (http://ebs.rgazu.ru/) - сторонняя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С любого компьютера локальной сети университета по IP-адресам; с личных ПК,  мобильных устройств по  индивидуальному   аутентификатору (логин/пароль) Регистрационный код: penzgsha1359  (вводить только один раз).</w:t>
            </w:r>
          </w:p>
        </w:tc>
      </w:tr>
      <w:tr>
        <w:trPr/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Autospacing="1"/>
              <w:contextualSpacing/>
              <w:jc w:val="center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  <w:caps/>
              </w:rPr>
              <w:t>10</w:t>
            </w: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Электронная библиотека Издательского центра «Академия»</w:t>
              <w:br/>
              <w:t>(https://academia-moscow.ru/elibrary/</w:t>
            </w:r>
            <w:hyperlink r:id="rId59">
              <w:r>
                <w:rPr>
                  <w:rStyle w:val="ListLabel127"/>
                </w:rPr>
                <w:t>)-сторонняя</w:t>
              </w:r>
            </w:hyperlink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Доступ с  любого компьютера локальной сети университета по IP-адресам; с личных ПК,  мобильных устройств по  индивидуальному   аутентификатору (логин/пароль)</w:t>
            </w:r>
          </w:p>
        </w:tc>
      </w:tr>
      <w:tr>
        <w:trPr/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contextualSpacing/>
              <w:jc w:val="center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  <w:caps/>
              </w:rPr>
              <w:t>11</w:t>
            </w: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 xml:space="preserve">Электронные ресурсы Федерального государственного бюджетного научного учреждения «Центральная научная сельскохозяйственная библиотека» (ФГБНУ ЦНСХБ) http://www.cnshb.ru/ </w:t>
            </w:r>
          </w:p>
          <w:p>
            <w:pPr>
              <w:pStyle w:val="Normal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 xml:space="preserve">  </w:t>
            </w:r>
            <w:r>
              <w:rPr>
                <w:iCs/>
              </w:rPr>
              <w:t>- сторонняя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Доступ с любого компьютера локальной сети университета; с личных ПК, мобильных устройств, имеющих выход в Интернет</w:t>
            </w:r>
          </w:p>
          <w:p>
            <w:pPr>
              <w:pStyle w:val="Normal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Доступ к лицензионным ресурсам  через терминал удаленного доступа Пензенского ГАУ согласно ежегодно заключаемому договору</w:t>
            </w:r>
          </w:p>
          <w:p>
            <w:pPr>
              <w:pStyle w:val="Normal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Заказ документов через службу ЭДД (электронной доставки документов) согласно договору</w:t>
            </w:r>
          </w:p>
        </w:tc>
      </w:tr>
      <w:tr>
        <w:trPr/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Autospacing="1"/>
              <w:contextualSpacing/>
              <w:jc w:val="center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  <w:caps/>
              </w:rPr>
              <w:t>12</w:t>
            </w: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eLIBRARY.RU - НАУЧНАЯ ЭЛЕКТРОННАЯ БИБЛИОТЕКА</w:t>
            </w:r>
            <w:r>
              <w:rPr/>
              <w:t xml:space="preserve"> (</w:t>
            </w:r>
            <w:r>
              <w:rPr>
                <w:iCs/>
              </w:rPr>
              <w:t>https://www.elibrary.ru/defaultx.asp) – сторонняя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Доступны поиск, просмотр и загрузка полнотекстовых Лицензионных материалов через Интернет (в том числе по электронной почте) по IP адресам университета без ограничения количества пользователей Неограниченный доступ с личных компьютеров для библиографического поиска, просмотра оглавления журналов.</w:t>
            </w:r>
          </w:p>
        </w:tc>
      </w:tr>
      <w:tr>
        <w:trPr/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Autospacing="1"/>
              <w:contextualSpacing/>
              <w:jc w:val="center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  <w:caps/>
              </w:rPr>
              <w:t>13</w:t>
            </w: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НЭБ — Национальная электронная библиотека — скачать и читать онлайн книги, диссертации, учебные пособия</w:t>
            </w:r>
            <w:r>
              <w:rPr/>
              <w:t xml:space="preserve"> (</w:t>
            </w:r>
            <w:hyperlink r:id="rId60">
              <w:r>
                <w:rPr>
                  <w:rStyle w:val="ListLabel126"/>
                  <w:u w:val="single"/>
                </w:rPr>
                <w:t>https://rusneb.ru/</w:t>
              </w:r>
            </w:hyperlink>
            <w:r>
              <w:rPr>
                <w:iCs/>
              </w:rPr>
              <w:t xml:space="preserve">) – сторонняя 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В  зале обеспечения цифровыми ресурсами и сервисами, коворкинга НБ (ауд. 5202)</w:t>
            </w:r>
          </w:p>
        </w:tc>
      </w:tr>
      <w:tr>
        <w:trPr/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Autospacing="1"/>
              <w:contextualSpacing/>
              <w:jc w:val="center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  <w:caps/>
              </w:rPr>
              <w:t>14</w:t>
            </w: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Справочно-правовая система «КОНСУЛЬТАНТ+» (</w:t>
            </w:r>
            <w:hyperlink r:id="rId61">
              <w:r>
                <w:rPr>
                  <w:rStyle w:val="ListLabel128"/>
                  <w:iCs/>
                </w:rPr>
                <w:t>www.consultant.ru/</w:t>
              </w:r>
            </w:hyperlink>
            <w:r>
              <w:rPr>
                <w:iCs/>
              </w:rPr>
              <w:t>) – сторонняя 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В залах университета (ауд. 1237, 5202) без пароля</w:t>
            </w:r>
          </w:p>
        </w:tc>
      </w:tr>
      <w:tr>
        <w:trPr/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Autospacing="1"/>
              <w:contextualSpacing/>
              <w:jc w:val="center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  <w:caps/>
              </w:rPr>
              <w:t>15</w:t>
            </w: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0"/>
              </w:numPr>
              <w:ind w:left="0"/>
              <w:outlineLvl w:val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 xml:space="preserve">Центр цифровой трансформации в сфере АПК </w:t>
            </w:r>
            <w:r>
              <w:rPr>
                <w:iCs/>
              </w:rPr>
              <w:t>(</w:t>
            </w:r>
            <w:r>
              <w:rPr>
                <w:iCs/>
              </w:rPr>
              <w:t>https://cctmcx.ru/)- сторонняя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Доступ свободный</w:t>
            </w:r>
          </w:p>
        </w:tc>
      </w:tr>
      <w:tr>
        <w:trPr/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Autospacing="1"/>
              <w:contextualSpacing/>
              <w:jc w:val="center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  <w:caps/>
              </w:rPr>
              <w:t>16</w:t>
            </w: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Технологический портал Минсельхоза России</w:t>
            </w:r>
            <w:r>
              <w:rPr/>
              <w:t xml:space="preserve"> (</w:t>
            </w:r>
            <w:r>
              <w:rPr>
                <w:iCs/>
              </w:rPr>
              <w:t>http://usmt.mcx.ru/opendata) - сторонняя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Доступ свободный</w:t>
            </w:r>
          </w:p>
        </w:tc>
      </w:tr>
      <w:tr>
        <w:trPr/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Autospacing="1"/>
              <w:contextualSpacing/>
              <w:jc w:val="center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  <w:caps/>
              </w:rPr>
              <w:t>17</w:t>
            </w: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Законодательство России. Официальный интернет-портал правовой информации (</w:t>
            </w:r>
            <w:hyperlink r:id="rId62">
              <w:r>
                <w:rPr>
                  <w:rStyle w:val="ListLabel128"/>
                  <w:iCs/>
                </w:rPr>
                <w:t>http://pravo.gov.ru/ips</w:t>
              </w:r>
            </w:hyperlink>
            <w:r>
              <w:rPr>
                <w:iCs/>
              </w:rPr>
              <w:t xml:space="preserve">/) - сторонняя 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Доступ свободный</w:t>
            </w:r>
          </w:p>
        </w:tc>
      </w:tr>
      <w:tr>
        <w:trPr/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Autospacing="1"/>
              <w:contextualSpacing/>
              <w:jc w:val="center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  <w:caps/>
              </w:rPr>
              <w:t>18</w:t>
            </w: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Национальная платформа открытого образования (https://npoed.ru/about)- сторонняя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Доступ свободный</w:t>
            </w:r>
          </w:p>
        </w:tc>
      </w:tr>
      <w:tr>
        <w:trPr/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Autospacing="1"/>
              <w:contextualSpacing/>
              <w:jc w:val="center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  <w:caps/>
              </w:rPr>
              <w:t>19</w:t>
            </w: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ФИПС - Федеральное государственное бюджетное учреждение Федеральный институт промышленной собственности (</w:t>
            </w:r>
            <w:hyperlink r:id="rId63">
              <w:r>
                <w:rPr>
                  <w:rStyle w:val="ListLabel128"/>
                  <w:iCs/>
                </w:rPr>
                <w:t>https://www1.fips.ru/</w:t>
              </w:r>
            </w:hyperlink>
            <w:r>
              <w:rPr>
                <w:iCs/>
              </w:rPr>
              <w:t>)- сторонняя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Доступ свободный</w:t>
            </w:r>
          </w:p>
        </w:tc>
      </w:tr>
      <w:tr>
        <w:trPr/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Autospacing="1"/>
              <w:contextualSpacing/>
              <w:jc w:val="center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  <w:caps/>
              </w:rPr>
              <w:t>20</w:t>
            </w: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Библиотека им. М.Ю. Лермонтова</w:t>
            </w:r>
            <w:r>
              <w:rPr/>
              <w:t xml:space="preserve"> (</w:t>
            </w:r>
            <w:hyperlink r:id="rId64">
              <w:r>
                <w:rPr>
                  <w:rStyle w:val="ListLabel126"/>
                  <w:u w:val="single"/>
                </w:rPr>
                <w:t>https://www.liblermont.ru/</w:t>
              </w:r>
            </w:hyperlink>
            <w:r>
              <w:rPr>
                <w:iCs/>
              </w:rPr>
              <w:t>) - сторонняя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Доступ свободный</w:t>
            </w:r>
          </w:p>
        </w:tc>
      </w:tr>
      <w:tr>
        <w:trPr/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Autospacing="1"/>
              <w:contextualSpacing/>
              <w:jc w:val="center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  <w:caps/>
              </w:rPr>
              <w:t>21</w:t>
            </w: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Территориальный орган Федеральной службы государственной статистики по Пензенской области (</w:t>
            </w:r>
            <w:hyperlink r:id="rId65">
              <w:r>
                <w:rPr>
                  <w:rStyle w:val="ListLabel126"/>
                  <w:u w:val="single"/>
                </w:rPr>
                <w:t>https://58.rosstat.gov.ru/</w:t>
              </w:r>
            </w:hyperlink>
            <w:r>
              <w:rPr>
                <w:iCs/>
              </w:rPr>
              <w:t>) - сторонняя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Доступ свободный</w:t>
            </w:r>
          </w:p>
        </w:tc>
      </w:tr>
      <w:tr>
        <w:trPr/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Autospacing="1"/>
              <w:contextualSpacing/>
              <w:jc w:val="center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  <w:caps/>
              </w:rPr>
              <w:t>22</w:t>
            </w: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Сводный Каталог Библиотек России (https://skbr21.ru/#/)- сторонняя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 xml:space="preserve">Доступ свободный </w:t>
            </w:r>
          </w:p>
        </w:tc>
      </w:tr>
      <w:tr>
        <w:trPr/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Autospacing="1"/>
              <w:contextualSpacing/>
              <w:jc w:val="center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  <w:caps/>
              </w:rPr>
              <w:t>23</w:t>
            </w: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 xml:space="preserve"> </w:t>
            </w:r>
            <w:r>
              <w:rPr>
                <w:iCs/>
              </w:rPr>
              <w:t>Центр «ЛИБНЕТ»</w:t>
            </w:r>
            <w:r>
              <w:rPr/>
              <w:t xml:space="preserve"> (</w:t>
            </w:r>
            <w:r>
              <w:rPr>
                <w:iCs/>
              </w:rPr>
              <w:t>http://www.nilc.ru/skk/)- сторонняя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Доступ свободный</w:t>
            </w:r>
          </w:p>
        </w:tc>
      </w:tr>
      <w:tr>
        <w:trPr/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Autospacing="1"/>
              <w:contextualSpacing/>
              <w:jc w:val="center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  <w:caps/>
              </w:rPr>
              <w:t>24</w:t>
            </w: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caps/>
              </w:rPr>
            </w:pPr>
            <w:r>
              <w:rPr>
                <w:iCs/>
              </w:rPr>
              <w:t>Российская государственная библиотека</w:t>
            </w:r>
            <w:r>
              <w:rPr/>
              <w:t xml:space="preserve"> (</w:t>
            </w:r>
            <w:r>
              <w:rPr>
                <w:iCs/>
              </w:rPr>
              <w:t>https://www.rsl.ru/?f=46) - сторонняя</w:t>
            </w:r>
            <w:r>
              <w:rPr/>
              <w:t xml:space="preserve"> 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Доступ свободный</w:t>
            </w:r>
          </w:p>
        </w:tc>
      </w:tr>
      <w:tr>
        <w:trPr/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Autospacing="1"/>
              <w:contextualSpacing/>
              <w:jc w:val="center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  <w:caps/>
              </w:rPr>
              <w:t>25</w:t>
            </w: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Электронный каталог Российской национальной библиотеки-РНБ (</w:t>
            </w:r>
            <w:hyperlink r:id="rId66">
              <w:r>
                <w:rPr>
                  <w:rStyle w:val="ListLabel126"/>
                  <w:u w:val="single"/>
                </w:rPr>
                <w:t>https://primo.nlr.ru/primo-explore/search?vid=07NLR_VU1</w:t>
              </w:r>
            </w:hyperlink>
            <w:r>
              <w:rPr>
                <w:iCs/>
              </w:rPr>
              <w:t>) - сторонняя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Доступ свободный</w:t>
            </w:r>
          </w:p>
        </w:tc>
      </w:tr>
      <w:tr>
        <w:trPr>
          <w:trHeight w:val="1000" w:hRule="atLeast"/>
        </w:trPr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Autospacing="1"/>
              <w:contextualSpacing/>
              <w:jc w:val="center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  <w:caps/>
              </w:rPr>
              <w:t>26</w:t>
            </w:r>
          </w:p>
        </w:tc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РОСИНФОРМАГРОТЕХ (</w:t>
            </w:r>
            <w:hyperlink r:id="rId67">
              <w:r>
                <w:rPr>
                  <w:rStyle w:val="ListLabel126"/>
                  <w:u w:val="single"/>
                </w:rPr>
                <w:t>https://rosinformagrotech.ru/</w:t>
              </w:r>
            </w:hyperlink>
            <w:r>
              <w:rPr>
                <w:iCs/>
              </w:rPr>
              <w:t>) - сторонняя</w:t>
            </w:r>
          </w:p>
        </w:tc>
        <w:tc>
          <w:tcPr>
            <w:tcW w:w="4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iCs/>
                <w:caps/>
              </w:rPr>
            </w:pPr>
            <w:r>
              <w:rPr>
                <w:iCs/>
              </w:rPr>
              <w:t>Доступ свободный</w:t>
            </w:r>
            <w:bookmarkStart w:id="1" w:name="_Hlk241920495"/>
            <w:bookmarkEnd w:id="1"/>
          </w:p>
        </w:tc>
      </w:tr>
    </w:tbl>
    <w:p>
      <w:pPr>
        <w:sectPr>
          <w:type w:val="nextPage"/>
          <w:pgSz w:w="11906" w:h="16838"/>
          <w:pgMar w:left="1559" w:right="0" w:gutter="0" w:header="0" w:top="1360" w:footer="0" w:bottom="28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40" w:before="74" w:after="0"/>
        <w:ind w:hanging="0" w:left="143" w:right="835"/>
        <w:jc w:val="center"/>
        <w:rPr>
          <w:rFonts w:ascii="Times New Roman" w:hAnsi="Times New Roman"/>
          <w:i/>
          <w:i/>
          <w:iCs/>
          <w:spacing w:val="-4"/>
          <w:sz w:val="28"/>
          <w:szCs w:val="28"/>
        </w:rPr>
      </w:pPr>
      <w:r>
        <w:rPr/>
      </w:r>
      <w:r>
        <w:br w:type="page"/>
      </w:r>
    </w:p>
    <w:p>
      <w:pPr>
        <w:pStyle w:val="ListParagraph"/>
        <w:pageBreakBefore w:val="false"/>
        <w:numPr>
          <w:ilvl w:val="4"/>
          <w:numId w:val="20"/>
        </w:numPr>
        <w:tabs>
          <w:tab w:val="clear" w:pos="720"/>
          <w:tab w:val="left" w:pos="543" w:leader="none"/>
          <w:tab w:val="left" w:pos="2471" w:leader="none"/>
        </w:tabs>
        <w:spacing w:lineRule="auto" w:line="276" w:before="74" w:after="0"/>
        <w:ind w:hanging="0" w:left="0" w:right="0"/>
        <w:jc w:val="center"/>
        <w:rPr/>
      </w:pPr>
      <w:r>
        <w:rPr>
          <w:b/>
          <w:sz w:val="28"/>
        </w:rPr>
        <w:t>Материально-техническая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база,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необходимая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осуществления</w:t>
      </w:r>
      <w:r>
        <w:rPr>
          <w:b/>
          <w:spacing w:val="-7"/>
          <w:sz w:val="28"/>
        </w:rPr>
        <w:t xml:space="preserve"> </w:t>
      </w:r>
    </w:p>
    <w:p>
      <w:pPr>
        <w:pStyle w:val="ListParagraph"/>
        <w:tabs>
          <w:tab w:val="clear" w:pos="720"/>
          <w:tab w:val="left" w:pos="543" w:leader="none"/>
          <w:tab w:val="left" w:pos="2471" w:leader="none"/>
        </w:tabs>
        <w:spacing w:lineRule="auto" w:line="276" w:before="74" w:after="0"/>
        <w:ind w:hanging="0" w:left="0" w:right="0"/>
        <w:jc w:val="center"/>
        <w:rPr/>
      </w:pPr>
      <w:r>
        <w:rPr>
          <w:b/>
          <w:sz w:val="28"/>
        </w:rPr>
        <w:t>обра</w:t>
        <w:softHyphen/>
        <w:t>зовательного процесса по дисциплине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i/>
          <w:i/>
          <w:spacing w:val="-8"/>
          <w:sz w:val="28"/>
          <w:szCs w:val="28"/>
          <w:lang w:eastAsia="ru-RU"/>
        </w:rPr>
      </w:pPr>
      <w:r>
        <w:rPr>
          <w:rFonts w:eastAsia="Times New Roman"/>
          <w:i/>
          <w:spacing w:val="-8"/>
          <w:sz w:val="28"/>
          <w:szCs w:val="28"/>
          <w:lang w:eastAsia="ru-RU"/>
        </w:rPr>
        <w:t>Таблица 10.1 – Материально-техническое обеспечение по дисциплине «</w:t>
      </w:r>
      <w:r>
        <w:rPr>
          <w:rFonts w:eastAsia="Times New Roman"/>
          <w:i/>
          <w:spacing w:val="-8"/>
          <w:sz w:val="28"/>
          <w:szCs w:val="28"/>
          <w:lang w:eastAsia="ru-RU"/>
        </w:rPr>
        <w:t>Ветеринарно-санитарная экспертиза кормов и кормовых добавок</w:t>
      </w:r>
      <w:r>
        <w:rPr>
          <w:rFonts w:eastAsia="Times New Roman"/>
          <w:i/>
          <w:spacing w:val="-8"/>
          <w:sz w:val="28"/>
          <w:szCs w:val="28"/>
          <w:lang w:eastAsia="ru-RU"/>
        </w:rPr>
        <w:t>»</w:t>
      </w:r>
    </w:p>
    <w:tbl>
      <w:tblPr>
        <w:tblW w:w="5000" w:type="pct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5"/>
        <w:gridCol w:w="4610"/>
        <w:gridCol w:w="5172"/>
      </w:tblGrid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Наименование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учебных аудиторий и помещений для самостоятельной работы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Перечень оборудования и технических средств обучения, наличие возможности подключения к сети «Интернет.</w:t>
            </w: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 xml:space="preserve"> Перечень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лицензионного и свободно распространяемого программного обеспечения, в т.ч. отечественного производства. Реквизиты подтверждающего документа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3</w:t>
            </w:r>
          </w:p>
        </w:tc>
      </w:tr>
      <w:tr>
        <w:trPr>
          <w:trHeight w:val="1777" w:hRule="atLeast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Учебная аудитория для проведения учебных занятий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440014, Пензенская область, г. Пенза, ул. Ботаническая, д. 30;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Аудитория 4201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Учебная аудитория для проведения учебных занятий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Лаборатория микробиологии, генетики, биотехнологии и защиты растений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hyperlink r:id="rId68">
              <w:r>
                <w:rPr>
                  <w:rStyle w:val="ListLabel129"/>
                  <w:rFonts w:eastAsia="Times New Roman"/>
                  <w:color w:val="0000FF"/>
                  <w:spacing w:val="-4"/>
                  <w:sz w:val="24"/>
                  <w:szCs w:val="24"/>
                  <w:u w:val="single"/>
                  <w:lang w:eastAsia="ru-RU"/>
                </w:rPr>
                <w:t>https://pgau.ru/sveden/objects/pracvo2p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hyperlink r:id="rId69">
              <w:r>
                <w:rPr>
                  <w:rStyle w:val="ListLabel129"/>
                  <w:rFonts w:eastAsia="Times New Roman"/>
                  <w:color w:val="0000FF"/>
                  <w:spacing w:val="-4"/>
                  <w:sz w:val="24"/>
                  <w:szCs w:val="24"/>
                  <w:u w:val="single"/>
                  <w:lang w:eastAsia="ru-RU"/>
                </w:rPr>
                <w:t>https://pgau.ru/sveden/objects/cabvo2p</w:t>
              </w:r>
            </w:hyperlink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 xml:space="preserve"> 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Учебная аудитория для проведения учебных занятий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440014, Пензенская область, г. Пенза, ул. Ботаническая, д. 30;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аудитория 4323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«Образовательный центр «ДАМАТЕ»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Современные технологии переработки мяса индейки и молока ГК «Дамате»»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hyperlink r:id="rId70">
              <w:r>
                <w:rPr>
                  <w:rStyle w:val="ListLabel129"/>
                  <w:rFonts w:eastAsia="Times New Roman"/>
                  <w:color w:val="0000FF"/>
                  <w:spacing w:val="-4"/>
                  <w:sz w:val="24"/>
                  <w:szCs w:val="24"/>
                  <w:u w:val="single"/>
                  <w:lang w:eastAsia="ru-RU"/>
                </w:rPr>
                <w:t>https://pgau.ru/sveden/objects/pracvo2p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hyperlink r:id="rId71">
              <w:r>
                <w:rPr>
                  <w:rStyle w:val="ListLabel129"/>
                  <w:rFonts w:eastAsia="Times New Roman"/>
                  <w:color w:val="0000FF"/>
                  <w:spacing w:val="-4"/>
                  <w:sz w:val="24"/>
                  <w:szCs w:val="24"/>
                  <w:u w:val="single"/>
                  <w:lang w:eastAsia="ru-RU"/>
                </w:rPr>
                <w:t>https://pgau.ru/sveden/objects/cabvo2p</w:t>
              </w:r>
            </w:hyperlink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 xml:space="preserve"> 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Учебная аудитория для проведения учебных занятий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440014, Пензенская область, г. Пенза, ул. Ботаническая, д. 30;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аудитория 4320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Лаборатория биологической, пищевой химии и биотехнологии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hyperlink r:id="rId72">
              <w:r>
                <w:rPr>
                  <w:rStyle w:val="ListLabel129"/>
                  <w:rFonts w:eastAsia="Times New Roman"/>
                  <w:color w:val="0000FF"/>
                  <w:spacing w:val="-4"/>
                  <w:sz w:val="24"/>
                  <w:szCs w:val="24"/>
                  <w:u w:val="single"/>
                  <w:lang w:eastAsia="ru-RU"/>
                </w:rPr>
                <w:t>https://pgau.ru/sveden/objects/pracvo2p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hyperlink r:id="rId73">
              <w:r>
                <w:rPr>
                  <w:rStyle w:val="ListLabel129"/>
                  <w:rFonts w:eastAsia="Times New Roman"/>
                  <w:color w:val="0000FF"/>
                  <w:spacing w:val="-4"/>
                  <w:sz w:val="24"/>
                  <w:szCs w:val="24"/>
                  <w:u w:val="single"/>
                  <w:lang w:eastAsia="ru-RU"/>
                </w:rPr>
                <w:t>https://pgau.ru/sveden/objects/cabvo2p</w:t>
              </w:r>
            </w:hyperlink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Помещение для самостоятельной работы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440014, Пензенская область, г. Пенза, ул. Ботаническая, д. 30;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аудитория 1237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Читальный зал сельскохозяйственной, естественнонаучной литературы и периодики, электронный читальный зал, читальный зал научных работников; специальная библиотека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hyperlink r:id="rId74">
              <w:r>
                <w:rPr>
                  <w:rStyle w:val="ListLabel129"/>
                  <w:rFonts w:eastAsia="Times New Roman"/>
                  <w:color w:val="0000FF"/>
                  <w:spacing w:val="-4"/>
                  <w:sz w:val="24"/>
                  <w:szCs w:val="24"/>
                  <w:u w:val="single"/>
                  <w:lang w:eastAsia="ru-RU"/>
                </w:rPr>
                <w:t>https://pgau.ru/sveden/objects/pracvo2p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hyperlink r:id="rId75">
              <w:r>
                <w:rPr>
                  <w:rStyle w:val="ListLabel129"/>
                  <w:rFonts w:eastAsia="Times New Roman"/>
                  <w:color w:val="0000FF"/>
                  <w:spacing w:val="-4"/>
                  <w:sz w:val="24"/>
                  <w:szCs w:val="24"/>
                  <w:u w:val="single"/>
                  <w:lang w:eastAsia="ru-RU"/>
                </w:rPr>
                <w:t>https://pgau.ru/sveden/objects/cabvo2p</w:t>
              </w:r>
            </w:hyperlink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Помещение для самостоятельной работы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440014, Пензенская область, г. Пенза, ул. Ботаническая, д. 30;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аудитория 5202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Читальный зал гуманитарных наук, электронный читальный зал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Помещение для научно-исследовательской работы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hyperlink r:id="rId76">
              <w:r>
                <w:rPr>
                  <w:rStyle w:val="ListLabel129"/>
                  <w:rFonts w:eastAsia="Times New Roman"/>
                  <w:color w:val="0000FF"/>
                  <w:spacing w:val="-4"/>
                  <w:sz w:val="24"/>
                  <w:szCs w:val="24"/>
                  <w:u w:val="single"/>
                  <w:lang w:eastAsia="ru-RU"/>
                </w:rPr>
                <w:t>https://pgau.ru/sveden/objects/pracvo2p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caps/>
                <w:spacing w:val="-4"/>
                <w:sz w:val="28"/>
                <w:szCs w:val="28"/>
                <w:lang w:eastAsia="ru-RU"/>
              </w:rPr>
            </w:pPr>
            <w:hyperlink r:id="rId77">
              <w:r>
                <w:rPr>
                  <w:rStyle w:val="ListLabel129"/>
                  <w:rFonts w:eastAsia="Times New Roman"/>
                  <w:color w:val="0000FF"/>
                  <w:spacing w:val="-4"/>
                  <w:sz w:val="24"/>
                  <w:szCs w:val="24"/>
                  <w:u w:val="single"/>
                  <w:lang w:eastAsia="ru-RU"/>
                </w:rPr>
                <w:t>https://pgau.ru/sveden/objects/cabvo2p</w:t>
              </w:r>
            </w:hyperlink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</w:r>
          </w:p>
        </w:tc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bookmarkStart w:id="2" w:name="_Hlk11956101"/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Учебная аудитория для проведения учебных занятий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440014, Пензенская область, г. Пенза, ул. Ботаническая, д. 30;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аудитория 4445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bookmarkStart w:id="3" w:name="_Hlk11956101"/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Межфакультетская биохимическая лаборатория</w:t>
            </w:r>
            <w:bookmarkEnd w:id="3"/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pacing w:val="-4"/>
                <w:sz w:val="24"/>
                <w:szCs w:val="24"/>
                <w:lang w:eastAsia="ru-RU"/>
              </w:rPr>
              <w:t>Помещение для научно-исследовательской работы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pacing w:val="-4"/>
                <w:sz w:val="24"/>
                <w:szCs w:val="24"/>
                <w:lang w:eastAsia="ru-RU"/>
              </w:rPr>
            </w:pPr>
            <w:hyperlink r:id="rId78">
              <w:r>
                <w:rPr>
                  <w:rStyle w:val="ListLabel129"/>
                  <w:rFonts w:eastAsia="Times New Roman"/>
                  <w:color w:val="0000FF"/>
                  <w:spacing w:val="-4"/>
                  <w:sz w:val="24"/>
                  <w:szCs w:val="24"/>
                  <w:u w:val="single"/>
                  <w:lang w:eastAsia="ru-RU"/>
                </w:rPr>
                <w:t>https://pgau.ru/sveden/objects/pracvo2p</w:t>
              </w:r>
            </w:hyperlink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caps/>
                <w:spacing w:val="-4"/>
                <w:sz w:val="28"/>
                <w:szCs w:val="28"/>
                <w:lang w:eastAsia="ru-RU"/>
              </w:rPr>
            </w:pPr>
            <w:hyperlink r:id="rId79">
              <w:r>
                <w:rPr>
                  <w:rStyle w:val="ListLabel129"/>
                  <w:rFonts w:eastAsia="Times New Roman"/>
                  <w:color w:val="0000FF"/>
                  <w:spacing w:val="-4"/>
                  <w:sz w:val="24"/>
                  <w:szCs w:val="24"/>
                  <w:u w:val="single"/>
                  <w:lang w:eastAsia="ru-RU"/>
                </w:rPr>
                <w:t>https://pgau.ru/sveden/objects/cabvo2p</w:t>
              </w:r>
            </w:hyperlink>
          </w:p>
        </w:tc>
      </w:tr>
    </w:tbl>
    <w:p>
      <w:pPr>
        <w:pStyle w:val="Normal"/>
        <w:widowControl w:val="false"/>
        <w:bidi w:val="0"/>
        <w:spacing w:lineRule="auto" w:line="240" w:before="0" w:after="0"/>
        <w:ind w:firstLine="680" w:left="0" w:right="283"/>
        <w:jc w:val="both"/>
        <w:rPr>
          <w:rFonts w:ascii="Times New Roman" w:hAnsi="Times New Roman" w:eastAsia="Times New Roman"/>
          <w:i/>
          <w:i/>
          <w:sz w:val="28"/>
          <w:szCs w:val="28"/>
          <w:lang w:eastAsia="ru-RU"/>
        </w:rPr>
      </w:pPr>
      <w:r>
        <w:rPr>
          <w:rFonts w:eastAsia="Times New Roman"/>
          <w:i/>
          <w:sz w:val="28"/>
          <w:szCs w:val="28"/>
          <w:lang w:eastAsia="ru-RU"/>
        </w:rPr>
      </w:r>
    </w:p>
    <w:p>
      <w:pPr>
        <w:sectPr>
          <w:type w:val="nextPage"/>
          <w:pgSz w:w="11906" w:h="16838"/>
          <w:pgMar w:left="1559" w:right="0" w:gutter="0" w:header="0" w:top="1040" w:footer="0" w:bottom="1045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66" w:after="0"/>
        <w:ind w:hanging="0" w:left="0" w:right="704"/>
        <w:jc w:val="right"/>
        <w:rPr>
          <w:i/>
          <w:i/>
          <w:sz w:val="28"/>
        </w:rPr>
      </w:pPr>
      <w:r>
        <w:rPr/>
      </w:r>
    </w:p>
    <w:p>
      <w:pPr>
        <w:pStyle w:val="Heading3"/>
        <w:numPr>
          <w:ilvl w:val="0"/>
          <w:numId w:val="2"/>
        </w:numPr>
        <w:tabs>
          <w:tab w:val="clear" w:pos="720"/>
          <w:tab w:val="left" w:pos="1449" w:leader="none"/>
          <w:tab w:val="left" w:pos="2848" w:leader="none"/>
        </w:tabs>
        <w:spacing w:lineRule="auto" w:line="276" w:before="74" w:after="0"/>
        <w:ind w:hanging="1801" w:left="2848" w:right="1039"/>
        <w:jc w:val="left"/>
        <w:rPr/>
      </w:pPr>
      <w:r>
        <w:rPr>
          <w:spacing w:val="-4"/>
        </w:rPr>
        <w:t>МЕТОДИЧЕСКИЕ</w:t>
      </w:r>
      <w:r>
        <w:rPr>
          <w:spacing w:val="-11"/>
        </w:rPr>
        <w:t xml:space="preserve"> </w:t>
      </w:r>
      <w:r>
        <w:rPr>
          <w:spacing w:val="-4"/>
        </w:rPr>
        <w:t>УКАЗАНИЯ</w:t>
      </w:r>
      <w:r>
        <w:rPr>
          <w:spacing w:val="-10"/>
        </w:rPr>
        <w:t xml:space="preserve"> </w:t>
      </w:r>
      <w:r>
        <w:rPr>
          <w:spacing w:val="-4"/>
        </w:rPr>
        <w:t>ДЛЯ</w:t>
      </w:r>
      <w:r>
        <w:rPr>
          <w:spacing w:val="-13"/>
        </w:rPr>
        <w:t xml:space="preserve"> </w:t>
      </w:r>
      <w:r>
        <w:rPr>
          <w:spacing w:val="-4"/>
        </w:rPr>
        <w:t>ОБУЧАЮЩЕГОСЯ</w:t>
      </w:r>
      <w:r>
        <w:rPr>
          <w:spacing w:val="-10"/>
        </w:rPr>
        <w:t xml:space="preserve"> </w:t>
      </w:r>
      <w:r>
        <w:rPr>
          <w:spacing w:val="-4"/>
        </w:rPr>
        <w:t xml:space="preserve">ПО </w:t>
      </w:r>
      <w:r>
        <w:rPr/>
        <w:t>ОСВОЕНИЮ ДИСЦИПЛИНЫ</w:t>
      </w:r>
    </w:p>
    <w:p>
      <w:pPr>
        <w:pStyle w:val="Heading5"/>
        <w:numPr>
          <w:ilvl w:val="1"/>
          <w:numId w:val="2"/>
        </w:numPr>
        <w:tabs>
          <w:tab w:val="clear" w:pos="720"/>
          <w:tab w:val="left" w:pos="1433" w:leader="none"/>
        </w:tabs>
        <w:spacing w:lineRule="auto" w:line="240" w:before="195" w:after="0"/>
        <w:ind w:firstLine="719" w:left="143" w:right="847"/>
        <w:jc w:val="both"/>
        <w:rPr/>
      </w:pPr>
      <w:r>
        <w:rPr/>
        <w:t>Методические</w:t>
      </w:r>
      <w:r>
        <w:rPr>
          <w:spacing w:val="-9"/>
        </w:rPr>
        <w:t xml:space="preserve"> </w:t>
      </w:r>
      <w:r>
        <w:rPr/>
        <w:t>советы</w:t>
      </w:r>
      <w:r>
        <w:rPr>
          <w:spacing w:val="-11"/>
        </w:rPr>
        <w:t xml:space="preserve"> </w:t>
      </w:r>
      <w:r>
        <w:rPr/>
        <w:t>по</w:t>
      </w:r>
      <w:r>
        <w:rPr>
          <w:spacing w:val="-10"/>
        </w:rPr>
        <w:t xml:space="preserve"> </w:t>
      </w:r>
      <w:r>
        <w:rPr/>
        <w:t>планированию</w:t>
      </w:r>
      <w:r>
        <w:rPr>
          <w:spacing w:val="-10"/>
        </w:rPr>
        <w:t xml:space="preserve"> </w:t>
      </w:r>
      <w:r>
        <w:rPr/>
        <w:t>и</w:t>
      </w:r>
      <w:r>
        <w:rPr>
          <w:spacing w:val="-11"/>
        </w:rPr>
        <w:t xml:space="preserve"> </w:t>
      </w:r>
      <w:r>
        <w:rPr/>
        <w:t>организации</w:t>
      </w:r>
      <w:r>
        <w:rPr>
          <w:spacing w:val="-9"/>
        </w:rPr>
        <w:t xml:space="preserve"> </w:t>
      </w:r>
      <w:r>
        <w:rPr/>
        <w:t>времени, необходимого</w:t>
      </w:r>
      <w:r>
        <w:rPr>
          <w:spacing w:val="-17"/>
        </w:rPr>
        <w:t xml:space="preserve"> </w:t>
      </w:r>
      <w:r>
        <w:rPr/>
        <w:t>для</w:t>
      </w:r>
      <w:r>
        <w:rPr>
          <w:spacing w:val="-18"/>
        </w:rPr>
        <w:t xml:space="preserve"> </w:t>
      </w:r>
      <w:r>
        <w:rPr/>
        <w:t>самостоятельного</w:t>
      </w:r>
      <w:r>
        <w:rPr>
          <w:spacing w:val="-16"/>
        </w:rPr>
        <w:t xml:space="preserve"> </w:t>
      </w:r>
      <w:r>
        <w:rPr/>
        <w:t>изучения</w:t>
      </w:r>
      <w:r>
        <w:rPr>
          <w:spacing w:val="-17"/>
        </w:rPr>
        <w:t xml:space="preserve"> </w:t>
      </w:r>
      <w:r>
        <w:rPr/>
        <w:t>дисциплины</w:t>
      </w:r>
    </w:p>
    <w:p>
      <w:pPr>
        <w:pStyle w:val="BodyText"/>
        <w:ind w:firstLine="719" w:left="143" w:right="842"/>
        <w:jc w:val="both"/>
        <w:rPr/>
      </w:pPr>
      <w:r>
        <w:rPr>
          <w:spacing w:val="-4"/>
        </w:rPr>
        <w:t>Планирование</w:t>
      </w:r>
      <w:r>
        <w:rPr>
          <w:spacing w:val="-12"/>
        </w:rPr>
        <w:t xml:space="preserve"> </w:t>
      </w:r>
      <w:r>
        <w:rPr>
          <w:spacing w:val="-4"/>
        </w:rPr>
        <w:t>времени</w:t>
      </w:r>
      <w:r>
        <w:rPr>
          <w:spacing w:val="-11"/>
        </w:rPr>
        <w:t xml:space="preserve"> </w:t>
      </w:r>
      <w:r>
        <w:rPr>
          <w:spacing w:val="-4"/>
        </w:rPr>
        <w:t>на</w:t>
      </w:r>
      <w:r>
        <w:rPr>
          <w:spacing w:val="-12"/>
        </w:rPr>
        <w:t xml:space="preserve"> </w:t>
      </w:r>
      <w:r>
        <w:rPr>
          <w:spacing w:val="-4"/>
        </w:rPr>
        <w:t>самостоятельную</w:t>
      </w:r>
      <w:r>
        <w:rPr>
          <w:spacing w:val="-13"/>
        </w:rPr>
        <w:t xml:space="preserve"> </w:t>
      </w:r>
      <w:r>
        <w:rPr>
          <w:spacing w:val="-4"/>
        </w:rPr>
        <w:t>работу,</w:t>
      </w:r>
      <w:r>
        <w:rPr>
          <w:spacing w:val="-12"/>
        </w:rPr>
        <w:t xml:space="preserve"> </w:t>
      </w:r>
      <w:r>
        <w:rPr>
          <w:spacing w:val="-4"/>
        </w:rPr>
        <w:t>необходимого</w:t>
      </w:r>
      <w:r>
        <w:rPr>
          <w:spacing w:val="-11"/>
        </w:rPr>
        <w:t xml:space="preserve"> </w:t>
      </w:r>
      <w:r>
        <w:rPr>
          <w:spacing w:val="-4"/>
        </w:rPr>
        <w:t>на</w:t>
      </w:r>
      <w:r>
        <w:rPr>
          <w:spacing w:val="-12"/>
        </w:rPr>
        <w:t xml:space="preserve"> </w:t>
      </w:r>
      <w:r>
        <w:rPr>
          <w:spacing w:val="-4"/>
        </w:rPr>
        <w:t>изу</w:t>
        <w:softHyphen/>
      </w:r>
      <w:r>
        <w:rPr>
          <w:spacing w:val="-2"/>
        </w:rPr>
        <w:t>чение</w:t>
      </w:r>
      <w:r>
        <w:rPr>
          <w:spacing w:val="-12"/>
        </w:rPr>
        <w:t xml:space="preserve"> </w:t>
      </w:r>
      <w:r>
        <w:rPr>
          <w:spacing w:val="-2"/>
        </w:rPr>
        <w:t>настоящей</w:t>
      </w:r>
      <w:r>
        <w:rPr>
          <w:spacing w:val="-11"/>
        </w:rPr>
        <w:t xml:space="preserve"> </w:t>
      </w:r>
      <w:r>
        <w:rPr>
          <w:spacing w:val="-2"/>
        </w:rPr>
        <w:t>дисциплины,</w:t>
      </w:r>
      <w:r>
        <w:rPr>
          <w:spacing w:val="-12"/>
        </w:rPr>
        <w:t xml:space="preserve"> </w:t>
      </w:r>
      <w:r>
        <w:rPr>
          <w:spacing w:val="-2"/>
        </w:rPr>
        <w:t>студентам</w:t>
      </w:r>
      <w:r>
        <w:rPr>
          <w:spacing w:val="-12"/>
        </w:rPr>
        <w:t xml:space="preserve"> </w:t>
      </w:r>
      <w:r>
        <w:rPr>
          <w:spacing w:val="-2"/>
        </w:rPr>
        <w:t>лучше</w:t>
      </w:r>
      <w:r>
        <w:rPr>
          <w:spacing w:val="-12"/>
        </w:rPr>
        <w:t xml:space="preserve"> </w:t>
      </w:r>
      <w:r>
        <w:rPr>
          <w:spacing w:val="-2"/>
        </w:rPr>
        <w:t>всего</w:t>
      </w:r>
      <w:r>
        <w:rPr>
          <w:spacing w:val="-10"/>
        </w:rPr>
        <w:t xml:space="preserve"> </w:t>
      </w:r>
      <w:r>
        <w:rPr>
          <w:spacing w:val="-2"/>
        </w:rPr>
        <w:t>осуществлять</w:t>
      </w:r>
      <w:r>
        <w:rPr>
          <w:spacing w:val="-10"/>
        </w:rPr>
        <w:t xml:space="preserve"> </w:t>
      </w:r>
      <w:r>
        <w:rPr>
          <w:spacing w:val="-2"/>
        </w:rPr>
        <w:t>на</w:t>
      </w:r>
      <w:r>
        <w:rPr>
          <w:spacing w:val="-12"/>
        </w:rPr>
        <w:t xml:space="preserve"> </w:t>
      </w:r>
      <w:r>
        <w:rPr>
          <w:spacing w:val="-2"/>
        </w:rPr>
        <w:t>весь</w:t>
      </w:r>
      <w:r>
        <w:rPr>
          <w:spacing w:val="-8"/>
        </w:rPr>
        <w:t xml:space="preserve"> </w:t>
      </w:r>
      <w:r>
        <w:rPr>
          <w:spacing w:val="-2"/>
        </w:rPr>
        <w:t>се</w:t>
        <w:softHyphen/>
      </w:r>
      <w:r>
        <w:rPr>
          <w:spacing w:val="-4"/>
        </w:rPr>
        <w:t>местр,</w:t>
      </w:r>
      <w:r>
        <w:rPr>
          <w:spacing w:val="-14"/>
        </w:rPr>
        <w:t xml:space="preserve"> </w:t>
      </w:r>
      <w:r>
        <w:rPr>
          <w:spacing w:val="-4"/>
        </w:rPr>
        <w:t>предусматривая</w:t>
      </w:r>
      <w:r>
        <w:rPr>
          <w:spacing w:val="-13"/>
        </w:rPr>
        <w:t xml:space="preserve"> </w:t>
      </w:r>
      <w:r>
        <w:rPr>
          <w:spacing w:val="-4"/>
        </w:rPr>
        <w:t>при</w:t>
      </w:r>
      <w:r>
        <w:rPr>
          <w:spacing w:val="-14"/>
        </w:rPr>
        <w:t xml:space="preserve"> </w:t>
      </w:r>
      <w:r>
        <w:rPr>
          <w:spacing w:val="-4"/>
        </w:rPr>
        <w:t>этом</w:t>
      </w:r>
      <w:r>
        <w:rPr>
          <w:spacing w:val="-13"/>
        </w:rPr>
        <w:t xml:space="preserve"> </w:t>
      </w:r>
      <w:r>
        <w:rPr>
          <w:spacing w:val="-4"/>
        </w:rPr>
        <w:t>регулярное</w:t>
      </w:r>
      <w:r>
        <w:rPr>
          <w:spacing w:val="-14"/>
        </w:rPr>
        <w:t xml:space="preserve"> </w:t>
      </w:r>
      <w:r>
        <w:rPr>
          <w:spacing w:val="-4"/>
        </w:rPr>
        <w:t>повторение</w:t>
      </w:r>
      <w:r>
        <w:rPr>
          <w:spacing w:val="-13"/>
        </w:rPr>
        <w:t xml:space="preserve"> </w:t>
      </w:r>
      <w:r>
        <w:rPr>
          <w:spacing w:val="-4"/>
        </w:rPr>
        <w:t>пройденного</w:t>
      </w:r>
      <w:r>
        <w:rPr>
          <w:spacing w:val="-14"/>
        </w:rPr>
        <w:t xml:space="preserve"> </w:t>
      </w:r>
      <w:r>
        <w:rPr>
          <w:spacing w:val="-4"/>
        </w:rPr>
        <w:t>материала. Материал,</w:t>
      </w:r>
      <w:r>
        <w:rPr>
          <w:spacing w:val="-10"/>
        </w:rPr>
        <w:t xml:space="preserve"> </w:t>
      </w:r>
      <w:r>
        <w:rPr>
          <w:spacing w:val="-4"/>
        </w:rPr>
        <w:t>изученный</w:t>
      </w:r>
      <w:r>
        <w:rPr>
          <w:spacing w:val="-11"/>
        </w:rPr>
        <w:t xml:space="preserve"> </w:t>
      </w:r>
      <w:r>
        <w:rPr>
          <w:spacing w:val="-4"/>
        </w:rPr>
        <w:t>на</w:t>
      </w:r>
      <w:r>
        <w:rPr>
          <w:spacing w:val="-9"/>
        </w:rPr>
        <w:t xml:space="preserve"> </w:t>
      </w:r>
      <w:r>
        <w:rPr>
          <w:spacing w:val="-4"/>
        </w:rPr>
        <w:t>лекциях,</w:t>
      </w:r>
      <w:r>
        <w:rPr>
          <w:spacing w:val="-10"/>
        </w:rPr>
        <w:t xml:space="preserve"> </w:t>
      </w:r>
      <w:r>
        <w:rPr>
          <w:spacing w:val="-4"/>
        </w:rPr>
        <w:t>необходимо</w:t>
      </w:r>
      <w:r>
        <w:rPr>
          <w:spacing w:val="-11"/>
        </w:rPr>
        <w:t xml:space="preserve"> </w:t>
      </w:r>
      <w:r>
        <w:rPr>
          <w:spacing w:val="-4"/>
        </w:rPr>
        <w:t>регулярно</w:t>
      </w:r>
      <w:r>
        <w:rPr>
          <w:spacing w:val="-11"/>
        </w:rPr>
        <w:t xml:space="preserve"> </w:t>
      </w:r>
      <w:r>
        <w:rPr>
          <w:spacing w:val="-4"/>
        </w:rPr>
        <w:t>дополнять</w:t>
      </w:r>
      <w:r>
        <w:rPr>
          <w:spacing w:val="-11"/>
        </w:rPr>
        <w:t xml:space="preserve"> </w:t>
      </w:r>
      <w:r>
        <w:rPr>
          <w:spacing w:val="-4"/>
        </w:rPr>
        <w:t xml:space="preserve">сведениями </w:t>
      </w:r>
      <w:r>
        <w:rPr>
          <w:spacing w:val="-2"/>
        </w:rPr>
        <w:t>из</w:t>
      </w:r>
      <w:r>
        <w:rPr>
          <w:spacing w:val="-16"/>
        </w:rPr>
        <w:t xml:space="preserve"> </w:t>
      </w:r>
      <w:r>
        <w:rPr>
          <w:spacing w:val="-2"/>
        </w:rPr>
        <w:t>литературных</w:t>
      </w:r>
      <w:r>
        <w:rPr>
          <w:spacing w:val="-15"/>
        </w:rPr>
        <w:t xml:space="preserve"> </w:t>
      </w:r>
      <w:r>
        <w:rPr>
          <w:spacing w:val="-2"/>
        </w:rPr>
        <w:t>источников,</w:t>
      </w:r>
      <w:r>
        <w:rPr>
          <w:spacing w:val="-16"/>
        </w:rPr>
        <w:t xml:space="preserve"> </w:t>
      </w:r>
      <w:r>
        <w:rPr>
          <w:spacing w:val="-2"/>
        </w:rPr>
        <w:t>представленных</w:t>
      </w:r>
      <w:r>
        <w:rPr>
          <w:spacing w:val="-15"/>
        </w:rPr>
        <w:t xml:space="preserve"> </w:t>
      </w:r>
      <w:r>
        <w:rPr>
          <w:spacing w:val="-2"/>
        </w:rPr>
        <w:t>в</w:t>
      </w:r>
      <w:r>
        <w:rPr>
          <w:spacing w:val="-16"/>
        </w:rPr>
        <w:t xml:space="preserve"> </w:t>
      </w:r>
      <w:r>
        <w:rPr>
          <w:spacing w:val="-2"/>
        </w:rPr>
        <w:t>рабочей</w:t>
      </w:r>
      <w:r>
        <w:rPr>
          <w:spacing w:val="-15"/>
        </w:rPr>
        <w:t xml:space="preserve"> </w:t>
      </w:r>
      <w:r>
        <w:rPr>
          <w:spacing w:val="-2"/>
        </w:rPr>
        <w:t>программе.</w:t>
      </w:r>
      <w:r>
        <w:rPr>
          <w:spacing w:val="-16"/>
        </w:rPr>
        <w:t xml:space="preserve"> </w:t>
      </w:r>
      <w:r>
        <w:rPr>
          <w:spacing w:val="-2"/>
        </w:rPr>
        <w:t>По</w:t>
      </w:r>
      <w:r>
        <w:rPr>
          <w:spacing w:val="-15"/>
        </w:rPr>
        <w:t xml:space="preserve"> </w:t>
      </w:r>
      <w:r>
        <w:rPr>
          <w:spacing w:val="-2"/>
        </w:rPr>
        <w:t xml:space="preserve">каждой </w:t>
      </w:r>
      <w:r>
        <w:rPr/>
        <w:t>из</w:t>
      </w:r>
      <w:r>
        <w:rPr>
          <w:spacing w:val="-18"/>
        </w:rPr>
        <w:t xml:space="preserve"> </w:t>
      </w:r>
      <w:r>
        <w:rPr/>
        <w:t>тем</w:t>
      </w:r>
      <w:r>
        <w:rPr>
          <w:spacing w:val="-17"/>
        </w:rPr>
        <w:t xml:space="preserve"> </w:t>
      </w:r>
      <w:r>
        <w:rPr/>
        <w:t>для</w:t>
      </w:r>
      <w:r>
        <w:rPr>
          <w:spacing w:val="-18"/>
        </w:rPr>
        <w:t xml:space="preserve"> </w:t>
      </w:r>
      <w:r>
        <w:rPr/>
        <w:t>самостоятельного</w:t>
      </w:r>
      <w:r>
        <w:rPr>
          <w:spacing w:val="-17"/>
        </w:rPr>
        <w:t xml:space="preserve"> </w:t>
      </w:r>
      <w:r>
        <w:rPr/>
        <w:t>изучения,</w:t>
      </w:r>
      <w:r>
        <w:rPr>
          <w:spacing w:val="-18"/>
        </w:rPr>
        <w:t xml:space="preserve"> </w:t>
      </w:r>
      <w:r>
        <w:rPr/>
        <w:t>приведенных</w:t>
      </w:r>
      <w:r>
        <w:rPr>
          <w:spacing w:val="-17"/>
        </w:rPr>
        <w:t xml:space="preserve"> </w:t>
      </w:r>
      <w:r>
        <w:rPr/>
        <w:t>в</w:t>
      </w:r>
      <w:r>
        <w:rPr>
          <w:spacing w:val="-18"/>
        </w:rPr>
        <w:t xml:space="preserve"> </w:t>
      </w:r>
      <w:r>
        <w:rPr/>
        <w:t>рабочей</w:t>
      </w:r>
      <w:r>
        <w:rPr>
          <w:spacing w:val="-17"/>
        </w:rPr>
        <w:t xml:space="preserve"> </w:t>
      </w:r>
      <w:r>
        <w:rPr/>
        <w:t>программе</w:t>
      </w:r>
      <w:r>
        <w:rPr>
          <w:spacing w:val="-18"/>
        </w:rPr>
        <w:t xml:space="preserve"> </w:t>
      </w:r>
      <w:r>
        <w:rPr/>
        <w:t>дис</w:t>
        <w:softHyphen/>
      </w:r>
      <w:r>
        <w:rPr>
          <w:spacing w:val="-4"/>
        </w:rPr>
        <w:t>циплины следует сначала изучить рекомендованную литературу. при необходи</w:t>
        <w:softHyphen/>
        <w:t>мости</w:t>
      </w:r>
      <w:r>
        <w:rPr>
          <w:spacing w:val="-8"/>
        </w:rPr>
        <w:t xml:space="preserve"> </w:t>
      </w:r>
      <w:r>
        <w:rPr>
          <w:spacing w:val="-4"/>
        </w:rPr>
        <w:t>следует</w:t>
      </w:r>
      <w:r>
        <w:rPr>
          <w:spacing w:val="-6"/>
        </w:rPr>
        <w:t xml:space="preserve"> </w:t>
      </w:r>
      <w:r>
        <w:rPr>
          <w:spacing w:val="-4"/>
        </w:rPr>
        <w:t>составить</w:t>
      </w:r>
      <w:r>
        <w:rPr>
          <w:spacing w:val="-7"/>
        </w:rPr>
        <w:t xml:space="preserve"> </w:t>
      </w:r>
      <w:r>
        <w:rPr>
          <w:spacing w:val="-4"/>
        </w:rPr>
        <w:t>краткий</w:t>
      </w:r>
      <w:r>
        <w:rPr>
          <w:spacing w:val="-8"/>
        </w:rPr>
        <w:t xml:space="preserve"> </w:t>
      </w:r>
      <w:r>
        <w:rPr>
          <w:spacing w:val="-4"/>
        </w:rPr>
        <w:t>конспект</w:t>
      </w:r>
      <w:r>
        <w:rPr>
          <w:spacing w:val="-9"/>
        </w:rPr>
        <w:t xml:space="preserve"> </w:t>
      </w:r>
      <w:r>
        <w:rPr>
          <w:spacing w:val="-4"/>
        </w:rPr>
        <w:t>основных</w:t>
      </w:r>
      <w:r>
        <w:rPr>
          <w:spacing w:val="-7"/>
        </w:rPr>
        <w:t xml:space="preserve"> </w:t>
      </w:r>
      <w:r>
        <w:rPr>
          <w:spacing w:val="-4"/>
        </w:rPr>
        <w:t>положений,</w:t>
      </w:r>
      <w:r>
        <w:rPr>
          <w:spacing w:val="-9"/>
        </w:rPr>
        <w:t xml:space="preserve"> </w:t>
      </w:r>
      <w:r>
        <w:rPr>
          <w:spacing w:val="-4"/>
        </w:rPr>
        <w:t>терминов,</w:t>
      </w:r>
      <w:r>
        <w:rPr>
          <w:spacing w:val="-7"/>
        </w:rPr>
        <w:t xml:space="preserve"> </w:t>
      </w:r>
      <w:r>
        <w:rPr>
          <w:spacing w:val="-4"/>
        </w:rPr>
        <w:t>све</w:t>
        <w:softHyphen/>
        <w:t>дений,</w:t>
      </w:r>
      <w:r>
        <w:rPr>
          <w:spacing w:val="-13"/>
        </w:rPr>
        <w:t xml:space="preserve"> </w:t>
      </w:r>
      <w:r>
        <w:rPr>
          <w:spacing w:val="-4"/>
        </w:rPr>
        <w:t>требующих</w:t>
      </w:r>
      <w:r>
        <w:rPr>
          <w:spacing w:val="-12"/>
        </w:rPr>
        <w:t xml:space="preserve"> </w:t>
      </w:r>
      <w:r>
        <w:rPr>
          <w:spacing w:val="-4"/>
        </w:rPr>
        <w:t>запоминания</w:t>
      </w:r>
      <w:r>
        <w:rPr>
          <w:spacing w:val="-13"/>
        </w:rPr>
        <w:t xml:space="preserve"> </w:t>
      </w:r>
      <w:r>
        <w:rPr>
          <w:spacing w:val="-4"/>
        </w:rPr>
        <w:t>и</w:t>
      </w:r>
      <w:r>
        <w:rPr>
          <w:spacing w:val="-12"/>
        </w:rPr>
        <w:t xml:space="preserve"> </w:t>
      </w:r>
      <w:r>
        <w:rPr>
          <w:spacing w:val="-4"/>
        </w:rPr>
        <w:t>являющихся</w:t>
      </w:r>
      <w:r>
        <w:rPr>
          <w:spacing w:val="-13"/>
        </w:rPr>
        <w:t xml:space="preserve"> </w:t>
      </w:r>
      <w:r>
        <w:rPr>
          <w:spacing w:val="-4"/>
        </w:rPr>
        <w:t>основополагающими</w:t>
      </w:r>
      <w:r>
        <w:rPr>
          <w:spacing w:val="-12"/>
        </w:rPr>
        <w:t xml:space="preserve"> </w:t>
      </w:r>
      <w:r>
        <w:rPr>
          <w:spacing w:val="-4"/>
        </w:rPr>
        <w:t>в</w:t>
      </w:r>
      <w:r>
        <w:rPr>
          <w:spacing w:val="-11"/>
        </w:rPr>
        <w:t xml:space="preserve"> </w:t>
      </w:r>
      <w:r>
        <w:rPr>
          <w:spacing w:val="-4"/>
        </w:rPr>
        <w:t>этой</w:t>
      </w:r>
      <w:r>
        <w:rPr>
          <w:spacing w:val="-6"/>
        </w:rPr>
        <w:t xml:space="preserve"> </w:t>
      </w:r>
      <w:r>
        <w:rPr>
          <w:spacing w:val="-4"/>
        </w:rPr>
        <w:t xml:space="preserve">теме </w:t>
      </w:r>
      <w:r>
        <w:rPr/>
        <w:t>и для освоения последующих тем</w:t>
      </w:r>
      <w:r>
        <w:rPr>
          <w:spacing w:val="-1"/>
        </w:rPr>
        <w:t xml:space="preserve"> </w:t>
      </w:r>
      <w:r>
        <w:rPr/>
        <w:t>курса.</w:t>
      </w:r>
    </w:p>
    <w:p>
      <w:pPr>
        <w:pStyle w:val="BodyText"/>
        <w:ind w:firstLine="719" w:left="143" w:right="844"/>
        <w:jc w:val="both"/>
        <w:rPr/>
      </w:pPr>
      <w:r>
        <w:rPr>
          <w:spacing w:val="-4"/>
        </w:rPr>
        <w:t>Регулярно</w:t>
      </w:r>
      <w:r>
        <w:rPr>
          <w:spacing w:val="-8"/>
        </w:rPr>
        <w:t xml:space="preserve"> </w:t>
      </w:r>
      <w:r>
        <w:rPr>
          <w:spacing w:val="-4"/>
        </w:rPr>
        <w:t>отводить</w:t>
      </w:r>
      <w:r>
        <w:rPr>
          <w:spacing w:val="-6"/>
        </w:rPr>
        <w:t xml:space="preserve"> </w:t>
      </w:r>
      <w:r>
        <w:rPr>
          <w:spacing w:val="-4"/>
        </w:rPr>
        <w:t>время</w:t>
      </w:r>
      <w:r>
        <w:rPr>
          <w:spacing w:val="-9"/>
        </w:rPr>
        <w:t xml:space="preserve"> </w:t>
      </w:r>
      <w:r>
        <w:rPr>
          <w:spacing w:val="-4"/>
        </w:rPr>
        <w:t>для</w:t>
      </w:r>
      <w:r>
        <w:rPr>
          <w:spacing w:val="-7"/>
        </w:rPr>
        <w:t xml:space="preserve"> </w:t>
      </w:r>
      <w:r>
        <w:rPr>
          <w:spacing w:val="-4"/>
        </w:rPr>
        <w:t>повторения</w:t>
      </w:r>
      <w:r>
        <w:rPr>
          <w:spacing w:val="-9"/>
        </w:rPr>
        <w:t xml:space="preserve"> </w:t>
      </w:r>
      <w:r>
        <w:rPr>
          <w:spacing w:val="-4"/>
        </w:rPr>
        <w:t>пройденного</w:t>
      </w:r>
      <w:r>
        <w:rPr>
          <w:spacing w:val="-9"/>
        </w:rPr>
        <w:t xml:space="preserve"> </w:t>
      </w:r>
      <w:r>
        <w:rPr>
          <w:spacing w:val="-4"/>
        </w:rPr>
        <w:t>материала,</w:t>
      </w:r>
      <w:r>
        <w:rPr>
          <w:spacing w:val="-8"/>
        </w:rPr>
        <w:t xml:space="preserve"> </w:t>
      </w:r>
      <w:r>
        <w:rPr>
          <w:spacing w:val="-4"/>
        </w:rPr>
        <w:t>прове-</w:t>
      </w:r>
      <w:r>
        <w:rPr/>
        <w:t>ряя</w:t>
      </w:r>
      <w:r>
        <w:rPr>
          <w:spacing w:val="-12"/>
        </w:rPr>
        <w:t xml:space="preserve"> </w:t>
      </w:r>
      <w:r>
        <w:rPr/>
        <w:t>свои</w:t>
      </w:r>
      <w:r>
        <w:rPr>
          <w:spacing w:val="-12"/>
        </w:rPr>
        <w:t xml:space="preserve"> </w:t>
      </w:r>
      <w:r>
        <w:rPr/>
        <w:t>знания,</w:t>
      </w:r>
      <w:r>
        <w:rPr>
          <w:spacing w:val="-8"/>
        </w:rPr>
        <w:t xml:space="preserve"> </w:t>
      </w:r>
      <w:r>
        <w:rPr/>
        <w:t>умения</w:t>
      </w:r>
      <w:r>
        <w:rPr>
          <w:spacing w:val="-12"/>
        </w:rPr>
        <w:t xml:space="preserve"> </w:t>
      </w:r>
      <w:r>
        <w:rPr/>
        <w:t>и</w:t>
      </w:r>
      <w:r>
        <w:rPr>
          <w:spacing w:val="-12"/>
        </w:rPr>
        <w:t xml:space="preserve"> </w:t>
      </w:r>
      <w:r>
        <w:rPr/>
        <w:t>навыки</w:t>
      </w:r>
      <w:r>
        <w:rPr>
          <w:spacing w:val="-12"/>
        </w:rPr>
        <w:t xml:space="preserve"> </w:t>
      </w:r>
      <w:r>
        <w:rPr/>
        <w:t>по</w:t>
      </w:r>
      <w:r>
        <w:rPr>
          <w:spacing w:val="-11"/>
        </w:rPr>
        <w:t xml:space="preserve"> </w:t>
      </w:r>
      <w:r>
        <w:rPr/>
        <w:t>контрольным</w:t>
      </w:r>
      <w:r>
        <w:rPr>
          <w:spacing w:val="-13"/>
        </w:rPr>
        <w:t xml:space="preserve"> </w:t>
      </w:r>
      <w:r>
        <w:rPr/>
        <w:t>вопросам.</w:t>
      </w:r>
    </w:p>
    <w:p>
      <w:pPr>
        <w:pStyle w:val="BodyText"/>
        <w:ind w:firstLine="719" w:left="143" w:right="844"/>
        <w:jc w:val="both"/>
        <w:rPr/>
      </w:pPr>
      <w:r>
        <w:rPr>
          <w:spacing w:val="-4"/>
        </w:rPr>
        <w:t>Рабочей</w:t>
      </w:r>
      <w:r>
        <w:rPr>
          <w:spacing w:val="-14"/>
        </w:rPr>
        <w:t xml:space="preserve"> </w:t>
      </w:r>
      <w:r>
        <w:rPr>
          <w:spacing w:val="-4"/>
        </w:rPr>
        <w:t>программой</w:t>
      </w:r>
      <w:r>
        <w:rPr>
          <w:spacing w:val="-13"/>
        </w:rPr>
        <w:t xml:space="preserve"> </w:t>
      </w:r>
      <w:r>
        <w:rPr>
          <w:spacing w:val="-4"/>
        </w:rPr>
        <w:t>дисциплины</w:t>
      </w:r>
      <w:r>
        <w:rPr>
          <w:spacing w:val="-14"/>
        </w:rPr>
        <w:t xml:space="preserve"> </w:t>
      </w:r>
      <w:r>
        <w:rPr>
          <w:spacing w:val="-4"/>
        </w:rPr>
        <w:t>предусмотрена</w:t>
      </w:r>
      <w:r>
        <w:rPr>
          <w:spacing w:val="-13"/>
        </w:rPr>
        <w:t xml:space="preserve"> </w:t>
      </w:r>
      <w:r>
        <w:rPr>
          <w:spacing w:val="-4"/>
        </w:rPr>
        <w:t>самостоятельная</w:t>
      </w:r>
      <w:r>
        <w:rPr>
          <w:spacing w:val="-14"/>
        </w:rPr>
        <w:t xml:space="preserve"> </w:t>
      </w:r>
      <w:r>
        <w:rPr>
          <w:spacing w:val="-4"/>
        </w:rPr>
        <w:t xml:space="preserve">работа. </w:t>
      </w:r>
      <w:r>
        <w:rPr>
          <w:spacing w:val="-2"/>
        </w:rPr>
        <w:t>Самостоятельная</w:t>
      </w:r>
      <w:r>
        <w:rPr>
          <w:spacing w:val="-18"/>
        </w:rPr>
        <w:t xml:space="preserve"> </w:t>
      </w:r>
      <w:r>
        <w:rPr>
          <w:spacing w:val="-2"/>
        </w:rPr>
        <w:t>работа</w:t>
      </w:r>
      <w:r>
        <w:rPr>
          <w:spacing w:val="-15"/>
        </w:rPr>
        <w:t xml:space="preserve"> </w:t>
      </w:r>
      <w:r>
        <w:rPr>
          <w:spacing w:val="-2"/>
        </w:rPr>
        <w:t>проводится</w:t>
      </w:r>
      <w:r>
        <w:rPr>
          <w:spacing w:val="-16"/>
        </w:rPr>
        <w:t xml:space="preserve"> </w:t>
      </w:r>
      <w:r>
        <w:rPr>
          <w:spacing w:val="-2"/>
        </w:rPr>
        <w:t>с</w:t>
      </w:r>
      <w:r>
        <w:rPr>
          <w:spacing w:val="-15"/>
        </w:rPr>
        <w:t xml:space="preserve"> </w:t>
      </w:r>
      <w:r>
        <w:rPr>
          <w:spacing w:val="-2"/>
        </w:rPr>
        <w:t>целью</w:t>
      </w:r>
      <w:r>
        <w:rPr>
          <w:spacing w:val="-16"/>
        </w:rPr>
        <w:t xml:space="preserve"> </w:t>
      </w:r>
      <w:r>
        <w:rPr>
          <w:spacing w:val="-2"/>
        </w:rPr>
        <w:t>углубления</w:t>
      </w:r>
      <w:r>
        <w:rPr>
          <w:spacing w:val="-15"/>
        </w:rPr>
        <w:t xml:space="preserve"> </w:t>
      </w:r>
      <w:r>
        <w:rPr>
          <w:spacing w:val="-2"/>
        </w:rPr>
        <w:t>знаний</w:t>
      </w:r>
      <w:r>
        <w:rPr>
          <w:spacing w:val="-16"/>
        </w:rPr>
        <w:t xml:space="preserve"> </w:t>
      </w:r>
      <w:r>
        <w:rPr>
          <w:spacing w:val="-2"/>
        </w:rPr>
        <w:t>по</w:t>
      </w:r>
      <w:r>
        <w:rPr>
          <w:spacing w:val="-15"/>
        </w:rPr>
        <w:t xml:space="preserve"> </w:t>
      </w:r>
      <w:r>
        <w:rPr>
          <w:spacing w:val="-2"/>
        </w:rPr>
        <w:t xml:space="preserve">дисциплине </w:t>
      </w:r>
      <w:r>
        <w:rPr/>
        <w:t>и предусматривает: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02" w:leader="none"/>
        </w:tabs>
        <w:spacing w:lineRule="auto" w:line="240" w:before="0" w:after="0"/>
        <w:ind w:hanging="0" w:left="143" w:right="845"/>
        <w:jc w:val="both"/>
        <w:rPr>
          <w:sz w:val="28"/>
        </w:rPr>
      </w:pPr>
      <w:r>
        <w:rPr>
          <w:spacing w:val="-4"/>
          <w:sz w:val="28"/>
        </w:rPr>
        <w:t>изучение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рекомендованной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литературы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усвоение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теоретического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 xml:space="preserve">материала </w:t>
      </w:r>
      <w:r>
        <w:rPr>
          <w:spacing w:val="-2"/>
          <w:sz w:val="28"/>
        </w:rPr>
        <w:t>дисциплины;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502" w:leader="none"/>
        </w:tabs>
        <w:spacing w:lineRule="exact" w:line="340" w:before="0" w:after="0"/>
        <w:ind w:hanging="359" w:left="502" w:right="0"/>
        <w:jc w:val="both"/>
        <w:rPr>
          <w:sz w:val="28"/>
        </w:rPr>
      </w:pPr>
      <w:r>
        <w:rPr>
          <w:spacing w:val="-4"/>
          <w:sz w:val="28"/>
        </w:rPr>
        <w:t>подготовку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сдаче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экзамена.</w:t>
      </w:r>
    </w:p>
    <w:p>
      <w:pPr>
        <w:pStyle w:val="BodyText"/>
        <w:ind w:firstLine="899" w:left="143" w:right="851"/>
        <w:jc w:val="both"/>
        <w:rPr/>
      </w:pPr>
      <w:r>
        <w:rPr/>
        <w:t>Самостоятельная работа студентов складывается из: самостоятельной работы</w:t>
      </w:r>
      <w:r>
        <w:rPr>
          <w:spacing w:val="-1"/>
        </w:rPr>
        <w:t xml:space="preserve"> </w:t>
      </w:r>
      <w:r>
        <w:rPr/>
        <w:t>в</w:t>
      </w:r>
      <w:r>
        <w:rPr>
          <w:spacing w:val="-2"/>
        </w:rPr>
        <w:t xml:space="preserve"> </w:t>
      </w:r>
      <w:r>
        <w:rPr/>
        <w:t>учебное</w:t>
      </w:r>
      <w:r>
        <w:rPr>
          <w:spacing w:val="-2"/>
        </w:rPr>
        <w:t xml:space="preserve"> </w:t>
      </w:r>
      <w:r>
        <w:rPr/>
        <w:t>время,</w:t>
      </w:r>
      <w:r>
        <w:rPr>
          <w:spacing w:val="-2"/>
        </w:rPr>
        <w:t xml:space="preserve"> </w:t>
      </w:r>
      <w:r>
        <w:rPr/>
        <w:t>самостоятельной</w:t>
      </w:r>
      <w:r>
        <w:rPr>
          <w:spacing w:val="-3"/>
        </w:rPr>
        <w:t xml:space="preserve"> </w:t>
      </w:r>
      <w:r>
        <w:rPr/>
        <w:t>работы</w:t>
      </w:r>
      <w:r>
        <w:rPr>
          <w:spacing w:val="-1"/>
        </w:rPr>
        <w:t xml:space="preserve"> </w:t>
      </w:r>
      <w:r>
        <w:rPr/>
        <w:t>во</w:t>
      </w:r>
      <w:r>
        <w:rPr>
          <w:spacing w:val="-1"/>
        </w:rPr>
        <w:t xml:space="preserve"> </w:t>
      </w:r>
      <w:r>
        <w:rPr/>
        <w:t>внеурочное</w:t>
      </w:r>
      <w:r>
        <w:rPr>
          <w:spacing w:val="-2"/>
        </w:rPr>
        <w:t xml:space="preserve"> </w:t>
      </w:r>
      <w:r>
        <w:rPr/>
        <w:t>время,</w:t>
      </w:r>
      <w:r>
        <w:rPr>
          <w:spacing w:val="-2"/>
        </w:rPr>
        <w:t xml:space="preserve"> </w:t>
      </w:r>
      <w:r>
        <w:rPr/>
        <w:t>само</w:t>
        <w:softHyphen/>
        <w:t>стоятельной работы в Интернете.</w:t>
      </w:r>
    </w:p>
    <w:p>
      <w:pPr>
        <w:pStyle w:val="BodyText"/>
        <w:ind w:firstLine="902" w:left="143" w:right="845"/>
        <w:jc w:val="both"/>
        <w:rPr/>
      </w:pPr>
      <w:r>
        <w:rPr/>
        <w:t>Условно</w:t>
      </w:r>
      <w:r>
        <w:rPr>
          <w:spacing w:val="-3"/>
        </w:rPr>
        <w:t xml:space="preserve"> </w:t>
      </w:r>
      <w:r>
        <w:rPr/>
        <w:t>самостоятельную</w:t>
      </w:r>
      <w:r>
        <w:rPr>
          <w:spacing w:val="-3"/>
        </w:rPr>
        <w:t xml:space="preserve"> </w:t>
      </w:r>
      <w:r>
        <w:rPr/>
        <w:t>работу</w:t>
      </w:r>
      <w:r>
        <w:rPr>
          <w:spacing w:val="-8"/>
        </w:rPr>
        <w:t xml:space="preserve"> </w:t>
      </w:r>
      <w:r>
        <w:rPr/>
        <w:t>студентов</w:t>
      </w:r>
      <w:r>
        <w:rPr>
          <w:spacing w:val="-5"/>
        </w:rPr>
        <w:t xml:space="preserve"> </w:t>
      </w:r>
      <w:r>
        <w:rPr/>
        <w:t>по</w:t>
      </w:r>
      <w:r>
        <w:rPr>
          <w:spacing w:val="-3"/>
        </w:rPr>
        <w:t xml:space="preserve"> </w:t>
      </w:r>
      <w:r>
        <w:rPr/>
        <w:t>цели</w:t>
      </w:r>
      <w:r>
        <w:rPr>
          <w:spacing w:val="-4"/>
        </w:rPr>
        <w:t xml:space="preserve"> </w:t>
      </w:r>
      <w:r>
        <w:rPr/>
        <w:t>можно</w:t>
      </w:r>
      <w:r>
        <w:rPr>
          <w:spacing w:val="-5"/>
        </w:rPr>
        <w:t xml:space="preserve"> </w:t>
      </w:r>
      <w:r>
        <w:rPr/>
        <w:t>разделить на базовую и дополнительную. Базовая самостоятельная</w:t>
      </w:r>
      <w:r>
        <w:rPr>
          <w:spacing w:val="-1"/>
        </w:rPr>
        <w:t xml:space="preserve"> </w:t>
      </w:r>
      <w:r>
        <w:rPr/>
        <w:t>работа обеспечивает подготовку студента к текущим аудиторным занятиям и контрольным меро-приятиям для всех дисциплин учебного плана. Результаты этой подготовки проявляются в активности студента на занятиях и в качестве выполненных контрольных</w:t>
      </w:r>
      <w:r>
        <w:rPr>
          <w:spacing w:val="-10"/>
        </w:rPr>
        <w:t xml:space="preserve"> </w:t>
      </w:r>
      <w:r>
        <w:rPr/>
        <w:t>работ,</w:t>
      </w:r>
      <w:r>
        <w:rPr>
          <w:spacing w:val="-9"/>
        </w:rPr>
        <w:t xml:space="preserve"> </w:t>
      </w:r>
      <w:r>
        <w:rPr/>
        <w:t>тестовых</w:t>
      </w:r>
      <w:r>
        <w:rPr>
          <w:spacing w:val="-8"/>
        </w:rPr>
        <w:t xml:space="preserve"> </w:t>
      </w:r>
      <w:r>
        <w:rPr/>
        <w:t>заданий,</w:t>
      </w:r>
      <w:r>
        <w:rPr>
          <w:spacing w:val="-9"/>
        </w:rPr>
        <w:t xml:space="preserve"> </w:t>
      </w:r>
      <w:r>
        <w:rPr/>
        <w:t>сделанных</w:t>
      </w:r>
      <w:r>
        <w:rPr>
          <w:spacing w:val="-8"/>
        </w:rPr>
        <w:t xml:space="preserve"> </w:t>
      </w:r>
      <w:r>
        <w:rPr/>
        <w:t>докладов</w:t>
      </w:r>
      <w:r>
        <w:rPr>
          <w:spacing w:val="-9"/>
        </w:rPr>
        <w:t xml:space="preserve"> </w:t>
      </w:r>
      <w:r>
        <w:rPr/>
        <w:t>и</w:t>
      </w:r>
      <w:r>
        <w:rPr>
          <w:spacing w:val="-8"/>
        </w:rPr>
        <w:t xml:space="preserve"> </w:t>
      </w:r>
      <w:r>
        <w:rPr/>
        <w:t>других</w:t>
      </w:r>
      <w:r>
        <w:rPr>
          <w:spacing w:val="-8"/>
        </w:rPr>
        <w:t xml:space="preserve"> </w:t>
      </w:r>
      <w:r>
        <w:rPr/>
        <w:t>форм</w:t>
      </w:r>
      <w:r>
        <w:rPr>
          <w:spacing w:val="-9"/>
        </w:rPr>
        <w:t xml:space="preserve"> </w:t>
      </w:r>
      <w:r>
        <w:rPr/>
        <w:t>те</w:t>
        <w:softHyphen/>
        <w:t>кущего контроля. Базовая СР может включать следующие виды работ: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307" w:leader="none"/>
        </w:tabs>
        <w:spacing w:lineRule="auto" w:line="240" w:before="0" w:after="0"/>
        <w:ind w:firstLine="899" w:left="143" w:right="846"/>
        <w:jc w:val="both"/>
        <w:rPr>
          <w:sz w:val="28"/>
        </w:rPr>
      </w:pPr>
      <w:r>
        <w:rPr>
          <w:sz w:val="28"/>
        </w:rPr>
        <w:t>работа с лекционным материалом, предусматривающая проработку конспекта лекций и учебной литературы;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322" w:leader="none"/>
        </w:tabs>
        <w:spacing w:lineRule="auto" w:line="240" w:before="0" w:after="0"/>
        <w:ind w:firstLine="899" w:left="143" w:right="852"/>
        <w:jc w:val="both"/>
        <w:rPr>
          <w:sz w:val="28"/>
        </w:rPr>
      </w:pPr>
      <w:r>
        <w:rPr>
          <w:sz w:val="28"/>
        </w:rPr>
        <w:t>поиск (подбор) и обзор литературы и электронных источников ин</w:t>
        <w:softHyphen/>
        <w:t>формации по индивидуально заданной проблеме курса;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209" w:leader="none"/>
        </w:tabs>
        <w:spacing w:lineRule="auto" w:line="240" w:before="0" w:after="0"/>
        <w:ind w:firstLine="899" w:left="143" w:right="842"/>
        <w:jc w:val="both"/>
        <w:rPr>
          <w:sz w:val="28"/>
        </w:rPr>
      </w:pPr>
      <w:r>
        <w:rPr>
          <w:sz w:val="28"/>
        </w:rPr>
        <w:t>выполнение домашнего задания или домашней контрольной работы, предусматривающих решение задач, выполнение</w:t>
      </w:r>
      <w:r>
        <w:rPr>
          <w:spacing w:val="40"/>
          <w:sz w:val="28"/>
        </w:rPr>
        <w:t xml:space="preserve"> </w:t>
      </w:r>
      <w:r>
        <w:rPr>
          <w:sz w:val="28"/>
        </w:rPr>
        <w:t>упражнений и выдаваемых на лабораторных занятиях;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205" w:leader="none"/>
        </w:tabs>
        <w:spacing w:lineRule="exact" w:line="322" w:before="0" w:after="0"/>
        <w:ind w:hanging="162" w:left="1205" w:right="0"/>
        <w:jc w:val="left"/>
        <w:rPr>
          <w:sz w:val="28"/>
        </w:rPr>
      </w:pPr>
      <w:r>
        <w:rPr>
          <w:sz w:val="28"/>
        </w:rPr>
        <w:t>изучение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материала,</w:t>
      </w:r>
      <w:r>
        <w:rPr>
          <w:spacing w:val="-10"/>
          <w:sz w:val="28"/>
        </w:rPr>
        <w:t xml:space="preserve"> </w:t>
      </w:r>
      <w:r>
        <w:rPr>
          <w:sz w:val="28"/>
        </w:rPr>
        <w:t>вынесенного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самостоятельную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проработку;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205" w:leader="none"/>
        </w:tabs>
        <w:spacing w:lineRule="exact" w:line="322" w:before="0" w:after="0"/>
        <w:ind w:hanging="162" w:left="1205" w:right="0"/>
        <w:jc w:val="left"/>
        <w:rPr>
          <w:sz w:val="28"/>
        </w:rPr>
      </w:pPr>
      <w:r>
        <w:rPr>
          <w:sz w:val="28"/>
        </w:rPr>
        <w:t>подготовка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лабораторным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работам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семинарским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занятиям;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205" w:leader="none"/>
        </w:tabs>
        <w:spacing w:lineRule="exact" w:line="322" w:before="0" w:after="0"/>
        <w:ind w:hanging="162" w:left="1205" w:right="0"/>
        <w:jc w:val="left"/>
        <w:rPr>
          <w:sz w:val="28"/>
        </w:rPr>
      </w:pPr>
      <w:r>
        <w:rPr>
          <w:sz w:val="28"/>
        </w:rPr>
        <w:t>подготовка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контрольной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коллоквиуму;</w:t>
      </w:r>
    </w:p>
    <w:p>
      <w:pPr>
        <w:pStyle w:val="BodyText"/>
        <w:ind w:left="1043" w:right="0"/>
        <w:rPr/>
      </w:pPr>
      <w:r>
        <w:rPr/>
        <w:t>-подготовка</w:t>
      </w:r>
      <w:r>
        <w:rPr>
          <w:spacing w:val="-4"/>
        </w:rPr>
        <w:t xml:space="preserve"> </w:t>
      </w:r>
      <w:r>
        <w:rPr/>
        <w:t>к</w:t>
      </w:r>
      <w:r>
        <w:rPr>
          <w:spacing w:val="-3"/>
        </w:rPr>
        <w:t xml:space="preserve"> </w:t>
      </w:r>
      <w:r>
        <w:rPr>
          <w:spacing w:val="-2"/>
        </w:rPr>
        <w:t>экзамену;</w:t>
      </w:r>
    </w:p>
    <w:p>
      <w:pPr>
        <w:sectPr>
          <w:type w:val="nextPage"/>
          <w:pgSz w:w="11906" w:h="16838"/>
          <w:pgMar w:left="1559" w:right="0" w:gutter="0" w:header="0" w:top="10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1"/>
        </w:numPr>
        <w:tabs>
          <w:tab w:val="clear" w:pos="720"/>
          <w:tab w:val="left" w:pos="1205" w:leader="none"/>
        </w:tabs>
        <w:spacing w:lineRule="auto" w:line="240" w:before="0" w:after="0"/>
        <w:ind w:hanging="162" w:left="1205" w:right="0"/>
        <w:jc w:val="left"/>
        <w:rPr>
          <w:sz w:val="28"/>
        </w:rPr>
      </w:pPr>
      <w:r>
        <w:rPr>
          <w:sz w:val="28"/>
        </w:rPr>
        <w:t>подготовка</w:t>
      </w:r>
      <w:r>
        <w:rPr>
          <w:spacing w:val="-7"/>
          <w:sz w:val="28"/>
        </w:rPr>
        <w:t xml:space="preserve"> </w:t>
      </w:r>
      <w:r>
        <w:rPr>
          <w:sz w:val="28"/>
        </w:rPr>
        <w:t>доклада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заданной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проблеме.</w:t>
      </w:r>
    </w:p>
    <w:p>
      <w:pPr>
        <w:pStyle w:val="BodyText"/>
        <w:spacing w:before="74" w:after="0"/>
        <w:ind w:firstLine="899" w:left="143" w:right="852"/>
        <w:jc w:val="both"/>
        <w:rPr/>
      </w:pPr>
      <w:r>
        <w:rPr/>
        <w:t>Дополнительная самостоятельная работа (ДСР) направлена на углуб-ление и закрепление знаний студента, развитие аналитических навыков по проблематике учебной дисциплины.</w:t>
      </w:r>
    </w:p>
    <w:p>
      <w:pPr>
        <w:pStyle w:val="BodyText"/>
        <w:spacing w:before="2" w:after="0"/>
        <w:ind w:firstLine="902" w:left="143" w:right="849"/>
        <w:jc w:val="both"/>
        <w:rPr/>
      </w:pPr>
      <w:r>
        <w:rPr/>
        <w:t>Обязательно следует чередовать работу и отдых, например, 40 минут занятий, затем 10 минут – перерыв. В конце каждого дня подготовки следует проверить, как вы усвоили материал: вновь кратко запишите планы всех во</w:t>
        <w:softHyphen/>
        <w:t>просов, которые были проработаны в этот день.</w:t>
      </w:r>
    </w:p>
    <w:p>
      <w:pPr>
        <w:pStyle w:val="BodyText"/>
        <w:spacing w:before="1" w:after="0"/>
        <w:ind w:firstLine="719" w:left="143" w:right="839"/>
        <w:jc w:val="both"/>
        <w:rPr/>
      </w:pPr>
      <w:r>
        <w:rPr>
          <w:spacing w:val="-2"/>
        </w:rPr>
        <w:t>Для</w:t>
      </w:r>
      <w:r>
        <w:rPr>
          <w:spacing w:val="-10"/>
        </w:rPr>
        <w:t xml:space="preserve"> </w:t>
      </w:r>
      <w:r>
        <w:rPr>
          <w:spacing w:val="-2"/>
        </w:rPr>
        <w:t>расширения</w:t>
      </w:r>
      <w:r>
        <w:rPr>
          <w:spacing w:val="-10"/>
        </w:rPr>
        <w:t xml:space="preserve"> </w:t>
      </w:r>
      <w:r>
        <w:rPr>
          <w:spacing w:val="-2"/>
        </w:rPr>
        <w:t>знаний</w:t>
      </w:r>
      <w:r>
        <w:rPr>
          <w:spacing w:val="-10"/>
        </w:rPr>
        <w:t xml:space="preserve"> </w:t>
      </w:r>
      <w:r>
        <w:rPr>
          <w:spacing w:val="-2"/>
        </w:rPr>
        <w:t>по</w:t>
      </w:r>
      <w:r>
        <w:rPr>
          <w:spacing w:val="-10"/>
        </w:rPr>
        <w:t xml:space="preserve"> </w:t>
      </w:r>
      <w:r>
        <w:rPr>
          <w:spacing w:val="-2"/>
        </w:rPr>
        <w:t>дисциплине</w:t>
      </w:r>
      <w:r>
        <w:rPr>
          <w:spacing w:val="-13"/>
        </w:rPr>
        <w:t xml:space="preserve"> </w:t>
      </w:r>
      <w:r>
        <w:rPr>
          <w:spacing w:val="-2"/>
        </w:rPr>
        <w:t>проводить</w:t>
      </w:r>
      <w:r>
        <w:rPr>
          <w:spacing w:val="-11"/>
        </w:rPr>
        <w:t xml:space="preserve"> </w:t>
      </w:r>
      <w:r>
        <w:rPr>
          <w:spacing w:val="-2"/>
        </w:rPr>
        <w:t>поиск</w:t>
      </w:r>
      <w:r>
        <w:rPr>
          <w:spacing w:val="-10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различных</w:t>
      </w:r>
      <w:r>
        <w:rPr>
          <w:spacing w:val="-10"/>
        </w:rPr>
        <w:t xml:space="preserve"> </w:t>
      </w:r>
      <w:r>
        <w:rPr>
          <w:spacing w:val="-2"/>
        </w:rPr>
        <w:t>си</w:t>
        <w:softHyphen/>
      </w:r>
      <w:r>
        <w:rPr>
          <w:spacing w:val="-4"/>
        </w:rPr>
        <w:t>стемах, таких</w:t>
      </w:r>
      <w:r>
        <w:rPr>
          <w:spacing w:val="-5"/>
        </w:rPr>
        <w:t xml:space="preserve"> </w:t>
      </w:r>
      <w:r>
        <w:rPr>
          <w:spacing w:val="-4"/>
        </w:rPr>
        <w:t xml:space="preserve">как </w:t>
      </w:r>
      <w:hyperlink r:id="rId80">
        <w:r>
          <w:rPr>
            <w:rStyle w:val="ListLabel777"/>
            <w:spacing w:val="-4"/>
          </w:rPr>
          <w:t>www.rambler.ru</w:t>
        </w:r>
      </w:hyperlink>
      <w:r>
        <w:rPr>
          <w:spacing w:val="-4"/>
        </w:rPr>
        <w:t>,</w:t>
      </w:r>
      <w:r>
        <w:rPr>
          <w:spacing w:val="-5"/>
        </w:rPr>
        <w:t xml:space="preserve"> </w:t>
      </w:r>
      <w:hyperlink r:id="rId81">
        <w:r>
          <w:rPr>
            <w:rStyle w:val="ListLabel777"/>
            <w:spacing w:val="-4"/>
          </w:rPr>
          <w:t>www.yandex.ru</w:t>
        </w:r>
      </w:hyperlink>
      <w:r>
        <w:rPr>
          <w:spacing w:val="-4"/>
        </w:rPr>
        <w:t xml:space="preserve">, </w:t>
      </w:r>
      <w:hyperlink r:id="rId82">
        <w:r>
          <w:rPr>
            <w:rStyle w:val="ListLabel777"/>
            <w:spacing w:val="-4"/>
          </w:rPr>
          <w:t>www.google.ru</w:t>
        </w:r>
      </w:hyperlink>
      <w:r>
        <w:rPr>
          <w:spacing w:val="-4"/>
        </w:rPr>
        <w:t xml:space="preserve">, </w:t>
      </w:r>
      <w:hyperlink r:id="rId83">
        <w:r>
          <w:rPr>
            <w:rStyle w:val="ListLabel778"/>
            <w:spacing w:val="-4"/>
            <w:u w:val="single"/>
          </w:rPr>
          <w:t>www.yahoo.ru</w:t>
        </w:r>
      </w:hyperlink>
      <w:r>
        <w:rPr>
          <w:spacing w:val="-4"/>
        </w:rPr>
        <w:t xml:space="preserve"> и</w:t>
      </w:r>
      <w:r>
        <w:rPr>
          <w:spacing w:val="-14"/>
        </w:rPr>
        <w:t xml:space="preserve"> </w:t>
      </w:r>
      <w:r>
        <w:rPr>
          <w:spacing w:val="-4"/>
        </w:rPr>
        <w:t>использовать</w:t>
      </w:r>
      <w:r>
        <w:rPr>
          <w:spacing w:val="-13"/>
        </w:rPr>
        <w:t xml:space="preserve"> </w:t>
      </w:r>
      <w:r>
        <w:rPr>
          <w:spacing w:val="-4"/>
        </w:rPr>
        <w:t>материалы</w:t>
      </w:r>
      <w:r>
        <w:rPr>
          <w:spacing w:val="-14"/>
        </w:rPr>
        <w:t xml:space="preserve"> </w:t>
      </w:r>
      <w:r>
        <w:rPr>
          <w:spacing w:val="-4"/>
        </w:rPr>
        <w:t>сайтов,</w:t>
      </w:r>
      <w:r>
        <w:rPr>
          <w:spacing w:val="-13"/>
        </w:rPr>
        <w:t xml:space="preserve"> </w:t>
      </w:r>
      <w:r>
        <w:rPr>
          <w:spacing w:val="-4"/>
        </w:rPr>
        <w:t>рекомендованных</w:t>
      </w:r>
      <w:r>
        <w:rPr>
          <w:spacing w:val="-14"/>
        </w:rPr>
        <w:t xml:space="preserve"> </w:t>
      </w:r>
      <w:r>
        <w:rPr>
          <w:spacing w:val="-4"/>
        </w:rPr>
        <w:t>преподавателем</w:t>
      </w:r>
      <w:r>
        <w:rPr>
          <w:spacing w:val="-13"/>
        </w:rPr>
        <w:t xml:space="preserve"> </w:t>
      </w:r>
      <w:r>
        <w:rPr>
          <w:spacing w:val="-4"/>
        </w:rPr>
        <w:t>на</w:t>
      </w:r>
      <w:r>
        <w:rPr>
          <w:spacing w:val="-14"/>
        </w:rPr>
        <w:t xml:space="preserve"> </w:t>
      </w:r>
      <w:r>
        <w:rPr>
          <w:spacing w:val="-4"/>
        </w:rPr>
        <w:t xml:space="preserve">лекциях </w:t>
      </w:r>
      <w:r>
        <w:rPr/>
        <w:t>и практических занятиях.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405" w:leader="none"/>
        </w:tabs>
        <w:spacing w:lineRule="auto" w:line="240" w:before="320" w:after="0"/>
        <w:ind w:firstLine="719" w:left="143" w:right="844"/>
        <w:jc w:val="both"/>
        <w:rPr>
          <w:b/>
          <w:i/>
          <w:i/>
          <w:sz w:val="28"/>
        </w:rPr>
      </w:pPr>
      <w:r>
        <w:rPr>
          <w:b/>
          <w:i/>
          <w:spacing w:val="-4"/>
          <w:sz w:val="28"/>
        </w:rPr>
        <w:t>Методические рекомендации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pacing w:val="-4"/>
          <w:sz w:val="28"/>
        </w:rPr>
        <w:t>по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pacing w:val="-4"/>
          <w:sz w:val="28"/>
        </w:rPr>
        <w:t>использованию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pacing w:val="-4"/>
          <w:sz w:val="28"/>
        </w:rPr>
        <w:t>материалов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pacing w:val="-4"/>
          <w:sz w:val="28"/>
        </w:rPr>
        <w:t>рабо</w:t>
        <w:softHyphen/>
      </w:r>
      <w:r>
        <w:rPr>
          <w:b/>
          <w:i/>
          <w:sz w:val="28"/>
        </w:rPr>
        <w:t>чей программы</w:t>
      </w:r>
    </w:p>
    <w:p>
      <w:pPr>
        <w:pStyle w:val="BodyText"/>
        <w:ind w:firstLine="719" w:left="143" w:right="840"/>
        <w:jc w:val="both"/>
        <w:rPr/>
      </w:pPr>
      <w:r>
        <w:rPr>
          <w:spacing w:val="-6"/>
        </w:rPr>
        <w:t xml:space="preserve">Рабочая программа представляет собой целостную систему, направленную </w:t>
      </w:r>
      <w:r>
        <w:rPr>
          <w:spacing w:val="-4"/>
        </w:rPr>
        <w:t>на</w:t>
      </w:r>
      <w:r>
        <w:rPr>
          <w:spacing w:val="-13"/>
        </w:rPr>
        <w:t xml:space="preserve"> </w:t>
      </w:r>
      <w:r>
        <w:rPr>
          <w:spacing w:val="-4"/>
        </w:rPr>
        <w:t>эффективное</w:t>
      </w:r>
      <w:r>
        <w:rPr>
          <w:spacing w:val="-11"/>
        </w:rPr>
        <w:t xml:space="preserve"> </w:t>
      </w:r>
      <w:r>
        <w:rPr>
          <w:spacing w:val="-4"/>
        </w:rPr>
        <w:t>усвоение</w:t>
      </w:r>
      <w:r>
        <w:rPr>
          <w:spacing w:val="-13"/>
        </w:rPr>
        <w:t xml:space="preserve"> </w:t>
      </w:r>
      <w:r>
        <w:rPr>
          <w:spacing w:val="-4"/>
        </w:rPr>
        <w:t>дисциплины</w:t>
      </w:r>
      <w:r>
        <w:rPr>
          <w:spacing w:val="-12"/>
        </w:rPr>
        <w:t xml:space="preserve"> </w:t>
      </w:r>
      <w:r>
        <w:rPr>
          <w:spacing w:val="-4"/>
        </w:rPr>
        <w:t>в</w:t>
      </w:r>
      <w:r>
        <w:rPr>
          <w:spacing w:val="-12"/>
        </w:rPr>
        <w:t xml:space="preserve"> </w:t>
      </w:r>
      <w:r>
        <w:rPr>
          <w:spacing w:val="-4"/>
        </w:rPr>
        <w:t>виду</w:t>
      </w:r>
      <w:r>
        <w:rPr>
          <w:spacing w:val="-14"/>
        </w:rPr>
        <w:t xml:space="preserve"> </w:t>
      </w:r>
      <w:r>
        <w:rPr>
          <w:spacing w:val="-4"/>
        </w:rPr>
        <w:t>современных</w:t>
      </w:r>
      <w:r>
        <w:rPr>
          <w:spacing w:val="-11"/>
        </w:rPr>
        <w:t xml:space="preserve"> </w:t>
      </w:r>
      <w:r>
        <w:rPr>
          <w:spacing w:val="-4"/>
        </w:rPr>
        <w:t>требований</w:t>
      </w:r>
      <w:r>
        <w:rPr>
          <w:spacing w:val="-12"/>
        </w:rPr>
        <w:t xml:space="preserve"> </w:t>
      </w:r>
      <w:r>
        <w:rPr>
          <w:spacing w:val="-4"/>
        </w:rPr>
        <w:t xml:space="preserve">высшего </w:t>
      </w:r>
      <w:r>
        <w:rPr>
          <w:spacing w:val="-6"/>
        </w:rPr>
        <w:t xml:space="preserve">образования. Структура и содержание РП позволяет сформировать необходимые </w:t>
      </w:r>
      <w:r>
        <w:rPr/>
        <w:t>профессиональные компетенций самостоятельно определяемые Университе</w:t>
        <w:softHyphen/>
        <w:t>том,</w:t>
      </w:r>
      <w:r>
        <w:rPr>
          <w:spacing w:val="-3"/>
        </w:rPr>
        <w:t xml:space="preserve"> </w:t>
      </w:r>
      <w:r>
        <w:rPr/>
        <w:t>предъявляемые</w:t>
      </w:r>
      <w:r>
        <w:rPr>
          <w:spacing w:val="-1"/>
        </w:rPr>
        <w:t xml:space="preserve"> </w:t>
      </w:r>
      <w:r>
        <w:rPr/>
        <w:t>к</w:t>
      </w:r>
      <w:r>
        <w:rPr>
          <w:spacing w:val="-2"/>
        </w:rPr>
        <w:t xml:space="preserve"> </w:t>
      </w:r>
      <w:r>
        <w:rPr/>
        <w:t>бакалавру</w:t>
      </w:r>
      <w:r>
        <w:rPr>
          <w:spacing w:val="-4"/>
        </w:rPr>
        <w:t xml:space="preserve"> </w:t>
      </w:r>
      <w:r>
        <w:rPr/>
        <w:t>техники</w:t>
      </w:r>
      <w:r>
        <w:rPr>
          <w:spacing w:val="-2"/>
        </w:rPr>
        <w:t xml:space="preserve"> </w:t>
      </w:r>
      <w:r>
        <w:rPr/>
        <w:t>технологии для</w:t>
      </w:r>
      <w:r>
        <w:rPr>
          <w:spacing w:val="-1"/>
        </w:rPr>
        <w:t xml:space="preserve"> </w:t>
      </w:r>
      <w:r>
        <w:rPr/>
        <w:t>успешного</w:t>
      </w:r>
      <w:r>
        <w:rPr>
          <w:spacing w:val="-2"/>
        </w:rPr>
        <w:t xml:space="preserve"> </w:t>
      </w:r>
      <w:r>
        <w:rPr/>
        <w:t>решения инженерных</w:t>
      </w:r>
      <w:r>
        <w:rPr>
          <w:spacing w:val="-12"/>
        </w:rPr>
        <w:t xml:space="preserve"> </w:t>
      </w:r>
      <w:r>
        <w:rPr/>
        <w:t>задач</w:t>
      </w:r>
      <w:r>
        <w:rPr>
          <w:spacing w:val="-13"/>
        </w:rPr>
        <w:t xml:space="preserve"> </w:t>
      </w:r>
      <w:r>
        <w:rPr/>
        <w:t>в</w:t>
      </w:r>
      <w:r>
        <w:rPr>
          <w:spacing w:val="-9"/>
        </w:rPr>
        <w:t xml:space="preserve"> </w:t>
      </w:r>
      <w:r>
        <w:rPr/>
        <w:t>своей</w:t>
      </w:r>
      <w:r>
        <w:rPr>
          <w:spacing w:val="-13"/>
        </w:rPr>
        <w:t xml:space="preserve"> </w:t>
      </w:r>
      <w:r>
        <w:rPr/>
        <w:t>практической</w:t>
      </w:r>
      <w:r>
        <w:rPr>
          <w:spacing w:val="-10"/>
        </w:rPr>
        <w:t xml:space="preserve"> </w:t>
      </w:r>
      <w:r>
        <w:rPr/>
        <w:t>деятельности.</w:t>
      </w:r>
    </w:p>
    <w:p>
      <w:pPr>
        <w:pStyle w:val="BodyText"/>
        <w:ind w:firstLine="719" w:left="143" w:right="843"/>
        <w:jc w:val="both"/>
        <w:rPr/>
      </w:pPr>
      <w:r>
        <w:rPr>
          <w:spacing w:val="-2"/>
        </w:rPr>
        <w:t>При</w:t>
      </w:r>
      <w:r>
        <w:rPr>
          <w:spacing w:val="-11"/>
        </w:rPr>
        <w:t xml:space="preserve"> </w:t>
      </w:r>
      <w:r>
        <w:rPr>
          <w:spacing w:val="-2"/>
        </w:rPr>
        <w:t>использовании</w:t>
      </w:r>
      <w:r>
        <w:rPr>
          <w:spacing w:val="-11"/>
        </w:rPr>
        <w:t xml:space="preserve"> </w:t>
      </w:r>
      <w:r>
        <w:rPr>
          <w:spacing w:val="-2"/>
        </w:rPr>
        <w:t>РП</w:t>
      </w:r>
      <w:r>
        <w:rPr>
          <w:spacing w:val="-13"/>
        </w:rPr>
        <w:t xml:space="preserve"> </w:t>
      </w:r>
      <w:r>
        <w:rPr>
          <w:spacing w:val="-2"/>
        </w:rPr>
        <w:t>необходимо</w:t>
      </w:r>
      <w:r>
        <w:rPr>
          <w:spacing w:val="-10"/>
        </w:rPr>
        <w:t xml:space="preserve"> </w:t>
      </w:r>
      <w:r>
        <w:rPr>
          <w:spacing w:val="-2"/>
        </w:rPr>
        <w:t>ознакомиться</w:t>
      </w:r>
      <w:r>
        <w:rPr>
          <w:spacing w:val="-11"/>
        </w:rPr>
        <w:t xml:space="preserve"> </w:t>
      </w:r>
      <w:r>
        <w:rPr>
          <w:spacing w:val="-2"/>
        </w:rPr>
        <w:t>со</w:t>
      </w:r>
      <w:r>
        <w:rPr>
          <w:spacing w:val="-10"/>
        </w:rPr>
        <w:t xml:space="preserve"> </w:t>
      </w:r>
      <w:r>
        <w:rPr>
          <w:spacing w:val="-2"/>
        </w:rPr>
        <w:t>структурой</w:t>
      </w:r>
      <w:r>
        <w:rPr>
          <w:spacing w:val="-11"/>
        </w:rPr>
        <w:t xml:space="preserve"> </w:t>
      </w:r>
      <w:r>
        <w:rPr>
          <w:spacing w:val="-2"/>
        </w:rPr>
        <w:t>и</w:t>
      </w:r>
      <w:r>
        <w:rPr>
          <w:spacing w:val="-11"/>
        </w:rPr>
        <w:t xml:space="preserve"> </w:t>
      </w:r>
      <w:r>
        <w:rPr>
          <w:spacing w:val="-2"/>
        </w:rPr>
        <w:t>содер</w:t>
        <w:softHyphen/>
      </w:r>
      <w:r>
        <w:rPr>
          <w:spacing w:val="-4"/>
        </w:rPr>
        <w:t>жанием</w:t>
      </w:r>
      <w:r>
        <w:rPr>
          <w:spacing w:val="-10"/>
        </w:rPr>
        <w:t xml:space="preserve"> </w:t>
      </w:r>
      <w:r>
        <w:rPr>
          <w:spacing w:val="-4"/>
        </w:rPr>
        <w:t>РП.</w:t>
      </w:r>
      <w:r>
        <w:rPr>
          <w:spacing w:val="-10"/>
        </w:rPr>
        <w:t xml:space="preserve"> </w:t>
      </w:r>
      <w:r>
        <w:rPr>
          <w:spacing w:val="-4"/>
        </w:rPr>
        <w:t>Материалы,</w:t>
      </w:r>
      <w:r>
        <w:rPr>
          <w:spacing w:val="-8"/>
        </w:rPr>
        <w:t xml:space="preserve"> </w:t>
      </w:r>
      <w:r>
        <w:rPr>
          <w:spacing w:val="-4"/>
        </w:rPr>
        <w:t>входящие</w:t>
      </w:r>
      <w:r>
        <w:rPr>
          <w:spacing w:val="-10"/>
        </w:rPr>
        <w:t xml:space="preserve"> </w:t>
      </w:r>
      <w:r>
        <w:rPr>
          <w:spacing w:val="-4"/>
        </w:rPr>
        <w:t>в</w:t>
      </w:r>
      <w:r>
        <w:rPr>
          <w:spacing w:val="-11"/>
        </w:rPr>
        <w:t xml:space="preserve"> </w:t>
      </w:r>
      <w:r>
        <w:rPr>
          <w:spacing w:val="-4"/>
        </w:rPr>
        <w:t>РП</w:t>
      </w:r>
      <w:r>
        <w:rPr>
          <w:spacing w:val="-11"/>
        </w:rPr>
        <w:t xml:space="preserve"> </w:t>
      </w:r>
      <w:r>
        <w:rPr>
          <w:spacing w:val="-4"/>
        </w:rPr>
        <w:t>позволяют</w:t>
      </w:r>
      <w:r>
        <w:rPr>
          <w:spacing w:val="-10"/>
        </w:rPr>
        <w:t xml:space="preserve"> </w:t>
      </w:r>
      <w:r>
        <w:rPr>
          <w:spacing w:val="-4"/>
        </w:rPr>
        <w:t>студенту</w:t>
      </w:r>
      <w:r>
        <w:rPr>
          <w:spacing w:val="-11"/>
        </w:rPr>
        <w:t xml:space="preserve"> </w:t>
      </w:r>
      <w:r>
        <w:rPr>
          <w:spacing w:val="-4"/>
        </w:rPr>
        <w:t>иметь</w:t>
      </w:r>
      <w:r>
        <w:rPr>
          <w:spacing w:val="-11"/>
        </w:rPr>
        <w:t xml:space="preserve"> </w:t>
      </w:r>
      <w:r>
        <w:rPr>
          <w:spacing w:val="-4"/>
        </w:rPr>
        <w:t>полное</w:t>
      </w:r>
      <w:r>
        <w:rPr>
          <w:spacing w:val="-10"/>
        </w:rPr>
        <w:t xml:space="preserve"> </w:t>
      </w:r>
      <w:r>
        <w:rPr>
          <w:spacing w:val="-4"/>
        </w:rPr>
        <w:t>пред</w:t>
        <w:softHyphen/>
      </w:r>
      <w:r>
        <w:rPr/>
        <w:t>ставление</w:t>
      </w:r>
      <w:r>
        <w:rPr>
          <w:spacing w:val="-17"/>
        </w:rPr>
        <w:t xml:space="preserve"> </w:t>
      </w:r>
      <w:r>
        <w:rPr/>
        <w:t>об</w:t>
      </w:r>
      <w:r>
        <w:rPr>
          <w:spacing w:val="-16"/>
        </w:rPr>
        <w:t xml:space="preserve"> </w:t>
      </w:r>
      <w:r>
        <w:rPr/>
        <w:t>объеме</w:t>
      </w:r>
      <w:r>
        <w:rPr>
          <w:spacing w:val="40"/>
        </w:rPr>
        <w:t xml:space="preserve"> </w:t>
      </w:r>
      <w:r>
        <w:rPr/>
        <w:t>и</w:t>
      </w:r>
      <w:r>
        <w:rPr>
          <w:spacing w:val="-16"/>
        </w:rPr>
        <w:t xml:space="preserve"> </w:t>
      </w:r>
      <w:r>
        <w:rPr/>
        <w:t>предъявляемых</w:t>
      </w:r>
      <w:r>
        <w:rPr>
          <w:spacing w:val="-14"/>
        </w:rPr>
        <w:t xml:space="preserve"> </w:t>
      </w:r>
      <w:r>
        <w:rPr/>
        <w:t>требованиях</w:t>
      </w:r>
      <w:r>
        <w:rPr>
          <w:spacing w:val="-16"/>
        </w:rPr>
        <w:t xml:space="preserve"> </w:t>
      </w:r>
      <w:r>
        <w:rPr/>
        <w:t>к</w:t>
      </w:r>
      <w:r>
        <w:rPr>
          <w:spacing w:val="-17"/>
        </w:rPr>
        <w:t xml:space="preserve"> </w:t>
      </w:r>
      <w:r>
        <w:rPr/>
        <w:t>изучению</w:t>
      </w:r>
      <w:r>
        <w:rPr>
          <w:spacing w:val="-18"/>
        </w:rPr>
        <w:t xml:space="preserve"> </w:t>
      </w:r>
      <w:r>
        <w:rPr/>
        <w:t>дисциплины.</w:t>
      </w:r>
    </w:p>
    <w:p>
      <w:pPr>
        <w:pStyle w:val="Heading5"/>
        <w:numPr>
          <w:ilvl w:val="1"/>
          <w:numId w:val="2"/>
        </w:numPr>
        <w:tabs>
          <w:tab w:val="clear" w:pos="720"/>
          <w:tab w:val="left" w:pos="1386" w:leader="none"/>
        </w:tabs>
        <w:spacing w:lineRule="auto" w:line="240" w:before="316" w:after="0"/>
        <w:ind w:hanging="523" w:left="1386" w:right="0"/>
        <w:jc w:val="left"/>
        <w:rPr/>
      </w:pPr>
      <w:r>
        <w:rPr>
          <w:spacing w:val="-6"/>
        </w:rPr>
        <w:t>Методические</w:t>
      </w:r>
      <w:r>
        <w:rPr>
          <w:spacing w:val="-8"/>
        </w:rPr>
        <w:t xml:space="preserve"> </w:t>
      </w:r>
      <w:r>
        <w:rPr>
          <w:spacing w:val="-6"/>
        </w:rPr>
        <w:t>советы</w:t>
      </w:r>
      <w:r>
        <w:rPr>
          <w:spacing w:val="-11"/>
        </w:rPr>
        <w:t xml:space="preserve"> </w:t>
      </w:r>
      <w:r>
        <w:rPr>
          <w:spacing w:val="-6"/>
        </w:rPr>
        <w:t>по</w:t>
      </w:r>
      <w:r>
        <w:rPr>
          <w:spacing w:val="-10"/>
        </w:rPr>
        <w:t xml:space="preserve"> </w:t>
      </w:r>
      <w:r>
        <w:rPr>
          <w:spacing w:val="-6"/>
        </w:rPr>
        <w:t>подготовке</w:t>
      </w:r>
      <w:r>
        <w:rPr>
          <w:spacing w:val="-8"/>
        </w:rPr>
        <w:t xml:space="preserve"> </w:t>
      </w:r>
      <w:r>
        <w:rPr>
          <w:spacing w:val="-6"/>
        </w:rPr>
        <w:t>к</w:t>
      </w:r>
      <w:r>
        <w:rPr>
          <w:spacing w:val="-13"/>
        </w:rPr>
        <w:t xml:space="preserve"> </w:t>
      </w:r>
      <w:r>
        <w:rPr>
          <w:spacing w:val="-6"/>
        </w:rPr>
        <w:t>промежуточной</w:t>
      </w:r>
      <w:r>
        <w:rPr>
          <w:spacing w:val="-12"/>
        </w:rPr>
        <w:t xml:space="preserve"> </w:t>
      </w:r>
      <w:r>
        <w:rPr>
          <w:spacing w:val="-6"/>
        </w:rPr>
        <w:t>аттеста-</w:t>
      </w:r>
    </w:p>
    <w:p>
      <w:pPr>
        <w:pStyle w:val="Normal"/>
        <w:spacing w:before="1" w:after="0"/>
        <w:ind w:hanging="0" w:left="143" w:right="0"/>
        <w:jc w:val="left"/>
        <w:rPr>
          <w:b/>
          <w:i/>
          <w:i/>
          <w:sz w:val="28"/>
        </w:rPr>
      </w:pPr>
      <w:r>
        <w:rPr>
          <w:b/>
          <w:i/>
          <w:spacing w:val="-5"/>
          <w:sz w:val="28"/>
        </w:rPr>
        <w:t>ции</w:t>
      </w:r>
    </w:p>
    <w:p>
      <w:pPr>
        <w:pStyle w:val="BodyText"/>
        <w:spacing w:before="2" w:after="0"/>
        <w:ind w:left="863" w:right="0"/>
        <w:rPr/>
      </w:pPr>
      <w:r>
        <w:rPr/>
        <w:t>При</w:t>
      </w:r>
      <w:r>
        <w:rPr>
          <w:spacing w:val="15"/>
        </w:rPr>
        <w:t xml:space="preserve"> </w:t>
      </w:r>
      <w:r>
        <w:rPr/>
        <w:t>подготовке</w:t>
      </w:r>
      <w:r>
        <w:rPr>
          <w:spacing w:val="18"/>
        </w:rPr>
        <w:t xml:space="preserve"> </w:t>
      </w:r>
      <w:r>
        <w:rPr/>
        <w:t>к</w:t>
      </w:r>
      <w:r>
        <w:rPr>
          <w:spacing w:val="17"/>
        </w:rPr>
        <w:t xml:space="preserve"> </w:t>
      </w:r>
      <w:r>
        <w:rPr/>
        <w:t>промежуточной</w:t>
      </w:r>
      <w:r>
        <w:rPr>
          <w:spacing w:val="18"/>
        </w:rPr>
        <w:t xml:space="preserve"> </w:t>
      </w:r>
      <w:r>
        <w:rPr/>
        <w:t>аттестации</w:t>
      </w:r>
      <w:r>
        <w:rPr>
          <w:spacing w:val="18"/>
        </w:rPr>
        <w:t xml:space="preserve"> </w:t>
      </w:r>
      <w:r>
        <w:rPr/>
        <w:t>необходимо</w:t>
      </w:r>
      <w:r>
        <w:rPr>
          <w:spacing w:val="18"/>
        </w:rPr>
        <w:t xml:space="preserve"> </w:t>
      </w:r>
      <w:r>
        <w:rPr>
          <w:spacing w:val="-2"/>
        </w:rPr>
        <w:t>проработать</w:t>
      </w:r>
    </w:p>
    <w:p>
      <w:pPr>
        <w:pStyle w:val="BodyText"/>
        <w:ind w:left="0" w:right="843"/>
        <w:jc w:val="right"/>
        <w:rPr/>
      </w:pPr>
      <w:r>
        <w:rPr>
          <w:spacing w:val="-2"/>
        </w:rPr>
        <w:t>лекции, имеющиеся учебно-методические материалы и другую рекомендован</w:t>
        <w:softHyphen/>
      </w:r>
      <w:r>
        <w:rPr>
          <w:spacing w:val="-4"/>
        </w:rPr>
        <w:t>ную</w:t>
      </w:r>
      <w:r>
        <w:rPr>
          <w:spacing w:val="-18"/>
        </w:rPr>
        <w:t xml:space="preserve"> </w:t>
      </w:r>
      <w:r>
        <w:rPr>
          <w:spacing w:val="-4"/>
        </w:rPr>
        <w:t>литературу.</w:t>
      </w:r>
      <w:r>
        <w:rPr>
          <w:spacing w:val="-17"/>
        </w:rPr>
        <w:t xml:space="preserve"> </w:t>
      </w:r>
      <w:r>
        <w:rPr>
          <w:spacing w:val="-4"/>
        </w:rPr>
        <w:t>Если</w:t>
      </w:r>
      <w:r>
        <w:rPr>
          <w:spacing w:val="-18"/>
        </w:rPr>
        <w:t xml:space="preserve"> </w:t>
      </w:r>
      <w:r>
        <w:rPr>
          <w:spacing w:val="-4"/>
        </w:rPr>
        <w:t>не</w:t>
      </w:r>
      <w:r>
        <w:rPr>
          <w:spacing w:val="-17"/>
        </w:rPr>
        <w:t xml:space="preserve"> </w:t>
      </w:r>
      <w:r>
        <w:rPr>
          <w:spacing w:val="-4"/>
        </w:rPr>
        <w:t>удалось</w:t>
      </w:r>
      <w:r>
        <w:rPr>
          <w:spacing w:val="-18"/>
        </w:rPr>
        <w:t xml:space="preserve"> </w:t>
      </w:r>
      <w:r>
        <w:rPr>
          <w:spacing w:val="-4"/>
        </w:rPr>
        <w:t>разобраться</w:t>
      </w:r>
      <w:r>
        <w:rPr>
          <w:spacing w:val="-16"/>
        </w:rPr>
        <w:t xml:space="preserve"> </w:t>
      </w:r>
      <w:r>
        <w:rPr>
          <w:spacing w:val="-4"/>
        </w:rPr>
        <w:t>в</w:t>
      </w:r>
      <w:r>
        <w:rPr>
          <w:spacing w:val="-21"/>
        </w:rPr>
        <w:t xml:space="preserve"> </w:t>
      </w:r>
      <w:r>
        <w:rPr>
          <w:spacing w:val="-4"/>
        </w:rPr>
        <w:t>материале</w:t>
      </w:r>
      <w:r>
        <w:rPr>
          <w:spacing w:val="-19"/>
        </w:rPr>
        <w:t xml:space="preserve"> </w:t>
      </w:r>
      <w:r>
        <w:rPr>
          <w:spacing w:val="-4"/>
        </w:rPr>
        <w:t>самостоятельно,</w:t>
      </w:r>
      <w:r>
        <w:rPr>
          <w:spacing w:val="-17"/>
        </w:rPr>
        <w:t xml:space="preserve"> </w:t>
      </w:r>
      <w:r>
        <w:rPr>
          <w:spacing w:val="-4"/>
        </w:rPr>
        <w:t>сфор-мулируйте</w:t>
      </w:r>
      <w:r>
        <w:rPr>
          <w:spacing w:val="-20"/>
        </w:rPr>
        <w:t xml:space="preserve"> </w:t>
      </w:r>
      <w:r>
        <w:rPr>
          <w:spacing w:val="-4"/>
        </w:rPr>
        <w:t>вопросы</w:t>
      </w:r>
      <w:r>
        <w:rPr>
          <w:spacing w:val="-19"/>
        </w:rPr>
        <w:t xml:space="preserve"> </w:t>
      </w:r>
      <w:r>
        <w:rPr>
          <w:spacing w:val="-4"/>
        </w:rPr>
        <w:t>и</w:t>
      </w:r>
      <w:r>
        <w:rPr>
          <w:spacing w:val="-18"/>
        </w:rPr>
        <w:t xml:space="preserve"> </w:t>
      </w:r>
      <w:r>
        <w:rPr>
          <w:spacing w:val="-4"/>
        </w:rPr>
        <w:t>обратитесь</w:t>
      </w:r>
      <w:r>
        <w:rPr>
          <w:spacing w:val="-21"/>
        </w:rPr>
        <w:t xml:space="preserve"> </w:t>
      </w:r>
      <w:r>
        <w:rPr>
          <w:spacing w:val="-4"/>
        </w:rPr>
        <w:t>за</w:t>
      </w:r>
      <w:r>
        <w:rPr>
          <w:spacing w:val="-20"/>
        </w:rPr>
        <w:t xml:space="preserve"> </w:t>
      </w:r>
      <w:r>
        <w:rPr>
          <w:spacing w:val="-4"/>
        </w:rPr>
        <w:t>помощью</w:t>
      </w:r>
      <w:r>
        <w:rPr>
          <w:spacing w:val="-20"/>
        </w:rPr>
        <w:t xml:space="preserve"> </w:t>
      </w:r>
      <w:r>
        <w:rPr>
          <w:spacing w:val="-4"/>
        </w:rPr>
        <w:t>к</w:t>
      </w:r>
      <w:r>
        <w:rPr>
          <w:spacing w:val="-20"/>
        </w:rPr>
        <w:t xml:space="preserve"> </w:t>
      </w:r>
      <w:r>
        <w:rPr>
          <w:spacing w:val="-4"/>
        </w:rPr>
        <w:t>преподавателю</w:t>
      </w:r>
      <w:r>
        <w:rPr>
          <w:spacing w:val="-21"/>
        </w:rPr>
        <w:t xml:space="preserve"> </w:t>
      </w:r>
      <w:r>
        <w:rPr>
          <w:spacing w:val="-4"/>
        </w:rPr>
        <w:t>на</w:t>
      </w:r>
      <w:r>
        <w:rPr>
          <w:spacing w:val="-19"/>
        </w:rPr>
        <w:t xml:space="preserve"> </w:t>
      </w:r>
      <w:r>
        <w:rPr>
          <w:spacing w:val="-4"/>
        </w:rPr>
        <w:t>консультации.</w:t>
      </w:r>
    </w:p>
    <w:p>
      <w:pPr>
        <w:pStyle w:val="BodyText"/>
        <w:ind w:firstLine="719" w:left="143" w:right="845"/>
        <w:jc w:val="both"/>
        <w:rPr/>
      </w:pPr>
      <w:r>
        <w:rPr>
          <w:spacing w:val="-4"/>
        </w:rPr>
        <w:t>Для</w:t>
      </w:r>
      <w:r>
        <w:rPr>
          <w:spacing w:val="-9"/>
        </w:rPr>
        <w:t xml:space="preserve"> </w:t>
      </w:r>
      <w:r>
        <w:rPr>
          <w:spacing w:val="-4"/>
        </w:rPr>
        <w:t>самоконтроля</w:t>
      </w:r>
      <w:r>
        <w:rPr>
          <w:spacing w:val="-9"/>
        </w:rPr>
        <w:t xml:space="preserve"> </w:t>
      </w:r>
      <w:r>
        <w:rPr>
          <w:spacing w:val="-4"/>
        </w:rPr>
        <w:t>необходимо</w:t>
      </w:r>
      <w:r>
        <w:rPr>
          <w:spacing w:val="-8"/>
        </w:rPr>
        <w:t xml:space="preserve"> </w:t>
      </w:r>
      <w:r>
        <w:rPr>
          <w:spacing w:val="-4"/>
        </w:rPr>
        <w:t>ответить</w:t>
      </w:r>
      <w:r>
        <w:rPr>
          <w:spacing w:val="-6"/>
        </w:rPr>
        <w:t xml:space="preserve"> </w:t>
      </w:r>
      <w:r>
        <w:rPr>
          <w:spacing w:val="-4"/>
        </w:rPr>
        <w:t>на</w:t>
      </w:r>
      <w:r>
        <w:rPr>
          <w:spacing w:val="-9"/>
        </w:rPr>
        <w:t xml:space="preserve"> </w:t>
      </w:r>
      <w:r>
        <w:rPr>
          <w:spacing w:val="-4"/>
        </w:rPr>
        <w:t>имеющиеся</w:t>
      </w:r>
      <w:r>
        <w:rPr>
          <w:spacing w:val="-7"/>
        </w:rPr>
        <w:t xml:space="preserve"> </w:t>
      </w:r>
      <w:r>
        <w:rPr>
          <w:spacing w:val="-4"/>
        </w:rPr>
        <w:t>тесты</w:t>
      </w:r>
      <w:r>
        <w:rPr>
          <w:spacing w:val="-6"/>
        </w:rPr>
        <w:t xml:space="preserve"> </w:t>
      </w:r>
      <w:r>
        <w:rPr>
          <w:spacing w:val="-4"/>
        </w:rPr>
        <w:t>и</w:t>
      </w:r>
      <w:r>
        <w:rPr>
          <w:spacing w:val="-6"/>
        </w:rPr>
        <w:t xml:space="preserve"> </w:t>
      </w:r>
      <w:r>
        <w:rPr>
          <w:spacing w:val="-4"/>
        </w:rPr>
        <w:t>вопросы</w:t>
      </w:r>
      <w:r>
        <w:rPr>
          <w:spacing w:val="-9"/>
        </w:rPr>
        <w:t xml:space="preserve"> </w:t>
      </w:r>
      <w:r>
        <w:rPr>
          <w:spacing w:val="-4"/>
        </w:rPr>
        <w:t xml:space="preserve">к </w:t>
      </w:r>
      <w:r>
        <w:rPr>
          <w:spacing w:val="-2"/>
        </w:rPr>
        <w:t>экзамену.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400" w:leader="none"/>
        </w:tabs>
        <w:spacing w:lineRule="auto" w:line="240" w:before="321" w:after="0"/>
        <w:ind w:firstLine="719" w:left="143" w:right="843"/>
        <w:jc w:val="both"/>
        <w:rPr>
          <w:b/>
          <w:i/>
          <w:i/>
          <w:sz w:val="28"/>
        </w:rPr>
      </w:pPr>
      <w:r>
        <w:rPr>
          <w:b/>
          <w:i/>
          <w:spacing w:val="-4"/>
          <w:sz w:val="28"/>
        </w:rPr>
        <w:t>Методические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pacing w:val="-4"/>
          <w:sz w:val="28"/>
        </w:rPr>
        <w:t>советы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pacing w:val="-4"/>
          <w:sz w:val="28"/>
        </w:rPr>
        <w:t>по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pacing w:val="-4"/>
          <w:sz w:val="28"/>
        </w:rPr>
        <w:t>работе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pacing w:val="-4"/>
          <w:sz w:val="28"/>
        </w:rPr>
        <w:t>с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pacing w:val="-4"/>
          <w:sz w:val="28"/>
        </w:rPr>
        <w:t>тестовым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4"/>
          <w:sz w:val="28"/>
        </w:rPr>
        <w:t>материалом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pacing w:val="-4"/>
          <w:sz w:val="28"/>
        </w:rPr>
        <w:t>дисци</w:t>
        <w:softHyphen/>
      </w:r>
      <w:r>
        <w:rPr>
          <w:b/>
          <w:i/>
          <w:spacing w:val="-2"/>
          <w:sz w:val="28"/>
        </w:rPr>
        <w:t>плины</w:t>
      </w:r>
    </w:p>
    <w:p>
      <w:pPr>
        <w:pStyle w:val="BodyText"/>
        <w:ind w:firstLine="719" w:left="143" w:right="847"/>
        <w:jc w:val="both"/>
        <w:rPr/>
      </w:pPr>
      <w:r>
        <w:rPr/>
        <w:t>При</w:t>
      </w:r>
      <w:r>
        <w:rPr>
          <w:spacing w:val="-5"/>
        </w:rPr>
        <w:t xml:space="preserve"> </w:t>
      </w:r>
      <w:r>
        <w:rPr/>
        <w:t>работе</w:t>
      </w:r>
      <w:r>
        <w:rPr>
          <w:spacing w:val="-6"/>
        </w:rPr>
        <w:t xml:space="preserve"> </w:t>
      </w:r>
      <w:r>
        <w:rPr/>
        <w:t>над</w:t>
      </w:r>
      <w:r>
        <w:rPr>
          <w:spacing w:val="-5"/>
        </w:rPr>
        <w:t xml:space="preserve"> </w:t>
      </w:r>
      <w:r>
        <w:rPr/>
        <w:t>тестовыми</w:t>
      </w:r>
      <w:r>
        <w:rPr>
          <w:spacing w:val="-5"/>
        </w:rPr>
        <w:t xml:space="preserve"> </w:t>
      </w:r>
      <w:r>
        <w:rPr/>
        <w:t>заданиями</w:t>
      </w:r>
      <w:r>
        <w:rPr>
          <w:spacing w:val="-5"/>
        </w:rPr>
        <w:t xml:space="preserve"> </w:t>
      </w:r>
      <w:r>
        <w:rPr/>
        <w:t>необходимо</w:t>
      </w:r>
      <w:r>
        <w:rPr>
          <w:spacing w:val="-5"/>
        </w:rPr>
        <w:t xml:space="preserve"> </w:t>
      </w:r>
      <w:r>
        <w:rPr/>
        <w:t>ответить</w:t>
      </w:r>
      <w:r>
        <w:rPr>
          <w:spacing w:val="-5"/>
        </w:rPr>
        <w:t xml:space="preserve"> </w:t>
      </w:r>
      <w:r>
        <w:rPr/>
        <w:t>на</w:t>
      </w:r>
      <w:r>
        <w:rPr>
          <w:spacing w:val="-6"/>
        </w:rPr>
        <w:t xml:space="preserve"> </w:t>
      </w:r>
      <w:r>
        <w:rPr/>
        <w:t>тестовые вопросы</w:t>
      </w:r>
      <w:r>
        <w:rPr>
          <w:spacing w:val="-6"/>
        </w:rPr>
        <w:t xml:space="preserve"> </w:t>
      </w:r>
      <w:r>
        <w:rPr/>
        <w:t>и</w:t>
      </w:r>
      <w:r>
        <w:rPr>
          <w:spacing w:val="-6"/>
        </w:rPr>
        <w:t xml:space="preserve"> </w:t>
      </w:r>
      <w:r>
        <w:rPr/>
        <w:t>свериться</w:t>
      </w:r>
      <w:r>
        <w:rPr>
          <w:spacing w:val="-4"/>
        </w:rPr>
        <w:t xml:space="preserve"> </w:t>
      </w:r>
      <w:r>
        <w:rPr/>
        <w:t>с</w:t>
      </w:r>
      <w:r>
        <w:rPr>
          <w:spacing w:val="-6"/>
        </w:rPr>
        <w:t xml:space="preserve"> </w:t>
      </w:r>
      <w:r>
        <w:rPr/>
        <w:t>правильными</w:t>
      </w:r>
      <w:r>
        <w:rPr>
          <w:spacing w:val="-6"/>
        </w:rPr>
        <w:t xml:space="preserve"> </w:t>
      </w:r>
      <w:r>
        <w:rPr/>
        <w:t>ответами.</w:t>
      </w:r>
    </w:p>
    <w:p>
      <w:pPr>
        <w:pStyle w:val="BodyText"/>
        <w:ind w:firstLine="719" w:left="143" w:right="842"/>
        <w:jc w:val="both"/>
        <w:rPr/>
      </w:pPr>
      <w:r>
        <w:rPr>
          <w:spacing w:val="-4"/>
        </w:rPr>
        <w:t>В</w:t>
      </w:r>
      <w:r>
        <w:rPr>
          <w:spacing w:val="-11"/>
        </w:rPr>
        <w:t xml:space="preserve"> </w:t>
      </w:r>
      <w:r>
        <w:rPr>
          <w:spacing w:val="-4"/>
        </w:rPr>
        <w:t>случае</w:t>
      </w:r>
      <w:r>
        <w:rPr>
          <w:spacing w:val="-11"/>
        </w:rPr>
        <w:t xml:space="preserve"> </w:t>
      </w:r>
      <w:r>
        <w:rPr>
          <w:spacing w:val="-4"/>
        </w:rPr>
        <w:t>недостаточности</w:t>
      </w:r>
      <w:r>
        <w:rPr>
          <w:spacing w:val="-10"/>
        </w:rPr>
        <w:t xml:space="preserve"> </w:t>
      </w:r>
      <w:r>
        <w:rPr>
          <w:spacing w:val="-4"/>
        </w:rPr>
        <w:t>знаний,</w:t>
      </w:r>
      <w:r>
        <w:rPr>
          <w:spacing w:val="-11"/>
        </w:rPr>
        <w:t xml:space="preserve"> </w:t>
      </w:r>
      <w:r>
        <w:rPr>
          <w:spacing w:val="-4"/>
        </w:rPr>
        <w:t>по</w:t>
      </w:r>
      <w:r>
        <w:rPr>
          <w:spacing w:val="-6"/>
        </w:rPr>
        <w:t xml:space="preserve"> </w:t>
      </w:r>
      <w:r>
        <w:rPr>
          <w:spacing w:val="-4"/>
        </w:rPr>
        <w:t>какой</w:t>
      </w:r>
      <w:r>
        <w:rPr>
          <w:spacing w:val="-10"/>
        </w:rPr>
        <w:t xml:space="preserve"> </w:t>
      </w:r>
      <w:r>
        <w:rPr>
          <w:spacing w:val="-4"/>
        </w:rPr>
        <w:t>либо</w:t>
      </w:r>
      <w:r>
        <w:rPr>
          <w:spacing w:val="-10"/>
        </w:rPr>
        <w:t xml:space="preserve"> </w:t>
      </w:r>
      <w:r>
        <w:rPr>
          <w:spacing w:val="-4"/>
        </w:rPr>
        <w:t>теме,</w:t>
      </w:r>
      <w:r>
        <w:rPr>
          <w:spacing w:val="-8"/>
        </w:rPr>
        <w:t xml:space="preserve"> </w:t>
      </w:r>
      <w:r>
        <w:rPr>
          <w:spacing w:val="-4"/>
        </w:rPr>
        <w:t>необходимо</w:t>
      </w:r>
      <w:r>
        <w:rPr>
          <w:spacing w:val="-10"/>
        </w:rPr>
        <w:t xml:space="preserve"> </w:t>
      </w:r>
      <w:r>
        <w:rPr>
          <w:spacing w:val="-4"/>
        </w:rPr>
        <w:t>прора</w:t>
        <w:softHyphen/>
      </w:r>
      <w:r>
        <w:rPr/>
        <w:t>ботать</w:t>
      </w:r>
      <w:r>
        <w:rPr>
          <w:spacing w:val="-1"/>
        </w:rPr>
        <w:t xml:space="preserve"> </w:t>
      </w:r>
      <w:r>
        <w:rPr/>
        <w:t>лекционный</w:t>
      </w:r>
      <w:r>
        <w:rPr>
          <w:spacing w:val="-1"/>
        </w:rPr>
        <w:t xml:space="preserve"> </w:t>
      </w:r>
      <w:r>
        <w:rPr/>
        <w:t>материал</w:t>
      </w:r>
      <w:r>
        <w:rPr>
          <w:spacing w:val="-1"/>
        </w:rPr>
        <w:t xml:space="preserve"> </w:t>
      </w:r>
      <w:r>
        <w:rPr/>
        <w:t>по этой теме,</w:t>
      </w:r>
      <w:r>
        <w:rPr>
          <w:spacing w:val="-1"/>
        </w:rPr>
        <w:t xml:space="preserve"> </w:t>
      </w:r>
      <w:r>
        <w:rPr/>
        <w:t>а также</w:t>
      </w:r>
      <w:r>
        <w:rPr>
          <w:spacing w:val="-1"/>
        </w:rPr>
        <w:t xml:space="preserve"> </w:t>
      </w:r>
      <w:r>
        <w:rPr/>
        <w:t>рекомендованную</w:t>
      </w:r>
      <w:r>
        <w:rPr>
          <w:spacing w:val="-1"/>
        </w:rPr>
        <w:t xml:space="preserve"> </w:t>
      </w:r>
      <w:r>
        <w:rPr/>
        <w:t>литера</w:t>
        <w:softHyphen/>
      </w:r>
      <w:r>
        <w:rPr>
          <w:spacing w:val="-2"/>
        </w:rPr>
        <w:t>туру.</w:t>
      </w:r>
    </w:p>
    <w:p>
      <w:pPr>
        <w:sectPr>
          <w:type w:val="nextPage"/>
          <w:pgSz w:w="11906" w:h="16838"/>
          <w:pgMar w:left="1559" w:right="0" w:gutter="0" w:header="0" w:top="1040" w:footer="0" w:bottom="280"/>
          <w:pgNumType w:fmt="decimal"/>
          <w:formProt w:val="false"/>
          <w:textDirection w:val="lrTb"/>
          <w:docGrid w:type="default" w:linePitch="100" w:charSpace="4096"/>
        </w:sectPr>
        <w:pStyle w:val="BodyText"/>
        <w:spacing w:before="1" w:after="0"/>
        <w:ind w:firstLine="719" w:left="143" w:right="840"/>
        <w:rPr/>
      </w:pPr>
      <w:r>
        <w:rPr>
          <w:spacing w:val="-6"/>
        </w:rPr>
        <w:t>Если</w:t>
      </w:r>
      <w:r>
        <w:rPr>
          <w:spacing w:val="-9"/>
        </w:rPr>
        <w:t xml:space="preserve"> </w:t>
      </w:r>
      <w:r>
        <w:rPr>
          <w:spacing w:val="-6"/>
        </w:rPr>
        <w:t>по некоторым</w:t>
      </w:r>
      <w:r>
        <w:rPr>
          <w:spacing w:val="-8"/>
        </w:rPr>
        <w:t xml:space="preserve"> </w:t>
      </w:r>
      <w:r>
        <w:rPr>
          <w:spacing w:val="-6"/>
        </w:rPr>
        <w:t>вопросам</w:t>
      </w:r>
      <w:r>
        <w:rPr>
          <w:spacing w:val="-8"/>
        </w:rPr>
        <w:t xml:space="preserve"> </w:t>
      </w:r>
      <w:r>
        <w:rPr>
          <w:spacing w:val="-6"/>
        </w:rPr>
        <w:t>возникли</w:t>
      </w:r>
      <w:r>
        <w:rPr>
          <w:spacing w:val="-7"/>
        </w:rPr>
        <w:t xml:space="preserve"> </w:t>
      </w:r>
      <w:r>
        <w:rPr>
          <w:spacing w:val="-6"/>
        </w:rPr>
        <w:t>затруднения,</w:t>
      </w:r>
      <w:r>
        <w:rPr>
          <w:spacing w:val="-8"/>
        </w:rPr>
        <w:t xml:space="preserve"> </w:t>
      </w:r>
      <w:r>
        <w:rPr>
          <w:spacing w:val="-6"/>
        </w:rPr>
        <w:t>следует</w:t>
      </w:r>
      <w:r>
        <w:rPr>
          <w:spacing w:val="-8"/>
        </w:rPr>
        <w:t xml:space="preserve"> </w:t>
      </w:r>
      <w:r>
        <w:rPr>
          <w:spacing w:val="-6"/>
        </w:rPr>
        <w:t>их</w:t>
      </w:r>
      <w:r>
        <w:rPr>
          <w:spacing w:val="-9"/>
        </w:rPr>
        <w:t xml:space="preserve"> </w:t>
      </w:r>
      <w:r>
        <w:rPr>
          <w:spacing w:val="-6"/>
        </w:rPr>
        <w:t>законспек-</w:t>
      </w:r>
      <w:r>
        <w:rPr>
          <w:spacing w:val="-2"/>
        </w:rPr>
        <w:t>тировать</w:t>
      </w:r>
      <w:r>
        <w:rPr>
          <w:spacing w:val="-16"/>
        </w:rPr>
        <w:t xml:space="preserve"> </w:t>
      </w:r>
      <w:r>
        <w:rPr>
          <w:spacing w:val="-2"/>
        </w:rPr>
        <w:t>и</w:t>
      </w:r>
      <w:r>
        <w:rPr>
          <w:spacing w:val="-15"/>
        </w:rPr>
        <w:t xml:space="preserve"> </w:t>
      </w:r>
      <w:r>
        <w:rPr>
          <w:spacing w:val="-2"/>
        </w:rPr>
        <w:t>обратиться</w:t>
      </w:r>
      <w:r>
        <w:rPr>
          <w:spacing w:val="-16"/>
        </w:rPr>
        <w:t xml:space="preserve"> </w:t>
      </w:r>
      <w:r>
        <w:rPr>
          <w:spacing w:val="-2"/>
        </w:rPr>
        <w:t>к</w:t>
      </w:r>
      <w:r>
        <w:rPr>
          <w:spacing w:val="-15"/>
        </w:rPr>
        <w:t xml:space="preserve"> </w:t>
      </w:r>
      <w:r>
        <w:rPr>
          <w:spacing w:val="-2"/>
        </w:rPr>
        <w:t>преподавателю</w:t>
      </w:r>
      <w:r>
        <w:rPr>
          <w:spacing w:val="-16"/>
        </w:rPr>
        <w:t xml:space="preserve"> </w:t>
      </w:r>
      <w:r>
        <w:rPr>
          <w:spacing w:val="-2"/>
        </w:rPr>
        <w:t>на</w:t>
      </w:r>
      <w:r>
        <w:rPr>
          <w:spacing w:val="-16"/>
        </w:rPr>
        <w:t xml:space="preserve"> </w:t>
      </w:r>
      <w:r>
        <w:rPr>
          <w:spacing w:val="-2"/>
        </w:rPr>
        <w:t>консультации</w:t>
      </w:r>
      <w:r>
        <w:rPr>
          <w:spacing w:val="-15"/>
        </w:rPr>
        <w:t xml:space="preserve"> </w:t>
      </w:r>
      <w:r>
        <w:rPr>
          <w:spacing w:val="-2"/>
        </w:rPr>
        <w:t>за</w:t>
      </w:r>
      <w:r>
        <w:rPr>
          <w:spacing w:val="-16"/>
        </w:rPr>
        <w:t xml:space="preserve"> </w:t>
      </w:r>
      <w:r>
        <w:rPr>
          <w:spacing w:val="-2"/>
        </w:rPr>
        <w:t>разъяснением.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eastAsia="Times New Roman" w:cs="Times New Roman"/>
          <w:bCs/>
          <w:sz w:val="36"/>
          <w:szCs w:val="36"/>
          <w:lang w:eastAsia="ru-RU"/>
        </w:rPr>
        <w:t xml:space="preserve">МИНИСТЕРСТВО СЕЛЬСКОГО ХОЗЯЙСТВА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eastAsia="Times New Roman" w:cs="Times New Roman"/>
          <w:bCs/>
          <w:sz w:val="36"/>
          <w:szCs w:val="36"/>
          <w:lang w:eastAsia="ru-RU"/>
        </w:rPr>
        <w:t>РОССИЙСКОЙ ФЕДЕРАЦИИ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eastAsia="Times New Roman" w:cs="Times New Roman"/>
          <w:bCs/>
          <w:sz w:val="36"/>
          <w:szCs w:val="36"/>
          <w:lang w:eastAsia="ru-RU"/>
        </w:rPr>
        <w:t>Федеральное государственное бюджетное образовательное</w:t>
        <w:br/>
        <w:t>учреждение высшего образования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eastAsia="Times New Roman" w:cs="Times New Roman"/>
          <w:bCs/>
          <w:sz w:val="36"/>
          <w:szCs w:val="36"/>
          <w:lang w:eastAsia="ru-RU"/>
        </w:rPr>
        <w:t>«Пензенский государственный аграрный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eastAsia="Times New Roman" w:cs="Times New Roman"/>
          <w:bCs/>
          <w:sz w:val="36"/>
          <w:szCs w:val="36"/>
          <w:lang w:eastAsia="ru-RU"/>
        </w:rPr>
        <w:t>университет»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firstLine="540"/>
        <w:jc w:val="both"/>
        <w:outlineLvl w:val="0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eastAsia="Times New Roman" w:cs="Times New Roman"/>
          <w:bCs/>
          <w:sz w:val="36"/>
          <w:szCs w:val="36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firstLine="540"/>
        <w:jc w:val="both"/>
        <w:outlineLvl w:val="0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eastAsia="Times New Roman" w:cs="Times New Roman"/>
          <w:bCs/>
          <w:sz w:val="36"/>
          <w:szCs w:val="36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firstLine="540"/>
        <w:jc w:val="both"/>
        <w:outlineLvl w:val="0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eastAsia="Times New Roman" w:cs="Times New Roman"/>
          <w:bCs/>
          <w:sz w:val="36"/>
          <w:szCs w:val="3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eastAsia="Times New Roman" w:cs="Times New Roman"/>
          <w:b/>
          <w:bCs/>
          <w:sz w:val="32"/>
          <w:szCs w:val="32"/>
          <w:lang w:eastAsia="ru-RU"/>
        </w:rPr>
        <w:t>ОЦЕНОЧНЫЕ МАТЕРИАЛЫ ПО ДИСЦИПЛИНЕ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eastAsia="Times New Roman" w:cs="Times New Roman"/>
          <w:b/>
          <w:bCs/>
          <w:sz w:val="32"/>
          <w:szCs w:val="32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aps/>
          <w:sz w:val="36"/>
          <w:szCs w:val="36"/>
          <w:lang w:eastAsia="ru-RU"/>
        </w:rPr>
      </w:pPr>
      <w:r>
        <w:rPr>
          <w:rFonts w:eastAsia="Times New Roman" w:cs="Times New Roman"/>
          <w:b/>
          <w:bCs/>
          <w:caps/>
          <w:sz w:val="36"/>
          <w:szCs w:val="36"/>
          <w:u w:val="single"/>
          <w:lang w:eastAsia="ru-RU"/>
        </w:rPr>
        <w:t>Ветеринарно-санитарная экспертиза кормов и кормовых добавок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iCs/>
          <w:sz w:val="36"/>
          <w:szCs w:val="36"/>
          <w:lang w:eastAsia="ru-RU"/>
        </w:rPr>
      </w:pPr>
      <w:r>
        <w:rPr>
          <w:rFonts w:eastAsia="Times New Roman" w:cs="Times New Roman"/>
          <w:iCs/>
          <w:sz w:val="36"/>
          <w:szCs w:val="3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iCs/>
          <w:sz w:val="36"/>
          <w:szCs w:val="36"/>
          <w:lang w:eastAsia="ru-RU"/>
        </w:rPr>
      </w:pPr>
      <w:r>
        <w:rPr>
          <w:rFonts w:eastAsia="Times New Roman" w:cs="Times New Roman"/>
          <w:iCs/>
          <w:sz w:val="36"/>
          <w:szCs w:val="3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iCs/>
          <w:sz w:val="36"/>
          <w:szCs w:val="36"/>
          <w:lang w:eastAsia="ru-RU"/>
        </w:rPr>
      </w:pPr>
      <w:r>
        <w:rPr>
          <w:rFonts w:eastAsia="Times New Roman" w:cs="Times New Roman"/>
          <w:iCs/>
          <w:sz w:val="36"/>
          <w:szCs w:val="36"/>
          <w:lang w:eastAsia="ru-RU"/>
        </w:rPr>
        <w:t>Направление подготовки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pacing w:val="-4"/>
          <w:sz w:val="36"/>
          <w:szCs w:val="32"/>
          <w:lang w:eastAsia="ru-RU"/>
        </w:rPr>
      </w:pPr>
      <w:r>
        <w:rPr>
          <w:rFonts w:eastAsia="Times New Roman" w:cs="Times New Roman"/>
          <w:b/>
          <w:bCs/>
          <w:caps/>
          <w:spacing w:val="-4"/>
          <w:sz w:val="36"/>
          <w:szCs w:val="32"/>
          <w:lang w:eastAsia="ru-RU"/>
        </w:rPr>
        <w:t xml:space="preserve">36.03.01 </w:t>
      </w:r>
      <w:r>
        <w:rPr>
          <w:rFonts w:eastAsia="Times New Roman" w:cs="Times New Roman"/>
          <w:b/>
          <w:bCs/>
          <w:spacing w:val="-4"/>
          <w:sz w:val="36"/>
          <w:szCs w:val="32"/>
          <w:lang w:eastAsia="ru-RU"/>
        </w:rPr>
        <w:t>Ветеринарно-санитарная экспертиза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eastAsia="Times New Roman" w:cs="Times New Roman"/>
          <w:bCs/>
          <w:sz w:val="36"/>
          <w:szCs w:val="3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eastAsia="Times New Roman" w:cs="Times New Roman"/>
          <w:bCs/>
          <w:sz w:val="36"/>
          <w:szCs w:val="36"/>
          <w:lang w:eastAsia="ru-RU"/>
        </w:rPr>
        <w:t>Направленность (профиль) программы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16"/>
          <w:szCs w:val="16"/>
          <w:lang w:eastAsia="ru-RU"/>
        </w:rPr>
      </w:pPr>
      <w:r>
        <w:rPr>
          <w:rFonts w:eastAsia="Times New Roman" w:cs="Times New Roman"/>
          <w:b/>
          <w:bCs/>
          <w:spacing w:val="-4"/>
          <w:sz w:val="36"/>
          <w:szCs w:val="32"/>
          <w:lang w:eastAsia="ru-RU"/>
        </w:rPr>
        <w:t>Ветеринарно-санитарная экспертиза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32"/>
          <w:szCs w:val="32"/>
          <w:lang w:eastAsia="ru-RU"/>
        </w:rPr>
      </w:pPr>
      <w:r>
        <w:rPr>
          <w:rFonts w:eastAsia="Times New Roman" w:cs="Times New Roman"/>
          <w:bCs/>
          <w:sz w:val="32"/>
          <w:szCs w:val="32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32"/>
          <w:szCs w:val="32"/>
          <w:lang w:eastAsia="ru-RU"/>
        </w:rPr>
      </w:pPr>
      <w:r>
        <w:rPr>
          <w:rFonts w:eastAsia="Times New Roman" w:cs="Times New Roman"/>
          <w:bCs/>
          <w:sz w:val="32"/>
          <w:szCs w:val="32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eastAsia="Times New Roman" w:cs="Times New Roman"/>
          <w:bCs/>
          <w:sz w:val="36"/>
          <w:szCs w:val="3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eastAsia="Times New Roman" w:cs="Times New Roman"/>
          <w:bCs/>
          <w:sz w:val="36"/>
          <w:szCs w:val="36"/>
          <w:lang w:eastAsia="ru-RU"/>
        </w:rPr>
        <w:t>Квалификация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eastAsia="Times New Roman" w:cs="Times New Roman"/>
          <w:bCs/>
          <w:sz w:val="36"/>
          <w:szCs w:val="36"/>
          <w:lang w:eastAsia="ru-RU"/>
        </w:rPr>
        <w:t>«Бакалавр»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eastAsia="Times New Roman" w:cs="Times New Roman"/>
          <w:bCs/>
          <w:sz w:val="36"/>
          <w:szCs w:val="3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eastAsia="Times New Roman" w:cs="Times New Roman"/>
          <w:bCs/>
          <w:sz w:val="36"/>
          <w:szCs w:val="36"/>
          <w:lang w:eastAsia="ru-RU"/>
        </w:rPr>
        <w:t>Форма обучения – очная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eastAsia="Times New Roman" w:cs="Times New Roman"/>
          <w:bCs/>
          <w:sz w:val="36"/>
          <w:szCs w:val="3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eastAsia="Times New Roman" w:cs="Times New Roman"/>
          <w:bCs/>
          <w:sz w:val="36"/>
          <w:szCs w:val="36"/>
          <w:lang w:eastAsia="ru-RU"/>
        </w:rPr>
      </w:r>
    </w:p>
    <w:p>
      <w:pPr>
        <w:sectPr>
          <w:type w:val="nextPage"/>
          <w:pgSz w:w="11906" w:h="16838"/>
          <w:pgMar w:left="1559" w:right="0" w:gutter="0" w:header="0" w:top="1040" w:footer="0" w:bottom="28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36"/>
          <w:szCs w:val="36"/>
          <w:lang w:eastAsia="ru-RU"/>
        </w:rPr>
      </w:pPr>
      <w:r>
        <w:rPr>
          <w:rFonts w:eastAsia="Times New Roman" w:cs="Times New Roman"/>
          <w:bCs/>
          <w:sz w:val="36"/>
          <w:szCs w:val="36"/>
          <w:lang w:eastAsia="ru-RU"/>
        </w:rPr>
        <w:t xml:space="preserve">Пенза – 2026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eastAsia="Times New Roman" w:cs="Times New Roman"/>
          <w:b/>
          <w:bCs/>
          <w:sz w:val="32"/>
          <w:szCs w:val="32"/>
          <w:lang w:eastAsia="ru-RU"/>
        </w:rPr>
        <w:t>1 Перечень компетенций с указанием этапов их формирования и индикаторов достижения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bCs/>
          <w:i/>
          <w:i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bCs/>
          <w:i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i/>
          <w:i/>
          <w:sz w:val="28"/>
          <w:szCs w:val="28"/>
          <w:lang w:eastAsia="ru-RU"/>
        </w:rPr>
      </w:pPr>
      <w:r>
        <w:rPr>
          <w:rFonts w:eastAsia="Times New Roman" w:cs="Times New Roman"/>
          <w:bCs/>
          <w:i/>
          <w:color w:val="000000"/>
          <w:sz w:val="28"/>
          <w:szCs w:val="28"/>
          <w:lang w:eastAsia="ru-RU"/>
        </w:rPr>
        <w:t xml:space="preserve">Таблица 1.1 – Перечень компетенций с указанием этапов их </w:t>
        <w:br/>
        <w:t>формирования и индикаторов достижения по дисциплине</w:t>
      </w:r>
      <w:r>
        <w:rPr>
          <w:rFonts w:eastAsia="Times New Roman" w:cs="Times New Roman"/>
          <w:i/>
          <w:color w:val="000000"/>
          <w:sz w:val="28"/>
          <w:szCs w:val="28"/>
          <w:lang w:eastAsia="ru-RU"/>
        </w:rPr>
        <w:t xml:space="preserve"> «Ветеринарно-санитарная экспертиза кормов и кормовых добавок</w:t>
      </w:r>
      <w:r>
        <w:rPr>
          <w:rFonts w:eastAsia="Calibri" w:cs="Times New Roman"/>
          <w:i/>
          <w:color w:val="000000"/>
          <w:sz w:val="28"/>
          <w:szCs w:val="28"/>
        </w:rPr>
        <w:t>»</w:t>
      </w:r>
    </w:p>
    <w:tbl>
      <w:tblPr>
        <w:tblW w:w="9718" w:type="dxa"/>
        <w:jc w:val="left"/>
        <w:tblInd w:w="-110" w:type="dxa"/>
        <w:tblLayout w:type="fixed"/>
        <w:tblCellMar>
          <w:top w:w="11" w:type="dxa"/>
          <w:left w:w="110" w:type="dxa"/>
          <w:bottom w:w="0" w:type="dxa"/>
          <w:right w:w="49" w:type="dxa"/>
        </w:tblCellMar>
        <w:tblLook w:firstRow="1" w:noVBand="1" w:lastRow="0" w:firstColumn="1" w:lastColumn="0" w:noHBand="0" w:val="04a0"/>
      </w:tblPr>
      <w:tblGrid>
        <w:gridCol w:w="530"/>
        <w:gridCol w:w="1816"/>
        <w:gridCol w:w="1417"/>
        <w:gridCol w:w="2018"/>
        <w:gridCol w:w="1420"/>
        <w:gridCol w:w="2516"/>
      </w:tblGrid>
      <w:tr>
        <w:trPr/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пп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Код и</w:t>
            </w:r>
          </w:p>
          <w:p>
            <w:pPr>
              <w:pStyle w:val="Normal"/>
              <w:spacing w:lineRule="auto" w:line="240" w:before="0" w:after="0"/>
              <w:ind w:hanging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>
            <w:pPr>
              <w:pStyle w:val="Normal"/>
              <w:spacing w:lineRule="auto" w:line="240" w:before="0" w:after="0"/>
              <w:ind w:hanging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компетенции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hanging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Код</w:t>
            </w:r>
          </w:p>
          <w:p>
            <w:pPr>
              <w:pStyle w:val="Normal"/>
              <w:spacing w:lineRule="auto" w:line="240" w:before="0" w:after="0"/>
              <w:ind w:hanging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индикатора</w:t>
            </w:r>
          </w:p>
          <w:p>
            <w:pPr>
              <w:pStyle w:val="Normal"/>
              <w:spacing w:lineRule="auto" w:line="240" w:before="0" w:after="0"/>
              <w:ind w:hanging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достижения</w:t>
            </w:r>
          </w:p>
          <w:p>
            <w:pPr>
              <w:pStyle w:val="Normal"/>
              <w:spacing w:lineRule="auto" w:line="240" w:before="0" w:after="0"/>
              <w:ind w:hanging="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компетенции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индикатора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достижения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компетенции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Код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планируемого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результата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обучения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Этапы формирования </w:t>
              <w:br/>
              <w:t>компетенции</w:t>
            </w:r>
          </w:p>
        </w:tc>
      </w:tr>
      <w:tr>
        <w:trPr/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ПКС-1 - Способен проводить</w:t>
            </w:r>
            <w:r>
              <w:rPr>
                <w:rFonts w:eastAsia="Times New Roman" w:cs="Times New Roman"/>
                <w:spacing w:val="-13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ветеринарно-санитарную экспертизу мяса и продуктов убоя, пищевого мясного сырья, мясной продукции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>ИД-1</w:t>
            </w:r>
            <w:r>
              <w:rPr>
                <w:bCs/>
                <w:iCs/>
                <w:color w:val="000000"/>
                <w:sz w:val="20"/>
                <w:szCs w:val="20"/>
                <w:vertAlign w:val="subscript"/>
              </w:rPr>
              <w:t>ПКС-1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109" w:right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Знать: государственные стандарты в области ветеринарно-санитарной оценки и контроля производства безопасной продукции животноводства и кормов; правила проведения ветеринарно-санитарной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экспертизы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контроля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качества</w:t>
            </w:r>
          </w:p>
          <w:p>
            <w:pPr>
              <w:pStyle w:val="TableParagraph"/>
              <w:spacing w:lineRule="auto" w:line="240" w:before="1" w:after="0"/>
              <w:ind w:left="109" w:right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продуктов питания животного происхождения; профилактические мероприятия по предотвращению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зоонозов;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современные средства и способы дезинфекции, дезинсекции и дератизации боенских и</w:t>
            </w:r>
          </w:p>
          <w:p>
            <w:pPr>
              <w:pStyle w:val="TableParagraph"/>
              <w:spacing w:lineRule="auto" w:line="240" w:before="1" w:after="0"/>
              <w:ind w:left="109" w:right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мясоперерабатывающих предприятий;</w:t>
            </w:r>
          </w:p>
          <w:p>
            <w:pPr>
              <w:pStyle w:val="TableParagraph"/>
              <w:spacing w:lineRule="auto" w:line="240"/>
              <w:ind w:firstLine="55" w:left="109" w:right="1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нормы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правила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организации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контролю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транспортировки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животных,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мясного сырья и продукции; биологию и жизненные циклы возбудителей инфекционных и инвазионных болезней животных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птиц,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том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числе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опасные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для человека, а также факторы, благоприятствующие их распространению; основные понятия и термины в области оценки качества продуктов убоя животных,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их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химический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состав,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пищевую ценность,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факторы,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формирующие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каче</w:t>
            </w:r>
            <w:r>
              <w:rPr>
                <w:spacing w:val="-4"/>
                <w:sz w:val="20"/>
                <w:szCs w:val="20"/>
              </w:rPr>
              <w:t>ство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З8 (ИД-1</w:t>
            </w:r>
            <w:r>
              <w:rPr>
                <w:bCs/>
                <w:sz w:val="20"/>
                <w:szCs w:val="20"/>
                <w:vertAlign w:val="subscript"/>
              </w:rPr>
              <w:t>ПКС-1</w:t>
            </w:r>
            <w:r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24" w:righ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Знать: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государственные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стандарты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>
              <w:rPr>
                <w:spacing w:val="-5"/>
                <w:sz w:val="20"/>
                <w:szCs w:val="20"/>
              </w:rPr>
              <w:t xml:space="preserve"> области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ветеринарно-санитарной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оценки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и контроля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производства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безопасной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про</w:t>
            </w:r>
            <w:r>
              <w:rPr>
                <w:spacing w:val="-10"/>
                <w:sz w:val="20"/>
                <w:szCs w:val="20"/>
              </w:rPr>
              <w:t>дукции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животноводства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и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кормов;</w:t>
            </w:r>
          </w:p>
        </w:tc>
      </w:tr>
      <w:tr>
        <w:trPr/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ИД-2</w:t>
            </w:r>
            <w:r>
              <w:rPr>
                <w:bCs/>
                <w:iCs/>
                <w:sz w:val="20"/>
                <w:szCs w:val="20"/>
                <w:vertAlign w:val="subscript"/>
              </w:rPr>
              <w:t>ПКС-1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109" w:right="1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Уметь: проводить ветеринарно-санитарный предубойный осмотр животных и птицы; послеубойную ветеринарно-санитарную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экспертизу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туши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органов;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правильно оценивать качество и контроль выпуска сельскохозяйственной продукции; давать оценку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пригодности подконтрольной продукции по органолептическим свойствам и результатам лабораторных исследований; контролировать режимы рабочих параметров всех звеньев переработки животноводческого сырья;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организовывать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контролировать погрузку и транспортировку убойных животных, сырья, продукции животного и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растительного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происхождения;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определять видовую принадлежность мяса животных; проводить бактериологический анализ мяса и мясных продуктов; использовать методы технохимического контроля консервированных продуктов животного и растительного происхожде</w:t>
            </w:r>
            <w:r>
              <w:rPr>
                <w:spacing w:val="-5"/>
                <w:sz w:val="20"/>
                <w:szCs w:val="20"/>
              </w:rPr>
              <w:t>ния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У8 (ИД-2</w:t>
            </w:r>
            <w:r>
              <w:rPr>
                <w:bCs/>
                <w:sz w:val="20"/>
                <w:szCs w:val="20"/>
                <w:vertAlign w:val="subscript"/>
              </w:rPr>
              <w:t>ПКС1</w:t>
            </w:r>
            <w:r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109" w:right="103"/>
              <w:jc w:val="center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Уметь: правильно оценивать качество и контроль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выпуска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сельскохозяйственной продукции; давать оценку пригодности подконтрольной продукции по органолептическим свойствам и результатам лабораторных исследований; контролировать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режимы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рабочих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параметров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всех звеньев переработки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животноводческого сырья;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организовывать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и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контролировать погрузку и транспортировку убойных животных, сырья, продукции животного и растительного происхождения;</w:t>
            </w:r>
          </w:p>
        </w:tc>
      </w:tr>
      <w:tr>
        <w:trPr/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ИД-3</w:t>
            </w:r>
            <w:r>
              <w:rPr>
                <w:bCs/>
                <w:iCs/>
                <w:sz w:val="20"/>
                <w:szCs w:val="20"/>
                <w:vertAlign w:val="subscript"/>
              </w:rPr>
              <w:t>ПКС-1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109" w:right="9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Владеть: методами ветеринарно-санитарного предубойного осмотра животных и птицы; оценки качества сельскохозяйственной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продукции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кормов,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проведения биохимических и бактериологических исследований животноводческой продукции; техникой отбора проб, консервирования материала и транспортировки в ветеринарную лабораторию для бактериологического, вирусологического,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физико-химического,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микологического, токсикологического и радиометрического исследования; способами и методикой транспортировки убойных животных, сырья и продукции животного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происхождения;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навыками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проведения ветеринарно-санитарной экспертизы продуктов животноводства и выдачи обоснованного заключения об их биологической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безопасности, а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также проведения ветеринарно-санитарного контроля продуктов растительного происхожде</w:t>
            </w:r>
            <w:r>
              <w:rPr>
                <w:spacing w:val="-5"/>
                <w:sz w:val="20"/>
                <w:szCs w:val="20"/>
              </w:rPr>
              <w:t>ния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0" w:after="0"/>
              <w:ind w:left="109"/>
              <w:jc w:val="center"/>
              <w:rPr>
                <w:spacing w:val="-4"/>
                <w:sz w:val="20"/>
                <w:szCs w:val="20"/>
              </w:rPr>
            </w:pPr>
            <w:r>
              <w:rPr>
                <w:position w:val="2"/>
                <w:sz w:val="20"/>
                <w:szCs w:val="20"/>
              </w:rPr>
              <w:t>В8</w:t>
            </w:r>
          </w:p>
          <w:p>
            <w:pPr>
              <w:pStyle w:val="TableParagraph"/>
              <w:spacing w:lineRule="auto" w:line="240" w:before="0" w:after="0"/>
              <w:ind w:left="109"/>
              <w:jc w:val="center"/>
              <w:rPr>
                <w:sz w:val="20"/>
                <w:szCs w:val="20"/>
              </w:rPr>
            </w:pPr>
            <w:r>
              <w:rPr>
                <w:position w:val="2"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ИД-</w:t>
            </w:r>
            <w:r>
              <w:rPr>
                <w:spacing w:val="-2"/>
                <w:sz w:val="20"/>
                <w:szCs w:val="20"/>
              </w:rPr>
              <w:t>3</w:t>
            </w:r>
            <w:r>
              <w:rPr>
                <w:spacing w:val="-2"/>
                <w:sz w:val="20"/>
                <w:szCs w:val="20"/>
                <w:vertAlign w:val="subscript"/>
              </w:rPr>
              <w:t>ПКС-1</w:t>
            </w:r>
            <w:r>
              <w:rPr>
                <w:spacing w:val="-5"/>
                <w:position w:val="2"/>
                <w:sz w:val="20"/>
                <w:szCs w:val="20"/>
              </w:rPr>
              <w:t>)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109" w:right="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Владеть: методами оценки качества сельскохозяйственной продукции и кормов,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проведения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биохимических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бактериологических исследований животноводческой продукции; техникой отбора проб, консервирования материала и транспортировки в ветеринарную лабораторию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для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бактериологического,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вирусологического,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физико-химического,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микологического,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токсикологического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радиометрического исследования; навыками проведения ветеринарно-санитарного контроля продуктов растительного происхождения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выдачи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обоснованного заключения об их биологической без</w:t>
            </w:r>
            <w:r>
              <w:rPr>
                <w:spacing w:val="-2"/>
                <w:sz w:val="20"/>
                <w:szCs w:val="20"/>
              </w:rPr>
              <w:t>опасности</w:t>
            </w:r>
          </w:p>
        </w:tc>
      </w:tr>
      <w:tr>
        <w:trPr/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ПКС-2 - Способен проводить</w:t>
            </w:r>
            <w:r>
              <w:rPr>
                <w:rFonts w:eastAsia="Times New Roman" w:cs="Times New Roman"/>
                <w:spacing w:val="-13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ветеринарно-санитарную экспертизу меда, молока и молочных продуктов, растительных пищевых продуктов, пищевых яиц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>ИД-1</w:t>
            </w:r>
            <w:r>
              <w:rPr>
                <w:bCs/>
                <w:iCs/>
                <w:color w:val="000000"/>
                <w:sz w:val="20"/>
                <w:szCs w:val="20"/>
                <w:vertAlign w:val="subscript"/>
              </w:rPr>
              <w:t>ПКС-2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109" w:right="10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Знать: государственные стандарты в области ветеринарно-санитарной оценки и контроля производства безопасной продукции пчеловодства, кормов, а также молока и молочных продуктов, продуктов растительного происхождения; правила проведения ветеринарно-санитарной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экспертизы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контроля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качества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продуктов питания животного и растительного происхождения; профилактические мероприятия по предотвращению зоонозов и отравлений; современные средства и способы дезинфекции, дезинсекции и дератизации перерабатывающих предприятий; нормы и правила по организации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контролю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транспортировки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животных и птицы, пчел, сырья, продукции животного происхождения, продукции пчеловодства; биологию и жизненные циклы возбудителей инфекционных инвазионных болезней животных, птицы и пчел, в том числе опасные для человека, а также факторы, благоприятствующие их распространению; основные понятия и термины в области оценки качества продуктов убоя животных, их химический состав, пищевую ценность, фак-торы, формирующие качество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/>
              <w:ind w:left="16"/>
              <w:jc w:val="center"/>
              <w:rPr>
                <w:sz w:val="20"/>
                <w:szCs w:val="20"/>
              </w:rPr>
            </w:pPr>
            <w:r>
              <w:rPr>
                <w:position w:val="2"/>
                <w:sz w:val="20"/>
                <w:szCs w:val="20"/>
              </w:rPr>
              <w:t>З8</w:t>
            </w:r>
            <w:r>
              <w:rPr>
                <w:spacing w:val="-6"/>
                <w:position w:val="2"/>
                <w:sz w:val="20"/>
                <w:szCs w:val="20"/>
              </w:rPr>
              <w:t xml:space="preserve"> </w:t>
            </w:r>
            <w:r>
              <w:rPr>
                <w:spacing w:val="-2"/>
                <w:position w:val="2"/>
                <w:sz w:val="20"/>
                <w:szCs w:val="20"/>
              </w:rPr>
              <w:t>(ИД−1</w:t>
            </w:r>
            <w:r>
              <w:rPr>
                <w:spacing w:val="-2"/>
                <w:sz w:val="20"/>
                <w:szCs w:val="20"/>
                <w:vertAlign w:val="subscript"/>
              </w:rPr>
              <w:t>ПКС−2</w:t>
            </w:r>
            <w:r>
              <w:rPr>
                <w:spacing w:val="-2"/>
                <w:position w:val="2"/>
                <w:sz w:val="20"/>
                <w:szCs w:val="20"/>
              </w:rPr>
              <w:t>)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111" w:right="1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Знать: государственные стандарты в области ветеринарно-санитарной оценки и контроля производства безопасной продукции пчеловодства, кормов, а также молока и молочных продуктов, продуктов растительного происхождения; профилактические мероприятия по предотвращению отравлений; современные средства и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способы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дезинфекции,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дезинсекции и дератизации перерабатывающих предприятий; биологию и жизненные циклы возбудителей инфекционных инвазионных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болезней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животных,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птицы и пчел, в том числе опасные для человека, а также факторы, благоприятствующие их распространению;</w:t>
            </w:r>
          </w:p>
        </w:tc>
      </w:tr>
      <w:tr>
        <w:trPr/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ИД-2</w:t>
            </w:r>
            <w:r>
              <w:rPr>
                <w:bCs/>
                <w:iCs/>
                <w:sz w:val="20"/>
                <w:szCs w:val="20"/>
                <w:vertAlign w:val="subscript"/>
              </w:rPr>
              <w:t>ПКС-2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109" w:right="1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Уметь: проводить ветеринарно-санитарную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экспертизу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молока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молочных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продуктов, яиц, продукции пчеловодства, продуктов растительного происхождения; правильно оценивать качество и контроль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выпуска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сельскохозяйственной продукции; давать оценку пригодности подконтрольной продукции по органолептическим свойствам и результатам лабораторных исследований, контролировать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режимы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рабочих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параметров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всех звеньев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переработки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животноводческого и растительного сырья; организовывать и контролировать погрузку и транспортировку животных, птицы, пчел, сырья, продукции животного и растительного происхождения; использовать методы технохимического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контроля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консервированных продуктов животного и растительного происхождения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0" w:after="0"/>
              <w:ind w:left="110"/>
              <w:jc w:val="center"/>
              <w:rPr>
                <w:spacing w:val="-4"/>
                <w:sz w:val="20"/>
                <w:szCs w:val="20"/>
              </w:rPr>
            </w:pPr>
            <w:r>
              <w:rPr>
                <w:position w:val="2"/>
                <w:sz w:val="20"/>
                <w:szCs w:val="20"/>
              </w:rPr>
              <w:t>У8</w:t>
            </w:r>
          </w:p>
          <w:p>
            <w:pPr>
              <w:pStyle w:val="TableParagraph"/>
              <w:spacing w:lineRule="auto" w:line="240" w:before="0" w:after="0"/>
              <w:ind w:left="110"/>
              <w:jc w:val="center"/>
              <w:rPr>
                <w:sz w:val="20"/>
                <w:szCs w:val="20"/>
              </w:rPr>
            </w:pPr>
            <w:r>
              <w:rPr>
                <w:position w:val="2"/>
                <w:sz w:val="20"/>
                <w:szCs w:val="20"/>
              </w:rPr>
              <w:t>(ИД-</w:t>
            </w:r>
            <w:r>
              <w:rPr>
                <w:spacing w:val="-2"/>
                <w:position w:val="2"/>
                <w:sz w:val="20"/>
                <w:szCs w:val="20"/>
              </w:rPr>
              <w:t>1</w:t>
            </w:r>
            <w:r>
              <w:rPr>
                <w:spacing w:val="-2"/>
                <w:sz w:val="20"/>
                <w:szCs w:val="20"/>
                <w:vertAlign w:val="subscript"/>
              </w:rPr>
              <w:t>ПКС-2</w:t>
            </w:r>
            <w:r>
              <w:rPr>
                <w:spacing w:val="-5"/>
                <w:position w:val="2"/>
                <w:sz w:val="20"/>
                <w:szCs w:val="20"/>
              </w:rPr>
              <w:t>)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111" w:right="10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Уметь: проводить ветеринарно-санитарную экспертизу продуктов растительного происхождения; правильно оценивать качество и контроль выпуска сельскохозяйственной продукции; давать оценку пригодности подконтрольной продукции по органолептическим свойствам и результатам лабораторных исследований,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контролировать режимы рабочих параметров всех звеньев переработки животноводческого и растительного сырья; организовывать и контролировать погрузку и транспортировку продукции животного и растительного происхождения; использовать методы технохимического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контроля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консервирован-ных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продуктов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растительного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происхож</w:t>
            </w:r>
            <w:r>
              <w:rPr>
                <w:spacing w:val="-2"/>
                <w:sz w:val="20"/>
                <w:szCs w:val="20"/>
              </w:rPr>
              <w:t>дения</w:t>
            </w:r>
          </w:p>
        </w:tc>
      </w:tr>
      <w:tr>
        <w:trPr/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ИД-3</w:t>
            </w:r>
            <w:r>
              <w:rPr>
                <w:bCs/>
                <w:iCs/>
                <w:sz w:val="20"/>
                <w:szCs w:val="20"/>
                <w:vertAlign w:val="subscript"/>
              </w:rPr>
              <w:t>ПКС-2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109" w:right="9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Владеть: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методами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ветеринарно-санитарной экспертизы молока и молочных продуктов, яиц, продукции пчеловодства, продуктов растительного происхождения;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оценки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качества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сельскохозяйственной продукции и кормов, проведения биохимических и бактериологических исследований животноводческой продукции; техникой отбора проб, консервирования материала и транспортировки в ветеринарную лабораторию для бактериологического, вирусологического, физико-химического, микологического, токсикологического и радиометрического исследования; способами и методикой транспортировки животных и птицы, пчел, сырья и продукции животного и растительного происхождения; навыками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проведения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ветеринарно-санитарной экспертизы молока и молочных продуктов, яиц, продукции пчеловодства, продуктов растительного происхождения и выдачи обоснованного заключения об их биологической безопасности, а также проведения ветеринарно-санитарного контроля продуктов растительного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происхождения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кормов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/>
              <w:ind w:left="110"/>
              <w:jc w:val="center"/>
              <w:rPr>
                <w:sz w:val="20"/>
                <w:szCs w:val="20"/>
              </w:rPr>
            </w:pPr>
            <w:r>
              <w:rPr>
                <w:position w:val="2"/>
                <w:sz w:val="20"/>
                <w:szCs w:val="20"/>
              </w:rPr>
              <w:t>В8</w:t>
            </w:r>
            <w:r>
              <w:rPr>
                <w:spacing w:val="-4"/>
                <w:position w:val="2"/>
                <w:sz w:val="20"/>
                <w:szCs w:val="20"/>
              </w:rPr>
              <w:t xml:space="preserve"> </w:t>
            </w:r>
            <w:r>
              <w:rPr>
                <w:position w:val="2"/>
                <w:sz w:val="20"/>
                <w:szCs w:val="20"/>
              </w:rPr>
              <w:t>(ИД-</w:t>
            </w:r>
            <w:r>
              <w:rPr>
                <w:spacing w:val="-2"/>
                <w:position w:val="2"/>
                <w:sz w:val="20"/>
                <w:szCs w:val="20"/>
              </w:rPr>
              <w:t>1</w:t>
            </w:r>
            <w:r>
              <w:rPr>
                <w:spacing w:val="-2"/>
                <w:sz w:val="20"/>
                <w:szCs w:val="20"/>
                <w:vertAlign w:val="subscript"/>
              </w:rPr>
              <w:t>ПКС-2</w:t>
            </w:r>
            <w:r>
              <w:rPr>
                <w:spacing w:val="-5"/>
                <w:position w:val="2"/>
                <w:sz w:val="20"/>
                <w:szCs w:val="20"/>
              </w:rPr>
              <w:t>)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111" w:right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Владеть: методами ветеринарно-санитарной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экспертизы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продуктов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растительного происхождения; оценки качества сельскохозяйственной продукции и кормов, техникой отбора проб, консервирования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материала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транспортировки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ветеринарную лабораторию для бактериологического, вирусологического, физико-химического, микологического, токсикологического и радиометрического исследования; способами и методикой транспортировки сырья и продукции животного и растительного происхождения; навыками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проведения ветеринарно-санитарной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экспертизы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продуктов растительного происхождения и выдачи обоснованного заключения об их биологической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безопасности, а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также проведения ветеринарно-санитарного контроля продуктов растительного происхождения и кормов</w:t>
            </w:r>
          </w:p>
        </w:tc>
      </w:tr>
      <w:tr>
        <w:trPr>
          <w:trHeight w:val="8275" w:hRule="atLeast"/>
        </w:trPr>
        <w:tc>
          <w:tcPr>
            <w:tcW w:w="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1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ПКС-3 - Способен проводить</w:t>
            </w:r>
            <w:r>
              <w:rPr>
                <w:rFonts w:eastAsia="Times New Roman" w:cs="Times New Roman"/>
                <w:spacing w:val="-13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ветеринарно-санитарную экспертизу пресноводной рыбы и раков, морской рыбы и </w:t>
            </w:r>
            <w:r>
              <w:rPr>
                <w:rFonts w:eastAsia="Times New Roman" w:cs="Times New Roman"/>
                <w:spacing w:val="-2"/>
                <w:sz w:val="20"/>
                <w:szCs w:val="20"/>
                <w:lang w:eastAsia="ru-RU"/>
              </w:rPr>
              <w:t>икры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ИД-1</w:t>
            </w:r>
            <w:r>
              <w:rPr>
                <w:bCs/>
                <w:sz w:val="20"/>
                <w:szCs w:val="20"/>
                <w:vertAlign w:val="subscript"/>
              </w:rPr>
              <w:t>ПКС-3</w:t>
            </w:r>
          </w:p>
        </w:tc>
        <w:tc>
          <w:tcPr>
            <w:tcW w:w="2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111" w:right="1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Знать: государственные стандарты в области ветеринарно-санитарной оценки и контроля производства безопасной продукции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водного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промысла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кормов;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пра</w:t>
            </w:r>
            <w:r>
              <w:rPr>
                <w:spacing w:val="-4"/>
                <w:sz w:val="20"/>
                <w:szCs w:val="20"/>
              </w:rPr>
              <w:t>вила</w:t>
            </w:r>
          </w:p>
          <w:p>
            <w:pPr>
              <w:pStyle w:val="TableParagraph"/>
              <w:spacing w:lineRule="auto" w:line="240" w:before="2" w:after="0"/>
              <w:ind w:left="111" w:right="1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проведения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ветеринарно-санитарной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экспертизы и контроля качества рыбы и гидробионтов; профилактические мероприятия по предотвращению зоонозов; современные средства и способы дезинфекции, дезинсекции и дератизации предприятий рыбной</w:t>
            </w:r>
          </w:p>
          <w:p>
            <w:pPr>
              <w:pStyle w:val="TableParagraph"/>
              <w:spacing w:lineRule="auto" w:line="240"/>
              <w:ind w:left="111" w:right="18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промышленности; нормы и правила по организации и контролю транспортировки продукции аквакультуры и водного промысла; биологию и жизненные циклы возбудителей инфекционных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инвазионных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болезней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рыб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гидробионтов, в том числе опасные для человека, а также факторы, благоприятствующие их распространению; основные понятия и термины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области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оценки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качества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продуктов водного промысла, их химический состав, пищевую ценность, фак-торы, формирующие качество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/>
              <w:ind w:left="109"/>
              <w:jc w:val="center"/>
              <w:rPr>
                <w:sz w:val="20"/>
                <w:szCs w:val="20"/>
              </w:rPr>
            </w:pPr>
            <w:r>
              <w:rPr>
                <w:position w:val="2"/>
                <w:sz w:val="20"/>
                <w:szCs w:val="20"/>
              </w:rPr>
              <w:t>З7</w:t>
            </w:r>
            <w:r>
              <w:rPr>
                <w:spacing w:val="-6"/>
                <w:position w:val="2"/>
                <w:sz w:val="20"/>
                <w:szCs w:val="20"/>
              </w:rPr>
              <w:t xml:space="preserve"> </w:t>
            </w:r>
            <w:r>
              <w:rPr>
                <w:position w:val="2"/>
                <w:sz w:val="20"/>
                <w:szCs w:val="20"/>
              </w:rPr>
              <w:t>(ИД-</w:t>
            </w:r>
            <w:r>
              <w:rPr>
                <w:spacing w:val="-2"/>
                <w:position w:val="2"/>
                <w:sz w:val="20"/>
                <w:szCs w:val="20"/>
              </w:rPr>
              <w:t>1</w:t>
            </w:r>
            <w:r>
              <w:rPr>
                <w:spacing w:val="-2"/>
                <w:sz w:val="20"/>
                <w:szCs w:val="20"/>
                <w:vertAlign w:val="subscript"/>
              </w:rPr>
              <w:t>ПКС-3</w:t>
            </w:r>
            <w:r>
              <w:rPr>
                <w:spacing w:val="-5"/>
                <w:position w:val="2"/>
                <w:sz w:val="20"/>
                <w:szCs w:val="20"/>
              </w:rPr>
              <w:t>)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109" w:right="10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Знать: государственные стандарты в области ветеринарно-санитарной оценки и контроля производства безопасной продукции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водного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промысла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кормов;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правила проведения ветеринарно-санитарной экспертизы и контроля качества рыбы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гидробионтов;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основные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понятия </w:t>
            </w:r>
            <w:r>
              <w:rPr>
                <w:spacing w:val="-10"/>
                <w:sz w:val="20"/>
                <w:szCs w:val="20"/>
              </w:rPr>
              <w:t>и</w:t>
            </w:r>
          </w:p>
          <w:p>
            <w:pPr>
              <w:pStyle w:val="TableParagraph"/>
              <w:spacing w:lineRule="auto" w:line="240" w:before="1" w:after="0"/>
              <w:ind w:left="109" w:right="1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термины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области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оценки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качества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продуктов водного промысла, их химический состав, пищевую ценность, факторы, формирующие качество</w:t>
            </w:r>
          </w:p>
        </w:tc>
      </w:tr>
      <w:tr>
        <w:trPr/>
        <w:tc>
          <w:tcPr>
            <w:tcW w:w="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ИД-2</w:t>
            </w:r>
            <w:r>
              <w:rPr>
                <w:bCs/>
                <w:sz w:val="20"/>
                <w:szCs w:val="20"/>
                <w:vertAlign w:val="subscript"/>
              </w:rPr>
              <w:t>ПКС-3</w:t>
            </w:r>
          </w:p>
        </w:tc>
        <w:tc>
          <w:tcPr>
            <w:tcW w:w="2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111" w:right="1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Уметь: проводить ветеринарно-санитарную экспертизу рыбы и гидробионтов; правильно оценивать качество и контроль выпуска продукции аквакультуры и водного помысла; давать оценку пригодности подконтрольной продукции по органолептическим свойствам и результатам лабораторных исследований; контролировать режимы рабочих параметров всех звеньев переработки рыбного сырья;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организовывать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контролировать погрузку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транспортировку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рыбы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гидробионтов, сырья, продукции водного промысла; определять видовую принадлежность рыбы и гидробионтов; проводить бактериологический анализ рыбы и гидробионтов;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использовать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методы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технохимического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контроля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консервированных продуктов водного промысла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/>
              <w:ind w:left="109"/>
              <w:jc w:val="center"/>
              <w:rPr>
                <w:sz w:val="20"/>
                <w:szCs w:val="20"/>
              </w:rPr>
            </w:pPr>
            <w:r>
              <w:rPr>
                <w:position w:val="2"/>
                <w:sz w:val="20"/>
                <w:szCs w:val="20"/>
              </w:rPr>
              <w:t>У7</w:t>
            </w:r>
            <w:r>
              <w:rPr>
                <w:spacing w:val="-4"/>
                <w:position w:val="2"/>
                <w:sz w:val="20"/>
                <w:szCs w:val="20"/>
              </w:rPr>
              <w:t xml:space="preserve"> </w:t>
            </w:r>
            <w:r>
              <w:rPr>
                <w:position w:val="2"/>
                <w:sz w:val="20"/>
                <w:szCs w:val="20"/>
              </w:rPr>
              <w:t>(ИД-</w:t>
            </w:r>
            <w:r>
              <w:rPr>
                <w:spacing w:val="-2"/>
                <w:position w:val="2"/>
                <w:sz w:val="20"/>
                <w:szCs w:val="20"/>
              </w:rPr>
              <w:t>1</w:t>
            </w:r>
            <w:r>
              <w:rPr>
                <w:spacing w:val="-2"/>
                <w:sz w:val="20"/>
                <w:szCs w:val="20"/>
                <w:vertAlign w:val="subscript"/>
              </w:rPr>
              <w:t>ПКС-3</w:t>
            </w:r>
            <w:r>
              <w:rPr>
                <w:spacing w:val="-5"/>
                <w:position w:val="2"/>
                <w:sz w:val="20"/>
                <w:szCs w:val="20"/>
              </w:rPr>
              <w:t>)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109" w:right="1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Уметь: правильно оценивать качество и контроль выпуска продукции аквакультуры и водного помысла; давать оценку пригодности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подконтрольной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продукции по органолептическим свойствам и результатам лабораторных исследований</w:t>
            </w:r>
          </w:p>
          <w:p>
            <w:pPr>
              <w:pStyle w:val="TableParagraph"/>
              <w:spacing w:lineRule="auto" w:line="240" w:before="1" w:after="0"/>
              <w:ind w:left="109" w:right="1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Уметь: проводить бактериологический анализ рыбы и гидробионтов</w:t>
            </w:r>
          </w:p>
        </w:tc>
      </w:tr>
      <w:tr>
        <w:trPr/>
        <w:tc>
          <w:tcPr>
            <w:tcW w:w="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ИД-3</w:t>
            </w:r>
            <w:r>
              <w:rPr>
                <w:bCs/>
                <w:sz w:val="20"/>
                <w:szCs w:val="20"/>
                <w:vertAlign w:val="subscript"/>
              </w:rPr>
              <w:t>ПКС-3</w:t>
            </w:r>
          </w:p>
        </w:tc>
        <w:tc>
          <w:tcPr>
            <w:tcW w:w="2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111" w:right="9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Владеть: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методами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ветеринарно-санитарной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экспертизы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продукции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аквакультуры и водного промысла; оценки качества рыбы,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гидробионтов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продукции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из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них; проведения биохимических и бактериологических исследований продукции; техникой отбора проб, консервирования материала и транспортировки в ветери</w:t>
            </w:r>
            <w:r>
              <w:rPr>
                <w:spacing w:val="-2"/>
                <w:sz w:val="20"/>
                <w:szCs w:val="20"/>
              </w:rPr>
              <w:t>нарную</w:t>
            </w:r>
          </w:p>
          <w:p>
            <w:pPr>
              <w:pStyle w:val="TableParagraph"/>
              <w:spacing w:lineRule="auto" w:line="240" w:before="0" w:after="0"/>
              <w:ind w:left="111" w:right="18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лабораторию для бактериологического, вирусологического, физико-химического,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микологического,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токсикологического и</w:t>
            </w:r>
          </w:p>
          <w:p>
            <w:pPr>
              <w:pStyle w:val="TableParagraph"/>
              <w:spacing w:lineRule="auto" w:line="240" w:before="0" w:after="0"/>
              <w:ind w:left="111" w:right="18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радиометрического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исследования;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способами и методикой транспортировки рыбы и гидробионтов, сырья и продукции аквакультуры и водного промысла; навыками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проведения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ветеринарно-санитарной экспертизы рыбы, гидробионтов и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продукции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из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них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выдачи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обоснованного заключения об их биологической безопасности, а также проведения ветеринарно-санитарного контроля продукции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водного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промысла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аквакультуры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/>
              <w:ind w:left="1"/>
              <w:jc w:val="center"/>
              <w:rPr>
                <w:sz w:val="20"/>
                <w:szCs w:val="20"/>
              </w:rPr>
            </w:pPr>
            <w:r>
              <w:rPr>
                <w:spacing w:val="-2"/>
                <w:position w:val="2"/>
                <w:sz w:val="20"/>
                <w:szCs w:val="20"/>
              </w:rPr>
              <w:t>В7 (ИД-1</w:t>
            </w:r>
            <w:r>
              <w:rPr>
                <w:spacing w:val="-2"/>
                <w:sz w:val="20"/>
                <w:szCs w:val="20"/>
                <w:vertAlign w:val="subscript"/>
              </w:rPr>
              <w:t>ПКС</w:t>
            </w:r>
            <w:r>
              <w:rPr>
                <w:spacing w:val="-7"/>
                <w:sz w:val="20"/>
                <w:szCs w:val="20"/>
                <w:vertAlign w:val="subscript"/>
              </w:rPr>
              <w:t>-3</w:t>
            </w:r>
            <w:r>
              <w:rPr>
                <w:spacing w:val="-7"/>
                <w:position w:val="2"/>
                <w:sz w:val="20"/>
                <w:szCs w:val="20"/>
              </w:rPr>
              <w:t>)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109" w:right="1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Владеть: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методами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проведения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биохимических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бактериологических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исследований продукции; техникой отбора проб, консервирования материала и транспортировки в ветеринарную лабораторию для бактериологического,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вирусологического, микологического исследования</w:t>
            </w:r>
          </w:p>
        </w:tc>
      </w:tr>
      <w:tr>
        <w:trPr/>
        <w:tc>
          <w:tcPr>
            <w:tcW w:w="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81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ПКС-5 - Способен осуществлять контроль производства и сертификацию продукции животноводства, пчеловодства, водного промысла и кормов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ИД-1</w:t>
            </w:r>
            <w:r>
              <w:rPr>
                <w:bCs/>
                <w:sz w:val="20"/>
                <w:szCs w:val="20"/>
                <w:vertAlign w:val="subscript"/>
              </w:rPr>
              <w:t>ПКС-5</w:t>
            </w:r>
          </w:p>
        </w:tc>
        <w:tc>
          <w:tcPr>
            <w:tcW w:w="2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111" w:right="9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Знать: нормативно-технические документы в области ветеринарно-санитарной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оценки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контроля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производства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безопасной продукции животноводства, пчеловодства, водного промысла и кормов, а также продуктов растительного происхождения; правила проведения ветеринарно-санитарной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экспертизы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контроля качества продуктов питания животного происхождения; основные понятия и термины в области оценки качества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продуктов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убоя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животных,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их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химический состав, пищевую ценность, факторы, формирующие качество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/>
              <w:ind w:left="15" w:right="9"/>
              <w:jc w:val="center"/>
              <w:rPr>
                <w:sz w:val="20"/>
                <w:szCs w:val="20"/>
              </w:rPr>
            </w:pPr>
            <w:r>
              <w:rPr>
                <w:position w:val="2"/>
                <w:sz w:val="20"/>
                <w:szCs w:val="20"/>
              </w:rPr>
              <w:t>З6</w:t>
            </w:r>
            <w:r>
              <w:rPr>
                <w:spacing w:val="-6"/>
                <w:position w:val="2"/>
                <w:sz w:val="20"/>
                <w:szCs w:val="20"/>
              </w:rPr>
              <w:t xml:space="preserve"> </w:t>
            </w:r>
            <w:r>
              <w:rPr>
                <w:position w:val="2"/>
                <w:sz w:val="20"/>
                <w:szCs w:val="20"/>
              </w:rPr>
              <w:t>(ИД-1</w:t>
            </w:r>
            <w:r>
              <w:rPr>
                <w:sz w:val="20"/>
                <w:szCs w:val="20"/>
                <w:vertAlign w:val="subscript"/>
              </w:rPr>
              <w:t>ПКС-</w:t>
            </w:r>
            <w:r>
              <w:rPr>
                <w:spacing w:val="-5"/>
                <w:sz w:val="20"/>
                <w:szCs w:val="20"/>
                <w:vertAlign w:val="subscript"/>
              </w:rPr>
              <w:t>5</w:t>
            </w:r>
            <w:r>
              <w:rPr>
                <w:spacing w:val="-5"/>
                <w:position w:val="2"/>
                <w:sz w:val="20"/>
                <w:szCs w:val="20"/>
              </w:rPr>
              <w:t>)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108" w:right="9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Знать: нормативно-технические доку-менты в области ветеринарно-санитарной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оценки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контроля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производства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безопасной продукции животноводства, пчеловодства, водного промысла и кормов, а также продуктов растительного происхождения; правила проведения ветеринарно-санитарной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экспертизы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контроля качества продуктов питания животного происхождения; основные понятия и термины в области оценки качества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продуктов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убоя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животных,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их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химический состав, пищевую ценность, факторы, формирующие качество</w:t>
            </w:r>
          </w:p>
        </w:tc>
      </w:tr>
      <w:tr>
        <w:trPr/>
        <w:tc>
          <w:tcPr>
            <w:tcW w:w="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ИД-2</w:t>
            </w:r>
            <w:r>
              <w:rPr>
                <w:bCs/>
                <w:sz w:val="20"/>
                <w:szCs w:val="20"/>
                <w:vertAlign w:val="subscript"/>
              </w:rPr>
              <w:t>ПКС-5</w:t>
            </w:r>
          </w:p>
        </w:tc>
        <w:tc>
          <w:tcPr>
            <w:tcW w:w="2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111" w:right="1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Уметь: правильно оценивать качество и контроль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выпуска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сельскохозяйственной продукции; давать оценку пригодности подконтрольной продукции по органолептическим свойствам и результатам лабораторных исследований; контролировать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режимы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рабочих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параметров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всех звеньев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переработки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животноводческого сырья; проводить</w:t>
            </w:r>
          </w:p>
          <w:p>
            <w:pPr>
              <w:pStyle w:val="TableParagraph"/>
              <w:spacing w:lineRule="auto" w:line="240" w:before="0" w:after="0"/>
              <w:ind w:left="111" w:right="13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бактериологический анализ мяса и мясных продуктов; использовать методы технохимического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контроля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консервированных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продуктов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животного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раститель</w:t>
            </w:r>
            <w:r>
              <w:rPr>
                <w:sz w:val="20"/>
                <w:szCs w:val="20"/>
              </w:rPr>
              <w:t xml:space="preserve">ного </w:t>
            </w:r>
            <w:r>
              <w:rPr>
                <w:spacing w:val="-2"/>
                <w:sz w:val="20"/>
                <w:szCs w:val="20"/>
              </w:rPr>
              <w:t>происхождения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/>
              <w:ind w:left="110"/>
              <w:jc w:val="center"/>
              <w:rPr>
                <w:sz w:val="20"/>
                <w:szCs w:val="20"/>
              </w:rPr>
            </w:pPr>
            <w:r>
              <w:rPr>
                <w:position w:val="2"/>
                <w:sz w:val="20"/>
                <w:szCs w:val="20"/>
              </w:rPr>
              <w:t>У6</w:t>
            </w:r>
            <w:r>
              <w:rPr>
                <w:spacing w:val="-4"/>
                <w:position w:val="2"/>
                <w:sz w:val="20"/>
                <w:szCs w:val="20"/>
              </w:rPr>
              <w:t xml:space="preserve"> </w:t>
            </w:r>
            <w:r>
              <w:rPr>
                <w:position w:val="2"/>
                <w:sz w:val="20"/>
                <w:szCs w:val="20"/>
              </w:rPr>
              <w:t>(ИД-</w:t>
            </w:r>
            <w:r>
              <w:rPr>
                <w:spacing w:val="-2"/>
                <w:position w:val="2"/>
                <w:sz w:val="20"/>
                <w:szCs w:val="20"/>
              </w:rPr>
              <w:t>1</w:t>
            </w:r>
            <w:r>
              <w:rPr>
                <w:spacing w:val="-2"/>
                <w:sz w:val="20"/>
                <w:szCs w:val="20"/>
                <w:vertAlign w:val="subscript"/>
              </w:rPr>
              <w:t>ПКС-5</w:t>
            </w:r>
            <w:r>
              <w:rPr>
                <w:spacing w:val="-5"/>
                <w:position w:val="2"/>
                <w:sz w:val="20"/>
                <w:szCs w:val="20"/>
              </w:rPr>
              <w:t>)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108" w:right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Уметь: правильно оценивать качество и контроль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выпуска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сельскохозяйственной продукции; давать оценку пригодности подконтрольной продукции по органолептическим свойствам и результатам лабораторных исследований; контролировать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режимы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рабочих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параметров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всех звеньев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переработки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животноводческого </w:t>
            </w:r>
            <w:r>
              <w:rPr>
                <w:spacing w:val="-2"/>
                <w:sz w:val="20"/>
                <w:szCs w:val="20"/>
              </w:rPr>
              <w:t>сырья;</w:t>
            </w:r>
          </w:p>
        </w:tc>
      </w:tr>
      <w:tr>
        <w:trPr/>
        <w:tc>
          <w:tcPr>
            <w:tcW w:w="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81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ИД-3</w:t>
            </w:r>
            <w:r>
              <w:rPr>
                <w:bCs/>
                <w:sz w:val="20"/>
                <w:szCs w:val="20"/>
                <w:vertAlign w:val="subscript"/>
              </w:rPr>
              <w:t>ПКС-5</w:t>
            </w:r>
          </w:p>
        </w:tc>
        <w:tc>
          <w:tcPr>
            <w:tcW w:w="20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111" w:right="1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Владеть методами оценки качества сельскохозяйственной продукции и кормов на соответствие требованиям нормативно-технической документации; проведения биохимических и бактериологических исследований животноводческой продукции; техникой отбора проб, консервирования материала и транспортировки в ветеринарную лабораторию для бактериологического, вирусологиче-ского,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физико-химического,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микологического, токсикологического и радиометрического исследования; навыками проведения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ветеринарно-санитарной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экспертизы продуктов животноводства и выдачи обоснованного заключения об их биологической безопасности, а также проведения ветеринарно-санитарного контроля продуктов растительного про</w:t>
            </w:r>
            <w:r>
              <w:rPr>
                <w:spacing w:val="-2"/>
                <w:sz w:val="20"/>
                <w:szCs w:val="20"/>
              </w:rPr>
              <w:t>исхождения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0" w:after="0"/>
              <w:ind w:left="110"/>
              <w:jc w:val="center"/>
              <w:rPr>
                <w:spacing w:val="-4"/>
                <w:sz w:val="20"/>
                <w:szCs w:val="20"/>
              </w:rPr>
            </w:pPr>
            <w:r>
              <w:rPr>
                <w:position w:val="2"/>
                <w:sz w:val="20"/>
                <w:szCs w:val="20"/>
              </w:rPr>
              <w:t>В6</w:t>
            </w:r>
          </w:p>
          <w:p>
            <w:pPr>
              <w:pStyle w:val="TableParagraph"/>
              <w:spacing w:lineRule="auto" w:line="240" w:before="0" w:after="0"/>
              <w:ind w:left="110"/>
              <w:jc w:val="center"/>
              <w:rPr>
                <w:sz w:val="20"/>
                <w:szCs w:val="20"/>
              </w:rPr>
            </w:pPr>
            <w:r>
              <w:rPr>
                <w:position w:val="2"/>
                <w:sz w:val="20"/>
                <w:szCs w:val="20"/>
              </w:rPr>
              <w:t>(ИД-</w:t>
            </w:r>
            <w:r>
              <w:rPr>
                <w:spacing w:val="-2"/>
                <w:position w:val="2"/>
                <w:sz w:val="20"/>
                <w:szCs w:val="20"/>
              </w:rPr>
              <w:t>1</w:t>
            </w:r>
            <w:r>
              <w:rPr>
                <w:spacing w:val="-2"/>
                <w:sz w:val="20"/>
                <w:szCs w:val="20"/>
                <w:vertAlign w:val="subscript"/>
              </w:rPr>
              <w:t>ПКС-</w:t>
            </w:r>
            <w:r>
              <w:rPr>
                <w:spacing w:val="-5"/>
                <w:sz w:val="20"/>
                <w:szCs w:val="20"/>
                <w:vertAlign w:val="subscript"/>
              </w:rPr>
              <w:t>5</w:t>
            </w:r>
            <w:r>
              <w:rPr>
                <w:spacing w:val="-5"/>
                <w:position w:val="2"/>
                <w:sz w:val="20"/>
                <w:szCs w:val="20"/>
              </w:rPr>
              <w:t>)</w:t>
            </w:r>
          </w:p>
        </w:tc>
        <w:tc>
          <w:tcPr>
            <w:tcW w:w="25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 w:before="1" w:after="0"/>
              <w:ind w:left="108" w:right="1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Владеть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методами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оценки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качества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сельскохозяйственной продукции и кормов на соответствие требованиям нормативно-технической документации; техникой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отбора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проб,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консервирования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материала и транспортировки в ветеринарную лабораторию для бактериологического,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вирусологического,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физико-химического, микологического, токсикологического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радиометрического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исследования; навыками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проведения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ветеринарно-санитарной экспертизы продуктов животноводства и выдачи обоснованного заключения об их биологической безопасности, а также проведения ветеринарно-санитарного контроля продуктов растительного происхождения</w:t>
            </w:r>
          </w:p>
        </w:tc>
      </w:tr>
    </w:tbl>
    <w:p>
      <w:pPr>
        <w:sectPr>
          <w:type w:val="nextPage"/>
          <w:pgSz w:w="11906" w:h="16838"/>
          <w:pgMar w:left="1133" w:right="0" w:gutter="0" w:header="0" w:top="1040" w:footer="0" w:bottom="28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8"/>
          <w:szCs w:val="24"/>
          <w:lang w:eastAsia="ru-RU"/>
        </w:rPr>
      </w:pPr>
      <w:r>
        <w:rPr>
          <w:rFonts w:eastAsia="Times New Roman" w:cs="Times New Roman"/>
          <w:b/>
          <w:bCs/>
          <w:sz w:val="28"/>
          <w:szCs w:val="24"/>
          <w:lang w:eastAsia="ru-RU"/>
        </w:rPr>
      </w:r>
    </w:p>
    <w:p>
      <w:pPr>
        <w:pStyle w:val="Normal"/>
        <w:widowControl w:val="false"/>
        <w:tabs>
          <w:tab w:val="clear" w:pos="720"/>
          <w:tab w:val="left" w:pos="1134" w:leader="none"/>
        </w:tabs>
        <w:spacing w:lineRule="auto" w:line="240" w:before="0" w:after="0"/>
        <w:ind w:firstLine="709"/>
        <w:jc w:val="center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eastAsia="Times New Roman" w:cs="Times New Roman"/>
          <w:b/>
          <w:bCs/>
          <w:sz w:val="32"/>
          <w:szCs w:val="32"/>
          <w:lang w:eastAsia="ru-RU"/>
        </w:rPr>
        <w:t>2 Оценочные материалы по дисциплине «Ветеринарно-санитарная эспертиза кормов и кормовых добавок»</w:t>
      </w:r>
    </w:p>
    <w:p>
      <w:pPr>
        <w:pStyle w:val="Normal"/>
        <w:widowControl w:val="false"/>
        <w:tabs>
          <w:tab w:val="clear" w:pos="720"/>
          <w:tab w:val="left" w:pos="1134" w:leader="none"/>
        </w:tabs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</w:r>
    </w:p>
    <w:p>
      <w:pPr>
        <w:pStyle w:val="Normal"/>
        <w:widowControl w:val="false"/>
        <w:tabs>
          <w:tab w:val="clear" w:pos="720"/>
          <w:tab w:val="left" w:pos="1134" w:leader="none"/>
        </w:tabs>
        <w:spacing w:lineRule="auto" w:line="240" w:before="0" w:after="0"/>
        <w:ind w:firstLine="709"/>
        <w:jc w:val="center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eastAsia="Times New Roman" w:cs="Times New Roman"/>
          <w:b/>
          <w:bCs/>
          <w:sz w:val="32"/>
          <w:szCs w:val="32"/>
          <w:lang w:eastAsia="ru-RU"/>
        </w:rPr>
        <w:t>2.1 Оценочные материалы тестового типа</w:t>
      </w:r>
    </w:p>
    <w:p>
      <w:pPr>
        <w:pStyle w:val="Normal"/>
        <w:widowControl w:val="false"/>
        <w:tabs>
          <w:tab w:val="clear" w:pos="720"/>
          <w:tab w:val="left" w:pos="1134" w:leader="none"/>
        </w:tabs>
        <w:spacing w:lineRule="auto" w:line="240" w:before="0" w:after="0"/>
        <w:ind w:firstLine="720"/>
        <w:jc w:val="center"/>
        <w:rPr>
          <w:rFonts w:ascii="Times New Roman" w:hAnsi="Times New Roman" w:eastAsia="Times New Roman" w:cs="Times New Roman"/>
          <w:b/>
          <w:bCs/>
          <w:i/>
          <w:i/>
          <w:i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i/>
          <w:iCs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20"/>
          <w:tab w:val="left" w:pos="1134" w:leader="none"/>
        </w:tabs>
        <w:spacing w:lineRule="auto" w:line="240" w:before="0" w:after="0"/>
        <w:ind w:firstLine="720"/>
        <w:jc w:val="both"/>
        <w:rPr>
          <w:rFonts w:ascii="Times New Roman" w:hAnsi="Times New Roman" w:eastAsia="Times New Roman" w:cs="Times New Roman"/>
          <w:bCs/>
          <w:i/>
          <w:i/>
          <w:iCs/>
          <w:sz w:val="24"/>
          <w:szCs w:val="24"/>
          <w:lang w:eastAsia="ru-RU"/>
        </w:rPr>
      </w:pPr>
      <w:r>
        <w:rPr>
          <w:rFonts w:eastAsia="Times New Roman" w:cs="Times New Roman"/>
          <w:bCs/>
          <w:i/>
          <w:iCs/>
          <w:sz w:val="24"/>
          <w:szCs w:val="24"/>
          <w:lang w:eastAsia="ru-RU"/>
        </w:rPr>
        <w:t xml:space="preserve">Таблица 2.1 -  Задания тестового типа </w:t>
      </w:r>
    </w:p>
    <w:p>
      <w:pPr>
        <w:pStyle w:val="Normal"/>
        <w:widowControl w:val="false"/>
        <w:tabs>
          <w:tab w:val="clear" w:pos="720"/>
          <w:tab w:val="left" w:pos="1134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i/>
          <w:i/>
          <w:iCs/>
          <w:sz w:val="20"/>
          <w:szCs w:val="20"/>
          <w:lang w:eastAsia="ru-RU"/>
        </w:rPr>
      </w:pPr>
      <w:r>
        <w:rPr>
          <w:rFonts w:eastAsia="Times New Roman" w:cs="Times New Roman"/>
          <w:i/>
          <w:iCs/>
          <w:sz w:val="20"/>
          <w:szCs w:val="20"/>
          <w:lang w:eastAsia="ru-RU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510"/>
        <w:gridCol w:w="4031"/>
        <w:gridCol w:w="5199"/>
        <w:gridCol w:w="846"/>
        <w:gridCol w:w="2736"/>
        <w:gridCol w:w="1405"/>
        <w:gridCol w:w="977"/>
      </w:tblGrid>
      <w:tr>
        <w:trPr>
          <w:trHeight w:val="20" w:hRule="atLeast"/>
          <w:cantSplit w:val="true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Текст задания</w:t>
            </w:r>
          </w:p>
        </w:tc>
        <w:tc>
          <w:tcPr>
            <w:tcW w:w="6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Варианты ответов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Правильный </w:t>
              <w:br/>
              <w:t>ответ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Код </w:t>
              <w:br/>
              <w:t>компетенции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Семестр</w:t>
            </w:r>
          </w:p>
        </w:tc>
      </w:tr>
      <w:tr>
        <w:trPr>
          <w:trHeight w:val="20" w:hRule="atLeast"/>
          <w:cantSplit w:val="true"/>
        </w:trPr>
        <w:tc>
          <w:tcPr>
            <w:tcW w:w="157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8"/>
                <w:szCs w:val="24"/>
                <w:lang w:eastAsia="ru-RU"/>
              </w:rPr>
              <w:t>1. Задание закрытого типа на установление соответствия</w:t>
            </w:r>
          </w:p>
        </w:tc>
      </w:tr>
      <w:tr>
        <w:trPr>
          <w:trHeight w:val="20" w:hRule="atLeast"/>
          <w:cantSplit w:val="true"/>
        </w:trPr>
        <w:tc>
          <w:tcPr>
            <w:tcW w:w="157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Инструкция (сценарий выполнения):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lang w:eastAsia="ru-RU"/>
              </w:rPr>
              <w:t>1. Внимательно прочитать текст задания и понять, что в качестве ответа ожидаются пары элементов.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lang w:eastAsia="ru-RU"/>
              </w:rPr>
              <w:t>2. Внимательно прочитать оба списка: список 1 – вопросы, утверждения, факты, понятия и т.д.; список 2 – утверждения, свойства объектов и т.д.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lang w:eastAsia="ru-RU"/>
              </w:rPr>
              <w:t>3. Сопоставить элементы списка 1 с элементами списка 2, сформировать пары элементов.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sz w:val="28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lang w:eastAsia="ru-RU"/>
              </w:rPr>
              <w:t>4. Записать попарно буквы и цифры (в зависимости от задания) вариантов ответа (например, А1 или Б4)</w:t>
            </w:r>
          </w:p>
        </w:tc>
      </w:tr>
      <w:tr>
        <w:trPr>
          <w:trHeight w:val="20" w:hRule="atLeast"/>
          <w:cantSplit w:val="true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1</w:t>
            </w: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Установите соответствие между названием физико-химического метода анализа и принципом, положенным в его основу: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А. Рефрактометрия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Б. Потенциометрия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В. Поляриметрия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Г. Кулонометрия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Д. Амперометрия</w:t>
            </w:r>
          </w:p>
        </w:tc>
        <w:tc>
          <w:tcPr>
            <w:tcW w:w="6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1. Измерение количества электричества, необходимого для электрохимического окисления или восстановления вещества на индикаторном электроде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2. Измерение показателя преломления света при прохождении через исследуемую среду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3. Измерение силы тока, возникающего при электролизе раствора, и зависимости этой силы от концентрации вещества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4. Измерение электрохимических потенциалов индикаторного электрода относительно электрода сравнения для определения активности ионов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5. Измерение угла вращения плоскости поляризации света оптически активными веществами, содержащимися в объекте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А2Б4В5Г1Д3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ПКС-1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>
        <w:trPr>
          <w:trHeight w:val="20" w:hRule="atLeast"/>
          <w:cantSplit w:val="true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color w:val="0F1115"/>
                <w:sz w:val="20"/>
                <w:szCs w:val="20"/>
                <w:lang w:eastAsia="ru-RU"/>
              </w:rPr>
              <w:t>Установите соответствие между видом корма и его классификационной группой по происхождению и питательной ценности: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color w:val="0F1115"/>
                <w:sz w:val="20"/>
                <w:szCs w:val="20"/>
                <w:lang w:eastAsia="ru-RU"/>
              </w:rPr>
              <w:t>А. Сено злаково-бобовое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color w:val="0F1115"/>
                <w:sz w:val="20"/>
                <w:szCs w:val="20"/>
                <w:lang w:eastAsia="ru-RU"/>
              </w:rPr>
              <w:t>Б. Рыбная мука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color w:val="0F1115"/>
                <w:sz w:val="20"/>
                <w:szCs w:val="20"/>
                <w:lang w:eastAsia="ru-RU"/>
              </w:rPr>
              <w:t>В. Овёс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color w:val="0F1115"/>
                <w:sz w:val="20"/>
                <w:szCs w:val="20"/>
                <w:lang w:eastAsia="ru-RU"/>
              </w:rPr>
              <w:t>Г. Силос кукурузный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color w:val="0F1115"/>
                <w:sz w:val="20"/>
                <w:szCs w:val="20"/>
                <w:lang w:eastAsia="ru-RU"/>
              </w:rPr>
              <w:t>Д. Жмых подсолнечный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color w:val="0F1115"/>
                <w:sz w:val="20"/>
                <w:szCs w:val="20"/>
                <w:lang w:eastAsia="ru-RU"/>
              </w:rPr>
              <w:t>Е. Кормовая свекла</w:t>
            </w:r>
          </w:p>
        </w:tc>
        <w:tc>
          <w:tcPr>
            <w:tcW w:w="6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1. </w:t>
            </w: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Концентрированные корма (зерновые)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 Грубые корма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3. Сочные корма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4. </w:t>
            </w: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Корма животного происхождения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 xml:space="preserve">5. </w:t>
            </w: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Отходы технических производств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6. Зеленые корма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А2Б4В1Г3Д5Е3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ПКС-2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>
        <w:trPr>
          <w:trHeight w:val="20" w:hRule="atLeast"/>
          <w:cantSplit w:val="true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Установите соответствие между названием токсина и микроорганизмом-продуцентом, а также типичным объектом корма, в котором он накапливается: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А. </w:t>
            </w:r>
            <w:r>
              <w:rPr>
                <w:color w:val="0F1115"/>
                <w:sz w:val="20"/>
                <w:szCs w:val="20"/>
              </w:rPr>
              <w:t>Афлатоксин B₁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Б. Вомитоксин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В. </w:t>
            </w:r>
            <w:r>
              <w:rPr>
                <w:color w:val="0F1115"/>
                <w:sz w:val="20"/>
                <w:szCs w:val="20"/>
              </w:rPr>
              <w:t>Охратоксин А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</w:t>
            </w:r>
            <w:r>
              <w:rPr>
                <w:color w:val="0F1115"/>
                <w:sz w:val="20"/>
                <w:szCs w:val="20"/>
              </w:rPr>
              <w:t>Т-2 токсин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Д. </w:t>
            </w:r>
            <w:r>
              <w:rPr>
                <w:color w:val="0F1115"/>
                <w:sz w:val="20"/>
                <w:szCs w:val="20"/>
              </w:rPr>
              <w:t>Ботулинический токсин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Е. </w:t>
            </w:r>
            <w:r>
              <w:rPr>
                <w:color w:val="0F1115"/>
                <w:sz w:val="20"/>
                <w:szCs w:val="20"/>
              </w:rPr>
              <w:t>Зеараленон</w:t>
            </w:r>
          </w:p>
        </w:tc>
        <w:tc>
          <w:tcPr>
            <w:tcW w:w="6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1. </w:t>
            </w:r>
            <w:r>
              <w:rPr>
                <w:rStyle w:val="Emphasis"/>
                <w:rFonts w:eastAsia="Times New Roman" w:cs="Times New Roman"/>
                <w:i w:val="false"/>
                <w:iCs w:val="false"/>
                <w:color w:val="0F1115"/>
                <w:sz w:val="20"/>
                <w:szCs w:val="20"/>
                <w:lang w:eastAsia="ru-RU"/>
              </w:rPr>
              <w:t xml:space="preserve">Fusarium graminearum — 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поражает зерно (кукуруза, пшеница) при высокой влажности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2. </w:t>
            </w:r>
            <w:r>
              <w:rPr>
                <w:rStyle w:val="Emphasis"/>
                <w:rFonts w:eastAsia="Times New Roman" w:cs="Times New Roman"/>
                <w:i w:val="false"/>
                <w:iCs w:val="false"/>
                <w:color w:val="0F1115"/>
                <w:sz w:val="20"/>
                <w:szCs w:val="20"/>
                <w:lang w:eastAsia="ru-RU"/>
              </w:rPr>
              <w:t>Aspergillus flavus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 </w:t>
            </w:r>
            <w:r>
              <w:rPr>
                <w:rStyle w:val="Emphasis"/>
                <w:rFonts w:eastAsia="Times New Roman" w:cs="Times New Roman"/>
                <w:i w:val="false"/>
                <w:iCs w:val="false"/>
                <w:color w:val="0F1115"/>
                <w:sz w:val="20"/>
                <w:szCs w:val="20"/>
                <w:lang w:eastAsia="ru-RU"/>
              </w:rPr>
              <w:t>—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 xml:space="preserve"> поражает зерновые и жмыхи при хранении в тепле (+25–30 °C)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3. </w:t>
            </w:r>
            <w:r>
              <w:rPr>
                <w:rStyle w:val="Emphasis"/>
                <w:rFonts w:eastAsia="Times New Roman" w:cs="Times New Roman"/>
                <w:i w:val="false"/>
                <w:iCs w:val="false"/>
                <w:color w:val="0F1115"/>
                <w:sz w:val="20"/>
                <w:szCs w:val="20"/>
                <w:lang w:eastAsia="ru-RU"/>
              </w:rPr>
              <w:t>Clostridium botulinum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 xml:space="preserve"> тип E </w:t>
            </w:r>
            <w:r>
              <w:rPr>
                <w:rStyle w:val="Emphasis"/>
                <w:rFonts w:eastAsia="Times New Roman" w:cs="Times New Roman"/>
                <w:i w:val="false"/>
                <w:iCs w:val="false"/>
                <w:color w:val="0F1115"/>
                <w:sz w:val="20"/>
                <w:szCs w:val="20"/>
                <w:lang w:eastAsia="ru-RU"/>
              </w:rPr>
              <w:t>—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 xml:space="preserve"> развивается в рыбной муке и сырой рыбе при анаэробиозе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4. </w:t>
            </w:r>
            <w:r>
              <w:rPr>
                <w:rStyle w:val="Emphasis"/>
                <w:rFonts w:eastAsia="Times New Roman" w:cs="Times New Roman"/>
                <w:i w:val="false"/>
                <w:iCs w:val="false"/>
                <w:color w:val="0F1115"/>
                <w:sz w:val="20"/>
                <w:szCs w:val="20"/>
                <w:lang w:eastAsia="ru-RU"/>
              </w:rPr>
              <w:t>Aspergillus ochraceus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 / </w:t>
            </w:r>
            <w:r>
              <w:rPr>
                <w:rStyle w:val="Emphasis"/>
                <w:rFonts w:eastAsia="Times New Roman" w:cs="Times New Roman"/>
                <w:i w:val="false"/>
                <w:iCs w:val="false"/>
                <w:color w:val="0F1115"/>
                <w:sz w:val="20"/>
                <w:szCs w:val="20"/>
                <w:lang w:eastAsia="ru-RU"/>
              </w:rPr>
              <w:t>Penicillium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 </w:t>
            </w:r>
            <w:r>
              <w:rPr>
                <w:rStyle w:val="Emphasis"/>
                <w:rFonts w:eastAsia="Times New Roman" w:cs="Times New Roman"/>
                <w:i w:val="false"/>
                <w:iCs w:val="false"/>
                <w:color w:val="0F1115"/>
                <w:sz w:val="20"/>
                <w:szCs w:val="20"/>
                <w:lang w:eastAsia="ru-RU"/>
              </w:rPr>
              <w:t>—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 xml:space="preserve"> поражает зерно, отруби, комбикорма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5. </w:t>
            </w:r>
            <w:r>
              <w:rPr>
                <w:rStyle w:val="Emphasis"/>
                <w:rFonts w:eastAsia="Times New Roman" w:cs="Times New Roman"/>
                <w:i w:val="false"/>
                <w:iCs w:val="false"/>
                <w:color w:val="0F1115"/>
                <w:sz w:val="20"/>
                <w:szCs w:val="20"/>
                <w:lang w:eastAsia="ru-RU"/>
              </w:rPr>
              <w:t>Fusarium sporotrichioides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 </w:t>
            </w:r>
            <w:r>
              <w:rPr>
                <w:rStyle w:val="Emphasis"/>
                <w:rFonts w:eastAsia="Times New Roman" w:cs="Times New Roman"/>
                <w:i w:val="false"/>
                <w:iCs w:val="false"/>
                <w:color w:val="0F1115"/>
                <w:sz w:val="20"/>
                <w:szCs w:val="20"/>
                <w:lang w:eastAsia="ru-RU"/>
              </w:rPr>
              <w:t>—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 xml:space="preserve"> развивается в промёрзшем зерне и грубых кормах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6. </w:t>
            </w:r>
            <w:r>
              <w:rPr>
                <w:rStyle w:val="Emphasis"/>
                <w:rFonts w:eastAsia="Times New Roman" w:cs="Times New Roman"/>
                <w:i w:val="false"/>
                <w:iCs w:val="false"/>
                <w:color w:val="0F1115"/>
                <w:sz w:val="20"/>
                <w:szCs w:val="20"/>
                <w:lang w:eastAsia="ru-RU"/>
              </w:rPr>
              <w:t>Fusarium roseum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 </w:t>
            </w:r>
            <w:r>
              <w:rPr>
                <w:rStyle w:val="Emphasis"/>
                <w:rFonts w:eastAsia="Times New Roman" w:cs="Times New Roman"/>
                <w:i w:val="false"/>
                <w:iCs w:val="false"/>
                <w:color w:val="0F1115"/>
                <w:sz w:val="20"/>
                <w:szCs w:val="20"/>
                <w:lang w:eastAsia="ru-RU"/>
              </w:rPr>
              <w:t>—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 xml:space="preserve"> поражает кукурузу и сою, обладает эстрогенным действием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А2Б1В4Г5Д3Е6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ПКС-3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>
        <w:trPr>
          <w:trHeight w:val="20" w:hRule="atLeast"/>
          <w:cantSplit w:val="true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4</w:t>
            </w: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Установите соответствие между заболеванием, передающимся через молоко, и его характеристикой:</w:t>
            </w:r>
          </w:p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А. Бруцеллёз</w:t>
            </w:r>
          </w:p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Б. Туберкулёз</w:t>
            </w:r>
          </w:p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В. Сальмонеллёз</w:t>
            </w:r>
          </w:p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Г. Ку-лихорадка</w:t>
            </w:r>
          </w:p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Д. Листериоз</w:t>
            </w:r>
          </w:p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Е. Ящур</w:t>
            </w:r>
          </w:p>
          <w:p>
            <w:pPr>
              <w:pStyle w:val="BodyText"/>
              <w:spacing w:lineRule="auto" w:line="240"/>
              <w:jc w:val="center"/>
              <w:rPr>
                <w:rFonts w:eastAsia="Times New Roman" w:cs="Times New Roman"/>
                <w:lang w:eastAsia="ru-RU"/>
              </w:rPr>
            </w:pPr>
            <w:r>
              <w:rPr>
                <w:sz w:val="20"/>
                <w:szCs w:val="20"/>
              </w:rPr>
              <w:br/>
            </w:r>
          </w:p>
        </w:tc>
        <w:tc>
          <w:tcPr>
            <w:tcW w:w="6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1. 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Возбудитель – </w:t>
            </w:r>
            <w:r>
              <w:rPr>
                <w:rStyle w:val="Emphasis"/>
                <w:rFonts w:eastAsia="Times New Roman" w:cs="Times New Roman"/>
                <w:i w:val="false"/>
                <w:iCs w:val="false"/>
                <w:color w:val="0F1115"/>
                <w:sz w:val="20"/>
                <w:szCs w:val="20"/>
                <w:lang w:eastAsia="ru-RU"/>
              </w:rPr>
              <w:t>Salmonella enteritidis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; попадает в молоко при скармливании необеззараженных мясокостных отходов и контаминированного комбикорма; вызывает острую кишечную инфекцию у людей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2. 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Возбудитель – </w:t>
            </w:r>
            <w:r>
              <w:rPr>
                <w:rStyle w:val="Emphasis"/>
                <w:rFonts w:eastAsia="Times New Roman" w:cs="Times New Roman"/>
                <w:i w:val="false"/>
                <w:iCs w:val="false"/>
                <w:color w:val="0F1115"/>
                <w:sz w:val="20"/>
                <w:szCs w:val="20"/>
                <w:lang w:eastAsia="ru-RU"/>
              </w:rPr>
              <w:t>Coxiella burnetii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; устойчив в кормах и пыли; выделяется с молоком даже при субклинической форме; у людей вызывает лихорадку с поражением лёгких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3. 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Возбудитель – </w:t>
            </w:r>
            <w:r>
              <w:rPr>
                <w:rStyle w:val="Emphasis"/>
                <w:rFonts w:eastAsia="Times New Roman" w:cs="Times New Roman"/>
                <w:i w:val="false"/>
                <w:iCs w:val="false"/>
                <w:color w:val="0F1115"/>
                <w:sz w:val="20"/>
                <w:szCs w:val="20"/>
                <w:lang w:eastAsia="ru-RU"/>
              </w:rPr>
              <w:t>Brucella melitensis / abortus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; животные заражаются через инфицированные корма и воду; молоко – основной фактор передачи человеку с развитием лихорадки и поражением суставов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4. 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Возбудитель – </w:t>
            </w:r>
            <w:r>
              <w:rPr>
                <w:rStyle w:val="Emphasis"/>
                <w:rFonts w:eastAsia="Times New Roman" w:cs="Times New Roman"/>
                <w:i w:val="false"/>
                <w:iCs w:val="false"/>
                <w:color w:val="0F1115"/>
                <w:sz w:val="20"/>
                <w:szCs w:val="20"/>
                <w:lang w:eastAsia="ru-RU"/>
              </w:rPr>
              <w:t>Listeria monocytogenes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; размножается в некачественном силосе с низким pH; через сырое молоко вызывает менингиты и сепсис у людей из групп риска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5. 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Возбудитель – </w:t>
            </w:r>
            <w:r>
              <w:rPr>
                <w:rStyle w:val="Emphasis"/>
                <w:rFonts w:eastAsia="Times New Roman" w:cs="Times New Roman"/>
                <w:i w:val="false"/>
                <w:iCs w:val="false"/>
                <w:color w:val="0F1115"/>
                <w:sz w:val="20"/>
                <w:szCs w:val="20"/>
                <w:lang w:eastAsia="ru-RU"/>
              </w:rPr>
              <w:t>Mycobacterium bovis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; заражение коров происходит алиментарно с загрязнённым комбикормом и водой; молоко от больных животных опасно, особенно для детей, вызывает внелёгочный туберкулёз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6. 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Возбудитель – РНК-вирус (пикорнавирус); через молоко передаётся от больных коров, но сами корма служат механическим фактором передачи; у человека вызывает везикулярный стоматит (редко, но регистрируется)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А3Б5В1Г2Д4Е6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ПКС-5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>
        <w:trPr>
          <w:trHeight w:val="20" w:hRule="atLeast"/>
          <w:cantSplit w:val="true"/>
        </w:trPr>
        <w:tc>
          <w:tcPr>
            <w:tcW w:w="157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2. Задание закрытого типа на установление последовательности</w:t>
            </w:r>
          </w:p>
        </w:tc>
      </w:tr>
      <w:tr>
        <w:trPr>
          <w:trHeight w:val="20" w:hRule="atLeast"/>
          <w:cantSplit w:val="true"/>
        </w:trPr>
        <w:tc>
          <w:tcPr>
            <w:tcW w:w="157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lang w:eastAsia="ru-RU"/>
              </w:rPr>
              <w:t>Инструкция (сценарий выполнения):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lang w:eastAsia="ru-RU"/>
              </w:rPr>
              <w:t>1. Внимательно прочитать текст задания и понять, что в качестве ответа ожидается последовательность элементов.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lang w:eastAsia="ru-RU"/>
              </w:rPr>
              <w:t>2. Внимательно прочитать предложенные варианты ответа.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lang w:eastAsia="ru-RU"/>
              </w:rPr>
              <w:t>3. Построить верную последовательность из предложенных элементов.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lang w:eastAsia="ru-RU"/>
              </w:rPr>
              <w:t>4. Записать буквы/цифры (в зависимости от задания) вариантов ответа в нужной последовательности без пробелов и знаков препинания (например, БВА или 135)</w:t>
            </w:r>
          </w:p>
        </w:tc>
      </w:tr>
      <w:tr>
        <w:trPr>
          <w:trHeight w:val="20" w:hRule="atLeast"/>
          <w:cantSplit w:val="true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color w:val="0F1115"/>
                <w:sz w:val="20"/>
                <w:szCs w:val="20"/>
                <w:lang w:eastAsia="ru-RU"/>
              </w:rPr>
              <w:t>Установите правильную последовательность технологических операций при введении новой кормовой добавки/премикса в рацион крупного рогатого скота на молочно-товарной ферме с целью обеспечения ветеринарно-санитарной безопасности и контроля эффективности.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Расположите пункты в порядке от первого к последнему действию:</w:t>
            </w:r>
          </w:p>
          <w:p>
            <w:pPr>
              <w:pStyle w:val="BodyText"/>
              <w:spacing w:lineRule="auto" w:line="240"/>
              <w:jc w:val="center"/>
              <w:rPr>
                <w:rStyle w:val="Strong"/>
                <w:rFonts w:ascii="Times New Roman" w:hAnsi="Times New Roman" w:eastAsia="Times New Roman" w:cs="Times New Roman"/>
                <w:b w:val="false"/>
                <w:color w:val="0F111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 w:val="false"/>
                <w:color w:val="0F1115"/>
                <w:sz w:val="20"/>
                <w:szCs w:val="20"/>
                <w:lang w:eastAsia="ru-RU"/>
              </w:rPr>
            </w:r>
          </w:p>
        </w:tc>
        <w:tc>
          <w:tcPr>
            <w:tcW w:w="6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1. Проведение контрольного смыва с поверхностей кормушек и поилок для бактериологического исследования после начала скармливания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2. Внесение добавки в кормосмеситель с последующим смешиванием в течение нормируемого времени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3. Расчет массы добавки на одну голову и общий объем партии корма с учетом рецепта и физиологического состояния животных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4. Отбор проб готовой кормосмеси для определения содержания действующего вещества добавки методом спектрофотометрии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5. Визуальный осмотр органолептических свойств кормовой добавки и проверка ветеринарного свидетельства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6. Ежедневный клинический осмотр поголовья и регистрация поедаемости корма в течение первых 5–7 дней.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7.Выгрузка готового корма в кормораздатчик и однократная раздача по кормушкам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5327641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ПКС-1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>
        <w:trPr>
          <w:trHeight w:val="20" w:hRule="atLeast"/>
          <w:cantSplit w:val="true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2</w:t>
            </w: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Установите правильную последовательность технологических операций при закладке сенажа из многолетних трав с контролем качества на всех этапах.</w:t>
            </w:r>
          </w:p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color w:val="0F1115"/>
                <w:sz w:val="20"/>
                <w:szCs w:val="20"/>
              </w:rPr>
              <w:t>Расположите пункты в порядке от </w:t>
            </w:r>
            <w:r>
              <w:rPr>
                <w:rStyle w:val="Strong"/>
                <w:b w:val="false"/>
                <w:bCs w:val="false"/>
                <w:color w:val="0F1115"/>
                <w:sz w:val="20"/>
                <w:szCs w:val="20"/>
              </w:rPr>
              <w:t>первого</w:t>
            </w:r>
            <w:r>
              <w:rPr>
                <w:color w:val="0F1115"/>
                <w:sz w:val="20"/>
                <w:szCs w:val="20"/>
              </w:rPr>
              <w:t> к </w:t>
            </w:r>
            <w:r>
              <w:rPr>
                <w:rStyle w:val="Strong"/>
                <w:b w:val="false"/>
                <w:bCs w:val="false"/>
                <w:color w:val="0F1115"/>
                <w:sz w:val="20"/>
                <w:szCs w:val="20"/>
              </w:rPr>
              <w:t>последнему</w:t>
            </w:r>
            <w:r>
              <w:rPr>
                <w:color w:val="0F1115"/>
                <w:sz w:val="20"/>
                <w:szCs w:val="20"/>
              </w:rPr>
              <w:t> действию: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1. Укладка провяленной массы в траншею с послойным уплотнением для вытеснения кислорода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2. Отбор проб готового сенажа для оценки органолептических показателей и определения pH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3. Скашивание трав в фазу бутонизации – начала цветения (оптимальная влажность 50–55%) с одновременным плющением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4. Проведение микробиологического исследования на наличие ботулинического токсина и патогенной микрофлоры перед скармливанием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5. Герметичное укрытие траншеи полимерной пленкой и пригрузка для создания анаэробных условий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6. Контроль температуры в толще сенажной массы в первые 5 суток (не более +37°С)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7. Провяливание скошенной массы в валках до достижения влажности 50–55% (визуально – отсутствие сока при скручивании жгута)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8. Измельчение провяленной массы до частиц длиной 2–5 см для лучшего уплотнения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37815624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ПКС-2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>
        <w:trPr>
          <w:trHeight w:val="20" w:hRule="atLeast"/>
          <w:cantSplit w:val="true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3</w:t>
            </w: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Установите правильную последовательность проведения санитарно-микробиологического исследования икры лососевых рыб при поступлении партии на перерабатывающее предприятие.</w:t>
            </w:r>
          </w:p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color w:val="0F1115"/>
                <w:sz w:val="20"/>
                <w:szCs w:val="20"/>
              </w:rPr>
              <w:t>Расположите пункты в порядке от </w:t>
            </w:r>
            <w:r>
              <w:rPr>
                <w:rStyle w:val="Strong"/>
                <w:b w:val="false"/>
                <w:bCs w:val="false"/>
                <w:color w:val="0F1115"/>
                <w:sz w:val="20"/>
                <w:szCs w:val="20"/>
              </w:rPr>
              <w:t>первого</w:t>
            </w:r>
            <w:r>
              <w:rPr>
                <w:color w:val="0F1115"/>
                <w:sz w:val="20"/>
                <w:szCs w:val="20"/>
              </w:rPr>
              <w:t> к </w:t>
            </w:r>
            <w:r>
              <w:rPr>
                <w:rStyle w:val="Strong"/>
                <w:b w:val="false"/>
                <w:bCs w:val="false"/>
                <w:color w:val="0F1115"/>
                <w:sz w:val="20"/>
                <w:szCs w:val="20"/>
              </w:rPr>
              <w:t>последнему</w:t>
            </w:r>
            <w:r>
              <w:rPr>
                <w:color w:val="0F1115"/>
                <w:sz w:val="20"/>
                <w:szCs w:val="20"/>
              </w:rPr>
              <w:t> действию:</w:t>
            </w:r>
          </w:p>
        </w:tc>
        <w:tc>
          <w:tcPr>
            <w:tcW w:w="6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1. Высев навески икры на селективные питательные среды для выделения </w:t>
            </w:r>
            <w:r>
              <w:rPr>
                <w:rStyle w:val="Emphasis"/>
                <w:rFonts w:eastAsia="Times New Roman" w:cs="Times New Roman"/>
                <w:i w:val="false"/>
                <w:color w:val="0F1115"/>
                <w:sz w:val="20"/>
                <w:szCs w:val="20"/>
                <w:lang w:eastAsia="ru-RU"/>
              </w:rPr>
              <w:t>Salmonella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 spp. и </w:t>
            </w:r>
            <w:r>
              <w:rPr>
                <w:rStyle w:val="Emphasis"/>
                <w:rFonts w:eastAsia="Times New Roman" w:cs="Times New Roman"/>
                <w:i w:val="false"/>
                <w:color w:val="0F1115"/>
                <w:sz w:val="20"/>
                <w:szCs w:val="20"/>
                <w:lang w:eastAsia="ru-RU"/>
              </w:rPr>
              <w:t>Listeria monocytogenes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 с последующей инкубацией при 37°С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2. Отбор средней пробы икры из разных мест партии (не менее 3 точечных проб) в стерильную посуду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3. Проверка ветеринарных сопроводительных документов и информации о кормовом рационе производителей за последние 30 дней (наличие антибиотиков, токсинов)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4. Проведение посева на среду Кесслера и агар Эндо для определения бактерий группы кишечной палочки с термостатированием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5. Подготовка разведений икры в физиологическом растворе (1:10) с гомогенизацией в течение 3–5 минут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6. Подсчет количества мезофильных аэробных и факультативно-анаэробных микроорганизмов на плотных питательных средах после 48–72 часов культивирования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7. Оценка результатов микробиологического анализа на соответствие требованиям ТР ЕАЭС (наличие/отсутствие патогенов) и оформление протокола ветсанэкспертизы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8. Проведение реакции непрямой гемагглютинации с икорной суспензией для обнаружения ботулинического токсина (при подозрении на ботулизм от кормов)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32564187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ПКС-3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>
        <w:trPr>
          <w:trHeight w:val="20" w:hRule="atLeast"/>
          <w:cantSplit w:val="true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val="en-US" w:eastAsia="ru-RU"/>
              </w:rPr>
              <w:t>4</w:t>
            </w: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00000"/>
                <w:sz w:val="20"/>
                <w:szCs w:val="20"/>
                <w:lang w:eastAsia="ru-RU"/>
              </w:rPr>
              <w:t>Установите правильную последовательность действий ветеринарно-санитарного эксперта при подозрении на инфекционное заболевание пчел (американский гнилец) на пасеке, с учетом контроля кормовой базы и сертификации продукции.</w:t>
            </w:r>
          </w:p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Расположите пункты в порядке от </w:t>
            </w:r>
            <w:r>
              <w:rPr>
                <w:rStyle w:val="Strong"/>
                <w:b w:val="false"/>
                <w:bCs w:val="false"/>
                <w:color w:val="000000"/>
                <w:sz w:val="20"/>
                <w:szCs w:val="20"/>
              </w:rPr>
              <w:t>первого</w:t>
            </w:r>
            <w:r>
              <w:rPr>
                <w:color w:val="000000"/>
                <w:sz w:val="20"/>
                <w:szCs w:val="20"/>
              </w:rPr>
              <w:t> к </w:t>
            </w:r>
            <w:r>
              <w:rPr>
                <w:rStyle w:val="Strong"/>
                <w:b w:val="false"/>
                <w:bCs w:val="false"/>
                <w:color w:val="000000"/>
                <w:sz w:val="20"/>
                <w:szCs w:val="20"/>
              </w:rPr>
              <w:t>последнему</w:t>
            </w:r>
            <w:r>
              <w:rPr>
                <w:color w:val="000000"/>
                <w:sz w:val="20"/>
                <w:szCs w:val="20"/>
              </w:rPr>
              <w:t> действию:</w:t>
            </w:r>
          </w:p>
        </w:tc>
        <w:tc>
          <w:tcPr>
            <w:tcW w:w="6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color w:val="000000"/>
                <w:sz w:val="20"/>
                <w:szCs w:val="20"/>
              </w:rPr>
              <w:t>1. Отбор проб меда, перги и подмора для бактериологического исследования на наличие возбудителя </w:t>
            </w:r>
            <w:r>
              <w:rPr>
                <w:rStyle w:val="Emphasis"/>
                <w:i w:val="false"/>
                <w:color w:val="000000"/>
                <w:sz w:val="20"/>
                <w:szCs w:val="20"/>
              </w:rPr>
              <w:t>Paenibacillus larvae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 Проверка ветеринарно-санитарного паспорта пасеки и документации о происхождении кормов,  использованных в текущем сезоне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 Проведение клинического осмотра пчелиных семей (распад гнезда, характерные поражения расплода с наличием "тягучей" массы)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 Выдача заключения о возможности реализации продукции пчеловодства с ограничениями или запрет на сертификацию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 Внесение записи в ветеринарно-санитарный паспорт пасеки о выявленном заболевании и наложении карантинных ограничений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 Лабораторная диагностика: микроскопия мазков-отпечатков и посев на селективные среды для выделения чистой культуры возбудителя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 Отбор проб кормов на определение контаминации спорами бактерий-возбудителей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 Организация лечебно-оздоровительных мероприятий: замена кормов, сжигание пораженных сотов, обработка антибиотиками (по назначению) с последующим контролем остаточных количеств в меде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23176584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ПКС-5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>
        <w:trPr>
          <w:trHeight w:val="20" w:hRule="atLeast"/>
          <w:cantSplit w:val="true"/>
        </w:trPr>
        <w:tc>
          <w:tcPr>
            <w:tcW w:w="157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eastAsia="Times New Roman" w:cs="Times New Roman"/>
                <w:b/>
                <w:bCs/>
                <w:sz w:val="28"/>
                <w:szCs w:val="24"/>
                <w:lang w:eastAsia="ru-RU"/>
              </w:rPr>
              <w:t>Задание открытого типа с развернутым ответом/ задача</w:t>
            </w:r>
          </w:p>
        </w:tc>
      </w:tr>
      <w:tr>
        <w:trPr>
          <w:trHeight w:val="20" w:hRule="atLeast"/>
          <w:cantSplit w:val="true"/>
        </w:trPr>
        <w:tc>
          <w:tcPr>
            <w:tcW w:w="157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lang w:eastAsia="ru-RU"/>
              </w:rPr>
              <w:t>Инструкция (сценарий выполнения):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lang w:eastAsia="ru-RU"/>
              </w:rPr>
              <w:t>1. Внимательно прочитать текст задания и понять суть вопроса.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lang w:eastAsia="ru-RU"/>
              </w:rPr>
              <w:t>2. Продумать логику и полноту ответа.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lang w:eastAsia="ru-RU"/>
              </w:rPr>
              <w:t>3. Записать ответ, используя четкие компактные формулировки.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lang w:eastAsia="ru-RU"/>
              </w:rPr>
              <w:t>4. В случае расчетной задачи записать решение и ответ</w:t>
            </w:r>
          </w:p>
        </w:tc>
      </w:tr>
      <w:tr>
        <w:trPr>
          <w:trHeight w:val="20" w:hRule="atLeast"/>
          <w:cantSplit w:val="true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Опишите алгоритм действий ветеринарного врача при отборе проб от партии рассыпного комбикорма с соблюдением норм ГОСТа. Укажите 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минимальную массу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 средней пробы для данного вида корма и 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количество точечных проб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, которые необходимо отобрать от всей партии</w:t>
            </w:r>
          </w:p>
        </w:tc>
        <w:tc>
          <w:tcPr>
            <w:tcW w:w="6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1. Подготовительный этап: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 осмотр состояния транспортных средств, проверка сопроводительных документов. Подготовка чистого, сухого инвентаря, чистой тары и этикеток;</w:t>
            </w:r>
          </w:p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 xml:space="preserve">2. </w:t>
            </w:r>
            <w:r>
              <w:rPr>
                <w:rStyle w:val="Strong"/>
                <w:b w:val="false"/>
                <w:bCs w:val="false"/>
                <w:color w:val="0F1115"/>
                <w:sz w:val="20"/>
                <w:szCs w:val="20"/>
              </w:rPr>
              <w:t>Отбор точечных проб:</w:t>
            </w:r>
            <w:r>
              <w:rPr>
                <w:color w:val="0F1115"/>
                <w:sz w:val="20"/>
                <w:szCs w:val="20"/>
              </w:rPr>
              <w:t> от партии 60 тонн отбираются </w:t>
            </w:r>
            <w:r>
              <w:rPr>
                <w:rStyle w:val="Strong"/>
                <w:b w:val="false"/>
                <w:bCs w:val="false"/>
                <w:color w:val="0F1115"/>
                <w:sz w:val="20"/>
                <w:szCs w:val="20"/>
              </w:rPr>
              <w:t>точечные пробы</w:t>
            </w:r>
            <w:r>
              <w:rPr>
                <w:color w:val="0F1115"/>
                <w:sz w:val="20"/>
                <w:szCs w:val="20"/>
              </w:rPr>
              <w:t> из разных мест каждой машины для равномерного охвата всей массы. Согласно требованиям, количество точечных проб должно составлять не менее </w:t>
            </w:r>
            <w:r>
              <w:rPr>
                <w:rStyle w:val="Strong"/>
                <w:b w:val="false"/>
                <w:bCs w:val="false"/>
                <w:color w:val="0F1115"/>
                <w:sz w:val="20"/>
                <w:szCs w:val="20"/>
              </w:rPr>
              <w:t>10 проб</w:t>
            </w:r>
            <w:r>
              <w:rPr>
                <w:color w:val="0F1115"/>
                <w:sz w:val="20"/>
                <w:szCs w:val="20"/>
              </w:rPr>
              <w:t> от всей партии. Пробы отбираются щупом на разных уровнях (с поверхности в каждой точке;</w:t>
            </w:r>
          </w:p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Style w:val="Strong"/>
                <w:b w:val="false"/>
                <w:bCs w:val="false"/>
                <w:color w:val="0F1115"/>
                <w:sz w:val="20"/>
                <w:szCs w:val="20"/>
              </w:rPr>
              <w:t>3. Составление объединенной пробы:</w:t>
            </w:r>
            <w:r>
              <w:rPr>
                <w:color w:val="0F1115"/>
                <w:sz w:val="20"/>
                <w:szCs w:val="20"/>
              </w:rPr>
              <w:t> все отобранные точечные пробы (не менее 10) тщательно смешиваются на чистой поверхности или в чистой таре, образуя </w:t>
            </w:r>
            <w:r>
              <w:rPr>
                <w:rStyle w:val="Strong"/>
                <w:b w:val="false"/>
                <w:bCs w:val="false"/>
                <w:color w:val="0F1115"/>
                <w:sz w:val="20"/>
                <w:szCs w:val="20"/>
              </w:rPr>
              <w:t>объединенную пробу;</w:t>
            </w:r>
          </w:p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Style w:val="Strong"/>
                <w:b w:val="false"/>
                <w:bCs w:val="false"/>
                <w:color w:val="0F1115"/>
                <w:sz w:val="20"/>
                <w:szCs w:val="20"/>
              </w:rPr>
              <w:t>4. Формирование средней пробы:</w:t>
            </w:r>
            <w:r>
              <w:rPr>
                <w:color w:val="0F1115"/>
                <w:sz w:val="20"/>
                <w:szCs w:val="20"/>
              </w:rPr>
              <w:t> из объединенной пробы методом квартования выделяют </w:t>
            </w:r>
            <w:r>
              <w:rPr>
                <w:rStyle w:val="Strong"/>
                <w:b w:val="false"/>
                <w:bCs w:val="false"/>
                <w:color w:val="0F1115"/>
                <w:sz w:val="20"/>
                <w:szCs w:val="20"/>
              </w:rPr>
              <w:t>среднюю пробу;</w:t>
            </w:r>
          </w:p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Style w:val="Strong"/>
                <w:b w:val="false"/>
                <w:bCs w:val="false"/>
                <w:color w:val="0F1115"/>
                <w:sz w:val="20"/>
                <w:szCs w:val="20"/>
              </w:rPr>
              <w:t>5. Масса средней пробы:</w:t>
            </w:r>
            <w:r>
              <w:rPr>
                <w:color w:val="0F1115"/>
                <w:sz w:val="20"/>
                <w:szCs w:val="20"/>
              </w:rPr>
              <w:t> минимальная масса средней пробы для рассыпного комбикорма составляет </w:t>
            </w:r>
            <w:r>
              <w:rPr>
                <w:rStyle w:val="Strong"/>
                <w:b w:val="false"/>
                <w:bCs w:val="false"/>
                <w:color w:val="0F1115"/>
                <w:sz w:val="20"/>
                <w:szCs w:val="20"/>
              </w:rPr>
              <w:t>не менее 1 кг;</w:t>
            </w:r>
          </w:p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Style w:val="Strong"/>
                <w:b w:val="false"/>
                <w:bCs w:val="false"/>
                <w:color w:val="0F1115"/>
                <w:sz w:val="20"/>
                <w:szCs w:val="20"/>
              </w:rPr>
              <w:t>6. Упаковка и маркировка:</w:t>
            </w:r>
            <w:r>
              <w:rPr>
                <w:color w:val="0F1115"/>
                <w:sz w:val="20"/>
                <w:szCs w:val="20"/>
              </w:rPr>
              <w:t> среднюю пробу помещают в чистый полиэтиленовый пакет или банку, герметично закрывают. На этикетке указывают: наименование корма, дату и час отбора, номер партии, массу партии, место отбора (склад/машина), фамилию ветеринарного врача, цель исследования. Пакет опечатывают для обеспечения сохранности и подтверждения подлинности;</w:t>
            </w:r>
          </w:p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Style w:val="Strong"/>
                <w:b w:val="false"/>
                <w:bCs w:val="false"/>
                <w:color w:val="0F1115"/>
                <w:sz w:val="20"/>
                <w:szCs w:val="20"/>
              </w:rPr>
              <w:t xml:space="preserve">7. Документирование: </w:t>
            </w:r>
            <w:r>
              <w:rPr>
                <w:color w:val="0F1115"/>
                <w:sz w:val="20"/>
                <w:szCs w:val="20"/>
              </w:rPr>
              <w:t>составляется акт отбора проб в двух экземплярах, один из которых передается владельцу продукции, второй остается у ветврача.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ПКС-1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>
        <w:trPr>
          <w:trHeight w:val="20" w:hRule="atLeast"/>
          <w:cantSplit w:val="true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Опишите, какие 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 xml:space="preserve">основные группы факторов 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влияют на перевариваемость кормов в организме сельскохозяйственных животных</w:t>
            </w:r>
          </w:p>
        </w:tc>
        <w:tc>
          <w:tcPr>
            <w:tcW w:w="6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1. Факторы, связанные с кормом (химический состав и структура):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- содержание клетчатки и лигнина (чем выше их содержание, тем хуже они перевариваются ферментами ЖКТ)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- наличие антипитательных веществ</w:t>
            </w:r>
          </w:p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Style w:val="Strong"/>
                <w:b w:val="false"/>
                <w:bCs w:val="false"/>
                <w:color w:val="0F1115"/>
                <w:sz w:val="20"/>
                <w:szCs w:val="20"/>
              </w:rPr>
              <w:t>2. Факторы, связанные с организмом животного: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- вид и возраст животного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- состояние здоровья пищеварительной системы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- интенсивность обмена веществ и уровень продуктивности</w:t>
            </w:r>
          </w:p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Style w:val="Strong"/>
                <w:b w:val="false"/>
                <w:bCs w:val="false"/>
                <w:color w:val="0F1115"/>
                <w:sz w:val="20"/>
                <w:szCs w:val="20"/>
              </w:rPr>
              <w:t>3. Факторы, связанные с условиями кормления и обработкой кормов: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- способы подготовки кормов к скармливанию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- состав рациона</w:t>
            </w:r>
          </w:p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Style w:val="Strong"/>
                <w:b w:val="false"/>
                <w:bCs w:val="false"/>
                <w:color w:val="0F1115"/>
                <w:sz w:val="20"/>
                <w:szCs w:val="20"/>
              </w:rPr>
              <w:t>4. Факторы, связанные с наличием минеральных веществ и витаминов: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- наличие макро- и микроэлементов, необходимых для жизнедеятельности микрофлоры рубца и синтеза собственных ферментов организма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ПКС-2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>
        <w:trPr>
          <w:trHeight w:val="20" w:hRule="atLeast"/>
          <w:cantSplit w:val="true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Дайте определение понятия 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«протеиновая питательность кормов»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. Опишите, какие 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основные показатели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 xml:space="preserve"> входят в эту комплексную характеристику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/>
            </w:r>
          </w:p>
        </w:tc>
        <w:tc>
          <w:tcPr>
            <w:tcW w:w="6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Протеиновая питательность кормов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 — это комплексный показатель, характеризующий не просто общее содержание азотистых веществ в корме, а реальную способность протеина корма удовлетворять потребности животных в аминокислотах после переваривания, всасывания и метаболизма.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Она отражает качество и доступность протеина для организма.</w:t>
            </w:r>
          </w:p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Style w:val="Strong"/>
                <w:b w:val="false"/>
                <w:bCs w:val="false"/>
                <w:color w:val="0F1115"/>
                <w:sz w:val="20"/>
                <w:szCs w:val="20"/>
              </w:rPr>
              <w:t>Основные показатели протеиновой питательности:</w:t>
            </w:r>
          </w:p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Style w:val="Strong"/>
                <w:b w:val="false"/>
                <w:bCs w:val="false"/>
                <w:color w:val="0F1115"/>
                <w:sz w:val="20"/>
                <w:szCs w:val="20"/>
              </w:rPr>
              <w:t>- содержание «сырого» протеина (валовый азот × 6,25):</w:t>
            </w:r>
            <w:r>
              <w:rPr>
                <w:color w:val="0F1115"/>
                <w:sz w:val="20"/>
                <w:szCs w:val="20"/>
              </w:rPr>
              <w:t> показывает общее количество всех азотсодержащих веществ в корме, но </w:t>
            </w:r>
            <w:r>
              <w:rPr>
                <w:rStyle w:val="Strong"/>
                <w:b w:val="false"/>
                <w:bCs w:val="false"/>
                <w:color w:val="0F1115"/>
                <w:sz w:val="20"/>
                <w:szCs w:val="20"/>
              </w:rPr>
              <w:t>не дает информации</w:t>
            </w:r>
            <w:r>
              <w:rPr>
                <w:color w:val="0F1115"/>
                <w:sz w:val="20"/>
                <w:szCs w:val="20"/>
              </w:rPr>
              <w:t> о том, усвоится ли этот азот организмом.</w:t>
            </w:r>
          </w:p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Style w:val="Strong"/>
                <w:b w:val="false"/>
                <w:bCs w:val="false"/>
                <w:color w:val="0F1115"/>
                <w:sz w:val="20"/>
                <w:szCs w:val="20"/>
              </w:rPr>
              <w:t>- переваримость протеина: д</w:t>
            </w:r>
            <w:r>
              <w:rPr>
                <w:color w:val="0F1115"/>
                <w:sz w:val="20"/>
                <w:szCs w:val="20"/>
              </w:rPr>
              <w:t>оля протеина корма, которая расщепляется ферментами и микрофлорой ЖКТ и всасывается в кровоток. Показывает реальную доступность аминокислот для тканей.</w:t>
            </w:r>
          </w:p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Style w:val="Strong"/>
                <w:b w:val="false"/>
                <w:bCs w:val="false"/>
                <w:color w:val="0F1115"/>
                <w:sz w:val="20"/>
                <w:szCs w:val="20"/>
              </w:rPr>
              <w:t>- аминокислотный состав: с</w:t>
            </w:r>
            <w:r>
              <w:rPr>
                <w:color w:val="0F1115"/>
                <w:sz w:val="20"/>
                <w:szCs w:val="20"/>
              </w:rPr>
              <w:t>одержание и соотношение незаменимых аминокислот. Даже при высокой переваримости корм может быть дефицитен по критическим аминокислотам, что ограничивает синтез мышечной ткани, ферментов и икры.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ПКС-3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>
        <w:trPr>
          <w:trHeight w:val="20" w:hRule="atLeast"/>
          <w:cantSplit w:val="true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Раскройте 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основное биологическое значение натрия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 в питании сельскохозяйственных животных</w:t>
            </w:r>
          </w:p>
        </w:tc>
        <w:tc>
          <w:tcPr>
            <w:tcW w:w="6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Style w:val="Strong"/>
                <w:b w:val="false"/>
                <w:bCs w:val="false"/>
                <w:color w:val="0F1115"/>
                <w:sz w:val="20"/>
                <w:szCs w:val="20"/>
              </w:rPr>
              <w:t>1. Поддержание осмотического давления и водно-солевого баланса:</w:t>
            </w:r>
            <w:r>
              <w:rPr>
                <w:color w:val="0F1115"/>
                <w:sz w:val="20"/>
                <w:szCs w:val="20"/>
              </w:rPr>
              <w:t> натрий является основным катионом внеклеточной жидкости. Он обеспечивает постоянство осмотического давления, удерживает воду в тканях и предотвращает клеточную дегидратацию;</w:t>
            </w:r>
          </w:p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Style w:val="Strong"/>
                <w:b w:val="false"/>
                <w:bCs w:val="false"/>
                <w:color w:val="0F1115"/>
                <w:sz w:val="20"/>
                <w:szCs w:val="20"/>
              </w:rPr>
              <w:t>2. Участие в генерации и проведении нервных импульсов:</w:t>
            </w:r>
            <w:r>
              <w:rPr>
                <w:color w:val="0F1115"/>
                <w:sz w:val="20"/>
                <w:szCs w:val="20"/>
              </w:rPr>
              <w:t> совместно с калием натрий создает мембранный потенциал (натрий-калиевый насос), обеспечивая возбудимость нервных и мышечных тканей;</w:t>
            </w:r>
          </w:p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Style w:val="Strong"/>
                <w:b w:val="false"/>
                <w:bCs w:val="false"/>
                <w:color w:val="0F1115"/>
                <w:sz w:val="20"/>
                <w:szCs w:val="20"/>
              </w:rPr>
              <w:t>3. Транспорт питательных веществ и активное всасывание:</w:t>
            </w:r>
            <w:r>
              <w:rPr>
                <w:color w:val="0F1115"/>
                <w:sz w:val="20"/>
                <w:szCs w:val="20"/>
              </w:rPr>
              <w:t> натрий необходим для котранспорта аминокислот, моносахаридов и желчных кислот через стенку кишечника. Без натрия нарушается всасывание питательных веществ из корма;</w:t>
            </w:r>
          </w:p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Style w:val="Strong"/>
                <w:b w:val="false"/>
                <w:bCs w:val="false"/>
                <w:color w:val="0F1115"/>
                <w:sz w:val="20"/>
                <w:szCs w:val="20"/>
              </w:rPr>
              <w:t>4. Участие в синтезе пищеварительных соков и поддержание буферности рубца:</w:t>
            </w:r>
            <w:r>
              <w:rPr>
                <w:color w:val="0F1115"/>
                <w:sz w:val="20"/>
                <w:szCs w:val="20"/>
              </w:rPr>
              <w:t> натрий входит в состав бикарбоната натрия, который секретируется поджелудочной железой и нейтрализует кислую химусную массу;</w:t>
            </w:r>
          </w:p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rStyle w:val="Strong"/>
                <w:b w:val="false"/>
                <w:bCs w:val="false"/>
                <w:color w:val="0F1115"/>
                <w:sz w:val="20"/>
                <w:szCs w:val="20"/>
              </w:rPr>
              <w:t>5. Активация ферментов:</w:t>
            </w:r>
            <w:r>
              <w:rPr>
                <w:color w:val="0F1115"/>
                <w:sz w:val="20"/>
                <w:szCs w:val="20"/>
              </w:rPr>
              <w:t> натрий участвует в активации ряда ферментов и влияет на сократимость скелетных мышц.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ПКС-5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>
        <w:trPr>
          <w:trHeight w:val="20" w:hRule="atLeast"/>
          <w:cantSplit w:val="true"/>
        </w:trPr>
        <w:tc>
          <w:tcPr>
            <w:tcW w:w="157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4. Задания открытого типа с кратким ответом/ вставить термин, словосочетание….., дополнить предложенное</w:t>
            </w:r>
          </w:p>
        </w:tc>
      </w:tr>
      <w:tr>
        <w:trPr>
          <w:trHeight w:val="20" w:hRule="atLeast"/>
          <w:cantSplit w:val="true"/>
        </w:trPr>
        <w:tc>
          <w:tcPr>
            <w:tcW w:w="157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8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Инструкция (сценарий выполнения):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lang w:eastAsia="ru-RU"/>
              </w:rPr>
              <w:t>1. Внимательно прочитать текст задания и понять суть вопроса.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lang w:eastAsia="ru-RU"/>
              </w:rPr>
              <w:t>2. Продумать логику и полноту ответа.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lang w:eastAsia="ru-RU"/>
              </w:rPr>
              <w:t>3. Записать ответ в виде  термина, словосочетания ….., дополнить предложенное</w:t>
            </w:r>
          </w:p>
        </w:tc>
      </w:tr>
      <w:tr>
        <w:trPr>
          <w:trHeight w:val="20" w:hRule="atLeast"/>
          <w:cantSplit w:val="true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0F1115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Премиксом называют однородную смесь ___ веществ и ___ , предназначенную для обогащения комбикормов и рационов сельскохозяйственных животных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r>
          </w:p>
        </w:tc>
        <w:tc>
          <w:tcPr>
            <w:tcW w:w="6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биологически активных, наполнителя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ПКС-1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>
        <w:trPr>
          <w:trHeight w:val="2746" w:hRule="atLeast"/>
          <w:cantSplit w:val="true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Для ветеринарно-санитарной экспертизы меда важно учитывать, что антибактериальные свойства меда во многом зависят от ___ растений-медоносов, а при использовании в кормлении пчел сахарного сиропа вместо натурального нектара, микрофлора полученного меда характеризуется меньшим разнообразием и повышенной обсемененностью условно-патогенными микроорганизмами</w:t>
            </w:r>
          </w:p>
        </w:tc>
        <w:tc>
          <w:tcPr>
            <w:tcW w:w="6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видового состава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ПКС-2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>
        <w:trPr>
          <w:trHeight w:val="20" w:hRule="atLeast"/>
          <w:cantSplit w:val="true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Ветеринарно-санитарная экспертиза икры начинается с определения ее ___ качества: устанавливают цвет, запах, консистенцию, вкус, а также наличие посторонних привкусов, указывающих на начальные процессы порчи</w:t>
            </w:r>
          </w:p>
        </w:tc>
        <w:tc>
          <w:tcPr>
            <w:tcW w:w="6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органолептического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ПКС-3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>
        <w:trPr>
          <w:trHeight w:val="20" w:hRule="atLeast"/>
          <w:cantSplit w:val="true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Cs/>
                <w:color w:val="0F1115"/>
                <w:sz w:val="20"/>
                <w:szCs w:val="20"/>
                <w:lang w:eastAsia="ru-RU"/>
              </w:rPr>
              <w:t>По физико-химическим показателям поваренная соль, используемая в пищевых целях и для кормления животных, должна содержать хлористого натрия (NaCl) в пересчете на сухое вещество не менее ___% (для высшего сорта — не менее 99,7%)</w:t>
            </w:r>
          </w:p>
        </w:tc>
        <w:tc>
          <w:tcPr>
            <w:tcW w:w="6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ПКС-5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>
        <w:trPr>
          <w:trHeight w:val="20" w:hRule="atLeast"/>
          <w:cantSplit w:val="true"/>
        </w:trPr>
        <w:tc>
          <w:tcPr>
            <w:tcW w:w="157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8"/>
                <w:szCs w:val="24"/>
                <w:lang w:eastAsia="ru-RU"/>
              </w:rPr>
              <w:t>5. Задания комбинированного типа с выбором одного/нескольких правильного ответа из предложенных с последующим объяснением своего выбора</w:t>
            </w:r>
          </w:p>
        </w:tc>
      </w:tr>
      <w:tr>
        <w:trPr>
          <w:trHeight w:val="20" w:hRule="atLeast"/>
          <w:cantSplit w:val="true"/>
        </w:trPr>
        <w:tc>
          <w:tcPr>
            <w:tcW w:w="157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Инструкция (сценарий выполнения):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1. Внимательно прочитать текст задания и понять суть вопроса.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2. Продумать логику и полноту ответа.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3. Записать номер правильного ответа или номера правильных ответов без пробелов и запятых</w:t>
            </w:r>
            <w:r>
              <w:rPr>
                <w:rFonts w:eastAsia="Times New Roman" w:cs="Times New Roman"/>
                <w:bCs/>
                <w:sz w:val="24"/>
                <w:lang w:eastAsia="ru-RU"/>
              </w:rPr>
              <w:t xml:space="preserve"> (в зависимости от задания)</w:t>
            </w: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 и дать обоснование, используя четкие компактные формулировки.</w:t>
            </w:r>
          </w:p>
        </w:tc>
      </w:tr>
      <w:tr>
        <w:trPr>
          <w:trHeight w:val="20" w:hRule="atLeast"/>
          <w:cantSplit w:val="true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При проведении ветеринарно-санитарной экспертизы партии комбикорма для откормочных свиней установлено, что в составе заявлена 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00000"/>
                <w:sz w:val="20"/>
                <w:szCs w:val="20"/>
                <w:lang w:eastAsia="ru-RU"/>
              </w:rPr>
              <w:t>белково-витаминная добавка (БВД) животного происхождения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Какое требование является 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00000"/>
                <w:sz w:val="20"/>
                <w:szCs w:val="20"/>
                <w:lang w:eastAsia="ru-RU"/>
              </w:rPr>
              <w:t>обязательным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для допуска такой БВД к использованию в кормлении животных, мясо которых будет направляться на пищевые цели?</w:t>
            </w:r>
          </w:p>
        </w:tc>
        <w:tc>
          <w:tcPr>
            <w:tcW w:w="5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1. Содержание сырого протеина в БВД должно быть не менее 45%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 БВД должна быть произведена из сырья, полученного от здоровых животных, прошедших предубойный ветеринарный осмотр, с обязательной термической обработкой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 Содержание витамина В₁₂ в добавке должно быть строго нормировано по нижнему пределу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 БВД должна иметь влажность не более 10% для предотвращения микробиологической порчи.\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 Соотношение кальция и фосфора в БВД должно составлять строго 2:1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3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Для БВД животного происхождения главный ветеринарно-санитарный критерий безопасности — 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00000"/>
                <w:sz w:val="20"/>
                <w:szCs w:val="20"/>
                <w:lang w:eastAsia="ru-RU"/>
              </w:rPr>
              <w:t>эпидемиологическая и ветеринарно-санитарная безупречность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Обязательны подтверждение здоровья исходного скота и режим стерилизации, гарантирующий гибель патогенных микроорганизмов. Остальные показатели (белок, влага, минералы) относятся к питательной ценности или технологическим нормам, но не являются решающим условием допуска с точки зрения ветсанэкспертизы безопасности конечного мясного сырья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ПКС-1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>
        <w:trPr>
          <w:trHeight w:val="20" w:hRule="atLeast"/>
          <w:cantSplit w:val="true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При ветеринарно-санитарной экспертизе пищевых куриных яиц из птицеводческого хозяйства выявлено, что в желтке и белке обнаруживается значительное количество мезофильных аэробных и факультативно-анаэробных микроорганизмов при полной целостности скорлупы и отсутствии видимых дефектов.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Какая причина 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0F1115"/>
                <w:sz w:val="20"/>
                <w:szCs w:val="20"/>
                <w:lang w:eastAsia="ru-RU"/>
              </w:rPr>
              <w:t>наиболее вероятна</w:t>
            </w: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 для такого высокого обсеменения содержимого яиц?</w:t>
            </w:r>
          </w:p>
        </w:tc>
        <w:tc>
          <w:tcPr>
            <w:tcW w:w="5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1. Загрязнение скорлупы пометом при сборе яиц</w:t>
            </w:r>
          </w:p>
          <w:p>
            <w:pPr>
              <w:pStyle w:val="BodyText"/>
              <w:spacing w:lineRule="auto" w:line="240" w:before="0" w:after="0"/>
              <w:jc w:val="center"/>
              <w:rPr/>
            </w:pPr>
            <w:r>
              <w:rPr>
                <w:color w:val="0F1115"/>
                <w:sz w:val="20"/>
                <w:szCs w:val="20"/>
              </w:rPr>
              <w:t>2. Скармливание несушкам кормов, контаминированных плесневыми грибами рода </w:t>
            </w:r>
            <w:r>
              <w:rPr>
                <w:rStyle w:val="Emphasis"/>
                <w:i w:val="false"/>
                <w:iCs w:val="false"/>
                <w:color w:val="0F1115"/>
                <w:sz w:val="20"/>
                <w:szCs w:val="20"/>
              </w:rPr>
              <w:t>Aspergillus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3. Нарушение режима хранения яиц при положительных температурах в течение длительного времени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4. Наличие у несушек скрытой формы сальмонеллеза без клинических признаков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5. Использование в рационе кормов с высоким содержанием нитратов</w:t>
            </w:r>
          </w:p>
        </w:tc>
        <w:tc>
          <w:tcPr>
            <w:tcW w:w="3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color w:val="0F1115"/>
                <w:sz w:val="20"/>
                <w:szCs w:val="20"/>
                <w:lang w:eastAsia="ru-RU"/>
              </w:rPr>
              <w:t>Проникновение бактерий в содержимое целого яйца происходит на этапе формирования яйца в яичнике или яйцеводе при бактерионосительстве у несушек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ПКС-2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>
        <w:trPr>
          <w:trHeight w:val="20" w:hRule="atLeast"/>
          <w:cantSplit w:val="true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При ветеринарно-санитарной экспертизе партии живых товарных раков, поступивших из фермерского хозяйства, установлено, что у отдельных особей наблюдается вялость, побледнение покровов и наличие темных пятен на панцире. При микроскопическом исследовании гемолимфы обнаружены подвижные палочковидные бактерии. В ходе сбора анамнеза выяснено, что в течение последнего месяца в хозяйстве использовали кормовую добавку животного происхождения неизвестного производителя без ветеринарных сопроводительных документов.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Какое заболевание </w:t>
            </w:r>
            <w:r>
              <w:rPr>
                <w:rStyle w:val="Strong"/>
                <w:rFonts w:eastAsia="Times New Roman" w:cs="Times New Roman"/>
                <w:b w:val="false"/>
                <w:color w:val="0F1115"/>
                <w:sz w:val="20"/>
                <w:szCs w:val="20"/>
                <w:lang w:eastAsia="ru-RU"/>
              </w:rPr>
              <w:t>наиболее вероятно</w:t>
            </w: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 могло быть занесено в хозяйство с данным кормом и является причиной изменений?</w:t>
            </w:r>
          </w:p>
        </w:tc>
        <w:tc>
          <w:tcPr>
            <w:tcW w:w="5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1. Острая форма асцита раков, вызванная нарушением солевого обмена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2. Рачья чума, занесенная с живым инфицированным кормом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3. Бактериальная инфекция, вызванная условно-патогенной микрофлорой на фоне снижения резистентности из-за токсического гепатопанкреатита от некачественных кормов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4. Паразитарное заболевание — микоспоридиоз, вызванный спорами грибов, попавшими с растительным кормом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5. Отравление аммиаком из-за перекорма белковыми кормами высокого протеинового индекса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Использование кормов животного происхождения без ветсопроводительных документов часто приводит к поступлению токсинов и обсеменению патогенной микрофлорой. У раков гепатопанкреатит на фоне некачественного корма резко снижает иммунитет, активируя условно-патогенные бактерии, что дает клинику септицемии (вялость, пятна)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ПКС-3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>
        <w:trPr>
          <w:trHeight w:val="20" w:hRule="atLeast"/>
          <w:cantSplit w:val="true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При проведении сертификационного контроля партии пастеризованного молока, предназначенного для производства заменителя цельного молока для выпойки телят, установлено, что проба не выдерживает пробу на фосфатазу, но при этом в 0,1 см³ молока обнаружены единичные палочковидные бактерии с терминальными спорами, а редуктазная проба положительная.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Какое решение должен принять ветеринарный специалист </w:t>
            </w:r>
            <w:r>
              <w:rPr>
                <w:rStyle w:val="Strong"/>
                <w:rFonts w:eastAsia="Times New Roman" w:cs="Times New Roman"/>
                <w:b w:val="false"/>
                <w:color w:val="0F1115"/>
                <w:sz w:val="20"/>
                <w:szCs w:val="20"/>
                <w:lang w:eastAsia="ru-RU"/>
              </w:rPr>
              <w:t>в первую очередь</w:t>
            </w: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?</w:t>
            </w:r>
          </w:p>
        </w:tc>
        <w:tc>
          <w:tcPr>
            <w:tcW w:w="5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1. Выдать сертификат соответствия, так как отсутствие фосфатазы подтверждает эффективную пастеризацию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2. Направить пробу на бактериологический посев с определением протеолитической активности для идентификации бацилл и проверки термоустойчивости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3. Увеличить температуру пастеризации для следующей партии на 5°C и повторно проверить фосфатазу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color w:val="0F1115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4. Отказать в реализации данного молока для кормовых целей из-за высокого содержания соматических клеток</w:t>
            </w:r>
          </w:p>
          <w:p>
            <w:pPr>
              <w:pStyle w:val="BodyText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color w:val="0F1115"/>
                <w:sz w:val="20"/>
                <w:szCs w:val="20"/>
              </w:rPr>
              <w:t>5. Провести повторную пробу на фосфатазу через 24 часа хранения при +4°C для уточнения результатов</w:t>
            </w:r>
          </w:p>
        </w:tc>
        <w:tc>
          <w:tcPr>
            <w:tcW w:w="3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Отсутствие фосфатазы говорит о правильном режиме пастеризации, однако положительная редуктазная проба и наличие палочек со спорами указывают на </w:t>
            </w:r>
            <w:r>
              <w:rPr>
                <w:rStyle w:val="Strong"/>
                <w:rFonts w:eastAsia="Times New Roman" w:cs="Times New Roman"/>
                <w:b w:val="false"/>
                <w:color w:val="0F1115"/>
                <w:sz w:val="20"/>
                <w:szCs w:val="20"/>
                <w:lang w:eastAsia="ru-RU"/>
              </w:rPr>
              <w:t>постпастеризационное обсеменение</w:t>
            </w: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 споровой микрофлорой, которая не гибнет при пастеризации и выживает при хранении.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color w:val="0F1115"/>
                <w:sz w:val="20"/>
                <w:szCs w:val="20"/>
                <w:lang w:eastAsia="ru-RU"/>
              </w:rPr>
              <w:t>Споровые бациллы могут продуцировать токсины, опасные для телят. Ключевое действие — идентификация возбудителя (бактериологический посев) для оценки безопасности корма, так как сертификация допускается только при подтверждении отсутствия патогенов и токсинообразования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ПКС-5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</w:tbl>
    <w:p>
      <w:pPr>
        <w:sectPr>
          <w:type w:val="nextPage"/>
          <w:pgSz w:orient="landscape" w:w="16838" w:h="11906"/>
          <w:pgMar w:left="1133" w:right="0" w:gutter="0" w:header="0" w:top="142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widowControl w:val="false"/>
        <w:tabs>
          <w:tab w:val="clear" w:pos="720"/>
          <w:tab w:val="left" w:pos="1134" w:leader="none"/>
        </w:tabs>
        <w:spacing w:lineRule="auto" w:line="240" w:before="0" w:after="0"/>
        <w:ind w:firstLine="709"/>
        <w:jc w:val="center"/>
        <w:rPr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  <w:lang w:eastAsia="ru-RU"/>
        </w:rPr>
        <w:t>2.2 Оценочные материалы для текущего контроля</w:t>
      </w:r>
    </w:p>
    <w:p>
      <w:pPr>
        <w:pStyle w:val="Normal"/>
        <w:widowControl w:val="false"/>
        <w:tabs>
          <w:tab w:val="clear" w:pos="720"/>
          <w:tab w:val="left" w:pos="1134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20"/>
          <w:tab w:val="left" w:pos="1134" w:leader="none"/>
        </w:tabs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Текущий контроль успеваемости является обязательной частью внутренней системы оценки качества освоения обучающимися образовательной программы. Текущий контроль успеваемости проводится в рамках изучения дисциплины в течение семестра. Виды оценочных материалов, формы контроля, темы и график определяются педагогическим работником.</w:t>
      </w:r>
    </w:p>
    <w:p>
      <w:pPr>
        <w:pStyle w:val="Normal"/>
        <w:widowControl w:val="false"/>
        <w:tabs>
          <w:tab w:val="clear" w:pos="720"/>
          <w:tab w:val="left" w:pos="1134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20"/>
          <w:tab w:val="left" w:pos="1134" w:leader="none"/>
        </w:tabs>
        <w:spacing w:lineRule="auto" w:line="240" w:before="0" w:after="0"/>
        <w:ind w:firstLine="709"/>
        <w:jc w:val="center"/>
        <w:rPr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  <w:lang w:eastAsia="ru-RU"/>
        </w:rPr>
        <w:t>2.3 Типовые вопросы для промежуточной аттестации</w:t>
      </w:r>
    </w:p>
    <w:p>
      <w:pPr>
        <w:pStyle w:val="Normal"/>
        <w:widowControl w:val="false"/>
        <w:tabs>
          <w:tab w:val="clear" w:pos="720"/>
          <w:tab w:val="left" w:pos="1134" w:leader="none"/>
        </w:tabs>
        <w:spacing w:lineRule="auto" w:line="240" w:before="0" w:after="0"/>
        <w:ind w:firstLine="709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Вопросы</w:t>
      </w:r>
      <w:r>
        <w:rPr>
          <w:b/>
          <w:bCs/>
          <w:spacing w:val="-7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для</w:t>
      </w:r>
      <w:r>
        <w:rPr>
          <w:b/>
          <w:bCs/>
          <w:spacing w:val="-6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промежуточной</w:t>
      </w:r>
      <w:r>
        <w:rPr>
          <w:b/>
          <w:bCs/>
          <w:spacing w:val="-9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аттестации</w:t>
      </w:r>
      <w:r>
        <w:rPr>
          <w:b/>
          <w:bCs/>
          <w:spacing w:val="-6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(зачет)</w:t>
      </w:r>
      <w:r>
        <w:rPr>
          <w:b/>
          <w:bCs/>
          <w:spacing w:val="-7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</w:t>
      </w:r>
      <w:r>
        <w:rPr>
          <w:b/>
          <w:bCs/>
          <w:spacing w:val="-5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оценке</w:t>
      </w:r>
      <w:r>
        <w:rPr>
          <w:b/>
          <w:bCs/>
          <w:spacing w:val="-6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освое-ния индикатора достижение компетенций </w:t>
      </w:r>
      <w:r>
        <w:rPr>
          <w:b/>
          <w:bCs/>
          <w:position w:val="2"/>
          <w:sz w:val="28"/>
          <w:szCs w:val="28"/>
        </w:rPr>
        <w:t>ИД-1</w:t>
      </w:r>
      <w:r>
        <w:rPr>
          <w:b/>
          <w:bCs/>
          <w:sz w:val="28"/>
          <w:szCs w:val="28"/>
        </w:rPr>
        <w:t>ПКС-1</w:t>
      </w:r>
      <w:r>
        <w:rPr>
          <w:b/>
          <w:bCs/>
          <w:position w:val="2"/>
          <w:sz w:val="28"/>
          <w:szCs w:val="28"/>
        </w:rPr>
        <w:t>,</w:t>
      </w:r>
      <w:r>
        <w:rPr>
          <w:b/>
          <w:bCs/>
          <w:spacing w:val="-10"/>
          <w:position w:val="2"/>
          <w:sz w:val="28"/>
          <w:szCs w:val="28"/>
        </w:rPr>
        <w:t xml:space="preserve"> </w:t>
      </w:r>
      <w:r>
        <w:rPr>
          <w:b/>
          <w:bCs/>
          <w:position w:val="2"/>
          <w:sz w:val="28"/>
          <w:szCs w:val="28"/>
        </w:rPr>
        <w:t>ИД-2</w:t>
      </w:r>
      <w:r>
        <w:rPr>
          <w:b/>
          <w:bCs/>
          <w:sz w:val="28"/>
          <w:szCs w:val="28"/>
        </w:rPr>
        <w:t>ПКС-1</w:t>
      </w:r>
      <w:r>
        <w:rPr>
          <w:b/>
          <w:bCs/>
          <w:position w:val="2"/>
          <w:sz w:val="28"/>
          <w:szCs w:val="28"/>
        </w:rPr>
        <w:t>,</w:t>
      </w:r>
      <w:r>
        <w:rPr>
          <w:b/>
          <w:bCs/>
          <w:spacing w:val="-5"/>
          <w:position w:val="2"/>
          <w:sz w:val="28"/>
          <w:szCs w:val="28"/>
        </w:rPr>
        <w:t xml:space="preserve"> </w:t>
      </w:r>
      <w:r>
        <w:rPr>
          <w:b/>
          <w:bCs/>
          <w:position w:val="2"/>
          <w:sz w:val="28"/>
          <w:szCs w:val="28"/>
        </w:rPr>
        <w:t>ИД-3</w:t>
      </w:r>
      <w:r>
        <w:rPr>
          <w:b/>
          <w:bCs/>
          <w:spacing w:val="-23"/>
          <w:position w:val="2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ПКС-</w:t>
      </w:r>
      <w:r>
        <w:rPr>
          <w:b/>
          <w:bCs/>
          <w:spacing w:val="-10"/>
          <w:sz w:val="28"/>
          <w:szCs w:val="28"/>
        </w:rPr>
        <w:t>1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42"/>
        <w:rPr>
          <w:sz w:val="28"/>
          <w:szCs w:val="28"/>
        </w:rPr>
      </w:pPr>
      <w:r>
        <w:rPr>
          <w:spacing w:val="-2"/>
          <w:sz w:val="28"/>
          <w:szCs w:val="28"/>
        </w:rPr>
        <w:t>Предмет</w:t>
      </w:r>
      <w:r>
        <w:rPr>
          <w:spacing w:val="-1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ветеринарно-санитарной</w:t>
      </w:r>
      <w:r>
        <w:rPr>
          <w:spacing w:val="-1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экспертизы</w:t>
      </w:r>
      <w:r>
        <w:rPr>
          <w:spacing w:val="-1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кормов</w:t>
      </w:r>
      <w:r>
        <w:rPr>
          <w:spacing w:val="-1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и</w:t>
      </w:r>
      <w:r>
        <w:rPr>
          <w:spacing w:val="-1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кормовых</w:t>
      </w:r>
      <w:r>
        <w:rPr>
          <w:spacing w:val="-1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доба-</w:t>
      </w:r>
      <w:r>
        <w:rPr>
          <w:sz w:val="28"/>
          <w:szCs w:val="28"/>
        </w:rPr>
        <w:t>вок и его задачи.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2" w:leader="none"/>
        </w:tabs>
        <w:spacing w:lineRule="auto" w:line="240" w:before="0" w:after="0"/>
        <w:ind w:hanging="359" w:left="1352"/>
        <w:rPr>
          <w:sz w:val="28"/>
          <w:szCs w:val="28"/>
        </w:rPr>
      </w:pPr>
      <w:r>
        <w:rPr>
          <w:sz w:val="28"/>
          <w:szCs w:val="28"/>
        </w:rPr>
        <w:t>Организация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лаборатории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экспертизе</w:t>
      </w:r>
      <w:r>
        <w:rPr>
          <w:spacing w:val="-1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кормов.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39"/>
        <w:rPr>
          <w:sz w:val="28"/>
          <w:szCs w:val="28"/>
        </w:rPr>
      </w:pPr>
      <w:r>
        <w:rPr>
          <w:sz w:val="28"/>
          <w:szCs w:val="28"/>
        </w:rPr>
        <w:t>Приборное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инструментальное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обеспечение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ветеринарно-санитарной экспертизы кормов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 кормовых добавок.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2" w:leader="none"/>
        </w:tabs>
        <w:spacing w:lineRule="auto" w:line="240" w:before="3" w:after="0"/>
        <w:ind w:hanging="359" w:left="1352"/>
        <w:rPr>
          <w:sz w:val="28"/>
          <w:szCs w:val="28"/>
        </w:rPr>
      </w:pPr>
      <w:r>
        <w:rPr>
          <w:sz w:val="28"/>
          <w:szCs w:val="28"/>
        </w:rPr>
        <w:t>Спектрофотометр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принцип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его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работы.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2" w:leader="none"/>
        </w:tabs>
        <w:spacing w:lineRule="auto" w:line="240" w:before="0" w:after="0"/>
        <w:ind w:hanging="359" w:left="1352"/>
        <w:rPr>
          <w:sz w:val="28"/>
          <w:szCs w:val="28"/>
        </w:rPr>
      </w:pPr>
      <w:r>
        <w:rPr>
          <w:sz w:val="28"/>
          <w:szCs w:val="28"/>
        </w:rPr>
        <w:t>Термостат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принцип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его</w:t>
      </w:r>
      <w:r>
        <w:rPr>
          <w:spacing w:val="-1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работы.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2" w:leader="none"/>
        </w:tabs>
        <w:spacing w:lineRule="auto" w:line="240" w:before="0" w:after="0"/>
        <w:ind w:hanging="359" w:left="1352"/>
        <w:rPr>
          <w:sz w:val="28"/>
          <w:szCs w:val="28"/>
        </w:rPr>
      </w:pPr>
      <w:r>
        <w:rPr>
          <w:sz w:val="28"/>
          <w:szCs w:val="28"/>
        </w:rPr>
        <w:t>Сухожаровый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шкаф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принцип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его</w:t>
      </w:r>
      <w:r>
        <w:rPr>
          <w:spacing w:val="-1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работы.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2" w:leader="none"/>
        </w:tabs>
        <w:spacing w:lineRule="auto" w:line="240" w:before="0" w:after="0"/>
        <w:ind w:hanging="359" w:left="1352"/>
        <w:rPr>
          <w:sz w:val="28"/>
          <w:szCs w:val="28"/>
        </w:rPr>
      </w:pPr>
      <w:r>
        <w:rPr>
          <w:sz w:val="28"/>
          <w:szCs w:val="28"/>
        </w:rPr>
        <w:t>Центрифуги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разных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типов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принципы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работы.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2" w:leader="none"/>
        </w:tabs>
        <w:spacing w:lineRule="auto" w:line="240" w:before="0" w:after="0"/>
        <w:ind w:hanging="359" w:left="1352"/>
        <w:rPr>
          <w:sz w:val="28"/>
          <w:szCs w:val="28"/>
        </w:rPr>
      </w:pPr>
      <w:r>
        <w:rPr>
          <w:sz w:val="28"/>
          <w:szCs w:val="28"/>
        </w:rPr>
        <w:t>Безопасность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лаборатории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лаборатории.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2" w:leader="none"/>
        </w:tabs>
        <w:spacing w:lineRule="auto" w:line="240" w:before="0" w:after="0"/>
        <w:ind w:hanging="359" w:left="1352"/>
        <w:rPr>
          <w:sz w:val="28"/>
          <w:szCs w:val="28"/>
        </w:rPr>
      </w:pPr>
      <w:r>
        <w:rPr>
          <w:sz w:val="28"/>
          <w:szCs w:val="28"/>
        </w:rPr>
        <w:t>Физико-химические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методы</w:t>
      </w:r>
      <w:r>
        <w:rPr>
          <w:spacing w:val="-1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анализа.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52"/>
        <w:rPr>
          <w:sz w:val="28"/>
          <w:szCs w:val="28"/>
        </w:rPr>
      </w:pPr>
      <w:r>
        <w:rPr>
          <w:sz w:val="28"/>
          <w:szCs w:val="28"/>
        </w:rPr>
        <w:t>Основные правила обращения с электрическими приборами в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лабора-</w:t>
      </w:r>
      <w:r>
        <w:rPr>
          <w:spacing w:val="-2"/>
          <w:sz w:val="28"/>
          <w:szCs w:val="28"/>
        </w:rPr>
        <w:t>тории.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50"/>
        <w:rPr>
          <w:sz w:val="28"/>
          <w:szCs w:val="28"/>
        </w:rPr>
      </w:pPr>
      <w:r>
        <w:rPr>
          <w:spacing w:val="-2"/>
          <w:sz w:val="28"/>
          <w:szCs w:val="28"/>
        </w:rPr>
        <w:t>Руковаодящие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документы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на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производство</w:t>
      </w:r>
      <w:r>
        <w:rPr>
          <w:spacing w:val="-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и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использование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кормов,</w:t>
      </w:r>
      <w:r>
        <w:rPr>
          <w:spacing w:val="-1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на </w:t>
      </w:r>
      <w:r>
        <w:rPr>
          <w:sz w:val="28"/>
          <w:szCs w:val="28"/>
        </w:rPr>
        <w:t>кормление сельскохозяйственных животных.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  <w:tab w:val="left" w:pos="3176" w:leader="none"/>
          <w:tab w:val="left" w:pos="4261" w:leader="none"/>
          <w:tab w:val="left" w:pos="5515" w:leader="none"/>
          <w:tab w:val="left" w:pos="6228" w:leader="none"/>
          <w:tab w:val="left" w:pos="7871" w:leader="none"/>
          <w:tab w:val="left" w:pos="9488" w:leader="none"/>
        </w:tabs>
        <w:spacing w:lineRule="auto" w:line="240" w:before="0" w:after="0"/>
        <w:ind w:hanging="360" w:left="1353" w:right="851"/>
        <w:rPr>
          <w:sz w:val="28"/>
          <w:szCs w:val="28"/>
        </w:rPr>
      </w:pPr>
      <w:r>
        <w:rPr>
          <w:spacing w:val="-2"/>
          <w:sz w:val="28"/>
          <w:szCs w:val="28"/>
        </w:rPr>
        <w:t>Химический состав кормов,</w:t>
      </w:r>
      <w:r>
        <w:rPr>
          <w:sz w:val="28"/>
          <w:szCs w:val="28"/>
        </w:rPr>
        <w:tab/>
      </w:r>
      <w:r>
        <w:rPr>
          <w:spacing w:val="-4"/>
          <w:sz w:val="28"/>
          <w:szCs w:val="28"/>
        </w:rPr>
        <w:t xml:space="preserve">как </w:t>
      </w:r>
      <w:r>
        <w:rPr>
          <w:spacing w:val="-2"/>
          <w:sz w:val="28"/>
          <w:szCs w:val="28"/>
        </w:rPr>
        <w:t xml:space="preserve">первичный показатель </w:t>
      </w:r>
      <w:r>
        <w:rPr>
          <w:spacing w:val="-6"/>
          <w:sz w:val="28"/>
          <w:szCs w:val="28"/>
        </w:rPr>
        <w:t xml:space="preserve">их </w:t>
      </w:r>
      <w:r>
        <w:rPr>
          <w:spacing w:val="-2"/>
          <w:sz w:val="28"/>
          <w:szCs w:val="28"/>
        </w:rPr>
        <w:t>питательности.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2" w:leader="none"/>
        </w:tabs>
        <w:spacing w:lineRule="auto" w:line="240" w:before="0" w:after="0"/>
        <w:ind w:hanging="359" w:left="1352"/>
        <w:rPr>
          <w:sz w:val="28"/>
          <w:szCs w:val="28"/>
        </w:rPr>
      </w:pPr>
      <w:r>
        <w:rPr>
          <w:sz w:val="28"/>
          <w:szCs w:val="28"/>
        </w:rPr>
        <w:t>Методы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определения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протеиновой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питательности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кормов.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2" w:leader="none"/>
        </w:tabs>
        <w:spacing w:lineRule="auto" w:line="240" w:before="0" w:after="0"/>
        <w:ind w:hanging="359" w:left="1352"/>
        <w:rPr>
          <w:sz w:val="28"/>
          <w:szCs w:val="28"/>
        </w:rPr>
      </w:pPr>
      <w:r>
        <w:rPr>
          <w:sz w:val="28"/>
          <w:szCs w:val="28"/>
        </w:rPr>
        <w:t>Сущность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метода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определения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азота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Кьельдалю.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2" w:leader="none"/>
        </w:tabs>
        <w:spacing w:lineRule="auto" w:line="240" w:before="0" w:after="0"/>
        <w:ind w:hanging="359" w:left="1352"/>
        <w:rPr>
          <w:sz w:val="28"/>
          <w:szCs w:val="28"/>
        </w:rPr>
      </w:pPr>
      <w:r>
        <w:rPr>
          <w:sz w:val="28"/>
          <w:szCs w:val="28"/>
        </w:rPr>
        <w:t>Жиры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роль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питании</w:t>
      </w:r>
      <w:r>
        <w:rPr>
          <w:spacing w:val="-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животных.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2" w:leader="none"/>
        </w:tabs>
        <w:spacing w:lineRule="auto" w:line="240" w:before="0" w:after="0"/>
        <w:ind w:hanging="359" w:left="1352"/>
        <w:rPr>
          <w:sz w:val="28"/>
          <w:szCs w:val="28"/>
        </w:rPr>
      </w:pPr>
      <w:r>
        <w:rPr>
          <w:sz w:val="28"/>
          <w:szCs w:val="28"/>
        </w:rPr>
        <w:t>Углеводы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значение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питании</w:t>
      </w:r>
      <w:r>
        <w:rPr>
          <w:spacing w:val="-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животных.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Клетчатка и ее роль в обеспечении полноценного питания жвачных и моногастричных животных. Содержание клетчатки в основных </w:t>
      </w:r>
      <w:r>
        <w:rPr>
          <w:spacing w:val="-2"/>
          <w:sz w:val="28"/>
          <w:szCs w:val="28"/>
        </w:rPr>
        <w:t>кормах.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42"/>
        <w:jc w:val="both"/>
        <w:rPr>
          <w:sz w:val="28"/>
          <w:szCs w:val="28"/>
        </w:rPr>
      </w:pPr>
      <w:r>
        <w:rPr>
          <w:sz w:val="28"/>
          <w:szCs w:val="28"/>
        </w:rPr>
        <w:t>Легкоферментируемые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углеводы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кормов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(сахар,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крахмал),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значение в кормлении животных с разным типом пищеварения и содержание в основных кормах.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53"/>
        <w:jc w:val="both"/>
        <w:rPr>
          <w:sz w:val="28"/>
          <w:szCs w:val="28"/>
        </w:rPr>
      </w:pPr>
      <w:r>
        <w:rPr>
          <w:sz w:val="28"/>
          <w:szCs w:val="28"/>
        </w:rPr>
        <w:t>Роль протеина в питании животных, его состав и полноценность, содержание в основных кормах.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53"/>
        <w:jc w:val="both"/>
        <w:rPr>
          <w:sz w:val="28"/>
          <w:szCs w:val="28"/>
        </w:rPr>
      </w:pPr>
      <w:r>
        <w:rPr>
          <w:sz w:val="28"/>
          <w:szCs w:val="28"/>
        </w:rPr>
        <w:t>Важнейшие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аминокислоты,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роль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содержание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основных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кормах. Использование синтетических аминокислот в кормлении животных.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2" w:leader="none"/>
        </w:tabs>
        <w:spacing w:lineRule="auto" w:line="240" w:before="0" w:after="0"/>
        <w:ind w:hanging="359" w:left="1352"/>
        <w:jc w:val="both"/>
        <w:rPr>
          <w:sz w:val="28"/>
          <w:szCs w:val="28"/>
        </w:rPr>
      </w:pPr>
      <w:r>
        <w:rPr>
          <w:sz w:val="28"/>
          <w:szCs w:val="28"/>
        </w:rPr>
        <w:t>Роль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минеральных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веществ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кормлении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животных.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54"/>
        <w:jc w:val="both"/>
        <w:rPr>
          <w:sz w:val="28"/>
          <w:szCs w:val="28"/>
        </w:rPr>
      </w:pPr>
      <w:r>
        <w:rPr>
          <w:sz w:val="28"/>
          <w:szCs w:val="28"/>
        </w:rPr>
        <w:t>Значение серы в питании животных, обеспеченность ими за счет кормов и кормовых добавок.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55"/>
        <w:jc w:val="both"/>
        <w:rPr>
          <w:sz w:val="28"/>
          <w:szCs w:val="28"/>
        </w:rPr>
      </w:pPr>
      <w:r>
        <w:rPr>
          <w:sz w:val="28"/>
          <w:szCs w:val="28"/>
        </w:rPr>
        <w:t>Значение калия в питании животных, обеспеченность ими за счет кормов и кормовых добавок.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44"/>
        <w:rPr>
          <w:sz w:val="28"/>
          <w:szCs w:val="28"/>
        </w:rPr>
      </w:pPr>
      <w:r>
        <w:rPr>
          <w:sz w:val="28"/>
          <w:szCs w:val="28"/>
        </w:rPr>
        <w:t>Значение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натрия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питании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животных,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обеспеченность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ими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счет кормов и кормовых добавок.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  <w:tab w:val="left" w:pos="2704" w:leader="none"/>
        </w:tabs>
        <w:spacing w:lineRule="auto" w:line="240" w:before="0" w:after="0"/>
        <w:ind w:hanging="360" w:left="1353" w:right="853"/>
        <w:rPr>
          <w:sz w:val="28"/>
          <w:szCs w:val="28"/>
        </w:rPr>
      </w:pPr>
      <w:r>
        <w:rPr>
          <w:spacing w:val="-2"/>
          <w:sz w:val="28"/>
          <w:szCs w:val="28"/>
        </w:rPr>
        <w:t>Значение</w:t>
      </w:r>
      <w:r>
        <w:rPr>
          <w:sz w:val="28"/>
          <w:szCs w:val="28"/>
        </w:rPr>
        <w:tab/>
        <w:t>хлора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питании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животных,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обеспеченность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ими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счет кормов и кормовых добавок.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48"/>
        <w:rPr>
          <w:sz w:val="28"/>
          <w:szCs w:val="28"/>
        </w:rPr>
      </w:pPr>
      <w:r>
        <w:rPr>
          <w:sz w:val="28"/>
          <w:szCs w:val="28"/>
        </w:rPr>
        <w:t>Кислотно-щелочное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отношение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золы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рациона,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его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определение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роль в организации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полноценного кормления.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51"/>
        <w:rPr>
          <w:sz w:val="28"/>
          <w:szCs w:val="28"/>
        </w:rPr>
      </w:pPr>
      <w:r>
        <w:rPr>
          <w:sz w:val="28"/>
          <w:szCs w:val="28"/>
        </w:rPr>
        <w:t>Роль кальция в питании животных, содержание в основных кормах и минеральных добавках.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55"/>
        <w:rPr>
          <w:sz w:val="28"/>
          <w:szCs w:val="28"/>
        </w:rPr>
      </w:pPr>
      <w:r>
        <w:rPr>
          <w:sz w:val="28"/>
          <w:szCs w:val="28"/>
        </w:rPr>
        <w:t>Роль фосфора в питании животных, содержание в основных кормах и минеральных добавках.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54"/>
        <w:rPr>
          <w:sz w:val="28"/>
          <w:szCs w:val="28"/>
        </w:rPr>
      </w:pPr>
      <w:r>
        <w:rPr>
          <w:sz w:val="28"/>
          <w:szCs w:val="28"/>
        </w:rPr>
        <w:t>Значение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железа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питании,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содержание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основных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кормах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и обеспеченность ими животных.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  <w:tab w:val="left" w:pos="2683" w:leader="none"/>
          <w:tab w:val="left" w:pos="3503" w:leader="none"/>
          <w:tab w:val="left" w:pos="3861" w:leader="none"/>
          <w:tab w:val="left" w:pos="5158" w:leader="none"/>
          <w:tab w:val="left" w:pos="6796" w:leader="none"/>
          <w:tab w:val="left" w:pos="7154" w:leader="none"/>
          <w:tab w:val="left" w:pos="8544" w:leader="none"/>
          <w:tab w:val="left" w:pos="9628" w:leader="none"/>
        </w:tabs>
        <w:spacing w:lineRule="auto" w:line="240" w:before="0" w:after="0"/>
        <w:ind w:hanging="360" w:left="1353" w:right="850"/>
        <w:rPr>
          <w:sz w:val="28"/>
          <w:szCs w:val="28"/>
        </w:rPr>
      </w:pPr>
      <w:r>
        <w:rPr>
          <w:spacing w:val="-2"/>
          <w:sz w:val="28"/>
          <w:szCs w:val="28"/>
        </w:rPr>
        <w:t>Значение</w:t>
      </w:r>
      <w:r>
        <w:rPr>
          <w:sz w:val="28"/>
          <w:szCs w:val="28"/>
        </w:rPr>
        <w:tab/>
      </w:r>
      <w:r>
        <w:rPr>
          <w:spacing w:val="-4"/>
          <w:sz w:val="28"/>
          <w:szCs w:val="28"/>
        </w:rPr>
        <w:t>меди</w:t>
      </w:r>
      <w:r>
        <w:rPr>
          <w:sz w:val="28"/>
          <w:szCs w:val="28"/>
        </w:rPr>
        <w:tab/>
      </w:r>
      <w:r>
        <w:rPr>
          <w:spacing w:val="-10"/>
          <w:sz w:val="28"/>
          <w:szCs w:val="28"/>
        </w:rPr>
        <w:t>в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питании,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содержание</w:t>
      </w:r>
      <w:r>
        <w:rPr>
          <w:sz w:val="28"/>
          <w:szCs w:val="28"/>
        </w:rPr>
        <w:tab/>
      </w:r>
      <w:r>
        <w:rPr>
          <w:spacing w:val="-10"/>
          <w:sz w:val="28"/>
          <w:szCs w:val="28"/>
        </w:rPr>
        <w:t>в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основных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кормах</w:t>
      </w:r>
      <w:r>
        <w:rPr>
          <w:sz w:val="28"/>
          <w:szCs w:val="28"/>
        </w:rPr>
        <w:tab/>
      </w:r>
      <w:r>
        <w:rPr>
          <w:spacing w:val="-10"/>
          <w:sz w:val="28"/>
          <w:szCs w:val="28"/>
        </w:rPr>
        <w:t xml:space="preserve">и </w:t>
      </w:r>
      <w:r>
        <w:rPr>
          <w:sz w:val="28"/>
          <w:szCs w:val="28"/>
        </w:rPr>
        <w:t>обеспеченность ими животных.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52"/>
        <w:rPr>
          <w:sz w:val="28"/>
          <w:szCs w:val="28"/>
        </w:rPr>
      </w:pPr>
      <w:r>
        <w:rPr>
          <w:sz w:val="28"/>
          <w:szCs w:val="28"/>
        </w:rPr>
        <w:t>Значение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кобальта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питании,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содержание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основных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кормах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и обеспеченность ими животных.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53"/>
        <w:rPr>
          <w:sz w:val="28"/>
          <w:szCs w:val="28"/>
        </w:rPr>
      </w:pPr>
      <w:r>
        <w:rPr>
          <w:sz w:val="28"/>
          <w:szCs w:val="28"/>
        </w:rPr>
        <w:t>Значение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марганца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питании,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содержание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основных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кормах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и обеспеченность ими животных.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  <w:tab w:val="left" w:pos="2669" w:leader="none"/>
          <w:tab w:val="left" w:pos="3592" w:leader="none"/>
          <w:tab w:val="left" w:pos="3935" w:leader="none"/>
          <w:tab w:val="left" w:pos="5215" w:leader="none"/>
          <w:tab w:val="left" w:pos="6836" w:leader="none"/>
          <w:tab w:val="left" w:pos="7179" w:leader="none"/>
          <w:tab w:val="left" w:pos="8555" w:leader="none"/>
          <w:tab w:val="left" w:pos="9627" w:leader="none"/>
        </w:tabs>
        <w:spacing w:lineRule="auto" w:line="240" w:before="0" w:after="0"/>
        <w:ind w:hanging="360" w:left="1353" w:right="851"/>
        <w:rPr>
          <w:sz w:val="28"/>
          <w:szCs w:val="28"/>
        </w:rPr>
      </w:pPr>
      <w:r>
        <w:rPr>
          <w:spacing w:val="-2"/>
          <w:sz w:val="28"/>
          <w:szCs w:val="28"/>
        </w:rPr>
        <w:t>Значение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цинка</w:t>
      </w:r>
      <w:r>
        <w:rPr>
          <w:sz w:val="28"/>
          <w:szCs w:val="28"/>
        </w:rPr>
        <w:tab/>
      </w:r>
      <w:r>
        <w:rPr>
          <w:spacing w:val="-10"/>
          <w:sz w:val="28"/>
          <w:szCs w:val="28"/>
        </w:rPr>
        <w:t>в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питании,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содержание</w:t>
      </w:r>
      <w:r>
        <w:rPr>
          <w:sz w:val="28"/>
          <w:szCs w:val="28"/>
        </w:rPr>
        <w:tab/>
      </w:r>
      <w:r>
        <w:rPr>
          <w:spacing w:val="-10"/>
          <w:sz w:val="28"/>
          <w:szCs w:val="28"/>
        </w:rPr>
        <w:t>в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основных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кормах</w:t>
      </w:r>
      <w:r>
        <w:rPr>
          <w:sz w:val="28"/>
          <w:szCs w:val="28"/>
        </w:rPr>
        <w:tab/>
      </w:r>
      <w:r>
        <w:rPr>
          <w:spacing w:val="-10"/>
          <w:sz w:val="28"/>
          <w:szCs w:val="28"/>
        </w:rPr>
        <w:t xml:space="preserve">и </w:t>
      </w:r>
      <w:r>
        <w:rPr>
          <w:sz w:val="28"/>
          <w:szCs w:val="28"/>
        </w:rPr>
        <w:t>обеспеченность ими животных.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  <w:tab w:val="left" w:pos="2868" w:leader="none"/>
          <w:tab w:val="left" w:pos="3630" w:leader="none"/>
          <w:tab w:val="left" w:pos="3966" w:leader="none"/>
          <w:tab w:val="left" w:pos="5238" w:leader="none"/>
          <w:tab w:val="left" w:pos="6855" w:leader="none"/>
          <w:tab w:val="left" w:pos="7191" w:leader="none"/>
          <w:tab w:val="left" w:pos="8560" w:leader="none"/>
          <w:tab w:val="left" w:pos="9622" w:leader="none"/>
        </w:tabs>
        <w:spacing w:lineRule="auto" w:line="240" w:before="0" w:after="0"/>
        <w:ind w:hanging="360" w:left="1353" w:right="856"/>
        <w:rPr>
          <w:sz w:val="28"/>
          <w:szCs w:val="28"/>
        </w:rPr>
      </w:pPr>
      <w:r>
        <w:rPr>
          <w:spacing w:val="-2"/>
          <w:sz w:val="28"/>
          <w:szCs w:val="28"/>
        </w:rPr>
        <w:t>Значение</w:t>
      </w:r>
      <w:r>
        <w:rPr>
          <w:sz w:val="28"/>
          <w:szCs w:val="28"/>
        </w:rPr>
        <w:tab/>
      </w:r>
      <w:r>
        <w:rPr>
          <w:spacing w:val="-4"/>
          <w:sz w:val="28"/>
          <w:szCs w:val="28"/>
        </w:rPr>
        <w:t>йода</w:t>
      </w:r>
      <w:r>
        <w:rPr>
          <w:sz w:val="28"/>
          <w:szCs w:val="28"/>
        </w:rPr>
        <w:tab/>
      </w:r>
      <w:r>
        <w:rPr>
          <w:spacing w:val="-10"/>
          <w:sz w:val="28"/>
          <w:szCs w:val="28"/>
        </w:rPr>
        <w:t>в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питании,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содержание</w:t>
      </w:r>
      <w:r>
        <w:rPr>
          <w:sz w:val="28"/>
          <w:szCs w:val="28"/>
        </w:rPr>
        <w:tab/>
      </w:r>
      <w:r>
        <w:rPr>
          <w:spacing w:val="-10"/>
          <w:sz w:val="28"/>
          <w:szCs w:val="28"/>
        </w:rPr>
        <w:t>в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основных</w:t>
      </w:r>
      <w:r>
        <w:rPr>
          <w:sz w:val="28"/>
          <w:szCs w:val="28"/>
        </w:rPr>
        <w:tab/>
      </w:r>
      <w:r>
        <w:rPr>
          <w:spacing w:val="-2"/>
          <w:sz w:val="28"/>
          <w:szCs w:val="28"/>
        </w:rPr>
        <w:t>кормах</w:t>
      </w:r>
      <w:r>
        <w:rPr>
          <w:sz w:val="28"/>
          <w:szCs w:val="28"/>
        </w:rPr>
        <w:tab/>
      </w:r>
      <w:r>
        <w:rPr>
          <w:spacing w:val="-10"/>
          <w:sz w:val="28"/>
          <w:szCs w:val="28"/>
        </w:rPr>
        <w:t xml:space="preserve">и </w:t>
      </w:r>
      <w:r>
        <w:rPr>
          <w:sz w:val="28"/>
          <w:szCs w:val="28"/>
        </w:rPr>
        <w:t>обеспеченность ими животных.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2" w:leader="none"/>
        </w:tabs>
        <w:spacing w:lineRule="auto" w:line="240" w:before="0" w:after="0"/>
        <w:ind w:hanging="359" w:left="1352"/>
        <w:rPr>
          <w:sz w:val="28"/>
          <w:szCs w:val="28"/>
        </w:rPr>
      </w:pPr>
      <w:r>
        <w:rPr>
          <w:sz w:val="28"/>
          <w:szCs w:val="28"/>
        </w:rPr>
        <w:t>Значение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кормлении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витаминов,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классификация.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  <w:tab w:val="left" w:pos="5817" w:leader="none"/>
        </w:tabs>
        <w:spacing w:lineRule="auto" w:line="240" w:before="0" w:after="0"/>
        <w:ind w:hanging="360" w:left="1353" w:right="846"/>
        <w:rPr>
          <w:sz w:val="28"/>
          <w:szCs w:val="28"/>
        </w:rPr>
      </w:pPr>
      <w:r>
        <w:rPr>
          <w:sz w:val="28"/>
          <w:szCs w:val="28"/>
        </w:rPr>
        <w:t>Значение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витамина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каротина</w:t>
        <w:tab/>
        <w:t>в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кормлении,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его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содержание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>
        <w:rPr>
          <w:spacing w:val="-2"/>
          <w:sz w:val="28"/>
          <w:szCs w:val="28"/>
        </w:rPr>
        <w:t>основных</w:t>
      </w:r>
      <w:r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кормах,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обеспеченность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животных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за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счет</w:t>
      </w:r>
      <w:r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кормов</w:t>
      </w:r>
      <w:r>
        <w:rPr>
          <w:spacing w:val="-1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и</w:t>
      </w:r>
      <w:r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добавок.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48"/>
        <w:rPr>
          <w:sz w:val="28"/>
          <w:szCs w:val="28"/>
        </w:rPr>
      </w:pPr>
      <w:r>
        <w:rPr>
          <w:sz w:val="28"/>
          <w:szCs w:val="28"/>
        </w:rPr>
        <w:t>Значение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витамина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D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кормлении,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его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содержание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21"/>
          <w:sz w:val="28"/>
          <w:szCs w:val="28"/>
        </w:rPr>
        <w:t xml:space="preserve"> </w:t>
      </w:r>
      <w:r>
        <w:rPr>
          <w:sz w:val="28"/>
          <w:szCs w:val="28"/>
        </w:rPr>
        <w:t>основных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</w:rPr>
        <w:t>кормах, обеспеченность животных за счет кормов и добавок.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44"/>
        <w:rPr>
          <w:sz w:val="28"/>
          <w:szCs w:val="28"/>
        </w:rPr>
      </w:pPr>
      <w:r>
        <w:rPr>
          <w:sz w:val="28"/>
          <w:szCs w:val="28"/>
        </w:rPr>
        <w:t>Значение витаминов Е и К в кормлении, их содержание в основных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кормах, обеспеченность животных за счет кормов и добавок.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47"/>
        <w:rPr>
          <w:sz w:val="28"/>
          <w:szCs w:val="28"/>
        </w:rPr>
      </w:pPr>
      <w:r>
        <w:rPr>
          <w:sz w:val="28"/>
          <w:szCs w:val="28"/>
        </w:rPr>
        <w:t>Значение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витаминов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группы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кормлении,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его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содержание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 основных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кормах,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обеспеченность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животных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счет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кормов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добавок.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2" w:leader="none"/>
        </w:tabs>
        <w:spacing w:lineRule="auto" w:line="240" w:before="0" w:after="0"/>
        <w:ind w:hanging="359" w:left="1352"/>
        <w:rPr>
          <w:sz w:val="28"/>
          <w:szCs w:val="28"/>
        </w:rPr>
      </w:pPr>
      <w:r>
        <w:rPr>
          <w:sz w:val="28"/>
          <w:szCs w:val="28"/>
        </w:rPr>
        <w:t>Способы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скармливания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кормовых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добавок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животным.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50"/>
        <w:rPr>
          <w:sz w:val="28"/>
          <w:szCs w:val="28"/>
        </w:rPr>
      </w:pPr>
      <w:r>
        <w:rPr>
          <w:sz w:val="28"/>
          <w:szCs w:val="28"/>
        </w:rPr>
        <w:t xml:space="preserve">Понятие о переваримости кормов и рационов; факторы, влияющие на </w:t>
      </w:r>
      <w:r>
        <w:rPr>
          <w:spacing w:val="-2"/>
          <w:sz w:val="28"/>
          <w:szCs w:val="28"/>
        </w:rPr>
        <w:t>переваримость.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52"/>
        <w:rPr>
          <w:sz w:val="28"/>
          <w:szCs w:val="28"/>
        </w:rPr>
      </w:pPr>
      <w:r>
        <w:rPr>
          <w:sz w:val="28"/>
          <w:szCs w:val="28"/>
        </w:rPr>
        <w:t>Изучение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обмена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веществ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организме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балансам.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Методы определения баланса азота и углерода.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2" w:leader="none"/>
        </w:tabs>
        <w:spacing w:lineRule="auto" w:line="240" w:before="0" w:after="0"/>
        <w:ind w:hanging="359" w:left="1352"/>
        <w:rPr>
          <w:sz w:val="28"/>
          <w:szCs w:val="28"/>
        </w:rPr>
      </w:pPr>
      <w:r>
        <w:rPr>
          <w:sz w:val="28"/>
          <w:szCs w:val="28"/>
        </w:rPr>
        <w:t>Протеиновая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питательность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кормов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рационов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методы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ее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оценки.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47"/>
        <w:rPr>
          <w:sz w:val="28"/>
          <w:szCs w:val="28"/>
        </w:rPr>
      </w:pPr>
      <w:r>
        <w:rPr>
          <w:sz w:val="28"/>
          <w:szCs w:val="28"/>
        </w:rPr>
        <w:t>Оценка питательности кормов и рационов по углеводам, показатели углеводной оценки для разных видов с.-х. животных.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2" w:leader="none"/>
        </w:tabs>
        <w:spacing w:lineRule="auto" w:line="240" w:before="0" w:after="0"/>
        <w:ind w:hanging="359" w:left="1352"/>
        <w:rPr>
          <w:sz w:val="28"/>
          <w:szCs w:val="28"/>
        </w:rPr>
      </w:pPr>
      <w:r>
        <w:rPr>
          <w:spacing w:val="-2"/>
          <w:sz w:val="28"/>
          <w:szCs w:val="28"/>
        </w:rPr>
        <w:t>Оценка</w:t>
      </w:r>
      <w:r>
        <w:rPr>
          <w:spacing w:val="-1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минеральной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питательности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кормов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и</w:t>
      </w:r>
      <w:r>
        <w:rPr>
          <w:spacing w:val="-1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рационов,</w:t>
      </w:r>
      <w:r>
        <w:rPr>
          <w:spacing w:val="-1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ее</w:t>
      </w:r>
      <w:r>
        <w:rPr>
          <w:spacing w:val="-1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показатели.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2" w:leader="none"/>
        </w:tabs>
        <w:spacing w:lineRule="auto" w:line="240" w:before="0" w:after="0"/>
        <w:ind w:hanging="359" w:left="1352"/>
        <w:rPr>
          <w:sz w:val="28"/>
          <w:szCs w:val="28"/>
        </w:rPr>
      </w:pPr>
      <w:r>
        <w:rPr>
          <w:sz w:val="28"/>
          <w:szCs w:val="28"/>
        </w:rPr>
        <w:t>Оценка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жировой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витаминной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питательности</w:t>
      </w:r>
      <w:r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корма.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2" w:leader="none"/>
        </w:tabs>
        <w:spacing w:lineRule="auto" w:line="240" w:before="0" w:after="0"/>
        <w:ind w:hanging="359" w:left="1352"/>
        <w:rPr>
          <w:sz w:val="28"/>
          <w:szCs w:val="28"/>
        </w:rPr>
      </w:pPr>
      <w:r>
        <w:rPr>
          <w:sz w:val="28"/>
          <w:szCs w:val="28"/>
        </w:rPr>
        <w:t>Классификация</w:t>
      </w:r>
      <w:r>
        <w:rPr>
          <w:spacing w:val="-1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кормов.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46"/>
        <w:rPr>
          <w:sz w:val="28"/>
          <w:szCs w:val="28"/>
        </w:rPr>
      </w:pPr>
      <w:r>
        <w:rPr>
          <w:sz w:val="28"/>
          <w:szCs w:val="28"/>
        </w:rPr>
        <w:t>Зеленый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корм,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его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состав,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питательность,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диетические</w:t>
      </w:r>
      <w:r>
        <w:rPr>
          <w:spacing w:val="80"/>
          <w:sz w:val="28"/>
          <w:szCs w:val="28"/>
        </w:rPr>
        <w:t xml:space="preserve"> </w:t>
      </w:r>
      <w:r>
        <w:rPr>
          <w:sz w:val="28"/>
          <w:szCs w:val="28"/>
        </w:rPr>
        <w:t>свойства. Требования предъявляемые к зеленым кормам.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53"/>
        <w:jc w:val="both"/>
        <w:rPr>
          <w:sz w:val="28"/>
          <w:szCs w:val="28"/>
        </w:rPr>
      </w:pPr>
      <w:r>
        <w:rPr>
          <w:sz w:val="28"/>
          <w:szCs w:val="28"/>
        </w:rPr>
        <w:t>Научные основы и технология силосования. Основные силосные культуры. Использование силоса в кормление с.-х. животных.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51"/>
        <w:jc w:val="both"/>
        <w:rPr>
          <w:sz w:val="28"/>
          <w:szCs w:val="28"/>
        </w:rPr>
      </w:pPr>
      <w:r>
        <w:rPr>
          <w:sz w:val="28"/>
          <w:szCs w:val="28"/>
        </w:rPr>
        <w:t>Научные основы и технология приготовления сенажа. Кормовые культуры, используемые для приготовления сенажа.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49"/>
        <w:jc w:val="both"/>
        <w:rPr>
          <w:sz w:val="28"/>
          <w:szCs w:val="28"/>
        </w:rPr>
      </w:pPr>
      <w:r>
        <w:rPr>
          <w:sz w:val="28"/>
          <w:szCs w:val="28"/>
        </w:rPr>
        <w:t>Способы и условия приготовление высококачественного сена. Влияние условий хранения на качество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сена.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43"/>
        <w:jc w:val="both"/>
        <w:rPr>
          <w:sz w:val="28"/>
          <w:szCs w:val="28"/>
        </w:rPr>
      </w:pPr>
      <w:r>
        <w:rPr>
          <w:sz w:val="28"/>
          <w:szCs w:val="28"/>
        </w:rPr>
        <w:t>Травяная мука и резка, их приготовление, состав и питательность. Сырьё для приготовления травяной муки, её использование в кормление с.-х. животных.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52"/>
        <w:jc w:val="both"/>
        <w:rPr>
          <w:sz w:val="28"/>
          <w:szCs w:val="28"/>
        </w:rPr>
      </w:pPr>
      <w:r>
        <w:rPr>
          <w:sz w:val="28"/>
          <w:szCs w:val="28"/>
        </w:rPr>
        <w:t>Химический состав и питательность соломы. Способы повышения поедаемости и питательной ценности соломы, ее использование в кормление с.-х. животных и при силосовании.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44"/>
        <w:jc w:val="both"/>
        <w:rPr>
          <w:sz w:val="28"/>
          <w:szCs w:val="28"/>
        </w:rPr>
      </w:pPr>
      <w:r>
        <w:rPr>
          <w:sz w:val="28"/>
          <w:szCs w:val="28"/>
        </w:rPr>
        <w:t>Корнеклубнеплоды, их химический состав и питательность, использование в кормлении разных видов с.-х. животных.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50"/>
        <w:jc w:val="both"/>
        <w:rPr>
          <w:sz w:val="28"/>
          <w:szCs w:val="28"/>
        </w:rPr>
      </w:pPr>
      <w:r>
        <w:rPr>
          <w:sz w:val="28"/>
          <w:szCs w:val="28"/>
        </w:rPr>
        <w:t>Значение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зерновых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кормов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животноводстве.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Зерно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злаков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бобовых, их состав и питательность, использование в кормлении разных видов с.-х. животных и птицы.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47"/>
        <w:jc w:val="both"/>
        <w:rPr>
          <w:sz w:val="28"/>
          <w:szCs w:val="28"/>
        </w:rPr>
      </w:pPr>
      <w:r>
        <w:rPr>
          <w:sz w:val="28"/>
          <w:szCs w:val="28"/>
        </w:rPr>
        <w:t>Способы подготовки зерна к скармливанию для разных видов животных (измельчение, плющение, запаривание, экструдирование, осолаживание, дрожжевание, поджаривание, проращивание и т.д.).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51"/>
        <w:jc w:val="both"/>
        <w:rPr>
          <w:sz w:val="28"/>
          <w:szCs w:val="28"/>
        </w:rPr>
      </w:pPr>
      <w:r>
        <w:rPr>
          <w:sz w:val="28"/>
          <w:szCs w:val="28"/>
        </w:rPr>
        <w:t>Корма животного происхождения, особенности их состава и питательной ценности. Использование кормов животного происхождения для разных видов животных и птицы.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52"/>
        <w:jc w:val="both"/>
        <w:rPr>
          <w:sz w:val="28"/>
          <w:szCs w:val="28"/>
        </w:rPr>
      </w:pPr>
      <w:r>
        <w:rPr>
          <w:sz w:val="28"/>
          <w:szCs w:val="28"/>
        </w:rPr>
        <w:t>Ферменты, тканевые, гормональные препараты и антибиотики; их влияние на обмен веществ и продуктивность животных.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53"/>
        <w:jc w:val="both"/>
        <w:rPr>
          <w:sz w:val="28"/>
          <w:szCs w:val="28"/>
        </w:rPr>
      </w:pPr>
      <w:r>
        <w:rPr>
          <w:sz w:val="28"/>
          <w:szCs w:val="28"/>
        </w:rPr>
        <w:t>Молочные корма, их состав, питательность и использование в кормлении с.-х. животных.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2" w:leader="none"/>
        </w:tabs>
        <w:spacing w:lineRule="auto" w:line="240" w:before="0" w:after="0"/>
        <w:ind w:hanging="359" w:left="1352"/>
        <w:jc w:val="both"/>
        <w:rPr>
          <w:sz w:val="28"/>
          <w:szCs w:val="28"/>
        </w:rPr>
      </w:pPr>
      <w:r>
        <w:rPr>
          <w:sz w:val="28"/>
          <w:szCs w:val="28"/>
        </w:rPr>
        <w:t>Способы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скармливания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кормовых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добавок</w:t>
      </w:r>
      <w:r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животным.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49"/>
        <w:jc w:val="both"/>
        <w:rPr>
          <w:sz w:val="28"/>
          <w:szCs w:val="28"/>
        </w:rPr>
      </w:pPr>
      <w:r>
        <w:rPr>
          <w:sz w:val="28"/>
          <w:szCs w:val="28"/>
        </w:rPr>
        <w:t>Минеральные подкормки (кормовая соль, мел, костная мука, преципитат, кормовые фосфаты).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2" w:leader="none"/>
        </w:tabs>
        <w:spacing w:lineRule="auto" w:line="240" w:before="0" w:after="0"/>
        <w:ind w:hanging="359" w:left="1352"/>
        <w:jc w:val="both"/>
        <w:rPr>
          <w:sz w:val="28"/>
          <w:szCs w:val="28"/>
        </w:rPr>
      </w:pPr>
      <w:r>
        <w:rPr>
          <w:sz w:val="28"/>
          <w:szCs w:val="28"/>
        </w:rPr>
        <w:t>Факторы,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влияющие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состав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питательность</w:t>
      </w:r>
      <w:r>
        <w:rPr>
          <w:spacing w:val="-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кормов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49"/>
        <w:jc w:val="both"/>
        <w:rPr>
          <w:sz w:val="28"/>
          <w:szCs w:val="28"/>
        </w:rPr>
      </w:pPr>
      <w:r>
        <w:rPr>
          <w:sz w:val="28"/>
          <w:szCs w:val="28"/>
        </w:rPr>
        <w:t>Понятие о нормированном кормлении с.-х. животных и основные элементы системы нормированного кормления (потребность, норма, рацион, его структура и т.д.).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2" w:leader="none"/>
        </w:tabs>
        <w:spacing w:lineRule="auto" w:line="240" w:before="0" w:after="0"/>
        <w:ind w:hanging="359" w:left="1352"/>
        <w:jc w:val="both"/>
        <w:rPr>
          <w:sz w:val="28"/>
          <w:szCs w:val="28"/>
        </w:rPr>
      </w:pPr>
      <w:r>
        <w:rPr>
          <w:sz w:val="28"/>
          <w:szCs w:val="28"/>
        </w:rPr>
        <w:t>Техника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отбора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проб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анализа.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Средняя</w:t>
      </w:r>
      <w:r>
        <w:rPr>
          <w:spacing w:val="-1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проба.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2" w:leader="none"/>
        </w:tabs>
        <w:spacing w:lineRule="auto" w:line="240" w:before="0" w:after="0"/>
        <w:ind w:firstLine="566" w:left="427" w:right="1202"/>
        <w:jc w:val="both"/>
        <w:rPr>
          <w:sz w:val="28"/>
          <w:szCs w:val="28"/>
        </w:rPr>
      </w:pPr>
      <w:r>
        <w:rPr>
          <w:sz w:val="28"/>
          <w:szCs w:val="28"/>
        </w:rPr>
        <w:t>Лечебные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антибиотики,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общая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характеристика,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примеры,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 xml:space="preserve">механизм </w:t>
      </w:r>
      <w:r>
        <w:rPr>
          <w:spacing w:val="-2"/>
          <w:sz w:val="28"/>
          <w:szCs w:val="28"/>
        </w:rPr>
        <w:t>действия.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43"/>
        <w:rPr>
          <w:sz w:val="28"/>
          <w:szCs w:val="28"/>
        </w:rPr>
      </w:pPr>
      <w:r>
        <w:rPr>
          <w:sz w:val="28"/>
          <w:szCs w:val="28"/>
        </w:rPr>
        <w:t>Антибиотики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бациллярного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бактериального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происхождения,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при-меры, механизм действия.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43"/>
        <w:rPr>
          <w:sz w:val="28"/>
          <w:szCs w:val="28"/>
        </w:rPr>
      </w:pPr>
      <w:r>
        <w:rPr>
          <w:sz w:val="28"/>
          <w:szCs w:val="28"/>
        </w:rPr>
        <w:t>Токсины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микробного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происхождения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(экзо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эндо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-),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характеристика, действие на животных.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54"/>
        <w:rPr>
          <w:sz w:val="28"/>
          <w:szCs w:val="28"/>
        </w:rPr>
      </w:pPr>
      <w:r>
        <w:rPr>
          <w:sz w:val="28"/>
          <w:szCs w:val="28"/>
        </w:rPr>
        <w:t>Микотоксины (афлатоксины, охратоксины и др.), их действие на жи-</w:t>
      </w:r>
      <w:r>
        <w:rPr>
          <w:spacing w:val="-2"/>
          <w:sz w:val="28"/>
          <w:szCs w:val="28"/>
        </w:rPr>
        <w:t>вотных.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2" w:leader="none"/>
        </w:tabs>
        <w:spacing w:lineRule="auto" w:line="240" w:before="0" w:after="0"/>
        <w:ind w:firstLine="566" w:left="427" w:right="1058"/>
        <w:rPr>
          <w:sz w:val="28"/>
          <w:szCs w:val="28"/>
        </w:rPr>
      </w:pPr>
      <w:r>
        <w:rPr>
          <w:sz w:val="28"/>
          <w:szCs w:val="28"/>
        </w:rPr>
        <w:t>Методы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уничтожения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микроорганизмов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(физические,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 xml:space="preserve">механические, </w:t>
      </w:r>
      <w:r>
        <w:rPr>
          <w:spacing w:val="-2"/>
          <w:sz w:val="28"/>
          <w:szCs w:val="28"/>
        </w:rPr>
        <w:t>химические).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52"/>
        <w:jc w:val="both"/>
        <w:rPr>
          <w:sz w:val="28"/>
          <w:szCs w:val="28"/>
        </w:rPr>
      </w:pPr>
      <w:r>
        <w:rPr>
          <w:sz w:val="28"/>
          <w:szCs w:val="28"/>
        </w:rPr>
        <w:t>Роль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микроорганизмов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воды,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воздуха,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почвы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соблюдения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санитар-ных норм при содержании животных.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2" w:leader="none"/>
        </w:tabs>
        <w:spacing w:lineRule="auto" w:line="240" w:before="0" w:after="0"/>
        <w:ind w:firstLine="566" w:left="427" w:right="1228"/>
        <w:jc w:val="both"/>
        <w:rPr>
          <w:sz w:val="28"/>
          <w:szCs w:val="28"/>
        </w:rPr>
      </w:pPr>
      <w:r>
        <w:rPr>
          <w:sz w:val="28"/>
          <w:szCs w:val="28"/>
        </w:rPr>
        <w:t>Общая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характеристика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возбудителей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вирусных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болезней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животных (ящур, бешенство, чума свиней, чума птиц, оспа овец).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47"/>
        <w:jc w:val="both"/>
        <w:rPr>
          <w:sz w:val="28"/>
          <w:szCs w:val="28"/>
        </w:rPr>
      </w:pPr>
      <w:r>
        <w:rPr>
          <w:sz w:val="28"/>
          <w:szCs w:val="28"/>
        </w:rPr>
        <w:t>Общая характеристика возбудителей бактериальных болезней живот-ных (туберкулез, бруцеллез, рожа свиней, пастереллез).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49"/>
        <w:jc w:val="both"/>
        <w:rPr>
          <w:sz w:val="28"/>
          <w:szCs w:val="28"/>
        </w:rPr>
      </w:pPr>
      <w:r>
        <w:rPr>
          <w:sz w:val="28"/>
          <w:szCs w:val="28"/>
        </w:rPr>
        <w:t>Общая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характеристика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энтеробактерий,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возбудителей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колибактериоза, </w:t>
      </w:r>
      <w:r>
        <w:rPr>
          <w:spacing w:val="-2"/>
          <w:sz w:val="28"/>
          <w:szCs w:val="28"/>
        </w:rPr>
        <w:t>сальмонеллеза.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51"/>
        <w:jc w:val="both"/>
        <w:rPr>
          <w:sz w:val="28"/>
          <w:szCs w:val="28"/>
        </w:rPr>
      </w:pPr>
      <w:r>
        <w:rPr>
          <w:sz w:val="28"/>
          <w:szCs w:val="28"/>
        </w:rPr>
        <w:t>Общая характеристика возбудителей бациллярных инфекций (сибир-ская язва, столбняк, ботулизм).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52"/>
        <w:jc w:val="both"/>
        <w:rPr>
          <w:sz w:val="28"/>
          <w:szCs w:val="28"/>
        </w:rPr>
      </w:pPr>
      <w:r>
        <w:rPr>
          <w:sz w:val="28"/>
          <w:szCs w:val="28"/>
        </w:rPr>
        <w:t>Методы консервирования материала и транспортировки в ветеринар-ную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лабораторию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бактериологического,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вирусологического,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мико-логического исследования.</w:t>
      </w:r>
    </w:p>
    <w:p>
      <w:pPr>
        <w:pStyle w:val="Heading4"/>
        <w:spacing w:lineRule="auto" w:line="240" w:before="0" w:after="0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Вопросы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промежуточной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аттестации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(зачет)</w:t>
      </w:r>
      <w:r>
        <w:rPr>
          <w:b w:val="false"/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оценке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освоения </w:t>
      </w:r>
      <w:r>
        <w:rPr>
          <w:position w:val="4"/>
          <w:sz w:val="28"/>
          <w:szCs w:val="28"/>
        </w:rPr>
        <w:t>индикатора достижение компетенций ИД-1</w:t>
      </w:r>
      <w:r>
        <w:rPr>
          <w:sz w:val="28"/>
          <w:szCs w:val="28"/>
        </w:rPr>
        <w:t>ПКС-2</w:t>
      </w:r>
      <w:r>
        <w:rPr>
          <w:position w:val="4"/>
          <w:sz w:val="28"/>
          <w:szCs w:val="28"/>
        </w:rPr>
        <w:t>,</w:t>
      </w:r>
      <w:r>
        <w:rPr>
          <w:b w:val="false"/>
          <w:position w:val="4"/>
          <w:sz w:val="28"/>
          <w:szCs w:val="28"/>
        </w:rPr>
        <w:t xml:space="preserve"> </w:t>
      </w:r>
      <w:r>
        <w:rPr>
          <w:position w:val="4"/>
          <w:sz w:val="28"/>
          <w:szCs w:val="28"/>
        </w:rPr>
        <w:t>ИД-2</w:t>
      </w:r>
      <w:r>
        <w:rPr>
          <w:sz w:val="28"/>
          <w:szCs w:val="28"/>
        </w:rPr>
        <w:t>ПКС-2</w:t>
      </w:r>
      <w:r>
        <w:rPr>
          <w:position w:val="4"/>
          <w:sz w:val="28"/>
          <w:szCs w:val="28"/>
        </w:rPr>
        <w:t>,</w:t>
      </w:r>
      <w:r>
        <w:rPr>
          <w:b w:val="false"/>
          <w:position w:val="4"/>
          <w:sz w:val="28"/>
          <w:szCs w:val="28"/>
        </w:rPr>
        <w:t xml:space="preserve"> </w:t>
      </w:r>
      <w:r>
        <w:rPr>
          <w:position w:val="4"/>
          <w:sz w:val="28"/>
          <w:szCs w:val="28"/>
        </w:rPr>
        <w:t>ИД-3</w:t>
      </w:r>
      <w:r>
        <w:rPr>
          <w:sz w:val="28"/>
          <w:szCs w:val="28"/>
        </w:rPr>
        <w:t>ПКС-2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422" w:leader="none"/>
        </w:tabs>
        <w:spacing w:lineRule="auto" w:line="240" w:before="0" w:after="0"/>
        <w:ind w:hanging="429" w:left="1422"/>
        <w:rPr>
          <w:sz w:val="28"/>
          <w:szCs w:val="28"/>
        </w:rPr>
      </w:pPr>
      <w:r>
        <w:rPr>
          <w:sz w:val="28"/>
          <w:szCs w:val="28"/>
        </w:rPr>
        <w:t>Микрофлора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меда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пчелопродуктов.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2" w:leader="none"/>
        </w:tabs>
        <w:spacing w:lineRule="auto" w:line="240" w:before="0" w:after="0"/>
        <w:ind w:hanging="359" w:left="1352"/>
        <w:rPr>
          <w:sz w:val="28"/>
          <w:szCs w:val="28"/>
        </w:rPr>
      </w:pPr>
      <w:r>
        <w:rPr>
          <w:sz w:val="28"/>
          <w:szCs w:val="28"/>
        </w:rPr>
        <w:t>Инфекционные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заболевания</w:t>
      </w:r>
      <w:r>
        <w:rPr>
          <w:spacing w:val="-1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пчел.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  <w:tab w:val="left" w:pos="3847" w:leader="none"/>
          <w:tab w:val="left" w:pos="5605" w:leader="none"/>
          <w:tab w:val="left" w:pos="6100" w:leader="none"/>
          <w:tab w:val="left" w:pos="8361" w:leader="none"/>
          <w:tab w:val="left" w:pos="9627" w:leader="none"/>
        </w:tabs>
        <w:spacing w:lineRule="auto" w:line="240" w:before="0" w:after="0"/>
        <w:ind w:hanging="360" w:left="1353" w:right="851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Профилактические мероприятия </w:t>
      </w:r>
      <w:r>
        <w:rPr>
          <w:spacing w:val="-6"/>
          <w:sz w:val="28"/>
          <w:szCs w:val="28"/>
        </w:rPr>
        <w:t xml:space="preserve">по </w:t>
      </w:r>
      <w:r>
        <w:rPr>
          <w:spacing w:val="-2"/>
          <w:sz w:val="28"/>
          <w:szCs w:val="28"/>
        </w:rPr>
        <w:t xml:space="preserve">предотвращению зоонозов </w:t>
      </w:r>
      <w:r>
        <w:rPr>
          <w:spacing w:val="-10"/>
          <w:sz w:val="28"/>
          <w:szCs w:val="28"/>
        </w:rPr>
        <w:t xml:space="preserve">и </w:t>
      </w:r>
      <w:r>
        <w:rPr>
          <w:sz w:val="28"/>
          <w:szCs w:val="28"/>
        </w:rPr>
        <w:t>отравлений, возникших посредством молочной продукции.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2" w:leader="none"/>
        </w:tabs>
        <w:spacing w:lineRule="auto" w:line="240" w:before="0" w:after="0"/>
        <w:ind w:hanging="359" w:left="1352"/>
        <w:rPr>
          <w:sz w:val="28"/>
          <w:szCs w:val="28"/>
        </w:rPr>
      </w:pPr>
      <w:r>
        <w:rPr>
          <w:sz w:val="28"/>
          <w:szCs w:val="28"/>
        </w:rPr>
        <w:t>Микрофлора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яиц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продуктов</w:t>
      </w:r>
      <w:r>
        <w:rPr>
          <w:spacing w:val="-1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птицеводства.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2" w:leader="none"/>
        </w:tabs>
        <w:spacing w:lineRule="auto" w:line="240" w:before="0" w:after="0"/>
        <w:ind w:hanging="359" w:left="1352"/>
        <w:rPr>
          <w:sz w:val="28"/>
          <w:szCs w:val="28"/>
        </w:rPr>
      </w:pPr>
      <w:r>
        <w:rPr>
          <w:sz w:val="28"/>
          <w:szCs w:val="28"/>
        </w:rPr>
        <w:t>Микрофлора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зерна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пороки</w:t>
      </w:r>
      <w:r>
        <w:rPr>
          <w:spacing w:val="-6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муки.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54"/>
        <w:rPr>
          <w:sz w:val="28"/>
          <w:szCs w:val="28"/>
        </w:rPr>
      </w:pPr>
      <w:r>
        <w:rPr>
          <w:sz w:val="28"/>
          <w:szCs w:val="28"/>
        </w:rPr>
        <w:t>Современные средства и способы дезинфекции, дезинсекции и дера-тизации молокоперерабатывающих предприятий.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48"/>
        <w:rPr>
          <w:sz w:val="28"/>
          <w:szCs w:val="28"/>
        </w:rPr>
      </w:pPr>
      <w:r>
        <w:rPr>
          <w:sz w:val="28"/>
          <w:szCs w:val="28"/>
        </w:rPr>
        <w:t>Санитарно-микробиологическое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исследование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продукции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растение-</w:t>
      </w:r>
      <w:r>
        <w:rPr>
          <w:spacing w:val="-2"/>
          <w:sz w:val="28"/>
          <w:szCs w:val="28"/>
        </w:rPr>
        <w:t>водства.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2" w:leader="none"/>
        </w:tabs>
        <w:spacing w:lineRule="auto" w:line="240" w:before="0" w:after="0"/>
        <w:ind w:hanging="359" w:left="1352"/>
        <w:rPr>
          <w:sz w:val="28"/>
          <w:szCs w:val="28"/>
        </w:rPr>
      </w:pPr>
      <w:r>
        <w:rPr>
          <w:sz w:val="28"/>
          <w:szCs w:val="28"/>
        </w:rPr>
        <w:t>Микрофлора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молока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болезни,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передающиеся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через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молоко.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48"/>
        <w:rPr>
          <w:sz w:val="28"/>
          <w:szCs w:val="28"/>
        </w:rPr>
      </w:pPr>
      <w:r>
        <w:rPr>
          <w:sz w:val="28"/>
          <w:szCs w:val="28"/>
        </w:rPr>
        <w:t>Санитарно-микробиологическое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исследование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пастеризованного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мо</w:t>
      </w:r>
      <w:r>
        <w:rPr>
          <w:spacing w:val="-4"/>
          <w:sz w:val="28"/>
          <w:szCs w:val="28"/>
        </w:rPr>
        <w:t>лока.</w:t>
      </w:r>
    </w:p>
    <w:p>
      <w:pPr>
        <w:pStyle w:val="ListParagraph"/>
        <w:tabs>
          <w:tab w:val="clear" w:pos="720"/>
          <w:tab w:val="left" w:pos="1353" w:leader="none"/>
        </w:tabs>
        <w:spacing w:lineRule="auto" w:line="240" w:before="0" w:after="0"/>
        <w:ind w:left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Вопросы</w:t>
      </w:r>
      <w:r>
        <w:rPr>
          <w:b/>
          <w:bCs/>
          <w:spacing w:val="-1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для</w:t>
      </w:r>
      <w:r>
        <w:rPr>
          <w:b/>
          <w:bCs/>
          <w:spacing w:val="-1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промежуточной</w:t>
      </w:r>
      <w:r>
        <w:rPr>
          <w:b/>
          <w:bCs/>
          <w:spacing w:val="-14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аттестации</w:t>
      </w:r>
      <w:r>
        <w:rPr>
          <w:b/>
          <w:bCs/>
          <w:spacing w:val="-12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(зачет)</w:t>
      </w:r>
      <w:r>
        <w:rPr>
          <w:b/>
          <w:bCs/>
          <w:spacing w:val="-1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</w:t>
      </w:r>
      <w:r>
        <w:rPr>
          <w:b/>
          <w:bCs/>
          <w:spacing w:val="-10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оценке</w:t>
      </w:r>
      <w:r>
        <w:rPr>
          <w:b/>
          <w:bCs/>
          <w:spacing w:val="-1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освоения </w:t>
      </w:r>
      <w:r>
        <w:rPr>
          <w:b/>
          <w:bCs/>
          <w:position w:val="4"/>
          <w:sz w:val="28"/>
          <w:szCs w:val="28"/>
        </w:rPr>
        <w:t>индикатора достижение компетенций ИД-1</w:t>
      </w:r>
      <w:r>
        <w:rPr>
          <w:b/>
          <w:bCs/>
          <w:sz w:val="28"/>
          <w:szCs w:val="28"/>
        </w:rPr>
        <w:t>ПКС-3</w:t>
      </w:r>
      <w:r>
        <w:rPr>
          <w:b/>
          <w:bCs/>
          <w:position w:val="4"/>
          <w:sz w:val="28"/>
          <w:szCs w:val="28"/>
        </w:rPr>
        <w:t>, ИД-2</w:t>
      </w:r>
      <w:r>
        <w:rPr>
          <w:b/>
          <w:bCs/>
          <w:sz w:val="28"/>
          <w:szCs w:val="28"/>
        </w:rPr>
        <w:t>ПКС-3</w:t>
      </w:r>
      <w:r>
        <w:rPr>
          <w:b/>
          <w:bCs/>
          <w:position w:val="4"/>
          <w:sz w:val="28"/>
          <w:szCs w:val="28"/>
        </w:rPr>
        <w:t>, ИД-3</w:t>
      </w:r>
      <w:r>
        <w:rPr>
          <w:b/>
          <w:bCs/>
          <w:sz w:val="28"/>
          <w:szCs w:val="28"/>
        </w:rPr>
        <w:t>ПКС-3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422" w:leader="none"/>
        </w:tabs>
        <w:spacing w:lineRule="auto" w:line="240" w:before="0" w:after="0"/>
        <w:ind w:hanging="429" w:left="1422"/>
        <w:rPr>
          <w:sz w:val="28"/>
          <w:szCs w:val="28"/>
        </w:rPr>
      </w:pPr>
      <w:r>
        <w:rPr>
          <w:spacing w:val="-2"/>
          <w:sz w:val="28"/>
          <w:szCs w:val="28"/>
        </w:rPr>
        <w:t>Санитарно-микробиологическое</w:t>
      </w:r>
      <w:r>
        <w:rPr>
          <w:spacing w:val="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исследование</w:t>
      </w:r>
      <w:r>
        <w:rPr>
          <w:spacing w:val="1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морской</w:t>
      </w:r>
      <w:r>
        <w:rPr>
          <w:spacing w:val="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рыбы.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2" w:leader="none"/>
        </w:tabs>
        <w:spacing w:lineRule="auto" w:line="240" w:before="0" w:after="0"/>
        <w:ind w:hanging="359" w:left="1352"/>
        <w:rPr>
          <w:sz w:val="28"/>
          <w:szCs w:val="28"/>
        </w:rPr>
      </w:pPr>
      <w:r>
        <w:rPr>
          <w:sz w:val="28"/>
          <w:szCs w:val="28"/>
        </w:rPr>
        <w:t>Санитарно-микробиологическое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исследование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пресервов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из</w:t>
      </w:r>
      <w:r>
        <w:rPr>
          <w:spacing w:val="-1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рыбы.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1" w:after="0"/>
        <w:ind w:hanging="360" w:left="1353" w:right="850"/>
        <w:rPr>
          <w:sz w:val="28"/>
          <w:szCs w:val="28"/>
        </w:rPr>
      </w:pPr>
      <w:r>
        <w:rPr>
          <w:sz w:val="28"/>
          <w:szCs w:val="28"/>
        </w:rPr>
        <w:t>Санитарно-микробиологическое исследование рыбы, икры, морепро-</w:t>
      </w:r>
      <w:r>
        <w:rPr>
          <w:spacing w:val="-2"/>
          <w:sz w:val="28"/>
          <w:szCs w:val="28"/>
        </w:rPr>
        <w:t>дуктов.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2" w:leader="none"/>
        </w:tabs>
        <w:spacing w:lineRule="auto" w:line="240" w:before="0" w:after="0"/>
        <w:ind w:hanging="359" w:left="1352"/>
        <w:rPr>
          <w:sz w:val="28"/>
          <w:szCs w:val="28"/>
        </w:rPr>
      </w:pPr>
      <w:r>
        <w:rPr>
          <w:spacing w:val="-2"/>
          <w:sz w:val="28"/>
          <w:szCs w:val="28"/>
        </w:rPr>
        <w:t>Санитарно-микробиологическое</w:t>
      </w:r>
      <w:r>
        <w:rPr>
          <w:spacing w:val="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исследование</w:t>
      </w:r>
      <w:r>
        <w:rPr>
          <w:spacing w:val="1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речной</w:t>
      </w:r>
      <w:r>
        <w:rPr>
          <w:spacing w:val="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рыбы.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2" w:leader="none"/>
        </w:tabs>
        <w:spacing w:lineRule="auto" w:line="240" w:before="0" w:after="0"/>
        <w:ind w:hanging="359" w:left="1352"/>
        <w:rPr>
          <w:sz w:val="28"/>
          <w:szCs w:val="28"/>
        </w:rPr>
      </w:pPr>
      <w:r>
        <w:rPr>
          <w:spacing w:val="-2"/>
          <w:sz w:val="28"/>
          <w:szCs w:val="28"/>
        </w:rPr>
        <w:t>Санитарно-микробиологическое</w:t>
      </w:r>
      <w:r>
        <w:rPr>
          <w:spacing w:val="1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исследование</w:t>
      </w:r>
      <w:r>
        <w:rPr>
          <w:spacing w:val="1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икры.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</w:tabs>
        <w:spacing w:lineRule="auto" w:line="240" w:before="0" w:after="0"/>
        <w:ind w:hanging="360" w:left="1353" w:right="843"/>
        <w:rPr>
          <w:sz w:val="28"/>
          <w:szCs w:val="28"/>
        </w:rPr>
      </w:pPr>
      <w:r>
        <w:rPr>
          <w:sz w:val="28"/>
          <w:szCs w:val="28"/>
        </w:rPr>
        <w:t>Санитарно-микробиологическое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исследование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морепродуктов.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Кон-троль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транспортировки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продукции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аквакультуры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водного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промысла.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2" w:leader="none"/>
        </w:tabs>
        <w:spacing w:lineRule="auto" w:line="240" w:before="2" w:after="0"/>
        <w:ind w:hanging="359" w:left="1352"/>
        <w:rPr>
          <w:sz w:val="28"/>
          <w:szCs w:val="28"/>
        </w:rPr>
      </w:pPr>
      <w:r>
        <w:rPr>
          <w:spacing w:val="-2"/>
          <w:sz w:val="28"/>
          <w:szCs w:val="28"/>
        </w:rPr>
        <w:t>Санитарно-микробиологическое</w:t>
      </w:r>
      <w:r>
        <w:rPr>
          <w:spacing w:val="1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исследование</w:t>
      </w:r>
      <w:r>
        <w:rPr>
          <w:spacing w:val="1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ракообразных.</w:t>
      </w:r>
    </w:p>
    <w:p>
      <w:pPr>
        <w:pStyle w:val="Heading4"/>
        <w:spacing w:lineRule="auto" w:line="240" w:before="0" w:after="0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Вопросы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промежуточной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аттестации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(зачет)</w:t>
      </w:r>
      <w:r>
        <w:rPr>
          <w:b w:val="false"/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оценке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освоения </w:t>
      </w:r>
      <w:r>
        <w:rPr>
          <w:position w:val="4"/>
          <w:sz w:val="28"/>
          <w:szCs w:val="28"/>
        </w:rPr>
        <w:t>индикатора достижение компетенций ИД-1</w:t>
      </w:r>
      <w:r>
        <w:rPr>
          <w:b w:val="false"/>
          <w:spacing w:val="-12"/>
          <w:position w:val="4"/>
          <w:sz w:val="28"/>
          <w:szCs w:val="28"/>
        </w:rPr>
        <w:t xml:space="preserve"> </w:t>
      </w:r>
      <w:r>
        <w:rPr>
          <w:sz w:val="28"/>
          <w:szCs w:val="28"/>
        </w:rPr>
        <w:t>ПКС-5</w:t>
      </w:r>
      <w:r>
        <w:rPr>
          <w:position w:val="4"/>
          <w:sz w:val="28"/>
          <w:szCs w:val="28"/>
        </w:rPr>
        <w:t>,</w:t>
      </w:r>
      <w:r>
        <w:rPr>
          <w:b w:val="false"/>
          <w:position w:val="4"/>
          <w:sz w:val="28"/>
          <w:szCs w:val="28"/>
        </w:rPr>
        <w:t xml:space="preserve"> </w:t>
      </w:r>
      <w:r>
        <w:rPr>
          <w:position w:val="4"/>
          <w:sz w:val="28"/>
          <w:szCs w:val="28"/>
        </w:rPr>
        <w:t>ИД-2</w:t>
      </w:r>
      <w:r>
        <w:rPr>
          <w:b w:val="false"/>
          <w:spacing w:val="-12"/>
          <w:position w:val="4"/>
          <w:sz w:val="28"/>
          <w:szCs w:val="28"/>
        </w:rPr>
        <w:t xml:space="preserve"> </w:t>
      </w:r>
      <w:r>
        <w:rPr>
          <w:sz w:val="28"/>
          <w:szCs w:val="28"/>
        </w:rPr>
        <w:t>ПКС-5</w:t>
      </w:r>
      <w:r>
        <w:rPr>
          <w:position w:val="4"/>
          <w:sz w:val="28"/>
          <w:szCs w:val="28"/>
        </w:rPr>
        <w:t>,</w:t>
      </w:r>
      <w:r>
        <w:rPr>
          <w:b w:val="false"/>
          <w:position w:val="4"/>
          <w:sz w:val="28"/>
          <w:szCs w:val="28"/>
        </w:rPr>
        <w:t xml:space="preserve"> </w:t>
      </w:r>
      <w:r>
        <w:rPr>
          <w:position w:val="4"/>
          <w:sz w:val="28"/>
          <w:szCs w:val="28"/>
        </w:rPr>
        <w:t>ИД-3</w:t>
      </w:r>
      <w:r>
        <w:rPr>
          <w:b w:val="false"/>
          <w:spacing w:val="-12"/>
          <w:position w:val="4"/>
          <w:sz w:val="28"/>
          <w:szCs w:val="28"/>
        </w:rPr>
        <w:t xml:space="preserve"> </w:t>
      </w:r>
      <w:r>
        <w:rPr>
          <w:sz w:val="28"/>
          <w:szCs w:val="28"/>
        </w:rPr>
        <w:t>ПКС-5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422" w:leader="none"/>
        </w:tabs>
        <w:spacing w:lineRule="auto" w:line="240" w:before="0" w:after="0"/>
        <w:ind w:hanging="429" w:left="1422"/>
        <w:rPr>
          <w:sz w:val="28"/>
          <w:szCs w:val="28"/>
        </w:rPr>
      </w:pPr>
      <w:r>
        <w:rPr>
          <w:sz w:val="28"/>
          <w:szCs w:val="28"/>
        </w:rPr>
        <w:t>НТД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ГОСТ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производство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использование</w:t>
      </w:r>
      <w:r>
        <w:rPr>
          <w:spacing w:val="46"/>
          <w:sz w:val="28"/>
          <w:szCs w:val="28"/>
        </w:rPr>
        <w:t xml:space="preserve"> </w:t>
      </w:r>
      <w:r>
        <w:rPr>
          <w:sz w:val="28"/>
          <w:szCs w:val="28"/>
        </w:rPr>
        <w:t>кормовых</w:t>
      </w:r>
      <w:r>
        <w:rPr>
          <w:spacing w:val="-1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добавок.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  <w:tab w:val="left" w:pos="1842" w:leader="none"/>
        </w:tabs>
        <w:spacing w:lineRule="auto" w:line="240" w:before="74" w:after="0"/>
        <w:ind w:hanging="360" w:left="1353" w:right="842"/>
        <w:rPr>
          <w:sz w:val="28"/>
          <w:szCs w:val="28"/>
        </w:rPr>
      </w:pPr>
      <w:r>
        <w:rPr>
          <w:sz w:val="28"/>
          <w:szCs w:val="28"/>
        </w:rPr>
        <w:t>Ветеринарно-санитарная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экспертиза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кормов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кормовых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>добавок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>
        <w:rPr>
          <w:spacing w:val="-2"/>
          <w:sz w:val="28"/>
          <w:szCs w:val="28"/>
        </w:rPr>
        <w:t>кормопроизводстве.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  <w:tab w:val="left" w:pos="1842" w:leader="none"/>
        </w:tabs>
        <w:spacing w:lineRule="auto" w:line="240" w:before="0" w:after="0"/>
        <w:ind w:hanging="360" w:left="1353" w:right="850"/>
        <w:rPr>
          <w:sz w:val="28"/>
          <w:szCs w:val="28"/>
        </w:rPr>
      </w:pPr>
      <w:r>
        <w:rPr>
          <w:sz w:val="28"/>
          <w:szCs w:val="28"/>
        </w:rPr>
        <w:t>Что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такое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БВД?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2.Что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такое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премиксы?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Какого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значение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8"/>
          <w:sz w:val="28"/>
          <w:szCs w:val="28"/>
        </w:rPr>
        <w:t xml:space="preserve"> </w:t>
      </w:r>
      <w:r>
        <w:rPr>
          <w:sz w:val="28"/>
          <w:szCs w:val="28"/>
        </w:rPr>
        <w:t>корм-лении животных?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  <w:tab w:val="left" w:pos="1912" w:leader="none"/>
        </w:tabs>
        <w:spacing w:lineRule="auto" w:line="240" w:before="0" w:after="0"/>
        <w:ind w:hanging="360" w:left="1353" w:right="847"/>
        <w:rPr>
          <w:sz w:val="28"/>
          <w:szCs w:val="28"/>
        </w:rPr>
      </w:pPr>
      <w:r>
        <w:rPr>
          <w:sz w:val="28"/>
          <w:szCs w:val="28"/>
        </w:rPr>
        <w:t>Характеристика белково-витаминных добавок. 4. Нормы скарм-</w:t>
      </w:r>
      <w:r>
        <w:rPr>
          <w:spacing w:val="-2"/>
          <w:sz w:val="28"/>
          <w:szCs w:val="28"/>
        </w:rPr>
        <w:t>ливания.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912" w:leader="none"/>
        </w:tabs>
        <w:spacing w:lineRule="auto" w:line="240" w:before="0" w:after="0"/>
        <w:ind w:hanging="919" w:left="1912"/>
        <w:rPr>
          <w:sz w:val="28"/>
          <w:szCs w:val="28"/>
        </w:rPr>
      </w:pPr>
      <w:r>
        <w:rPr>
          <w:sz w:val="28"/>
          <w:szCs w:val="28"/>
        </w:rPr>
        <w:t>Характеристика</w:t>
      </w:r>
      <w:r>
        <w:rPr>
          <w:spacing w:val="-1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премиксов.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912" w:leader="none"/>
        </w:tabs>
        <w:spacing w:lineRule="auto" w:line="240" w:before="44" w:after="0"/>
        <w:ind w:hanging="919" w:left="1912"/>
        <w:rPr>
          <w:sz w:val="28"/>
          <w:szCs w:val="28"/>
        </w:rPr>
      </w:pPr>
      <w:r>
        <w:rPr>
          <w:sz w:val="28"/>
          <w:szCs w:val="28"/>
        </w:rPr>
        <w:t>Балансирующие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кормовые</w:t>
      </w:r>
      <w:r>
        <w:rPr>
          <w:spacing w:val="-1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добавки.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912" w:leader="none"/>
        </w:tabs>
        <w:spacing w:lineRule="auto" w:line="240" w:before="50" w:after="0"/>
        <w:ind w:hanging="919" w:left="1912"/>
        <w:rPr>
          <w:sz w:val="28"/>
          <w:szCs w:val="28"/>
        </w:rPr>
      </w:pPr>
      <w:r>
        <w:rPr>
          <w:sz w:val="28"/>
          <w:szCs w:val="28"/>
        </w:rPr>
        <w:t>Нетрадиционные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биологически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активные</w:t>
      </w:r>
      <w:r>
        <w:rPr>
          <w:spacing w:val="-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вещества.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353" w:leader="none"/>
          <w:tab w:val="left" w:pos="1842" w:leader="none"/>
        </w:tabs>
        <w:spacing w:lineRule="auto" w:line="240" w:before="48" w:after="0"/>
        <w:ind w:hanging="360" w:left="1353" w:right="2186"/>
        <w:rPr>
          <w:sz w:val="28"/>
          <w:szCs w:val="28"/>
        </w:rPr>
      </w:pPr>
      <w:r>
        <w:rPr>
          <w:sz w:val="28"/>
          <w:szCs w:val="28"/>
        </w:rPr>
        <w:t>Контроль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качества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сырья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технологического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процесса производства премиксов.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842" w:leader="none"/>
        </w:tabs>
        <w:spacing w:lineRule="auto" w:line="240" w:before="0" w:after="0"/>
        <w:ind w:hanging="849" w:left="1842"/>
        <w:rPr>
          <w:sz w:val="28"/>
          <w:szCs w:val="28"/>
        </w:rPr>
      </w:pPr>
      <w:r>
        <w:rPr>
          <w:rFonts w:eastAsia="Times New Roman" w:cs="Times New Roman"/>
          <w:color w:val="000000"/>
          <w:spacing w:val="-2"/>
          <w:sz w:val="28"/>
          <w:szCs w:val="28"/>
          <w:lang w:eastAsia="ru-RU"/>
        </w:rPr>
        <w:t>Технические</w:t>
      </w:r>
      <w:r>
        <w:rPr>
          <w:rFonts w:eastAsia="Times New Roman" w:cs="Times New Roman"/>
          <w:color w:val="000000"/>
          <w:spacing w:val="-9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pacing w:val="-2"/>
          <w:sz w:val="28"/>
          <w:szCs w:val="28"/>
          <w:lang w:eastAsia="ru-RU"/>
        </w:rPr>
        <w:t>требования</w:t>
      </w:r>
      <w:r>
        <w:rPr>
          <w:rFonts w:eastAsia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pacing w:val="-2"/>
          <w:sz w:val="28"/>
          <w:szCs w:val="28"/>
          <w:lang w:eastAsia="ru-RU"/>
        </w:rPr>
        <w:t>к</w:t>
      </w:r>
      <w:r>
        <w:rPr>
          <w:rFonts w:eastAsia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pacing w:val="-2"/>
          <w:sz w:val="28"/>
          <w:szCs w:val="28"/>
          <w:lang w:eastAsia="ru-RU"/>
        </w:rPr>
        <w:t>пищевой</w:t>
      </w:r>
      <w:r>
        <w:rPr>
          <w:rFonts w:eastAsia="Times New Roman" w:cs="Times New Roman"/>
          <w:color w:val="000000"/>
          <w:spacing w:val="-9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pacing w:val="-2"/>
          <w:sz w:val="28"/>
          <w:szCs w:val="28"/>
          <w:lang w:eastAsia="ru-RU"/>
        </w:rPr>
        <w:t>поваренной</w:t>
      </w:r>
      <w:r>
        <w:rPr>
          <w:rFonts w:eastAsia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pacing w:val="-2"/>
          <w:sz w:val="28"/>
          <w:szCs w:val="28"/>
          <w:lang w:eastAsia="ru-RU"/>
        </w:rPr>
        <w:t>соли.</w:t>
      </w:r>
    </w:p>
    <w:sectPr>
      <w:type w:val="nextPage"/>
      <w:pgSz w:w="11906" w:h="16838"/>
      <w:pgMar w:left="1133" w:right="0" w:gutter="0" w:header="0" w:top="10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alibri">
    <w:charset w:val="cc"/>
    <w:family w:val="swiss"/>
    <w:pitch w:val="variable"/>
  </w:font>
  <w:font w:name="Arial">
    <w:charset w:val="cc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"/>
      <w:lvlJc w:val="left"/>
      <w:pPr>
        <w:tabs>
          <w:tab w:val="num" w:pos="0"/>
        </w:tabs>
        <w:ind w:left="143" w:hanging="360"/>
      </w:pPr>
      <w:rPr>
        <w:rFonts w:ascii="Symbol" w:hAnsi="Symbol" w:cs="Symbol" w:hint="default"/>
        <w:sz w:val="28"/>
        <w:spacing w:val="0"/>
        <w:i w:val="false"/>
        <w:b w:val="false"/>
        <w:szCs w:val="28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-"/>
      <w:lvlJc w:val="left"/>
      <w:pPr>
        <w:tabs>
          <w:tab w:val="num" w:pos="0"/>
        </w:tabs>
        <w:ind w:left="143" w:hanging="267"/>
      </w:pPr>
      <w:rPr>
        <w:rFonts w:ascii="Times New Roman" w:hAnsi="Times New Roman" w:cs="Times New Roman" w:hint="default"/>
        <w:sz w:val="28"/>
        <w:spacing w:val="0"/>
        <w:i w:val="false"/>
        <w:b w:val="false"/>
        <w:szCs w:val="28"/>
        <w:iCs w:val="false"/>
        <w:bCs w:val="false"/>
        <w:w w:val="100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81" w:hanging="267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02" w:hanging="267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222" w:hanging="267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43" w:hanging="267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64" w:hanging="267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85" w:hanging="267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305" w:hanging="267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11"/>
      <w:numFmt w:val="decimal"/>
      <w:lvlText w:val="%1."/>
      <w:lvlJc w:val="left"/>
      <w:pPr>
        <w:tabs>
          <w:tab w:val="num" w:pos="0"/>
        </w:tabs>
        <w:ind w:left="2848" w:hanging="404"/>
      </w:pPr>
      <w:rPr>
        <w:sz w:val="28"/>
        <w:spacing w:val="-4"/>
        <w:i w:val="false"/>
        <w:b/>
        <w:szCs w:val="28"/>
        <w:iCs w:val="false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3" w:hanging="574"/>
      </w:pPr>
      <w:rPr>
        <w:sz w:val="28"/>
        <w:spacing w:val="-6"/>
        <w:i/>
        <w:b/>
        <w:szCs w:val="28"/>
        <w:iCs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3674" w:hanging="574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508" w:hanging="574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342" w:hanging="574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176" w:hanging="574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010" w:hanging="574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844" w:hanging="574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79" w:hanging="574"/>
      </w:pPr>
      <w:rPr>
        <w:rFonts w:ascii="Symbol" w:hAnsi="Symbol" w:cs="Symbol" w:hint="default"/>
        <w:lang w:val="ru-RU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034" w:hanging="3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59" w:hanging="36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879" w:hanging="36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299" w:hanging="3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718" w:hanging="3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138" w:hanging="3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558" w:hanging="3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977" w:hanging="3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397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4">
    <w:lvl w:ilvl="0">
      <w:start w:val="5"/>
      <w:numFmt w:val="decimal"/>
      <w:lvlText w:val="%1."/>
      <w:lvlJc w:val="left"/>
      <w:pPr>
        <w:tabs>
          <w:tab w:val="num" w:pos="0"/>
        </w:tabs>
        <w:ind w:left="348" w:hanging="240"/>
      </w:pPr>
      <w:rPr>
        <w:sz w:val="24"/>
        <w:spacing w:val="0"/>
        <w:i w:val="false"/>
        <w:b w:val="false"/>
        <w:szCs w:val="24"/>
        <w:iCs w:val="false"/>
        <w:bCs w:val="false"/>
        <w:w w:val="98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29" w:hanging="24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19" w:hanging="24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809" w:hanging="24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298" w:hanging="24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788" w:hanging="24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278" w:hanging="24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767" w:hanging="24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257" w:hanging="240"/>
      </w:pPr>
      <w:rPr>
        <w:rFonts w:ascii="Symbol" w:hAnsi="Symbol" w:cs="Symbol" w:hint="default"/>
        <w:lang w:val="ru-RU" w:eastAsia="en-US" w:bidi="ar-SA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08" w:hanging="271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613" w:hanging="271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27" w:hanging="271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641" w:hanging="271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154" w:hanging="271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668" w:hanging="271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182" w:hanging="271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695" w:hanging="271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209" w:hanging="271"/>
      </w:pPr>
      <w:rPr>
        <w:rFonts w:ascii="Symbol" w:hAnsi="Symbol" w:cs="Symbol" w:hint="default"/>
        <w:lang w:val="ru-RU" w:eastAsia="en-US" w:bidi="ar-SA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1034" w:hanging="3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516" w:hanging="36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992" w:hanging="36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468" w:hanging="3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945" w:hanging="3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421" w:hanging="3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897" w:hanging="3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374" w:hanging="3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850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1034" w:hanging="3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516" w:hanging="36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992" w:hanging="36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468" w:hanging="3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945" w:hanging="3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421" w:hanging="3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897" w:hanging="3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374" w:hanging="3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850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109" w:hanging="286"/>
      </w:pPr>
      <w:rPr>
        <w:sz w:val="28"/>
        <w:spacing w:val="0"/>
        <w:i w:val="false"/>
        <w:b w:val="false"/>
        <w:szCs w:val="28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85" w:hanging="286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70" w:hanging="286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55" w:hanging="286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040" w:hanging="286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526" w:hanging="286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011" w:hanging="286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496" w:hanging="286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981" w:hanging="286"/>
      </w:pPr>
      <w:rPr>
        <w:rFonts w:ascii="Symbol" w:hAnsi="Symbol" w:cs="Symbol" w:hint="default"/>
        <w:lang w:val="ru-RU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109" w:hanging="252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85" w:hanging="252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70" w:hanging="252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55" w:hanging="252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040" w:hanging="252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526" w:hanging="252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011" w:hanging="252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496" w:hanging="252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981" w:hanging="252"/>
      </w:pPr>
      <w:rPr>
        <w:rFonts w:ascii="Symbol" w:hAnsi="Symbol" w:cs="Symbol" w:hint="default"/>
        <w:lang w:val="ru-RU" w:eastAsia="en-US" w:bidi="ar-SA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109" w:hanging="336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85" w:hanging="336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70" w:hanging="336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55" w:hanging="336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040" w:hanging="336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526" w:hanging="336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011" w:hanging="336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496" w:hanging="336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981" w:hanging="336"/>
      </w:pPr>
      <w:rPr>
        <w:rFonts w:ascii="Symbol" w:hAnsi="Symbol" w:cs="Symbol" w:hint="default"/>
        <w:lang w:val="ru-RU" w:eastAsia="en-US" w:bidi="ar-SA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349" w:hanging="24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01" w:hanging="24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262" w:hanging="24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723" w:hanging="24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184" w:hanging="24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646" w:hanging="24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107" w:hanging="24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568" w:hanging="24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029" w:hanging="240"/>
      </w:pPr>
      <w:rPr>
        <w:rFonts w:ascii="Symbol" w:hAnsi="Symbol" w:cs="Symbol" w:hint="default"/>
        <w:lang w:val="ru-RU" w:eastAsia="en-US" w:bidi="ar-SA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349" w:hanging="24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01" w:hanging="24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262" w:hanging="24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723" w:hanging="24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184" w:hanging="24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646" w:hanging="24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107" w:hanging="24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568" w:hanging="24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029" w:hanging="240"/>
      </w:pPr>
      <w:rPr>
        <w:rFonts w:ascii="Symbol" w:hAnsi="Symbol" w:cs="Symbol" w:hint="default"/>
        <w:lang w:val="ru-RU" w:eastAsia="en-US" w:bidi="ar-SA"/>
      </w:r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109" w:hanging="233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85" w:hanging="233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70" w:hanging="233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55" w:hanging="233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040" w:hanging="233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526" w:hanging="233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011" w:hanging="233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496" w:hanging="233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981" w:hanging="233"/>
      </w:pPr>
      <w:rPr>
        <w:rFonts w:ascii="Symbol" w:hAnsi="Symbol" w:cs="Symbol" w:hint="default"/>
        <w:lang w:val="ru-RU" w:eastAsia="en-US" w:bidi="ar-SA"/>
      </w:rPr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349" w:hanging="24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01" w:hanging="24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262" w:hanging="24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723" w:hanging="24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184" w:hanging="24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646" w:hanging="24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107" w:hanging="24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568" w:hanging="24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029" w:hanging="240"/>
      </w:pPr>
      <w:rPr>
        <w:rFonts w:ascii="Symbol" w:hAnsi="Symbol" w:cs="Symbol" w:hint="default"/>
        <w:lang w:val="ru-RU" w:eastAsia="en-US" w:bidi="ar-SA"/>
      </w:rPr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349" w:hanging="24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01" w:hanging="24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262" w:hanging="24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723" w:hanging="24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184" w:hanging="24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646" w:hanging="24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107" w:hanging="24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568" w:hanging="24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029" w:hanging="240"/>
      </w:pPr>
      <w:rPr>
        <w:rFonts w:ascii="Symbol" w:hAnsi="Symbol" w:cs="Symbol" w:hint="default"/>
        <w:lang w:val="ru-RU" w:eastAsia="en-US" w:bidi="ar-SA"/>
      </w:rPr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0"/>
        </w:tabs>
        <w:ind w:left="109" w:hanging="267"/>
      </w:pPr>
      <w:rPr>
        <w:sz w:val="24"/>
        <w:spacing w:val="0"/>
        <w:i w:val="false"/>
        <w:b w:val="false"/>
        <w:szCs w:val="24"/>
        <w:iCs w:val="false"/>
        <w:bCs w:val="false"/>
        <w:w w:val="88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85" w:hanging="267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70" w:hanging="267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555" w:hanging="267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040" w:hanging="267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526" w:hanging="267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011" w:hanging="267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496" w:hanging="267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981" w:hanging="267"/>
      </w:pPr>
      <w:rPr>
        <w:rFonts w:ascii="Symbol" w:hAnsi="Symbol" w:cs="Symbol" w:hint="default"/>
        <w:lang w:val="ru-RU" w:eastAsia="en-US" w:bidi="ar-SA"/>
      </w:rPr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0"/>
        </w:tabs>
        <w:ind w:left="106" w:hanging="288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57" w:hanging="288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815" w:hanging="288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172" w:hanging="288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530" w:hanging="288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887" w:hanging="288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245" w:hanging="288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602" w:hanging="288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960" w:hanging="288"/>
      </w:pPr>
      <w:rPr>
        <w:rFonts w:ascii="Symbol" w:hAnsi="Symbol" w:cs="Symbol" w:hint="default"/>
        <w:lang w:val="ru-RU" w:eastAsia="en-US" w:bidi="ar-SA"/>
      </w:rPr>
    </w:lvl>
  </w:abstractNum>
  <w:abstractNum w:abstractNumId="18">
    <w:lvl w:ilvl="0">
      <w:start w:val="10"/>
      <w:numFmt w:val="decimal"/>
      <w:lvlText w:val="%1."/>
      <w:lvlJc w:val="left"/>
      <w:pPr>
        <w:tabs>
          <w:tab w:val="num" w:pos="0"/>
        </w:tabs>
        <w:ind w:left="420" w:hanging="375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45" w:hanging="375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71" w:hanging="375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96" w:hanging="375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722" w:hanging="375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047" w:hanging="375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373" w:hanging="375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698" w:hanging="375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024" w:hanging="375"/>
      </w:pPr>
      <w:rPr>
        <w:rFonts w:ascii="Symbol" w:hAnsi="Symbol" w:cs="Symbol" w:hint="default"/>
        <w:lang w:val="ru-RU" w:eastAsia="en-US" w:bidi="ar-SA"/>
      </w:rPr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420" w:hanging="236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745" w:hanging="236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071" w:hanging="236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396" w:hanging="236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722" w:hanging="236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047" w:hanging="236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2373" w:hanging="236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698" w:hanging="236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3024" w:hanging="236"/>
      </w:pPr>
      <w:rPr>
        <w:rFonts w:ascii="Symbol" w:hAnsi="Symbol" w:cs="Symbol" w:hint="default"/>
        <w:lang w:val="ru-RU" w:eastAsia="en-US" w:bidi="ar-SA"/>
      </w:rPr>
    </w:lvl>
  </w:abstractNum>
  <w:abstractNum w:abstractNumId="20">
    <w:lvl w:ilvl="0">
      <w:start w:val="2"/>
      <w:numFmt w:val="decimal"/>
      <w:lvlText w:val="%1."/>
      <w:lvlJc w:val="left"/>
      <w:pPr>
        <w:tabs>
          <w:tab w:val="num" w:pos="0"/>
        </w:tabs>
        <w:ind w:left="1445" w:hanging="267"/>
      </w:pPr>
      <w:rPr>
        <w:sz w:val="28"/>
        <w:spacing w:val="-4"/>
        <w:i w:val="false"/>
        <w:b/>
        <w:szCs w:val="28"/>
        <w:iCs w:val="false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5"/>
      <w:numFmt w:val="decimal"/>
      <w:lvlText w:val="%2"/>
      <w:lvlJc w:val="left"/>
      <w:pPr>
        <w:tabs>
          <w:tab w:val="num" w:pos="0"/>
        </w:tabs>
        <w:ind w:left="2762" w:hanging="212"/>
      </w:pPr>
      <w:rPr>
        <w:sz w:val="28"/>
        <w:spacing w:val="0"/>
        <w:i w:val="false"/>
        <w:b/>
        <w:szCs w:val="28"/>
        <w:iCs w:val="false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1"/>
      <w:numFmt w:val="decimal"/>
      <w:lvlText w:val="%2.%3"/>
      <w:lvlJc w:val="left"/>
      <w:pPr>
        <w:tabs>
          <w:tab w:val="num" w:pos="0"/>
        </w:tabs>
        <w:ind w:left="1669" w:hanging="404"/>
      </w:pPr>
      <w:rPr>
        <w:sz w:val="28"/>
        <w:spacing w:val="-6"/>
        <w:i w:val="false"/>
        <w:b/>
        <w:szCs w:val="28"/>
        <w:iCs w:val="false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3">
      <w:start w:val="6"/>
      <w:numFmt w:val="decimal"/>
      <w:lvlText w:val="%4."/>
      <w:lvlJc w:val="left"/>
      <w:pPr>
        <w:tabs>
          <w:tab w:val="num" w:pos="0"/>
        </w:tabs>
        <w:ind w:left="1163" w:hanging="267"/>
      </w:pPr>
      <w:rPr>
        <w:sz w:val="28"/>
        <w:spacing w:val="-4"/>
        <w:i w:val="false"/>
        <w:b/>
        <w:szCs w:val="28"/>
        <w:iCs w:val="false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4">
      <w:start w:val="9"/>
      <w:numFmt w:val="decimal"/>
      <w:lvlText w:val="%5"/>
      <w:lvlJc w:val="left"/>
      <w:pPr>
        <w:tabs>
          <w:tab w:val="num" w:pos="0"/>
        </w:tabs>
        <w:ind w:left="2632" w:hanging="202"/>
      </w:pPr>
      <w:rPr>
        <w:sz w:val="28"/>
        <w:spacing w:val="0"/>
        <w:i w:val="false"/>
        <w:b/>
        <w:szCs w:val="28"/>
        <w:iCs w:val="false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5">
      <w:start w:val="1"/>
      <w:numFmt w:val="decimal"/>
      <w:lvlText w:val="%5.%6"/>
      <w:lvlJc w:val="left"/>
      <w:pPr>
        <w:tabs>
          <w:tab w:val="num" w:pos="0"/>
        </w:tabs>
        <w:ind w:left="143" w:hanging="404"/>
      </w:pPr>
      <w:rPr>
        <w:sz w:val="28"/>
        <w:spacing w:val="-6"/>
        <w:i w:val="false"/>
        <w:b/>
        <w:szCs w:val="28"/>
        <w:iCs w:val="false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6">
      <w:start w:val="1"/>
      <w:numFmt w:val="decimal"/>
      <w:lvlText w:val="%5.%6.%7"/>
      <w:lvlJc w:val="left"/>
      <w:pPr>
        <w:tabs>
          <w:tab w:val="num" w:pos="0"/>
        </w:tabs>
        <w:ind w:left="143" w:hanging="677"/>
      </w:pPr>
      <w:rPr>
        <w:sz w:val="28"/>
        <w:spacing w:val="-6"/>
        <w:i w:val="false"/>
        <w:b/>
        <w:szCs w:val="28"/>
        <w:iCs w:val="false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794" w:hanging="677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312" w:hanging="677"/>
      </w:pPr>
      <w:rPr>
        <w:rFonts w:ascii="Symbol" w:hAnsi="Symbol" w:cs="Symbol" w:hint="default"/>
        <w:lang w:val="ru-RU" w:eastAsia="en-US" w:bidi="ar-SA"/>
      </w:rPr>
    </w:lvl>
  </w:abstractNum>
  <w:abstractNum w:abstractNumId="21">
    <w:lvl w:ilvl="0">
      <w:numFmt w:val="bullet"/>
      <w:lvlText w:val="-"/>
      <w:lvlJc w:val="left"/>
      <w:pPr>
        <w:tabs>
          <w:tab w:val="num" w:pos="0"/>
        </w:tabs>
        <w:ind w:left="285" w:hanging="164"/>
      </w:pPr>
      <w:rPr>
        <w:rFonts w:ascii="Times New Roman" w:hAnsi="Times New Roman" w:cs="Times New Roman" w:hint="default"/>
        <w:sz w:val="28"/>
        <w:spacing w:val="0"/>
        <w:i w:val="false"/>
        <w:b w:val="false"/>
        <w:szCs w:val="28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29" w:hanging="164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78" w:hanging="164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428" w:hanging="164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77" w:hanging="164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26" w:hanging="164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576" w:hanging="164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25" w:hanging="164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74" w:hanging="164"/>
      </w:pPr>
      <w:rPr>
        <w:rFonts w:ascii="Symbol" w:hAnsi="Symbol" w:cs="Symbol" w:hint="default"/>
        <w:lang w:val="ru-RU" w:eastAsia="en-US" w:bidi="ar-SA"/>
      </w:rPr>
    </w:lvl>
  </w:abstractNum>
  <w:abstractNum w:abstractNumId="2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w="http://schemas.openxmlformats.org/wordprocessingml/2006/main">
  <w:zoom w:percent="85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1"/>
    <w:qFormat/>
    <w:pPr>
      <w:ind w:left="539" w:right="707"/>
      <w:jc w:val="center"/>
      <w:outlineLvl w:val="1"/>
    </w:pPr>
    <w:rPr>
      <w:rFonts w:ascii="Times New Roman" w:hAnsi="Times New Roman" w:eastAsia="Times New Roman" w:cs="Times New Roman"/>
      <w:b/>
      <w:bCs/>
      <w:sz w:val="48"/>
      <w:szCs w:val="48"/>
      <w:lang w:val="ru-RU" w:eastAsia="en-US" w:bidi="ar-SA"/>
    </w:rPr>
  </w:style>
  <w:style w:type="paragraph" w:styleId="Heading2">
    <w:name w:val="heading 2"/>
    <w:basedOn w:val="Normal"/>
    <w:uiPriority w:val="1"/>
    <w:qFormat/>
    <w:pPr>
      <w:ind w:left="755" w:right="1105"/>
      <w:jc w:val="center"/>
      <w:outlineLvl w:val="2"/>
    </w:pPr>
    <w:rPr>
      <w:rFonts w:ascii="Times New Roman" w:hAnsi="Times New Roman" w:eastAsia="Times New Roman" w:cs="Times New Roman"/>
      <w:b/>
      <w:bCs/>
      <w:sz w:val="40"/>
      <w:szCs w:val="40"/>
      <w:lang w:val="ru-RU" w:eastAsia="en-US" w:bidi="ar-SA"/>
    </w:rPr>
  </w:style>
  <w:style w:type="paragraph" w:styleId="Heading3">
    <w:name w:val="heading 3"/>
    <w:basedOn w:val="Normal"/>
    <w:uiPriority w:val="1"/>
    <w:qFormat/>
    <w:pPr>
      <w:spacing w:before="74" w:after="0"/>
      <w:ind w:left="823"/>
      <w:outlineLvl w:val="3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paragraph" w:styleId="Heading4">
    <w:name w:val="heading 4"/>
    <w:basedOn w:val="Normal"/>
    <w:uiPriority w:val="1"/>
    <w:qFormat/>
    <w:pPr>
      <w:ind w:left="143"/>
      <w:outlineLvl w:val="4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paragraph" w:styleId="Heading5">
    <w:name w:val="heading 5"/>
    <w:basedOn w:val="Normal"/>
    <w:uiPriority w:val="1"/>
    <w:qFormat/>
    <w:pPr>
      <w:ind w:left="143"/>
      <w:outlineLvl w:val="5"/>
    </w:pPr>
    <w:rPr>
      <w:rFonts w:ascii="Times New Roman" w:hAnsi="Times New Roman" w:eastAsia="Times New Roman" w:cs="Times New Roman"/>
      <w:b/>
      <w:bCs/>
      <w:i/>
      <w:iCs/>
      <w:sz w:val="28"/>
      <w:szCs w:val="28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ind w:hanging="360" w:left="1353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type="paragraph" w:styleId="Style11">
    <w:name w:val="Содержимое врезки"/>
    <w:basedOn w:val="Normal"/>
    <w:qFormat/>
    <w:pPr/>
    <w:rPr/>
  </w:style>
  <w:style w:type="paragraph" w:styleId="Default">
    <w:name w:val="Default"/>
    <w:qFormat/>
    <w:pPr>
      <w:widowControl/>
      <w:bidi w:val="0"/>
      <w:spacing w:lineRule="auto" w:line="240" w:before="0" w:after="0"/>
      <w:ind w:left="0" w:right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en-US" w:eastAsia="en-US" w:bidi="ar-SA"/>
    </w:rPr>
  </w:style>
  <w:style w:type="paragraph" w:styleId="Style12">
    <w:name w:val="Содержимое таблицы"/>
    <w:basedOn w:val="Normal"/>
    <w:qFormat/>
    <w:pPr>
      <w:widowControl w:val="false"/>
      <w:suppressLineNumbers/>
    </w:pPr>
    <w:rPr/>
  </w:style>
  <w:style w:type="paragraph" w:styleId="Style13">
    <w:name w:val="Заголовок таблицы"/>
    <w:basedOn w:val="Style12"/>
    <w:qFormat/>
    <w:pPr>
      <w:suppressLineNumbers/>
      <w:jc w:val="center"/>
    </w:pPr>
    <w:rPr>
      <w:b/>
      <w:bCs/>
    </w:rPr>
  </w:style>
  <w:style w:type="numbering" w:styleId="Style14" w:default="1">
    <w:name w:val="Без списка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png"/><Relationship Id="rId6" Type="http://schemas.openxmlformats.org/officeDocument/2006/relationships/image" Target="media/image3.jpeg"/><Relationship Id="rId7" Type="http://schemas.openxmlformats.org/officeDocument/2006/relationships/image" Target="media/image4.png"/><Relationship Id="rId8" Type="http://schemas.openxmlformats.org/officeDocument/2006/relationships/image" Target="media/image5.jpeg"/><Relationship Id="rId9" Type="http://schemas.openxmlformats.org/officeDocument/2006/relationships/image" Target="media/image6.jpeg"/><Relationship Id="rId10" Type="http://schemas.openxmlformats.org/officeDocument/2006/relationships/image" Target="media/image1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1.jpeg"/><Relationship Id="rId14" Type="http://schemas.openxmlformats.org/officeDocument/2006/relationships/image" Target="media/image6.jpeg"/><Relationship Id="rId15" Type="http://schemas.openxmlformats.org/officeDocument/2006/relationships/image" Target="media/image6.jpeg"/><Relationship Id="rId16" Type="http://schemas.openxmlformats.org/officeDocument/2006/relationships/image" Target="media/image9.jpeg"/><Relationship Id="rId17" Type="http://schemas.openxmlformats.org/officeDocument/2006/relationships/image" Target="media/image6.jpeg"/><Relationship Id="rId18" Type="http://schemas.openxmlformats.org/officeDocument/2006/relationships/image" Target="media/image10.jpeg"/><Relationship Id="rId19" Type="http://schemas.openxmlformats.org/officeDocument/2006/relationships/image" Target="media/image6.jpeg"/><Relationship Id="rId20" Type="http://schemas.openxmlformats.org/officeDocument/2006/relationships/image" Target="media/image10.jpeg"/><Relationship Id="rId21" Type="http://schemas.openxmlformats.org/officeDocument/2006/relationships/image" Target="media/image6.jpeg"/><Relationship Id="rId22" Type="http://schemas.openxmlformats.org/officeDocument/2006/relationships/image" Target="media/image10.jpeg"/><Relationship Id="rId23" Type="http://schemas.openxmlformats.org/officeDocument/2006/relationships/image" Target="media/image6.jpeg"/><Relationship Id="rId24" Type="http://schemas.openxmlformats.org/officeDocument/2006/relationships/image" Target="media/image10.jpeg"/><Relationship Id="rId25" Type="http://schemas.openxmlformats.org/officeDocument/2006/relationships/image" Target="media/image10.jpeg"/><Relationship Id="rId26" Type="http://schemas.openxmlformats.org/officeDocument/2006/relationships/image" Target="media/image10.jpeg"/><Relationship Id="rId27" Type="http://schemas.openxmlformats.org/officeDocument/2006/relationships/image" Target="media/image10.jpeg"/><Relationship Id="rId28" Type="http://schemas.openxmlformats.org/officeDocument/2006/relationships/image" Target="media/image6.jpeg"/><Relationship Id="rId29" Type="http://schemas.openxmlformats.org/officeDocument/2006/relationships/image" Target="media/image10.jpeg"/><Relationship Id="rId30" Type="http://schemas.openxmlformats.org/officeDocument/2006/relationships/image" Target="media/image6.jpeg"/><Relationship Id="rId31" Type="http://schemas.openxmlformats.org/officeDocument/2006/relationships/image" Target="media/image10.jpeg"/><Relationship Id="rId32" Type="http://schemas.openxmlformats.org/officeDocument/2006/relationships/image" Target="media/image11.jpeg"/><Relationship Id="rId33" Type="http://schemas.openxmlformats.org/officeDocument/2006/relationships/image" Target="media/image12.jpeg"/><Relationship Id="rId34" Type="http://schemas.openxmlformats.org/officeDocument/2006/relationships/image" Target="media/image11.jpeg"/><Relationship Id="rId35" Type="http://schemas.openxmlformats.org/officeDocument/2006/relationships/image" Target="media/image13.jpeg"/><Relationship Id="rId36" Type="http://schemas.openxmlformats.org/officeDocument/2006/relationships/image" Target="media/image11.jpeg"/><Relationship Id="rId37" Type="http://schemas.openxmlformats.org/officeDocument/2006/relationships/image" Target="media/image13.jpeg"/><Relationship Id="rId38" Type="http://schemas.openxmlformats.org/officeDocument/2006/relationships/image" Target="media/image11.jpeg"/><Relationship Id="rId39" Type="http://schemas.openxmlformats.org/officeDocument/2006/relationships/image" Target="media/image10.jpeg"/><Relationship Id="rId40" Type="http://schemas.openxmlformats.org/officeDocument/2006/relationships/image" Target="media/image14.jpeg"/><Relationship Id="rId41" Type="http://schemas.openxmlformats.org/officeDocument/2006/relationships/image" Target="media/image15.jpeg"/><Relationship Id="rId42" Type="http://schemas.openxmlformats.org/officeDocument/2006/relationships/image" Target="media/image16.jpeg"/><Relationship Id="rId43" Type="http://schemas.openxmlformats.org/officeDocument/2006/relationships/image" Target="media/image16.jpeg"/><Relationship Id="rId44" Type="http://schemas.openxmlformats.org/officeDocument/2006/relationships/image" Target="media/image16.jpeg"/><Relationship Id="rId45" Type="http://schemas.openxmlformats.org/officeDocument/2006/relationships/image" Target="media/image16.jpeg"/><Relationship Id="rId46" Type="http://schemas.openxmlformats.org/officeDocument/2006/relationships/image" Target="media/image16.jpeg"/><Relationship Id="rId47" Type="http://schemas.openxmlformats.org/officeDocument/2006/relationships/image" Target="media/image16.jpeg"/><Relationship Id="rId48" Type="http://schemas.openxmlformats.org/officeDocument/2006/relationships/hyperlink" Target="https://znanium.com/catalog/product/1864075" TargetMode="External"/><Relationship Id="rId49" Type="http://schemas.openxmlformats.org/officeDocument/2006/relationships/hyperlink" Target="https://znanium.com/catalog/product/2090629" TargetMode="External"/><Relationship Id="rId50" Type="http://schemas.openxmlformats.org/officeDocument/2006/relationships/hyperlink" Target="https://znanium.com/catalog/product/1993534" TargetMode="External"/><Relationship Id="rId51" Type="http://schemas.openxmlformats.org/officeDocument/2006/relationships/hyperlink" Target="https://znanium.com/catalog/product/1911478" TargetMode="External"/><Relationship Id="rId52" Type="http://schemas.openxmlformats.org/officeDocument/2006/relationships/hyperlink" Target="http://rucont.ru/efd/348795" TargetMode="External"/><Relationship Id="rId53" Type="http://schemas.openxmlformats.org/officeDocument/2006/relationships/hyperlink" Target="http://openedu.ru/" TargetMode="External"/><Relationship Id="rId54" Type="http://schemas.openxmlformats.org/officeDocument/2006/relationships/hyperlink" Target="http://e.lanbook.com/" TargetMode="External"/><Relationship Id="rId55" Type="http://schemas.openxmlformats.org/officeDocument/2006/relationships/hyperlink" Target="https://pgau.ru/strukturnye-podrazdeleniya/nauchnaya-biblioteka/elektronnaya-biblioteka-pgau" TargetMode="External"/><Relationship Id="rId56" Type="http://schemas.openxmlformats.org/officeDocument/2006/relationships/hyperlink" Target="https://lib.rucont.ru/search)-" TargetMode="External"/><Relationship Id="rId57" Type="http://schemas.openxmlformats.org/officeDocument/2006/relationships/hyperlink" Target="http://www.cnshb.ru/artefact3/ia/is1.asp?lv=11&amp;un=svkat&amp;p1=&amp;em=c2R" TargetMode="External"/><Relationship Id="rId58" Type="http://schemas.openxmlformats.org/officeDocument/2006/relationships/hyperlink" Target="https://lib.rucont.ru/search" TargetMode="External"/><Relationship Id="rId59" Type="http://schemas.openxmlformats.org/officeDocument/2006/relationships/hyperlink" Target="http://www.academia-moscow.ru)-&#1089;&#1090;&#1086;&#1088;&#1086;&#1085;&#1085;&#1103;&#1103;" TargetMode="External"/><Relationship Id="rId60" Type="http://schemas.openxmlformats.org/officeDocument/2006/relationships/hyperlink" Target="https://rusneb.ru/" TargetMode="External"/><Relationship Id="rId61" Type="http://schemas.openxmlformats.org/officeDocument/2006/relationships/hyperlink" Target="http://www.consultant.ru/" TargetMode="External"/><Relationship Id="rId62" Type="http://schemas.openxmlformats.org/officeDocument/2006/relationships/hyperlink" Target="http://pravo.gov.ru/ips" TargetMode="External"/><Relationship Id="rId63" Type="http://schemas.openxmlformats.org/officeDocument/2006/relationships/hyperlink" Target="https://www1.fips.ru/" TargetMode="External"/><Relationship Id="rId64" Type="http://schemas.openxmlformats.org/officeDocument/2006/relationships/hyperlink" Target="https://www.liblermont.ru/" TargetMode="External"/><Relationship Id="rId65" Type="http://schemas.openxmlformats.org/officeDocument/2006/relationships/hyperlink" Target="https://58.rosstat.gov.ru/" TargetMode="External"/><Relationship Id="rId66" Type="http://schemas.openxmlformats.org/officeDocument/2006/relationships/hyperlink" Target="https://primo.nlr.ru/primo-explore/search?vid=07NLR_VU1" TargetMode="External"/><Relationship Id="rId67" Type="http://schemas.openxmlformats.org/officeDocument/2006/relationships/hyperlink" Target="https://rosinformagrotech.ru/" TargetMode="External"/><Relationship Id="rId68" Type="http://schemas.openxmlformats.org/officeDocument/2006/relationships/hyperlink" Target="https://pgau.ru/sveden/objects/pracvo2p" TargetMode="External"/><Relationship Id="rId69" Type="http://schemas.openxmlformats.org/officeDocument/2006/relationships/hyperlink" Target="https://pgau.ru/sveden/objects/cabvo2p" TargetMode="External"/><Relationship Id="rId70" Type="http://schemas.openxmlformats.org/officeDocument/2006/relationships/hyperlink" Target="https://pgau.ru/sveden/objects/pracvo2p" TargetMode="External"/><Relationship Id="rId71" Type="http://schemas.openxmlformats.org/officeDocument/2006/relationships/hyperlink" Target="https://pgau.ru/sveden/objects/cabvo2p" TargetMode="External"/><Relationship Id="rId72" Type="http://schemas.openxmlformats.org/officeDocument/2006/relationships/hyperlink" Target="https://pgau.ru/sveden/objects/pracvo2p" TargetMode="External"/><Relationship Id="rId73" Type="http://schemas.openxmlformats.org/officeDocument/2006/relationships/hyperlink" Target="https://pgau.ru/sveden/objects/cabvo2p" TargetMode="External"/><Relationship Id="rId74" Type="http://schemas.openxmlformats.org/officeDocument/2006/relationships/hyperlink" Target="https://pgau.ru/sveden/objects/pracvo2p" TargetMode="External"/><Relationship Id="rId75" Type="http://schemas.openxmlformats.org/officeDocument/2006/relationships/hyperlink" Target="https://pgau.ru/sveden/objects/cabvo2p" TargetMode="External"/><Relationship Id="rId76" Type="http://schemas.openxmlformats.org/officeDocument/2006/relationships/hyperlink" Target="https://pgau.ru/sveden/objects/pracvo2p" TargetMode="External"/><Relationship Id="rId77" Type="http://schemas.openxmlformats.org/officeDocument/2006/relationships/hyperlink" Target="https://pgau.ru/sveden/objects/cabvo2p" TargetMode="External"/><Relationship Id="rId78" Type="http://schemas.openxmlformats.org/officeDocument/2006/relationships/hyperlink" Target="https://pgau.ru/sveden/objects/pracvo2p" TargetMode="External"/><Relationship Id="rId79" Type="http://schemas.openxmlformats.org/officeDocument/2006/relationships/hyperlink" Target="https://pgau.ru/sveden/objects/cabvo2p" TargetMode="External"/><Relationship Id="rId80" Type="http://schemas.openxmlformats.org/officeDocument/2006/relationships/hyperlink" Target="http://www.rambler.ru/" TargetMode="External"/><Relationship Id="rId81" Type="http://schemas.openxmlformats.org/officeDocument/2006/relationships/hyperlink" Target="http://www.yandex.ru/" TargetMode="External"/><Relationship Id="rId82" Type="http://schemas.openxmlformats.org/officeDocument/2006/relationships/hyperlink" Target="http://www.google.ru/" TargetMode="External"/><Relationship Id="rId83" Type="http://schemas.openxmlformats.org/officeDocument/2006/relationships/hyperlink" Target="http://www.yahoo.ru/" TargetMode="External"/><Relationship Id="rId84" Type="http://schemas.openxmlformats.org/officeDocument/2006/relationships/numbering" Target="numbering.xml"/><Relationship Id="rId85" Type="http://schemas.openxmlformats.org/officeDocument/2006/relationships/fontTable" Target="fontTable.xml"/><Relationship Id="rId86" Type="http://schemas.openxmlformats.org/officeDocument/2006/relationships/settings" Target="settings.xml"/><Relationship Id="rId8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LibreOffice/24.8.0.3$Windows_X86_64 LibreOffice_project/0bdf1299c94fe897b119f97f3c613e9dca6be583</Application>
  <AppVersion>15.0000</AppVersion>
  <Pages>81</Pages>
  <Words>13194</Words>
  <Characters>100890</Characters>
  <CharactersWithSpaces>112323</CharactersWithSpaces>
  <Paragraphs>1752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2026-10-19T18:01:36Z</dcterms:created>
  <dc:creator/>
  <dc:description/>
  <dc:language>ru-RU</dc:language>
  <cp:lastModifiedBy/>
  <dcterms:modified xsi:type="dcterms:W3CDTF">2026-10-19T21:53:58Z</dcterms:modified>
  <cp:revision>6</cp:revision>
  <dc:subject/>
  <dc:title>Untitled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2025-11-05T00:00:00Z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2026-10-19T00:00:00Z</vt:filetime>
  </property>
  <property fmtid="{D5CDD505-2E9C-101B-9397-08002B2CF9AE}" pid="6" name="Producer">
    <vt:lpwstr>GPL Ghostscript 10.04.0</vt:lpwstr>
  </property>
</Properties>
</file>