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C5A0" w14:textId="3CF182F4" w:rsidR="003F5B80" w:rsidRDefault="003F5B80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0C5D768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Марк Аврелий Антонин — одна из самых ярких и значимых фигур в истории Древнего Рима. Император из династии </w:t>
      </w:r>
      <w:proofErr w:type="spellStart"/>
      <w:r w:rsidRPr="001D75FA">
        <w:rPr>
          <w:rStyle w:val="markdown-word"/>
          <w:sz w:val="28"/>
          <w:szCs w:val="28"/>
        </w:rPr>
        <w:t>Антонинов</w:t>
      </w:r>
      <w:proofErr w:type="spellEnd"/>
      <w:r w:rsidRPr="001D75FA">
        <w:rPr>
          <w:rStyle w:val="markdown-word"/>
          <w:sz w:val="28"/>
          <w:szCs w:val="28"/>
        </w:rPr>
        <w:t>, философ-стоик, автор знаменитого труда «К самому себе», он вошёл в историю как «философ на троне». Его жизнь и правление пришлись на период, когда Римская империя переживала как взлёты, так и серьёзные испытания. Биография Марка Аврелия отражает не только личные качества выдающегося человека, но и особенности эпохи, в которой он жил, — эпохи, когда Рим уже начал ощущать первые признаки грядущего упадка, но ещё сохранял величие и мощь.</w:t>
      </w:r>
    </w:p>
    <w:p w14:paraId="50E58F57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Ранние годы и воспитание</w:t>
      </w:r>
    </w:p>
    <w:p w14:paraId="11B8DF4A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Марк Аврелий родился 26 апреля 121 года в Риме в семье сенатора испанского происхождения Марка </w:t>
      </w:r>
      <w:proofErr w:type="spellStart"/>
      <w:r w:rsidRPr="001D75FA">
        <w:rPr>
          <w:rStyle w:val="markdown-word"/>
          <w:sz w:val="28"/>
          <w:szCs w:val="28"/>
        </w:rPr>
        <w:t>Анния</w:t>
      </w:r>
      <w:proofErr w:type="spellEnd"/>
      <w:r w:rsidRPr="001D75FA">
        <w:rPr>
          <w:rStyle w:val="markdown-word"/>
          <w:sz w:val="28"/>
          <w:szCs w:val="28"/>
        </w:rPr>
        <w:t xml:space="preserve"> Вера и </w:t>
      </w:r>
      <w:proofErr w:type="spellStart"/>
      <w:r w:rsidRPr="001D75FA">
        <w:rPr>
          <w:rStyle w:val="markdown-word"/>
          <w:sz w:val="28"/>
          <w:szCs w:val="28"/>
        </w:rPr>
        <w:t>Домиции</w:t>
      </w:r>
      <w:proofErr w:type="spellEnd"/>
      <w:r w:rsidRPr="001D75FA">
        <w:rPr>
          <w:rStyle w:val="markdown-word"/>
          <w:sz w:val="28"/>
          <w:szCs w:val="28"/>
        </w:rPr>
        <w:t xml:space="preserve"> </w:t>
      </w:r>
      <w:proofErr w:type="spellStart"/>
      <w:r w:rsidRPr="001D75FA">
        <w:rPr>
          <w:rStyle w:val="markdown-word"/>
          <w:sz w:val="28"/>
          <w:szCs w:val="28"/>
        </w:rPr>
        <w:t>Луциллы</w:t>
      </w:r>
      <w:proofErr w:type="spellEnd"/>
      <w:r w:rsidRPr="001D75FA">
        <w:rPr>
          <w:rStyle w:val="markdown-word"/>
          <w:sz w:val="28"/>
          <w:szCs w:val="28"/>
        </w:rPr>
        <w:t xml:space="preserve">. Его дед со стороны отца, Марк </w:t>
      </w:r>
      <w:proofErr w:type="spellStart"/>
      <w:r w:rsidRPr="001D75FA">
        <w:rPr>
          <w:rStyle w:val="markdown-word"/>
          <w:sz w:val="28"/>
          <w:szCs w:val="28"/>
        </w:rPr>
        <w:t>Анний</w:t>
      </w:r>
      <w:proofErr w:type="spellEnd"/>
      <w:r w:rsidRPr="001D75FA">
        <w:rPr>
          <w:rStyle w:val="markdown-word"/>
          <w:sz w:val="28"/>
          <w:szCs w:val="28"/>
        </w:rPr>
        <w:t xml:space="preserve"> Вер, был троекратным консулом, что обеспечивало мальчику высокое положение в обществе с самого рождения. Семья принадлежала к римской аристократии и имела прочные связи с правящими кругами империи.</w:t>
      </w:r>
    </w:p>
    <w:p w14:paraId="7C5AD5D2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С ранних лет Марк Аврелий получил блестящее образование. Большое влияние на его развитие оказал учитель </w:t>
      </w:r>
      <w:proofErr w:type="spellStart"/>
      <w:r w:rsidRPr="001D75FA">
        <w:rPr>
          <w:rStyle w:val="markdown-word"/>
          <w:sz w:val="28"/>
          <w:szCs w:val="28"/>
        </w:rPr>
        <w:t>Диогнет</w:t>
      </w:r>
      <w:proofErr w:type="spellEnd"/>
      <w:r w:rsidRPr="001D75FA">
        <w:rPr>
          <w:rStyle w:val="markdown-word"/>
          <w:sz w:val="28"/>
          <w:szCs w:val="28"/>
        </w:rPr>
        <w:t xml:space="preserve">, который обучал его живописи и философии. Именно </w:t>
      </w:r>
      <w:proofErr w:type="spellStart"/>
      <w:r w:rsidRPr="001D75FA">
        <w:rPr>
          <w:rStyle w:val="markdown-word"/>
          <w:sz w:val="28"/>
          <w:szCs w:val="28"/>
        </w:rPr>
        <w:t>Диогнет</w:t>
      </w:r>
      <w:proofErr w:type="spellEnd"/>
      <w:r w:rsidRPr="001D75FA">
        <w:rPr>
          <w:rStyle w:val="markdown-word"/>
          <w:sz w:val="28"/>
          <w:szCs w:val="28"/>
        </w:rPr>
        <w:t xml:space="preserve"> пробудил в юном Марке интерес к философским рассуждениям, который сохранился на всю жизнь. Под влиянием учителя мальчик начал задумываться о смысле бытия, о природе человека и его месте в мире.</w:t>
      </w:r>
    </w:p>
    <w:p w14:paraId="43C9E57B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В детстве Марк Аврелий также изучал риторику под руководством Марка Корнелия Фронтона — одного из самых известных риторов того времени. Фронтон привил ему любовь к красноречию и научил чётко формулировать мысли. Кроме того, будущий император овладел греческим </w:t>
      </w:r>
      <w:r w:rsidRPr="001D75FA">
        <w:rPr>
          <w:rStyle w:val="markdown-word"/>
          <w:sz w:val="28"/>
          <w:szCs w:val="28"/>
        </w:rPr>
        <w:lastRenderedPageBreak/>
        <w:t>языком под наставничеством Александра Грамматика, что позволило ему в дальнейшем свободно читать труды греческих философов в оригинале.</w:t>
      </w:r>
    </w:p>
    <w:p w14:paraId="337573D4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Судьба будущего императора оказалась тесно связана с правящей элитой Рима. Император Адриан обратил внимание на талантливого юношу и начал покровительствовать ему. Адриан видел в Марке потенциального наследника и готовил его к будущей роли правителя. В 138 году, после смерти первого приёмного отца, Марк Аврелий был усыновлён императором </w:t>
      </w:r>
      <w:proofErr w:type="spellStart"/>
      <w:r w:rsidRPr="001D75FA">
        <w:rPr>
          <w:rStyle w:val="markdown-word"/>
          <w:sz w:val="28"/>
          <w:szCs w:val="28"/>
        </w:rPr>
        <w:t>Антонином</w:t>
      </w:r>
      <w:proofErr w:type="spellEnd"/>
      <w:r w:rsidRPr="001D75FA">
        <w:rPr>
          <w:rStyle w:val="markdown-word"/>
          <w:sz w:val="28"/>
          <w:szCs w:val="28"/>
        </w:rPr>
        <w:t xml:space="preserve"> Пием. С этого момента он получил полное имя — Марк Элий Аврелий Вер Цезарь.</w:t>
      </w:r>
    </w:p>
    <w:p w14:paraId="3BE9652E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В 138 году Марк Аврелий был помолвлен с Анной </w:t>
      </w:r>
      <w:proofErr w:type="spellStart"/>
      <w:r w:rsidRPr="001D75FA">
        <w:rPr>
          <w:rStyle w:val="markdown-word"/>
          <w:sz w:val="28"/>
          <w:szCs w:val="28"/>
        </w:rPr>
        <w:t>Галерией</w:t>
      </w:r>
      <w:proofErr w:type="spellEnd"/>
      <w:r w:rsidRPr="001D75FA">
        <w:rPr>
          <w:rStyle w:val="markdown-word"/>
          <w:sz w:val="28"/>
          <w:szCs w:val="28"/>
        </w:rPr>
        <w:t xml:space="preserve"> </w:t>
      </w:r>
      <w:proofErr w:type="spellStart"/>
      <w:r w:rsidRPr="001D75FA">
        <w:rPr>
          <w:rStyle w:val="markdown-word"/>
          <w:sz w:val="28"/>
          <w:szCs w:val="28"/>
        </w:rPr>
        <w:t>Фаустиной</w:t>
      </w:r>
      <w:proofErr w:type="spellEnd"/>
      <w:r w:rsidRPr="001D75FA">
        <w:rPr>
          <w:rStyle w:val="markdown-word"/>
          <w:sz w:val="28"/>
          <w:szCs w:val="28"/>
        </w:rPr>
        <w:t>, дочерью Антонина Пия. Брак оказался многодетным: у пары родилось 12 детей, но до взрослых лет дожили лишь четверо. Потеря детей стала тяжёлым испытанием для Марка Аврелия, но не сломила его дух. Он находил утешение в философии, которая учила принимать жизненные невзгоды как неизбежную часть судьбы.</w:t>
      </w:r>
    </w:p>
    <w:p w14:paraId="03DB7566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Путь к власти</w:t>
      </w:r>
    </w:p>
    <w:p w14:paraId="15337BCF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Политическая карьера Марка Аврелия началась рано. Уже в юности он вступил в должность квестора, начав административную деятельность. В 19 лет Марк Аврелий стал консулом и переизбирался на эту должность трижды. Его наставники и окружение способствовали формированию тех качеств, которые позже сделали его выдающимся правителем: рассудительность, терпимость, стремление к справедливости, уважение к традициям и законам.</w:t>
      </w:r>
    </w:p>
    <w:p w14:paraId="73217F0D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Важную роль в становлении Марка Аврелия как философа сыграл Квинт Юний Рустик — один из ведущих стоиков того времени. Под его руководством будущий император углублённо изучал стоическую философию, знакомился с трудами Эпиктета и других мыслителей. Стоицизм </w:t>
      </w:r>
      <w:r w:rsidRPr="001D75FA">
        <w:rPr>
          <w:rStyle w:val="markdown-word"/>
          <w:sz w:val="28"/>
          <w:szCs w:val="28"/>
        </w:rPr>
        <w:lastRenderedPageBreak/>
        <w:t>научил его самоконтролю, внутренней дисциплине и принятию судьбы. Эти принципы легли в основу его мировоззрения и повлияли на стиль правления.</w:t>
      </w:r>
    </w:p>
    <w:p w14:paraId="6714012B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В 161 году умер Антонин Пий, и Марк Аврелий стал наследником престола. Однако он не принял власть единолично, а разделил её с ещё одним приёмным сыном Антонина Пия — Луцием </w:t>
      </w:r>
      <w:proofErr w:type="spellStart"/>
      <w:r w:rsidRPr="001D75FA">
        <w:rPr>
          <w:rStyle w:val="markdown-word"/>
          <w:sz w:val="28"/>
          <w:szCs w:val="28"/>
        </w:rPr>
        <w:t>Вером</w:t>
      </w:r>
      <w:proofErr w:type="spellEnd"/>
      <w:r w:rsidRPr="001D75FA">
        <w:rPr>
          <w:rStyle w:val="markdown-word"/>
          <w:sz w:val="28"/>
          <w:szCs w:val="28"/>
        </w:rPr>
        <w:t>. Совместное правление продолжалось до 169 года, когда Луций Вер скончался. После этого Марк Аврелий стал единоличным правителем Римской империи.</w:t>
      </w:r>
    </w:p>
    <w:p w14:paraId="057DBABF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1D75FA">
        <w:rPr>
          <w:rStyle w:val="markdown-word"/>
          <w:sz w:val="28"/>
          <w:szCs w:val="28"/>
        </w:rPr>
        <w:t>Решениение</w:t>
      </w:r>
      <w:proofErr w:type="spellEnd"/>
      <w:r w:rsidRPr="001D75FA">
        <w:rPr>
          <w:rStyle w:val="markdown-word"/>
          <w:sz w:val="28"/>
          <w:szCs w:val="28"/>
        </w:rPr>
        <w:t xml:space="preserve"> разделить власть с Луцием </w:t>
      </w:r>
      <w:proofErr w:type="spellStart"/>
      <w:r w:rsidRPr="001D75FA">
        <w:rPr>
          <w:rStyle w:val="markdown-word"/>
          <w:sz w:val="28"/>
          <w:szCs w:val="28"/>
        </w:rPr>
        <w:t>Вером</w:t>
      </w:r>
      <w:proofErr w:type="spellEnd"/>
      <w:r w:rsidRPr="001D75FA">
        <w:rPr>
          <w:rStyle w:val="markdown-word"/>
          <w:sz w:val="28"/>
          <w:szCs w:val="28"/>
        </w:rPr>
        <w:t xml:space="preserve"> говорит о высоких моральных качествах Марка Аврелия. Несмотря на предупреждения о сложном характере сводного брата, он предпочёл справедливость и верность обязательствам. Это решение стало одним из первых проявлений его философии управления, основанной на принципах стоицизма. Марк Аврелий считал, что власть — это не привилегия, а тяжёлая обязанность служения обществу.</w:t>
      </w:r>
    </w:p>
    <w:p w14:paraId="4371E8FC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Правление и государственная деятельность</w:t>
      </w:r>
    </w:p>
    <w:p w14:paraId="0403DCD9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Правление Марка Аврелия (161–180 гг.) считается одним из последних периодов стабильности Римской империи перед её постепенным упадком. Он продолжил политику предыдущих «хороших императоров» из династии </w:t>
      </w:r>
      <w:proofErr w:type="spellStart"/>
      <w:r w:rsidRPr="001D75FA">
        <w:rPr>
          <w:rStyle w:val="markdown-word"/>
          <w:sz w:val="28"/>
          <w:szCs w:val="28"/>
        </w:rPr>
        <w:t>Антонинов</w:t>
      </w:r>
      <w:proofErr w:type="spellEnd"/>
      <w:r w:rsidRPr="001D75FA">
        <w:rPr>
          <w:rStyle w:val="markdown-word"/>
          <w:sz w:val="28"/>
          <w:szCs w:val="28"/>
        </w:rPr>
        <w:t>, направленную на укрепление государства и заботу о его гражданах.</w:t>
      </w:r>
    </w:p>
    <w:p w14:paraId="233C2762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Во внутренней политике Марк Аврелий уделял большое внимание совершенствованию законодательства и бюрократического аппарата. Он уважал сенат и стремился сохранить баланс между центральной властью и местными органами управления. Император также заботился о защите прав уязвимых слоёв населения:</w:t>
      </w:r>
    </w:p>
    <w:p w14:paraId="55BF9711" w14:textId="77777777" w:rsidR="001D75FA" w:rsidRPr="001D75FA" w:rsidRDefault="001D75FA" w:rsidP="001D75FA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Обеспечил безопасность рабов от жестокого обращения, гарантировал неприкосновенность их имущества.</w:t>
      </w:r>
    </w:p>
    <w:p w14:paraId="3213576B" w14:textId="77777777" w:rsidR="001D75FA" w:rsidRPr="001D75FA" w:rsidRDefault="001D75FA" w:rsidP="001D75FA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lastRenderedPageBreak/>
        <w:t>В отдельных случаях разрешал рабам наследовать за своими хозяевами.</w:t>
      </w:r>
    </w:p>
    <w:p w14:paraId="2B0D8175" w14:textId="77777777" w:rsidR="001D75FA" w:rsidRPr="001D75FA" w:rsidRDefault="001D75FA" w:rsidP="001D75FA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Поддерживал меры, направленные на улучшение положения женщин и детей, например, предоставлял финансовую помощь малоимущим семьям.</w:t>
      </w:r>
    </w:p>
    <w:p w14:paraId="402C3A53" w14:textId="77777777" w:rsidR="001D75FA" w:rsidRPr="001D75FA" w:rsidRDefault="001D75FA" w:rsidP="001D75FA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Стремился ограничить жестокость гладиаторских боёв, запретив использование острого оружия.</w:t>
      </w:r>
    </w:p>
    <w:p w14:paraId="7BC64D4D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Марк Аврелий понимал важность образования и культуры. Он учредил в Афинах четыре философские кафедры: академического, перипатетического, стоического и эпикурейского направлений. Это решение способствовало развитию философской мысли и укреплению интеллектуальных связей между Римом и Грецией. Император сам регулярно общался с философами, обсуждал с ними сложные вопросы морали и политики.</w:t>
      </w:r>
    </w:p>
    <w:p w14:paraId="01908A4C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Военные кампании</w:t>
      </w:r>
    </w:p>
    <w:p w14:paraId="21163AE3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Несмотря на миролюбивый нрав и философские убеждения, Марк Аврелий провёл значительную часть своего правления в военных походах. Империя сталкивалась с многочисленными угрозами:</w:t>
      </w:r>
    </w:p>
    <w:p w14:paraId="6CDDCF8F" w14:textId="77777777" w:rsidR="001D75FA" w:rsidRPr="001D75FA" w:rsidRDefault="001D75FA" w:rsidP="001D75FA">
      <w:pPr>
        <w:pStyle w:val="a3"/>
        <w:numPr>
          <w:ilvl w:val="0"/>
          <w:numId w:val="8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Война с Парфией (162–166 гг.)</w:t>
      </w:r>
      <w:r w:rsidRPr="001D75FA">
        <w:rPr>
          <w:rStyle w:val="markdown-word"/>
          <w:sz w:val="28"/>
          <w:szCs w:val="28"/>
        </w:rPr>
        <w:t>. После вторжения парфян в Сирию Марк Аврелий возглавил кампанию против них. Война завершилась восстановлением римского протектората над Арменией и захватом части Месопотамии. В ходе этой кампании император проявил себя как умелый стратег: он не только руководил войсками, но и заботился о моральном духе солдат, поддерживал дисциплину и справедливость в армии.</w:t>
      </w:r>
    </w:p>
    <w:p w14:paraId="14709607" w14:textId="77777777" w:rsidR="001D75FA" w:rsidRPr="001D75FA" w:rsidRDefault="001D75FA" w:rsidP="001D75FA">
      <w:pPr>
        <w:pStyle w:val="a3"/>
        <w:numPr>
          <w:ilvl w:val="0"/>
          <w:numId w:val="8"/>
        </w:num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1D75FA">
        <w:rPr>
          <w:rStyle w:val="markdown-word"/>
          <w:b/>
          <w:bCs/>
          <w:sz w:val="28"/>
          <w:szCs w:val="28"/>
        </w:rPr>
        <w:t>Маркоманская</w:t>
      </w:r>
      <w:proofErr w:type="spellEnd"/>
      <w:r w:rsidRPr="001D75FA">
        <w:rPr>
          <w:rStyle w:val="markdown-word"/>
          <w:b/>
          <w:bCs/>
          <w:sz w:val="28"/>
          <w:szCs w:val="28"/>
        </w:rPr>
        <w:t xml:space="preserve"> война (166–180 гг.)</w:t>
      </w:r>
      <w:r w:rsidRPr="001D75FA">
        <w:rPr>
          <w:rStyle w:val="markdown-word"/>
          <w:sz w:val="28"/>
          <w:szCs w:val="28"/>
        </w:rPr>
        <w:t xml:space="preserve">. На севере империи германские и сарматские племена вторглись в придунайские провинции. Марк Аврелий лично руководил обороной, проводя долгие месяцы на </w:t>
      </w:r>
      <w:r w:rsidRPr="001D75FA">
        <w:rPr>
          <w:rStyle w:val="markdown-word"/>
          <w:sz w:val="28"/>
          <w:szCs w:val="28"/>
        </w:rPr>
        <w:lastRenderedPageBreak/>
        <w:t>границе. Он организовал строительство укреплений, наладил снабжение войск и разработал тактику противодействия варварам.</w:t>
      </w:r>
    </w:p>
    <w:p w14:paraId="3E384A28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Император проявил себя как талантливый полководец, но при этом старался минимизировать жестокости войны. Например, он запретил использование острого оружия в гладиаторских боях, стремясь уменьшить количество смертей и страданий.</w:t>
      </w:r>
    </w:p>
    <w:p w14:paraId="1081C28A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Военные расходы были огромными, но Марк Аврелий не хотел обременять население новыми налогами. Чтобы покрыть затраты, он продал значительную часть своего личного имущества. Этот поступок вызвал уважение среди граждан и укрепил его авторитет.</w:t>
      </w:r>
    </w:p>
    <w:p w14:paraId="5D10F216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Кроме того, во время эпидемии чумы, охватившей империю, Марк Аврелий распорядился хоронить бедняков за государственный счёт. Это решение не только помогло сдержать распространение болезни, но и продемонстрировало его заботу о самых уязвимых слоях общества.</w:t>
      </w:r>
    </w:p>
    <w:p w14:paraId="6E241A8B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Философия Марка Аврелия</w:t>
      </w:r>
    </w:p>
    <w:p w14:paraId="7A1B3D8E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Марк Аврелий был убеждённым последователем стоицизма, учения, которое учило человека сохранять спокойствие и достоинство в любых обстоятельствах. Его философия формировалась под влиянием учителей, в том числе Квинта Юния Рустика, а также под воздействием жизненных испытаний.</w:t>
      </w:r>
    </w:p>
    <w:p w14:paraId="0215628E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Главным трудом Марка Аврелия стал философский дневник «К самому себе» (или «Наедине с собой»), состоящий из 12 книг. Этот труд был написан на греческом языке в 70</w:t>
      </w:r>
      <w:r w:rsidRPr="001D75FA">
        <w:rPr>
          <w:rStyle w:val="markdown-word"/>
          <w:sz w:val="28"/>
          <w:szCs w:val="28"/>
        </w:rPr>
        <w:noBreakHyphen/>
        <w:t>х годах II века и представляет собой размышления о жизни, смерти, долге и добродетели. Записи делались в перерывах между военными кампаниями и государственными делами, что придаёт им особую искренность и глубину.</w:t>
      </w:r>
    </w:p>
    <w:p w14:paraId="09729FB5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lastRenderedPageBreak/>
        <w:t>Ключевые идеи философии Марка Аврелия:</w:t>
      </w:r>
    </w:p>
    <w:p w14:paraId="0D658620" w14:textId="77777777" w:rsidR="001D75FA" w:rsidRPr="001D75FA" w:rsidRDefault="001D75FA" w:rsidP="001D75FA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Принятие судьбы</w:t>
      </w:r>
      <w:r w:rsidRPr="001D75FA">
        <w:rPr>
          <w:rStyle w:val="markdown-word"/>
          <w:sz w:val="28"/>
          <w:szCs w:val="28"/>
        </w:rPr>
        <w:t>. Человек должен принимать все события жизни как часть божественного замысла. Не стоит сопротивляться тому, что невозможно изменить.</w:t>
      </w:r>
    </w:p>
    <w:p w14:paraId="0AD739E8" w14:textId="77777777" w:rsidR="001D75FA" w:rsidRPr="001D75FA" w:rsidRDefault="001D75FA" w:rsidP="001D75FA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Самосовершенствование</w:t>
      </w:r>
      <w:r w:rsidRPr="001D75FA">
        <w:rPr>
          <w:rStyle w:val="markdown-word"/>
          <w:sz w:val="28"/>
          <w:szCs w:val="28"/>
        </w:rPr>
        <w:t>. Главная задача человека — работать над собой, развивать добродетели и сохранять спокойствие духа.</w:t>
      </w:r>
    </w:p>
    <w:p w14:paraId="7DD53E06" w14:textId="77777777" w:rsidR="001D75FA" w:rsidRPr="001D75FA" w:rsidRDefault="001D75FA" w:rsidP="001D75FA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Отношение к смерти</w:t>
      </w:r>
      <w:r w:rsidRPr="001D75FA">
        <w:rPr>
          <w:rStyle w:val="markdown-word"/>
          <w:sz w:val="28"/>
          <w:szCs w:val="28"/>
        </w:rPr>
        <w:t>. Смерть — это естественное явление, которого не стоит бояться. Важно прожить жизнь в согласии с природой и уйти с достоинством.</w:t>
      </w:r>
    </w:p>
    <w:p w14:paraId="78B97256" w14:textId="77777777" w:rsidR="001D75FA" w:rsidRPr="001D75FA" w:rsidRDefault="001D75FA" w:rsidP="001D75FA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Служение обществу</w:t>
      </w:r>
      <w:r w:rsidRPr="001D75FA">
        <w:rPr>
          <w:rStyle w:val="markdown-word"/>
          <w:sz w:val="28"/>
          <w:szCs w:val="28"/>
        </w:rPr>
        <w:t>. Император считал, что власть — это не привилегия, а обязанность. Правитель должен заботиться о благе своих подданных.</w:t>
      </w:r>
    </w:p>
    <w:p w14:paraId="7D64431A" w14:textId="77777777" w:rsidR="001D75FA" w:rsidRPr="001D75FA" w:rsidRDefault="001D75FA" w:rsidP="001D75FA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Разум и эмоции</w:t>
      </w:r>
      <w:r w:rsidRPr="001D75FA">
        <w:rPr>
          <w:rStyle w:val="markdown-word"/>
          <w:sz w:val="28"/>
          <w:szCs w:val="28"/>
        </w:rPr>
        <w:t>. Марк Аврелий учил контролировать свои эмоции, не поддаваться страстям и действовать разумно.</w:t>
      </w:r>
    </w:p>
    <w:p w14:paraId="0A6F3203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Его философия сочетала элементы стоицизма и платонизма. Марк Аврелий верил в божественное начало, но при этом оставался язычником и не принимал христианство, которое в то время начинало распространяться в империи. Он считал, что все религии имеют право на существование, если они не нарушают общественный порядок.</w:t>
      </w:r>
    </w:p>
    <w:p w14:paraId="6166BEC7" w14:textId="0B2509C5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Личные качества и повседневная жизнь </w:t>
      </w:r>
    </w:p>
    <w:p w14:paraId="3DB1D3DA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Во время эпидемии чумы, охватившей империю, Марк Аврелий распорядился хоронить бедняков за государственный счёт. Это решение не только помогло сдержать распространение болезни, но и продемонстрировало его заботу о самых уязвимых слоях общества. Император лично посещал больницы и лагеря беженцев, стараясь поддержать людей в трудное время.</w:t>
      </w:r>
    </w:p>
    <w:p w14:paraId="6A1919D3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lastRenderedPageBreak/>
        <w:t>Марк Аврелий был известен своей скромностью и умеренностью. В отличие от многих предшественников и преемников, он не стремился к роскоши. Его дворец не поражал воображение пышностью убранства, а стол — изобилием блюд. Он предпочитал простую пищу, ранние подъёмы и строгий распорядок дня.</w:t>
      </w:r>
    </w:p>
    <w:p w14:paraId="6000A65E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Распорядок дня императора выглядел примерно так:</w:t>
      </w:r>
    </w:p>
    <w:p w14:paraId="13FB4183" w14:textId="77777777" w:rsidR="001D75FA" w:rsidRPr="001D75FA" w:rsidRDefault="001D75FA" w:rsidP="001D75FA">
      <w:pPr>
        <w:pStyle w:val="a3"/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4–5 утра — подъём, утренние размышления и запись мыслей в дневник;</w:t>
      </w:r>
    </w:p>
    <w:p w14:paraId="290CFE81" w14:textId="77777777" w:rsidR="001D75FA" w:rsidRPr="001D75FA" w:rsidRDefault="001D75FA" w:rsidP="001D75FA">
      <w:pPr>
        <w:pStyle w:val="a3"/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6–8 утра — приём чиновников и обсуждение государственных дел;</w:t>
      </w:r>
    </w:p>
    <w:p w14:paraId="728C7260" w14:textId="77777777" w:rsidR="001D75FA" w:rsidRPr="001D75FA" w:rsidRDefault="001D75FA" w:rsidP="001D75FA">
      <w:pPr>
        <w:pStyle w:val="a3"/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9–11 утра — встречи с сенаторами, рассмотрение прошений граждан;</w:t>
      </w:r>
    </w:p>
    <w:p w14:paraId="110CD313" w14:textId="77777777" w:rsidR="001D75FA" w:rsidRPr="001D75FA" w:rsidRDefault="001D75FA" w:rsidP="001D75FA">
      <w:pPr>
        <w:pStyle w:val="a3"/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полдень — короткий обед и отдых;</w:t>
      </w:r>
    </w:p>
    <w:p w14:paraId="340A3FAB" w14:textId="77777777" w:rsidR="001D75FA" w:rsidRPr="001D75FA" w:rsidRDefault="001D75FA" w:rsidP="001D75FA">
      <w:pPr>
        <w:pStyle w:val="a3"/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после обеда — военные советы (в периоды кампаний), инспекции городских служб;</w:t>
      </w:r>
    </w:p>
    <w:p w14:paraId="08394CB4" w14:textId="77777777" w:rsidR="001D75FA" w:rsidRPr="001D75FA" w:rsidRDefault="001D75FA" w:rsidP="001D75FA">
      <w:pPr>
        <w:pStyle w:val="a3"/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вечер — философские беседы с учёными и мыслителями, чтение;</w:t>
      </w:r>
    </w:p>
    <w:p w14:paraId="1940571B" w14:textId="77777777" w:rsidR="001D75FA" w:rsidRPr="001D75FA" w:rsidRDefault="001D75FA" w:rsidP="001D75FA">
      <w:pPr>
        <w:pStyle w:val="a3"/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перед сном — снова размышления и записи в дневнике.</w:t>
      </w:r>
    </w:p>
    <w:p w14:paraId="545A65BF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Император ценил искренность и прямоту. Он не терпел лести и придворных интриг, часто наказывал тех, кто пытался манипулировать им через похвалу. При этом он был терпим к критике и даже поощрял откровенные разговоры с советниками.</w:t>
      </w:r>
    </w:p>
    <w:p w14:paraId="2AFE4068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Взаимоотношения с семьёй и близкими</w:t>
      </w:r>
    </w:p>
    <w:p w14:paraId="76F99E75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Семейная жизнь Марка Аврелия была непростой. Из 12 детей до взрослого возраста дожили только четверо. Эта утрата стала для него серьёзным испытанием, которое он переносил с философским спокойствием, </w:t>
      </w:r>
      <w:r w:rsidRPr="001D75FA">
        <w:rPr>
          <w:rStyle w:val="markdown-word"/>
          <w:sz w:val="28"/>
          <w:szCs w:val="28"/>
        </w:rPr>
        <w:lastRenderedPageBreak/>
        <w:t>хотя в записях «К самому себе» встречаются строки, полные скорби и размышлений о бренности жизни.</w:t>
      </w:r>
    </w:p>
    <w:p w14:paraId="6140F60C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Его брак с Анной </w:t>
      </w:r>
      <w:proofErr w:type="spellStart"/>
      <w:r w:rsidRPr="001D75FA">
        <w:rPr>
          <w:rStyle w:val="markdown-word"/>
          <w:sz w:val="28"/>
          <w:szCs w:val="28"/>
        </w:rPr>
        <w:t>Галерией</w:t>
      </w:r>
      <w:proofErr w:type="spellEnd"/>
      <w:r w:rsidRPr="001D75FA">
        <w:rPr>
          <w:rStyle w:val="markdown-word"/>
          <w:sz w:val="28"/>
          <w:szCs w:val="28"/>
        </w:rPr>
        <w:t xml:space="preserve"> </w:t>
      </w:r>
      <w:proofErr w:type="spellStart"/>
      <w:r w:rsidRPr="001D75FA">
        <w:rPr>
          <w:rStyle w:val="markdown-word"/>
          <w:sz w:val="28"/>
          <w:szCs w:val="28"/>
        </w:rPr>
        <w:t>Фаустиной</w:t>
      </w:r>
      <w:proofErr w:type="spellEnd"/>
      <w:r w:rsidRPr="001D75FA">
        <w:rPr>
          <w:rStyle w:val="markdown-word"/>
          <w:sz w:val="28"/>
          <w:szCs w:val="28"/>
        </w:rPr>
        <w:t xml:space="preserve"> не всегда был безоблачным. Супруга отличалась сложным характером и, по свидетельствам современников, порой вела себя вызывающе. Однако Марк Аврелий старался сохранять семейное согласие, руководствуясь принципами стоицизма: он прощал ошибки, не держал обид и считал, что долг супруга — поддерживать мир в доме.</w:t>
      </w:r>
    </w:p>
    <w:p w14:paraId="142C1AD4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Среди ближайших соратников императора выделялись:</w:t>
      </w:r>
    </w:p>
    <w:p w14:paraId="7B0E0324" w14:textId="77777777" w:rsidR="001D75FA" w:rsidRPr="001D75FA" w:rsidRDefault="001D75FA" w:rsidP="001D75FA">
      <w:pPr>
        <w:pStyle w:val="a3"/>
        <w:numPr>
          <w:ilvl w:val="0"/>
          <w:numId w:val="11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Квинт Юний Рустик — наставник в философии;</w:t>
      </w:r>
    </w:p>
    <w:p w14:paraId="639B6AE5" w14:textId="77777777" w:rsidR="001D75FA" w:rsidRPr="001D75FA" w:rsidRDefault="001D75FA" w:rsidP="001D75FA">
      <w:pPr>
        <w:pStyle w:val="a3"/>
        <w:numPr>
          <w:ilvl w:val="0"/>
          <w:numId w:val="11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Луций Вер — соправитель до 169 года;</w:t>
      </w:r>
    </w:p>
    <w:p w14:paraId="5C60C5E8" w14:textId="77777777" w:rsidR="001D75FA" w:rsidRPr="001D75FA" w:rsidRDefault="001D75FA" w:rsidP="001D75FA">
      <w:pPr>
        <w:pStyle w:val="a3"/>
        <w:numPr>
          <w:ilvl w:val="0"/>
          <w:numId w:val="11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Публий </w:t>
      </w:r>
      <w:proofErr w:type="spellStart"/>
      <w:r w:rsidRPr="001D75FA">
        <w:rPr>
          <w:rStyle w:val="markdown-word"/>
          <w:sz w:val="28"/>
          <w:szCs w:val="28"/>
        </w:rPr>
        <w:t>Марцелл</w:t>
      </w:r>
      <w:proofErr w:type="spellEnd"/>
      <w:r w:rsidRPr="001D75FA">
        <w:rPr>
          <w:rStyle w:val="markdown-word"/>
          <w:sz w:val="28"/>
          <w:szCs w:val="28"/>
        </w:rPr>
        <w:t xml:space="preserve"> — префект претория, верный помощник в административных делах;</w:t>
      </w:r>
    </w:p>
    <w:p w14:paraId="079532A5" w14:textId="77777777" w:rsidR="001D75FA" w:rsidRPr="001D75FA" w:rsidRDefault="001D75FA" w:rsidP="001D75FA">
      <w:pPr>
        <w:pStyle w:val="a3"/>
        <w:numPr>
          <w:ilvl w:val="0"/>
          <w:numId w:val="11"/>
        </w:num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1D75FA">
        <w:rPr>
          <w:rStyle w:val="markdown-word"/>
          <w:sz w:val="28"/>
          <w:szCs w:val="28"/>
        </w:rPr>
        <w:t>Герод</w:t>
      </w:r>
      <w:proofErr w:type="spellEnd"/>
      <w:r w:rsidRPr="001D75FA">
        <w:rPr>
          <w:rStyle w:val="markdown-word"/>
          <w:sz w:val="28"/>
          <w:szCs w:val="28"/>
        </w:rPr>
        <w:t xml:space="preserve"> Аттик — греческий оратор и меценат, поддерживавший культурные инициативы императора.</w:t>
      </w:r>
    </w:p>
    <w:p w14:paraId="01C4A3DC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Культурная политика и покровительство наукам</w:t>
      </w:r>
    </w:p>
    <w:p w14:paraId="6FCEE012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Марк Аврелий придавал большое значение развитию образования и науки. Помимо учреждения четырёх философских кафедр в Афинах, он:</w:t>
      </w:r>
    </w:p>
    <w:p w14:paraId="6E7718BC" w14:textId="77777777" w:rsidR="001D75FA" w:rsidRPr="001D75FA" w:rsidRDefault="001D75FA" w:rsidP="001D75FA">
      <w:pPr>
        <w:pStyle w:val="a3"/>
        <w:numPr>
          <w:ilvl w:val="0"/>
          <w:numId w:val="12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поддерживал школы риторики в Риме и провинциях;</w:t>
      </w:r>
    </w:p>
    <w:p w14:paraId="69FCE15A" w14:textId="77777777" w:rsidR="001D75FA" w:rsidRPr="001D75FA" w:rsidRDefault="001D75FA" w:rsidP="001D75FA">
      <w:pPr>
        <w:pStyle w:val="a3"/>
        <w:numPr>
          <w:ilvl w:val="0"/>
          <w:numId w:val="12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выделял средства на библиотеки, в том числе на пополнение Александрийской библиотеки;</w:t>
      </w:r>
    </w:p>
    <w:p w14:paraId="255E19AE" w14:textId="77777777" w:rsidR="001D75FA" w:rsidRPr="001D75FA" w:rsidRDefault="001D75FA" w:rsidP="001D75FA">
      <w:pPr>
        <w:pStyle w:val="a3"/>
        <w:numPr>
          <w:ilvl w:val="0"/>
          <w:numId w:val="12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поощрял переводы греческих научных трудов на латинский язык;</w:t>
      </w:r>
    </w:p>
    <w:p w14:paraId="260BF5D7" w14:textId="77777777" w:rsidR="001D75FA" w:rsidRPr="001D75FA" w:rsidRDefault="001D75FA" w:rsidP="001D75FA">
      <w:pPr>
        <w:pStyle w:val="a3"/>
        <w:numPr>
          <w:ilvl w:val="0"/>
          <w:numId w:val="12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учредил стипендии для талантливых студентов из бедных семей.</w:t>
      </w:r>
    </w:p>
    <w:p w14:paraId="33E2F37A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lastRenderedPageBreak/>
        <w:t>Император сам был увлечённым читателем. Его библиотека включала труды:</w:t>
      </w:r>
    </w:p>
    <w:p w14:paraId="24A355E8" w14:textId="77777777" w:rsidR="001D75FA" w:rsidRPr="001D75FA" w:rsidRDefault="001D75FA" w:rsidP="001D75FA">
      <w:pPr>
        <w:pStyle w:val="a3"/>
        <w:numPr>
          <w:ilvl w:val="0"/>
          <w:numId w:val="13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стоиков (Эпиктета, Зенона, </w:t>
      </w:r>
      <w:proofErr w:type="spellStart"/>
      <w:r w:rsidRPr="001D75FA">
        <w:rPr>
          <w:rStyle w:val="markdown-word"/>
          <w:sz w:val="28"/>
          <w:szCs w:val="28"/>
        </w:rPr>
        <w:t>Хрисиппа</w:t>
      </w:r>
      <w:proofErr w:type="spellEnd"/>
      <w:r w:rsidRPr="001D75FA">
        <w:rPr>
          <w:rStyle w:val="markdown-word"/>
          <w:sz w:val="28"/>
          <w:szCs w:val="28"/>
        </w:rPr>
        <w:t>);</w:t>
      </w:r>
    </w:p>
    <w:p w14:paraId="29235CCE" w14:textId="77777777" w:rsidR="001D75FA" w:rsidRPr="001D75FA" w:rsidRDefault="001D75FA" w:rsidP="001D75FA">
      <w:pPr>
        <w:pStyle w:val="a3"/>
        <w:numPr>
          <w:ilvl w:val="0"/>
          <w:numId w:val="13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платоников (Платона, Плотина);</w:t>
      </w:r>
    </w:p>
    <w:p w14:paraId="4CAC152A" w14:textId="77777777" w:rsidR="001D75FA" w:rsidRPr="001D75FA" w:rsidRDefault="001D75FA" w:rsidP="001D75FA">
      <w:pPr>
        <w:pStyle w:val="a3"/>
        <w:numPr>
          <w:ilvl w:val="0"/>
          <w:numId w:val="13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историков (Тацита, </w:t>
      </w:r>
      <w:proofErr w:type="spellStart"/>
      <w:r w:rsidRPr="001D75FA">
        <w:rPr>
          <w:rStyle w:val="markdown-word"/>
          <w:sz w:val="28"/>
          <w:szCs w:val="28"/>
        </w:rPr>
        <w:t>Светония</w:t>
      </w:r>
      <w:proofErr w:type="spellEnd"/>
      <w:r w:rsidRPr="001D75FA">
        <w:rPr>
          <w:rStyle w:val="markdown-word"/>
          <w:sz w:val="28"/>
          <w:szCs w:val="28"/>
        </w:rPr>
        <w:t>);</w:t>
      </w:r>
    </w:p>
    <w:p w14:paraId="00B4CD4B" w14:textId="77777777" w:rsidR="001D75FA" w:rsidRPr="001D75FA" w:rsidRDefault="001D75FA" w:rsidP="001D75FA">
      <w:pPr>
        <w:pStyle w:val="a3"/>
        <w:numPr>
          <w:ilvl w:val="0"/>
          <w:numId w:val="13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медиков (Галена).</w:t>
      </w:r>
    </w:p>
    <w:p w14:paraId="33347257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Он часто обсуждал прочитанное с учёными, устраивал философские диспуты при дворе, но избегал догматического подхода — ценил разнообразие мнений.</w:t>
      </w:r>
    </w:p>
    <w:p w14:paraId="7E134101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Экономические меры и социальные реформы</w:t>
      </w:r>
    </w:p>
    <w:p w14:paraId="43B1C10E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Правление Марка Аврелия пришлось на период экономических трудностей:</w:t>
      </w:r>
    </w:p>
    <w:p w14:paraId="154817B8" w14:textId="77777777" w:rsidR="001D75FA" w:rsidRPr="001D75FA" w:rsidRDefault="001D75FA" w:rsidP="001D75FA">
      <w:pPr>
        <w:pStyle w:val="a3"/>
        <w:numPr>
          <w:ilvl w:val="0"/>
          <w:numId w:val="14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последствия войны с Парфией;</w:t>
      </w:r>
    </w:p>
    <w:p w14:paraId="09C2BB53" w14:textId="77777777" w:rsidR="001D75FA" w:rsidRPr="001D75FA" w:rsidRDefault="001D75FA" w:rsidP="001D75FA">
      <w:pPr>
        <w:pStyle w:val="a3"/>
        <w:numPr>
          <w:ilvl w:val="0"/>
          <w:numId w:val="14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расходы на оборону дунайской границы;</w:t>
      </w:r>
    </w:p>
    <w:p w14:paraId="0E990B97" w14:textId="77777777" w:rsidR="001D75FA" w:rsidRPr="001D75FA" w:rsidRDefault="001D75FA" w:rsidP="001D75FA">
      <w:pPr>
        <w:pStyle w:val="a3"/>
        <w:numPr>
          <w:ilvl w:val="0"/>
          <w:numId w:val="14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эпидемия чумы, сократившая рабочую силу;</w:t>
      </w:r>
    </w:p>
    <w:p w14:paraId="205E4852" w14:textId="77777777" w:rsidR="001D75FA" w:rsidRPr="001D75FA" w:rsidRDefault="001D75FA" w:rsidP="001D75FA">
      <w:pPr>
        <w:pStyle w:val="a3"/>
        <w:numPr>
          <w:ilvl w:val="0"/>
          <w:numId w:val="14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неурожаи в некоторых провинциях.</w:t>
      </w:r>
    </w:p>
    <w:p w14:paraId="5C09288F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 ответ император предпринял ряд мер:</w:t>
      </w:r>
    </w:p>
    <w:p w14:paraId="6665EDAF" w14:textId="77777777" w:rsidR="001D75FA" w:rsidRPr="001D75FA" w:rsidRDefault="001D75FA" w:rsidP="001D75FA">
      <w:pPr>
        <w:pStyle w:val="a3"/>
        <w:numPr>
          <w:ilvl w:val="0"/>
          <w:numId w:val="15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стабилизировал курс серебряного денария, чтобы сдержать инфляцию;</w:t>
      </w:r>
    </w:p>
    <w:p w14:paraId="6F5C3673" w14:textId="77777777" w:rsidR="001D75FA" w:rsidRPr="001D75FA" w:rsidRDefault="001D75FA" w:rsidP="001D75FA">
      <w:pPr>
        <w:pStyle w:val="a3"/>
        <w:numPr>
          <w:ilvl w:val="0"/>
          <w:numId w:val="15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организовал общественные работы для безработных в Риме;</w:t>
      </w:r>
    </w:p>
    <w:p w14:paraId="3FA1DEDA" w14:textId="77777777" w:rsidR="001D75FA" w:rsidRPr="001D75FA" w:rsidRDefault="001D75FA" w:rsidP="001D75FA">
      <w:pPr>
        <w:pStyle w:val="a3"/>
        <w:numPr>
          <w:ilvl w:val="0"/>
          <w:numId w:val="15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регулировал цены на зерно в столице, предотвращая спекуляции;</w:t>
      </w:r>
    </w:p>
    <w:p w14:paraId="3FEF1B73" w14:textId="77777777" w:rsidR="001D75FA" w:rsidRPr="001D75FA" w:rsidRDefault="001D75FA" w:rsidP="001D75FA">
      <w:pPr>
        <w:pStyle w:val="a3"/>
        <w:numPr>
          <w:ilvl w:val="0"/>
          <w:numId w:val="15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упростил налоговую отчётность для мелких землевладельцев;</w:t>
      </w:r>
    </w:p>
    <w:p w14:paraId="52FCE4D7" w14:textId="77777777" w:rsidR="001D75FA" w:rsidRPr="001D75FA" w:rsidRDefault="001D75FA" w:rsidP="001D75FA">
      <w:pPr>
        <w:pStyle w:val="a3"/>
        <w:numPr>
          <w:ilvl w:val="0"/>
          <w:numId w:val="15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предоставил льготы городам, пострадавшим от стихийных бедствий.</w:t>
      </w:r>
    </w:p>
    <w:p w14:paraId="4AE3F2AF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lastRenderedPageBreak/>
        <w:t>При этом он принципиально избегал:</w:t>
      </w:r>
    </w:p>
    <w:p w14:paraId="25E1F09A" w14:textId="77777777" w:rsidR="001D75FA" w:rsidRPr="001D75FA" w:rsidRDefault="001D75FA" w:rsidP="001D75FA">
      <w:pPr>
        <w:pStyle w:val="a3"/>
        <w:numPr>
          <w:ilvl w:val="0"/>
          <w:numId w:val="16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введения новых налогов на население;</w:t>
      </w:r>
    </w:p>
    <w:p w14:paraId="67D8134B" w14:textId="77777777" w:rsidR="001D75FA" w:rsidRPr="001D75FA" w:rsidRDefault="001D75FA" w:rsidP="001D75FA">
      <w:pPr>
        <w:pStyle w:val="a3"/>
        <w:numPr>
          <w:ilvl w:val="0"/>
          <w:numId w:val="16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конфискаций имущества у сенаторов;</w:t>
      </w:r>
    </w:p>
    <w:p w14:paraId="67690BCB" w14:textId="77777777" w:rsidR="001D75FA" w:rsidRPr="001D75FA" w:rsidRDefault="001D75FA" w:rsidP="001D75FA">
      <w:pPr>
        <w:pStyle w:val="a3"/>
        <w:numPr>
          <w:ilvl w:val="0"/>
          <w:numId w:val="16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порчи монеты (снижения содержания серебра).</w:t>
      </w:r>
    </w:p>
    <w:p w14:paraId="43F66BFF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Последние годы и смерть</w:t>
      </w:r>
    </w:p>
    <w:p w14:paraId="5F99FC23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Последние годы жизни Марка Аврелия были омрачены постоянными военными конфликтами и эпидемиями. Чума, проникшая в империю, унесла жизни тысяч людей, включая близких императора. Он продолжал руководить обороной на Дунае, несмотря на ухудшающееся здоровье.</w:t>
      </w:r>
    </w:p>
    <w:p w14:paraId="316AB723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В 178–180 гг. император лично командовал войсками в Паннонии и </w:t>
      </w:r>
      <w:proofErr w:type="spellStart"/>
      <w:r w:rsidRPr="001D75FA">
        <w:rPr>
          <w:rStyle w:val="markdown-word"/>
          <w:sz w:val="28"/>
          <w:szCs w:val="28"/>
        </w:rPr>
        <w:t>Норике</w:t>
      </w:r>
      <w:proofErr w:type="spellEnd"/>
      <w:r w:rsidRPr="001D75FA">
        <w:rPr>
          <w:rStyle w:val="markdown-word"/>
          <w:sz w:val="28"/>
          <w:szCs w:val="28"/>
        </w:rPr>
        <w:t>, отражая натиск германских племён. Его стратегия сочетала жёсткую оборону с дипломатией: он заключал союзы с некоторыми племенами против других, переселял варваров на опустевшие земли в качестве колонистов.</w:t>
      </w:r>
    </w:p>
    <w:p w14:paraId="66008D2F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Марк Аврелий умер 17 марта 180 года в </w:t>
      </w:r>
      <w:proofErr w:type="spellStart"/>
      <w:r w:rsidRPr="001D75FA">
        <w:rPr>
          <w:rStyle w:val="markdown-word"/>
          <w:sz w:val="28"/>
          <w:szCs w:val="28"/>
        </w:rPr>
        <w:t>Виндобоне</w:t>
      </w:r>
      <w:proofErr w:type="spellEnd"/>
      <w:r w:rsidRPr="001D75FA">
        <w:rPr>
          <w:rStyle w:val="markdown-word"/>
          <w:sz w:val="28"/>
          <w:szCs w:val="28"/>
        </w:rPr>
        <w:t xml:space="preserve"> (современная Вена) от чумы. Перед смертью он, по свидетельству историков, провёл ночь в размышлениях, перечитывая записи Эпиктета. Его последние слова, обращённые к друзьям, были: «Почему вы плачете обо мне, а не думаете о чуме, которая грозит всем?»</w:t>
      </w:r>
    </w:p>
    <w:p w14:paraId="3E352B40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После смерти он был официально обожествлён, что подчёркивало уважение и признание его заслуг. Сенат провозгласил его «Божественным Марком», а на Марсовом поле был воздвигнут позолоченный конный монумент в его честь.</w:t>
      </w:r>
    </w:p>
    <w:p w14:paraId="18C914AA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Наследие</w:t>
      </w:r>
    </w:p>
    <w:p w14:paraId="752A6C23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lastRenderedPageBreak/>
        <w:t>Наследие Марка Аврелия многогранно. Как правитель он оставил после себя империю, которая, несмотря на трудности, сохраняла стабильность. Его политика сочетала:</w:t>
      </w:r>
    </w:p>
    <w:p w14:paraId="77836543" w14:textId="77777777" w:rsidR="001D75FA" w:rsidRPr="001D75FA" w:rsidRDefault="001D75FA" w:rsidP="001D75FA">
      <w:pPr>
        <w:pStyle w:val="a3"/>
        <w:numPr>
          <w:ilvl w:val="0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твёрдость в обороне границ;</w:t>
      </w:r>
    </w:p>
    <w:p w14:paraId="06D0A092" w14:textId="77777777" w:rsidR="001D75FA" w:rsidRPr="001D75FA" w:rsidRDefault="001D75FA" w:rsidP="001D75FA">
      <w:pPr>
        <w:pStyle w:val="a3"/>
        <w:numPr>
          <w:ilvl w:val="0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гибкость в отношениях с провинциями;</w:t>
      </w:r>
    </w:p>
    <w:p w14:paraId="0CACC3CE" w14:textId="77777777" w:rsidR="001D75FA" w:rsidRPr="001D75FA" w:rsidRDefault="001D75FA" w:rsidP="001D75FA">
      <w:pPr>
        <w:pStyle w:val="a3"/>
        <w:numPr>
          <w:ilvl w:val="0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заботу о гражданах;</w:t>
      </w:r>
    </w:p>
    <w:p w14:paraId="5AE0633E" w14:textId="77777777" w:rsidR="001D75FA" w:rsidRPr="001D75FA" w:rsidRDefault="001D75FA" w:rsidP="001D75FA">
      <w:pPr>
        <w:pStyle w:val="a3"/>
        <w:numPr>
          <w:ilvl w:val="0"/>
          <w:numId w:val="17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уважение к традициям.</w:t>
      </w:r>
    </w:p>
    <w:p w14:paraId="6D4C1E35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Как философ он стал символом мудрости и стойкости. Его труд «К самому себе» до сих пор читают и изучают, находя в нём ответы на вечные вопросы о смысле жизни и человеческом долге. Книга переведена на десятки языков и остаётся одной из самых цитируемых античных работ.</w:t>
      </w:r>
    </w:p>
    <w:p w14:paraId="1C2FCB8C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Ключевые аспекты наследия:</w:t>
      </w:r>
    </w:p>
    <w:p w14:paraId="70A069BC" w14:textId="77777777" w:rsidR="001D75FA" w:rsidRPr="001D75FA" w:rsidRDefault="001D75FA" w:rsidP="001D75FA">
      <w:pPr>
        <w:pStyle w:val="a3"/>
        <w:numPr>
          <w:ilvl w:val="0"/>
          <w:numId w:val="18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Философия стоицизма</w:t>
      </w:r>
      <w:r w:rsidRPr="001D75FA">
        <w:rPr>
          <w:rStyle w:val="markdown-word"/>
          <w:sz w:val="28"/>
          <w:szCs w:val="28"/>
        </w:rPr>
        <w:t xml:space="preserve"> — Марк Аврелий показал, как применять стоические принципы в реальной политике.</w:t>
      </w:r>
    </w:p>
    <w:p w14:paraId="5505541F" w14:textId="77777777" w:rsidR="001D75FA" w:rsidRPr="001D75FA" w:rsidRDefault="001D75FA" w:rsidP="001D75FA">
      <w:pPr>
        <w:pStyle w:val="a3"/>
        <w:numPr>
          <w:ilvl w:val="0"/>
          <w:numId w:val="18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Этика власти</w:t>
      </w:r>
      <w:r w:rsidRPr="001D75FA">
        <w:rPr>
          <w:rStyle w:val="markdown-word"/>
          <w:sz w:val="28"/>
          <w:szCs w:val="28"/>
        </w:rPr>
        <w:t xml:space="preserve"> — его пример доказал, что правитель может быть гуманным и справедливым.</w:t>
      </w:r>
    </w:p>
    <w:p w14:paraId="487908CC" w14:textId="77777777" w:rsidR="001D75FA" w:rsidRPr="001D75FA" w:rsidRDefault="001D75FA" w:rsidP="001D75FA">
      <w:pPr>
        <w:pStyle w:val="a3"/>
        <w:numPr>
          <w:ilvl w:val="0"/>
          <w:numId w:val="18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Культурное единство</w:t>
      </w:r>
      <w:r w:rsidRPr="001D75FA">
        <w:rPr>
          <w:rStyle w:val="markdown-word"/>
          <w:sz w:val="28"/>
          <w:szCs w:val="28"/>
        </w:rPr>
        <w:t xml:space="preserve"> — поддержка наук и искусств помогла сохранить греко</w:t>
      </w:r>
      <w:r w:rsidRPr="001D75FA">
        <w:rPr>
          <w:rStyle w:val="markdown-word"/>
          <w:sz w:val="28"/>
          <w:szCs w:val="28"/>
        </w:rPr>
        <w:noBreakHyphen/>
        <w:t>римскую традицию.</w:t>
      </w:r>
    </w:p>
    <w:p w14:paraId="66534449" w14:textId="77777777" w:rsidR="001D75FA" w:rsidRPr="001D75FA" w:rsidRDefault="001D75FA" w:rsidP="001D75FA">
      <w:pPr>
        <w:pStyle w:val="a3"/>
        <w:numPr>
          <w:ilvl w:val="0"/>
          <w:numId w:val="18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b/>
          <w:bCs/>
          <w:sz w:val="28"/>
          <w:szCs w:val="28"/>
        </w:rPr>
        <w:t>Социальная политика</w:t>
      </w:r>
      <w:r w:rsidRPr="001D75FA">
        <w:rPr>
          <w:rStyle w:val="markdown-word"/>
          <w:sz w:val="28"/>
          <w:szCs w:val="28"/>
        </w:rPr>
        <w:t xml:space="preserve"> — меры по защите уязвимых групп стали образцом для последующих реформ.</w:t>
      </w:r>
    </w:p>
    <w:p w14:paraId="236F9DFB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Влияние на последующие эпохи</w:t>
      </w:r>
    </w:p>
    <w:p w14:paraId="0C0C6A86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Образ Марка Аврелия вдохновлял многих мыслителей и правителей:</w:t>
      </w:r>
    </w:p>
    <w:p w14:paraId="535F3CF8" w14:textId="77777777" w:rsidR="001D75FA" w:rsidRPr="001D75FA" w:rsidRDefault="001D75FA" w:rsidP="001D75FA">
      <w:pPr>
        <w:pStyle w:val="a3"/>
        <w:numPr>
          <w:ilvl w:val="0"/>
          <w:numId w:val="1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в Средневековье его цитировали христианские богословы (например, Августин Блаженный отмечал близость некоторых идей Аврелия к христианской этике);</w:t>
      </w:r>
    </w:p>
    <w:p w14:paraId="07B2C8F8" w14:textId="77777777" w:rsidR="001D75FA" w:rsidRPr="001D75FA" w:rsidRDefault="001D75FA" w:rsidP="001D75FA">
      <w:pPr>
        <w:pStyle w:val="a3"/>
        <w:numPr>
          <w:ilvl w:val="0"/>
          <w:numId w:val="1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lastRenderedPageBreak/>
        <w:t>в эпоху Возрождения Никколо Макиавелли в «Государе» противопоставлял его правление тирании других императоров;</w:t>
      </w:r>
    </w:p>
    <w:p w14:paraId="70D48185" w14:textId="77777777" w:rsidR="001D75FA" w:rsidRPr="001D75FA" w:rsidRDefault="001D75FA" w:rsidP="001D75FA">
      <w:pPr>
        <w:pStyle w:val="a3"/>
        <w:numPr>
          <w:ilvl w:val="0"/>
          <w:numId w:val="1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 xml:space="preserve">в Новое время </w:t>
      </w:r>
      <w:proofErr w:type="spellStart"/>
      <w:r w:rsidRPr="001D75FA">
        <w:rPr>
          <w:rStyle w:val="markdown-word"/>
          <w:sz w:val="28"/>
          <w:szCs w:val="28"/>
        </w:rPr>
        <w:t>Монтескьё</w:t>
      </w:r>
      <w:proofErr w:type="spellEnd"/>
      <w:r w:rsidRPr="001D75FA">
        <w:rPr>
          <w:rStyle w:val="markdown-word"/>
          <w:sz w:val="28"/>
          <w:szCs w:val="28"/>
        </w:rPr>
        <w:t xml:space="preserve"> и Вольтер видели в нём пример просвещённого монарха;</w:t>
      </w:r>
    </w:p>
    <w:p w14:paraId="2379CAB2" w14:textId="77777777" w:rsidR="001D75FA" w:rsidRPr="001D75FA" w:rsidRDefault="001D75FA" w:rsidP="001D75FA">
      <w:pPr>
        <w:pStyle w:val="a3"/>
        <w:numPr>
          <w:ilvl w:val="0"/>
          <w:numId w:val="19"/>
        </w:numPr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современные лидеры (от политиков до бизнесменов) обращаются к его идеям самоконтроля и ответственности.</w:t>
      </w:r>
    </w:p>
    <w:p w14:paraId="1261E06A" w14:textId="77777777" w:rsidR="001D75FA" w:rsidRPr="001D75FA" w:rsidRDefault="001D75FA" w:rsidP="001D75FA">
      <w:pPr>
        <w:pStyle w:val="4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Заключение</w:t>
      </w:r>
    </w:p>
    <w:p w14:paraId="4FEAFC80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Биография Марка Аврелия — это история человека, который сумел совместить высочайшую власть с глубокой философией. Он доказал, что правитель может быть не только полководцем и администратором, но и мудрецом, способным вдохновлять людей своим примером. Его жизнь служит напоминанием о том, что истинная сила заключается не в богатстве или власти, а в способности оставаться верным своим принципам даже в самых сложных обстоятельствах.</w:t>
      </w:r>
    </w:p>
    <w:p w14:paraId="04E5AAF9" w14:textId="77777777" w:rsidR="001D75FA" w:rsidRPr="001D75FA" w:rsidRDefault="001D75FA" w:rsidP="001D75F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D75FA">
        <w:rPr>
          <w:rStyle w:val="markdown-word"/>
          <w:sz w:val="28"/>
          <w:szCs w:val="28"/>
        </w:rPr>
        <w:t>Марк Аврелий остаётся одной из ключевых фигур античной истории, чьё наследие продолжает влиять на мировую культуру и философию. Его идеи о самоконтроле, принятии судьбы и служении обществу остаются актуальными и сегодня. В эпоху нестабильности и неопределённости стоицизм Марка Аврелия предлагает практические инструменты для сохранения душевного равновесия, а его жизненный путь — пример того, как мудрость и добродетель могут стать основой подлинного величия.</w:t>
      </w:r>
    </w:p>
    <w:p w14:paraId="18399F63" w14:textId="77777777" w:rsidR="001D75FA" w:rsidRDefault="001D75FA"/>
    <w:sectPr w:rsidR="001D7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229"/>
    <w:multiLevelType w:val="multilevel"/>
    <w:tmpl w:val="15B2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D5BA4"/>
    <w:multiLevelType w:val="multilevel"/>
    <w:tmpl w:val="F048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A35E3"/>
    <w:multiLevelType w:val="multilevel"/>
    <w:tmpl w:val="EFFA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A13733"/>
    <w:multiLevelType w:val="multilevel"/>
    <w:tmpl w:val="B29A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73536"/>
    <w:multiLevelType w:val="multilevel"/>
    <w:tmpl w:val="38C4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576445"/>
    <w:multiLevelType w:val="multilevel"/>
    <w:tmpl w:val="D7BC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844E5"/>
    <w:multiLevelType w:val="multilevel"/>
    <w:tmpl w:val="6F34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80C4B"/>
    <w:multiLevelType w:val="multilevel"/>
    <w:tmpl w:val="996E8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729AD"/>
    <w:multiLevelType w:val="multilevel"/>
    <w:tmpl w:val="FFD8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F65CE"/>
    <w:multiLevelType w:val="multilevel"/>
    <w:tmpl w:val="B064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341E01"/>
    <w:multiLevelType w:val="multilevel"/>
    <w:tmpl w:val="7106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2E0C4A"/>
    <w:multiLevelType w:val="multilevel"/>
    <w:tmpl w:val="536C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AC718B"/>
    <w:multiLevelType w:val="multilevel"/>
    <w:tmpl w:val="5AC0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1276D7"/>
    <w:multiLevelType w:val="multilevel"/>
    <w:tmpl w:val="ADE6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95898"/>
    <w:multiLevelType w:val="multilevel"/>
    <w:tmpl w:val="16A2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5A699A"/>
    <w:multiLevelType w:val="multilevel"/>
    <w:tmpl w:val="0518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A87841"/>
    <w:multiLevelType w:val="multilevel"/>
    <w:tmpl w:val="67A6C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9F4816"/>
    <w:multiLevelType w:val="multilevel"/>
    <w:tmpl w:val="88F8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015B4D"/>
    <w:multiLevelType w:val="multilevel"/>
    <w:tmpl w:val="A2A4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18"/>
  </w:num>
  <w:num w:numId="5">
    <w:abstractNumId w:val="15"/>
  </w:num>
  <w:num w:numId="6">
    <w:abstractNumId w:val="13"/>
  </w:num>
  <w:num w:numId="7">
    <w:abstractNumId w:val="1"/>
  </w:num>
  <w:num w:numId="8">
    <w:abstractNumId w:val="16"/>
  </w:num>
  <w:num w:numId="9">
    <w:abstractNumId w:val="7"/>
  </w:num>
  <w:num w:numId="10">
    <w:abstractNumId w:val="0"/>
  </w:num>
  <w:num w:numId="11">
    <w:abstractNumId w:val="2"/>
  </w:num>
  <w:num w:numId="12">
    <w:abstractNumId w:val="9"/>
  </w:num>
  <w:num w:numId="13">
    <w:abstractNumId w:val="5"/>
  </w:num>
  <w:num w:numId="14">
    <w:abstractNumId w:val="14"/>
  </w:num>
  <w:num w:numId="15">
    <w:abstractNumId w:val="3"/>
  </w:num>
  <w:num w:numId="16">
    <w:abstractNumId w:val="6"/>
  </w:num>
  <w:num w:numId="17">
    <w:abstractNumId w:val="12"/>
  </w:num>
  <w:num w:numId="18">
    <w:abstractNumId w:val="1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FA"/>
    <w:rsid w:val="001D75FA"/>
    <w:rsid w:val="003F5B80"/>
    <w:rsid w:val="005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C2CF"/>
  <w15:chartTrackingRefBased/>
  <w15:docId w15:val="{B6949CBE-E15E-4EDB-8C20-574DEEE1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75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75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75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75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1D75FA"/>
  </w:style>
  <w:style w:type="paragraph" w:styleId="a3">
    <w:name w:val="Normal (Web)"/>
    <w:basedOn w:val="a"/>
    <w:uiPriority w:val="99"/>
    <w:semiHidden/>
    <w:unhideWhenUsed/>
    <w:rsid w:val="001D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75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2395</Words>
  <Characters>13657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 Kiseleva</dc:creator>
  <cp:keywords/>
  <dc:description/>
  <cp:lastModifiedBy>Mila Kiseleva</cp:lastModifiedBy>
  <cp:revision>1</cp:revision>
  <dcterms:created xsi:type="dcterms:W3CDTF">2026-06-10T17:10:00Z</dcterms:created>
  <dcterms:modified xsi:type="dcterms:W3CDTF">2026-06-10T17:25:00Z</dcterms:modified>
</cp:coreProperties>
</file>