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80E" w:rsidRDefault="00746C2E" w:rsidP="00F41119">
      <w:pPr>
        <w:tabs>
          <w:tab w:val="left" w:pos="3402"/>
        </w:tabs>
        <w:spacing w:after="0" w:line="360" w:lineRule="auto"/>
        <w:ind w:firstLine="709"/>
        <w:contextualSpacing/>
        <w:rPr>
          <w:rFonts w:ascii="Times New Roman" w:hAnsi="Times New Roman" w:cs="Times New Roman"/>
          <w:b/>
          <w:sz w:val="28"/>
          <w:szCs w:val="28"/>
        </w:rPr>
      </w:pPr>
      <w:r w:rsidRPr="00746C2E">
        <w:rPr>
          <w:rFonts w:ascii="Times New Roman" w:hAnsi="Times New Roman" w:cs="Times New Roman"/>
          <w:b/>
          <w:sz w:val="28"/>
          <w:szCs w:val="28"/>
        </w:rPr>
        <w:t xml:space="preserve">Лекция </w:t>
      </w:r>
      <w:r w:rsidR="00BC6297">
        <w:rPr>
          <w:rFonts w:ascii="Times New Roman" w:hAnsi="Times New Roman" w:cs="Times New Roman"/>
          <w:b/>
          <w:sz w:val="28"/>
          <w:szCs w:val="28"/>
        </w:rPr>
        <w:t>3</w:t>
      </w:r>
      <w:r w:rsidR="0089723C">
        <w:rPr>
          <w:rFonts w:ascii="Times New Roman" w:hAnsi="Times New Roman" w:cs="Times New Roman"/>
          <w:b/>
          <w:sz w:val="28"/>
          <w:szCs w:val="28"/>
        </w:rPr>
        <w:t xml:space="preserve">. </w:t>
      </w:r>
      <w:r w:rsidR="00CA40DF">
        <w:rPr>
          <w:rFonts w:ascii="Times New Roman" w:hAnsi="Times New Roman" w:cs="Times New Roman"/>
          <w:b/>
          <w:sz w:val="28"/>
          <w:szCs w:val="28"/>
        </w:rPr>
        <w:t xml:space="preserve">Основы технологического </w:t>
      </w:r>
      <w:r>
        <w:rPr>
          <w:rFonts w:ascii="Times New Roman" w:hAnsi="Times New Roman" w:cs="Times New Roman"/>
          <w:b/>
          <w:sz w:val="28"/>
          <w:szCs w:val="28"/>
        </w:rPr>
        <w:t xml:space="preserve"> проектирования линий </w:t>
      </w:r>
      <w:r w:rsidR="00CA40DF">
        <w:rPr>
          <w:rFonts w:ascii="Times New Roman" w:hAnsi="Times New Roman" w:cs="Times New Roman"/>
          <w:b/>
          <w:sz w:val="28"/>
          <w:szCs w:val="28"/>
        </w:rPr>
        <w:t>для</w:t>
      </w:r>
      <w:r>
        <w:rPr>
          <w:rFonts w:ascii="Times New Roman" w:hAnsi="Times New Roman" w:cs="Times New Roman"/>
          <w:b/>
          <w:sz w:val="28"/>
          <w:szCs w:val="28"/>
        </w:rPr>
        <w:t xml:space="preserve"> производств</w:t>
      </w:r>
      <w:r w:rsidR="00CA40DF">
        <w:rPr>
          <w:rFonts w:ascii="Times New Roman" w:hAnsi="Times New Roman" w:cs="Times New Roman"/>
          <w:b/>
          <w:sz w:val="28"/>
          <w:szCs w:val="28"/>
        </w:rPr>
        <w:t>а м</w:t>
      </w:r>
      <w:r w:rsidR="00BC6297">
        <w:rPr>
          <w:rFonts w:ascii="Times New Roman" w:hAnsi="Times New Roman" w:cs="Times New Roman"/>
          <w:b/>
          <w:sz w:val="28"/>
          <w:szCs w:val="28"/>
        </w:rPr>
        <w:t>ясо</w:t>
      </w:r>
      <w:r>
        <w:rPr>
          <w:rFonts w:ascii="Times New Roman" w:hAnsi="Times New Roman" w:cs="Times New Roman"/>
          <w:b/>
          <w:sz w:val="28"/>
          <w:szCs w:val="28"/>
        </w:rPr>
        <w:t xml:space="preserve">продуктов </w:t>
      </w:r>
    </w:p>
    <w:p w:rsidR="00746C2E" w:rsidRPr="00CA40DF" w:rsidRDefault="00CA40DF" w:rsidP="00F41119">
      <w:pPr>
        <w:spacing w:after="0" w:line="36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 xml:space="preserve">1. </w:t>
      </w:r>
      <w:r w:rsidRPr="00CA40DF">
        <w:rPr>
          <w:rFonts w:ascii="Times New Roman" w:hAnsi="Times New Roman" w:cs="Times New Roman"/>
          <w:b/>
          <w:sz w:val="28"/>
          <w:szCs w:val="28"/>
        </w:rPr>
        <w:t>Производительность машин и линий</w:t>
      </w:r>
      <w:r w:rsidR="00746C2E" w:rsidRPr="00CA40DF">
        <w:rPr>
          <w:rFonts w:ascii="Times New Roman" w:hAnsi="Times New Roman" w:cs="Times New Roman"/>
          <w:b/>
          <w:sz w:val="28"/>
          <w:szCs w:val="28"/>
        </w:rPr>
        <w:t>.</w:t>
      </w:r>
    </w:p>
    <w:p w:rsidR="00CA40DF" w:rsidRPr="00CA40DF" w:rsidRDefault="00CA40DF" w:rsidP="00F41119">
      <w:pPr>
        <w:spacing w:after="0" w:line="360" w:lineRule="auto"/>
        <w:ind w:firstLine="709"/>
        <w:contextualSpacing/>
        <w:jc w:val="both"/>
        <w:rPr>
          <w:rFonts w:ascii="Times New Roman" w:hAnsi="Times New Roman" w:cs="Times New Roman"/>
          <w:sz w:val="28"/>
          <w:szCs w:val="28"/>
        </w:rPr>
      </w:pPr>
      <w:r w:rsidRPr="00CA40DF">
        <w:rPr>
          <w:rFonts w:ascii="Times New Roman" w:hAnsi="Times New Roman" w:cs="Times New Roman"/>
          <w:sz w:val="28"/>
          <w:szCs w:val="28"/>
        </w:rPr>
        <w:t xml:space="preserve">Под производительностью технологической линии понимают способность ее перерабатывать или выпускать то или иное количество продукции за определенный промежуток времени. В продовольственном машиностроении различают три вида производительности: техническую </w:t>
      </w:r>
      <w:proofErr w:type="gramStart"/>
      <w:r w:rsidRPr="00CA40DF">
        <w:rPr>
          <w:rFonts w:ascii="Times New Roman" w:hAnsi="Times New Roman" w:cs="Times New Roman"/>
          <w:sz w:val="28"/>
          <w:szCs w:val="28"/>
        </w:rPr>
        <w:t>П</w:t>
      </w:r>
      <w:proofErr w:type="gramEnd"/>
      <w:r w:rsidRPr="00CA40DF">
        <w:rPr>
          <w:rFonts w:ascii="Times New Roman" w:hAnsi="Times New Roman" w:cs="Times New Roman"/>
          <w:sz w:val="28"/>
          <w:szCs w:val="28"/>
        </w:rPr>
        <w:t xml:space="preserve">, теоретическую </w:t>
      </w:r>
      <w:proofErr w:type="spellStart"/>
      <w:r w:rsidRPr="00CA40DF">
        <w:rPr>
          <w:rFonts w:ascii="Times New Roman" w:hAnsi="Times New Roman" w:cs="Times New Roman"/>
          <w:sz w:val="28"/>
          <w:szCs w:val="28"/>
        </w:rPr>
        <w:t>Пт</w:t>
      </w:r>
      <w:proofErr w:type="spellEnd"/>
      <w:r w:rsidRPr="00CA40DF">
        <w:rPr>
          <w:rFonts w:ascii="Times New Roman" w:hAnsi="Times New Roman" w:cs="Times New Roman"/>
          <w:sz w:val="28"/>
          <w:szCs w:val="28"/>
        </w:rPr>
        <w:t xml:space="preserve"> и эксплуатационную Пэ.</w:t>
      </w:r>
    </w:p>
    <w:p w:rsidR="00CA40DF" w:rsidRPr="00CA40DF" w:rsidRDefault="00CA40DF" w:rsidP="00F41119">
      <w:pPr>
        <w:spacing w:after="0" w:line="360" w:lineRule="auto"/>
        <w:ind w:firstLine="709"/>
        <w:contextualSpacing/>
        <w:jc w:val="both"/>
        <w:rPr>
          <w:rFonts w:ascii="Times New Roman" w:hAnsi="Times New Roman" w:cs="Times New Roman"/>
          <w:sz w:val="28"/>
          <w:szCs w:val="28"/>
        </w:rPr>
      </w:pPr>
      <w:r w:rsidRPr="00CA40DF">
        <w:rPr>
          <w:rFonts w:ascii="Times New Roman" w:hAnsi="Times New Roman" w:cs="Times New Roman"/>
          <w:sz w:val="28"/>
          <w:szCs w:val="28"/>
        </w:rPr>
        <w:t>Техническая производительность. Она характеризует технические возможности линии, обусловленные технологическим процессом и конструкцией оборудования. При определении технической производительности принимают в расчет количество переработанной или выпущенной продукции, длительность непосредственной работы оборудования, а также дополнительные затраты сырья и рабочего времени, необходимые для успешного функционирования оборудования.</w:t>
      </w:r>
    </w:p>
    <w:p w:rsidR="00CA40DF" w:rsidRDefault="00CA40DF" w:rsidP="00F41119">
      <w:pPr>
        <w:spacing w:after="0" w:line="360" w:lineRule="auto"/>
        <w:ind w:firstLine="709"/>
        <w:contextualSpacing/>
        <w:jc w:val="both"/>
        <w:rPr>
          <w:rFonts w:ascii="Times New Roman" w:hAnsi="Times New Roman" w:cs="Times New Roman"/>
          <w:sz w:val="28"/>
          <w:szCs w:val="28"/>
        </w:rPr>
      </w:pPr>
      <w:r w:rsidRPr="00CA40DF">
        <w:rPr>
          <w:rFonts w:ascii="Times New Roman" w:hAnsi="Times New Roman" w:cs="Times New Roman"/>
          <w:sz w:val="28"/>
          <w:szCs w:val="28"/>
        </w:rPr>
        <w:t xml:space="preserve">Теоретическая производительность. Ее рассчитывают по количеству переработанной или выпущенной продукции за период непосредственной работы оборудования без учета дополнительных затрат сырья и рабочего времени. Теоретическая производительность — важнейшая характеристика любой конструкции. Именно по ней выполняют </w:t>
      </w:r>
      <w:proofErr w:type="gramStart"/>
      <w:r w:rsidRPr="00CA40DF">
        <w:rPr>
          <w:rFonts w:ascii="Times New Roman" w:hAnsi="Times New Roman" w:cs="Times New Roman"/>
          <w:sz w:val="28"/>
          <w:szCs w:val="28"/>
        </w:rPr>
        <w:t>кинематический</w:t>
      </w:r>
      <w:proofErr w:type="gramEnd"/>
      <w:r w:rsidRPr="00CA40DF">
        <w:rPr>
          <w:rFonts w:ascii="Times New Roman" w:hAnsi="Times New Roman" w:cs="Times New Roman"/>
          <w:sz w:val="28"/>
          <w:szCs w:val="28"/>
        </w:rPr>
        <w:t xml:space="preserve"> и тепловой расчеты, определяют скорости движения рабочих органов, деталей, </w:t>
      </w:r>
      <w:proofErr w:type="spellStart"/>
      <w:r w:rsidRPr="00CA40DF">
        <w:rPr>
          <w:rFonts w:ascii="Times New Roman" w:hAnsi="Times New Roman" w:cs="Times New Roman"/>
          <w:sz w:val="28"/>
          <w:szCs w:val="28"/>
        </w:rPr>
        <w:t>хладо</w:t>
      </w:r>
      <w:proofErr w:type="spellEnd"/>
      <w:r w:rsidRPr="00CA40DF">
        <w:rPr>
          <w:rFonts w:ascii="Times New Roman" w:hAnsi="Times New Roman" w:cs="Times New Roman"/>
          <w:sz w:val="28"/>
          <w:szCs w:val="28"/>
        </w:rPr>
        <w:t>- и теплоносителей, вычисляют потребляемую мощность, нагрузки, рабочие объемы, габаритные размеры и многие другие параметры оборудования. Поэтому в процессе разработки линии важно проанализировать взаимосвязь между заданной технической производительностью и проектируемой, теоретической производительностью.</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Выбор способа переработки вторичного сырья зависит от массы, собираемой за смену. Так, применение </w:t>
      </w:r>
      <w:proofErr w:type="gramStart"/>
      <w:r w:rsidRPr="0067454D">
        <w:rPr>
          <w:rFonts w:ascii="Times New Roman" w:hAnsi="Times New Roman" w:cs="Times New Roman"/>
          <w:sz w:val="28"/>
          <w:szCs w:val="28"/>
        </w:rPr>
        <w:t>высоко-производительных</w:t>
      </w:r>
      <w:proofErr w:type="gramEnd"/>
      <w:r w:rsidRPr="0067454D">
        <w:rPr>
          <w:rFonts w:ascii="Times New Roman" w:hAnsi="Times New Roman" w:cs="Times New Roman"/>
          <w:sz w:val="28"/>
          <w:szCs w:val="28"/>
        </w:rPr>
        <w:t xml:space="preserve"> поточных линий, обеспечивающих тщательную переработку сырья, высокий выход полезной продукции высшего сорта за минимальные сроки, оправдано лишь </w:t>
      </w:r>
      <w:r w:rsidRPr="0067454D">
        <w:rPr>
          <w:rFonts w:ascii="Times New Roman" w:hAnsi="Times New Roman" w:cs="Times New Roman"/>
          <w:sz w:val="28"/>
          <w:szCs w:val="28"/>
        </w:rPr>
        <w:lastRenderedPageBreak/>
        <w:t>на крупных предприятиях. Для небольших предприятий и цехов малой мощности следует выбирать ту технологию, которая при коэффициенте загрузки оборудования не менее 0,7 обеспечит переработку всего вырабатываемого за смену сырья в сроки, регламентированные технологическими инструкциями.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Для повышения эффективности производства, сокращения дефицита животного белка в пищевых и кормовых рационах в проектах предусматривают различные схемы переработки крови, коллаге</w:t>
      </w:r>
      <w:proofErr w:type="gramStart"/>
      <w:r w:rsidRPr="0067454D">
        <w:rPr>
          <w:rFonts w:ascii="Times New Roman" w:hAnsi="Times New Roman" w:cs="Times New Roman"/>
          <w:sz w:val="28"/>
          <w:szCs w:val="28"/>
        </w:rPr>
        <w:t>н-</w:t>
      </w:r>
      <w:proofErr w:type="gramEnd"/>
      <w:r w:rsidRPr="0067454D">
        <w:rPr>
          <w:rFonts w:ascii="Times New Roman" w:hAnsi="Times New Roman" w:cs="Times New Roman"/>
          <w:sz w:val="28"/>
          <w:szCs w:val="28"/>
        </w:rPr>
        <w:t xml:space="preserve"> и </w:t>
      </w:r>
      <w:proofErr w:type="spellStart"/>
      <w:r w:rsidRPr="0067454D">
        <w:rPr>
          <w:rFonts w:ascii="Times New Roman" w:hAnsi="Times New Roman" w:cs="Times New Roman"/>
          <w:sz w:val="28"/>
          <w:szCs w:val="28"/>
        </w:rPr>
        <w:t>кератинсодержащего</w:t>
      </w:r>
      <w:proofErr w:type="spellEnd"/>
      <w:r w:rsidRPr="0067454D">
        <w:rPr>
          <w:rFonts w:ascii="Times New Roman" w:hAnsi="Times New Roman" w:cs="Times New Roman"/>
          <w:sz w:val="28"/>
          <w:szCs w:val="28"/>
        </w:rPr>
        <w:t xml:space="preserve"> сырья (продукты лечебно-профилактического значения, функциональные пищевые добавки, препараты биологически активных ингредиентов и т. д.).</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Эндокринно-ферментное сырье как источник получения медицинских препаратов рекомендуется собирать независимо от мощности предприятия, кон-сервировать либо подвергать первичной обработке с целью получения полуфабриката, после чего направлять на завод медицинских препаратов.</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Технико-экономическое обоснование устанавливает минимально требуемую полноту и глубину переработки сырья на проектируемом предприятии, а также ассортимент основной продукции.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 процессе выполнения проектного задания уточняют весь ассортимент выпускаемой продукции, который устанавливается на основе выбранных технологических схем переработки сырья и полуфабрикатов согласно нормативной документации.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Технологическая схема производства — это последовательный перечень всех основных операций и процессов с указанием применяемых режимов и условий. Особенность технологических схем предприятий по переработке скота состоит в том, что первоначальный технологический процесс (первичная переработка скота) является общим и неизменным для всех проектируемых объектов. Переработка же полуфабрикатов и использование некоторых продуктов первичной переработки скота (крови, содержимого желудков животных, </w:t>
      </w:r>
      <w:proofErr w:type="spellStart"/>
      <w:r w:rsidRPr="0067454D">
        <w:rPr>
          <w:rFonts w:ascii="Times New Roman" w:hAnsi="Times New Roman" w:cs="Times New Roman"/>
          <w:sz w:val="28"/>
          <w:szCs w:val="28"/>
        </w:rPr>
        <w:t>кератинсодержащего</w:t>
      </w:r>
      <w:proofErr w:type="spellEnd"/>
      <w:r w:rsidRPr="0067454D">
        <w:rPr>
          <w:rFonts w:ascii="Times New Roman" w:hAnsi="Times New Roman" w:cs="Times New Roman"/>
          <w:sz w:val="28"/>
          <w:szCs w:val="28"/>
        </w:rPr>
        <w:t xml:space="preserve"> сырья, субпродуктов </w:t>
      </w:r>
      <w:r w:rsidRPr="0067454D">
        <w:rPr>
          <w:rFonts w:ascii="Times New Roman" w:hAnsi="Times New Roman" w:cs="Times New Roman"/>
          <w:sz w:val="28"/>
          <w:szCs w:val="28"/>
        </w:rPr>
        <w:lastRenderedPageBreak/>
        <w:t>II категории и т, д.) различны. Глубина переработки полуфабрикатов в каждом отдельном случае определяется рентабельностью производства на проектируемом предприятии.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Технологические схемы производства колбасных, </w:t>
      </w:r>
      <w:proofErr w:type="spellStart"/>
      <w:r w:rsidRPr="0067454D">
        <w:rPr>
          <w:rFonts w:ascii="Times New Roman" w:hAnsi="Times New Roman" w:cs="Times New Roman"/>
          <w:sz w:val="28"/>
          <w:szCs w:val="28"/>
        </w:rPr>
        <w:t>цельномышечных</w:t>
      </w:r>
      <w:proofErr w:type="spellEnd"/>
      <w:r w:rsidRPr="0067454D">
        <w:rPr>
          <w:rFonts w:ascii="Times New Roman" w:hAnsi="Times New Roman" w:cs="Times New Roman"/>
          <w:sz w:val="28"/>
          <w:szCs w:val="28"/>
        </w:rPr>
        <w:t xml:space="preserve"> изделий, полуфабрикатов и консервов не зависят от мощности цеха. На предприятиях любой мощности технологический процесс осуществляется по единой для каждого вида продукции технологической схеме.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Чтобы создать стройную систему технологических процессов, необходимо </w:t>
      </w:r>
      <w:proofErr w:type="gramStart"/>
      <w:r w:rsidRPr="0067454D">
        <w:rPr>
          <w:rFonts w:ascii="Times New Roman" w:hAnsi="Times New Roman" w:cs="Times New Roman"/>
          <w:sz w:val="28"/>
          <w:szCs w:val="28"/>
        </w:rPr>
        <w:t>со-ставить</w:t>
      </w:r>
      <w:proofErr w:type="gramEnd"/>
      <w:r w:rsidRPr="0067454D">
        <w:rPr>
          <w:rFonts w:ascii="Times New Roman" w:hAnsi="Times New Roman" w:cs="Times New Roman"/>
          <w:sz w:val="28"/>
          <w:szCs w:val="28"/>
        </w:rPr>
        <w:t xml:space="preserve"> общую схему переработки скота с указанием намеченного к выпуску ассортимента продукции. Выбранная схема предопределяет направление переработки отдельных видов сырья и полуфабрикатов, а также позволяет выявить наличие вторичных продуктов, отходов на определенных стадиях процесса, дополнительно уточнить отдельные схемы и их аппаратурное оформление. При этом промышленные здания проектируют в соответствии со строгим подчинением требованиям производственного процесса.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Очевидно, что проектирование производственного процесса и связанной с ним технологической схемы для промышленных объектов является главной задачей, которой подчиняются все составные части проекта.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Основные требования, предъявляемые к организации технологических схем и систем:</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максимальное использование и переработка сырья в разнообразную продукцию;</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перемещение сырья, полуфабрикатов, материалов и отходов в определенной последовательности по наикратчайшим направлениям и с наименьшими затратами;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lastRenderedPageBreak/>
        <w:t>отсутствие пересечения производственных потоков (или сведение их к минимуму) и транспортировки сырья полуфабрикатов через помещения, в которых не производится их обработка;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возможность варьирования технологических схем по мере изменения технологического процесса;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обеспечение наиболее эффективных технико-экономических показателей (по себестоимости продукции, </w:t>
      </w:r>
      <w:proofErr w:type="gramStart"/>
      <w:r w:rsidRPr="0067454D">
        <w:rPr>
          <w:rFonts w:ascii="Times New Roman" w:hAnsi="Times New Roman" w:cs="Times New Roman"/>
          <w:sz w:val="28"/>
          <w:szCs w:val="28"/>
        </w:rPr>
        <w:t>производи-</w:t>
      </w:r>
      <w:proofErr w:type="spellStart"/>
      <w:r w:rsidRPr="0067454D">
        <w:rPr>
          <w:rFonts w:ascii="Times New Roman" w:hAnsi="Times New Roman" w:cs="Times New Roman"/>
          <w:sz w:val="28"/>
          <w:szCs w:val="28"/>
        </w:rPr>
        <w:t>тельности</w:t>
      </w:r>
      <w:proofErr w:type="spellEnd"/>
      <w:proofErr w:type="gramEnd"/>
      <w:r w:rsidRPr="0067454D">
        <w:rPr>
          <w:rFonts w:ascii="Times New Roman" w:hAnsi="Times New Roman" w:cs="Times New Roman"/>
          <w:sz w:val="28"/>
          <w:szCs w:val="28"/>
        </w:rPr>
        <w:t xml:space="preserve"> труда и т. д.).</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Технологические схемы должны обеспечивать:</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комплексную переработку всех видов сырья;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переработку сырья различного качества;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минимальные сроки переработки;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максимальное использование сырья;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высокое качество готовой продукции;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использование высокопроизводительного оборудования;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сокращение транспортных и вспомогательных операций.</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Выбор технологических схем должен осуществляться с учетом достижений научно-технического прогресса и тенденций развития отрасли с обоснованием принятого решения.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Пользуясь общими схемами переработки сырья, составляют материальный расчет сырья и готовой продукции по отдельным звеньям переработки. При этом уточняют массу сырья, полуфабрикатов, отходов и вспомогательных материалов по этим звеньям.</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Расчеты позволяют доказать рациональность и соответствие технологической схемы объемам производства, целесообразность видов транспортировки продукции и отходов. Продуктовые расчеты ведут с учетом физико-химических и биохимических основ технологических процессов.</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Материальный расчет представляет собой баланс между массой поступающего в переработку сырья и массой </w:t>
      </w:r>
      <w:proofErr w:type="gramStart"/>
      <w:r w:rsidRPr="0067454D">
        <w:rPr>
          <w:rFonts w:ascii="Times New Roman" w:hAnsi="Times New Roman" w:cs="Times New Roman"/>
          <w:sz w:val="28"/>
          <w:szCs w:val="28"/>
        </w:rPr>
        <w:t>вы-пускаемой</w:t>
      </w:r>
      <w:proofErr w:type="gramEnd"/>
      <w:r w:rsidRPr="0067454D">
        <w:rPr>
          <w:rFonts w:ascii="Times New Roman" w:hAnsi="Times New Roman" w:cs="Times New Roman"/>
          <w:sz w:val="28"/>
          <w:szCs w:val="28"/>
        </w:rPr>
        <w:t xml:space="preserve"> продукции. </w:t>
      </w:r>
      <w:r w:rsidRPr="0067454D">
        <w:rPr>
          <w:rFonts w:ascii="Times New Roman" w:hAnsi="Times New Roman" w:cs="Times New Roman"/>
          <w:sz w:val="28"/>
          <w:szCs w:val="28"/>
        </w:rPr>
        <w:lastRenderedPageBreak/>
        <w:t>Исходными данными для составления материального баланса являются мощность предприятия и ассортимент вырабатываемой продукции. Материальный баланс составляют по каждому производству в отдельности на основе технологических инструкций. В инструкциях регламентированы требования к сырью и материалам, указаны рецептуры, нормы расхода сырья и вспомогательных материалов, нормы выхода готовой продукции.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Выбор и расчет необходимого оборудования также являются одним из наиболее важных этапов разработки проекта предприятия, так как от правильного выбора оборудования зависят четкая и планомерная работа предприятия, качество выпускаемой продукции, производительность труда, размеры прибыли. Основанием для подбора оборудования являются мощность предприятия (масса переработанного сырья) и технологическая схема его переработки с обозначением последовательности </w:t>
      </w:r>
      <w:proofErr w:type="gramStart"/>
      <w:r w:rsidRPr="0067454D">
        <w:rPr>
          <w:rFonts w:ascii="Times New Roman" w:hAnsi="Times New Roman" w:cs="Times New Roman"/>
          <w:sz w:val="28"/>
          <w:szCs w:val="28"/>
        </w:rPr>
        <w:t>от-дельных</w:t>
      </w:r>
      <w:proofErr w:type="gramEnd"/>
      <w:r w:rsidRPr="0067454D">
        <w:rPr>
          <w:rFonts w:ascii="Times New Roman" w:hAnsi="Times New Roman" w:cs="Times New Roman"/>
          <w:sz w:val="28"/>
          <w:szCs w:val="28"/>
        </w:rPr>
        <w:t xml:space="preserve"> операций и их режимов.</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При подборе оборудования необходимо учитывать:</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соответствие единицы оборудования или технологической линии выбранной технологической схеме;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соответствие производительности машины массе перерабатываемого сырья (коэффициент использования);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обеспечение высокого качества продукции при минимальных затратах сырья;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возможности интенсификации технологических процессов;</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специализацию, структуру рабочего цикла;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габаритные размеры и массу оборудования, занимаемую площадь; стоимость;</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затраты рабочей силы;</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уровень экологической защиты.</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При выборе оборудования предпочтение следует отдавать автоматическому или непрерывно действующему оборудованию. Вспомогательное и транспортное оборудование выбирается в соответствии с </w:t>
      </w:r>
      <w:r w:rsidRPr="0067454D">
        <w:rPr>
          <w:rFonts w:ascii="Times New Roman" w:hAnsi="Times New Roman" w:cs="Times New Roman"/>
          <w:sz w:val="28"/>
          <w:szCs w:val="28"/>
        </w:rPr>
        <w:lastRenderedPageBreak/>
        <w:t>основным и определяется организацией производственного потока в целом. При этом следует стремиться к тому, чтобы был создан единый ритм производства по всему технологическому процессу. Важнейшим показателем рациональности выбора машин являются коэффициенты их использования по времени и загрузке.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При этом учитывают, что расчетные показатели не должны быть ниже 0,8.</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Коэффициент использования оборудования по времени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roofErr w:type="spellStart"/>
      <w:r w:rsidRPr="006C5DBD">
        <w:rPr>
          <w:rFonts w:ascii="Times New Roman" w:hAnsi="Times New Roman" w:cs="Times New Roman"/>
          <w:b/>
          <w:sz w:val="28"/>
          <w:szCs w:val="28"/>
        </w:rPr>
        <w:t>Kt</w:t>
      </w:r>
      <w:proofErr w:type="spellEnd"/>
      <w:r w:rsidRPr="006C5DBD">
        <w:rPr>
          <w:rFonts w:ascii="Times New Roman" w:hAnsi="Times New Roman" w:cs="Times New Roman"/>
          <w:b/>
          <w:sz w:val="28"/>
          <w:szCs w:val="28"/>
        </w:rPr>
        <w:t>=τ/T</w:t>
      </w:r>
      <w:r w:rsidRPr="006C5DBD">
        <w:rPr>
          <w:rFonts w:ascii="Times New Roman" w:hAnsi="Times New Roman" w:cs="Times New Roman"/>
          <w:b/>
          <w:sz w:val="28"/>
          <w:szCs w:val="28"/>
          <w:vertAlign w:val="subscript"/>
        </w:rPr>
        <w:t>1</w:t>
      </w:r>
      <w:r w:rsidRPr="006C5DBD">
        <w:rPr>
          <w:rFonts w:ascii="Times New Roman" w:hAnsi="Times New Roman" w:cs="Times New Roman"/>
          <w:b/>
          <w:sz w:val="28"/>
          <w:szCs w:val="28"/>
        </w:rPr>
        <w:t xml:space="preserve"> </w:t>
      </w:r>
      <w:r w:rsidRPr="0067454D">
        <w:rPr>
          <w:rFonts w:ascii="Times New Roman" w:hAnsi="Times New Roman" w:cs="Times New Roman"/>
          <w:sz w:val="28"/>
          <w:szCs w:val="28"/>
        </w:rPr>
        <w:t>[3.1]</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где τ — продолжительность работы оборудования за смену, </w:t>
      </w:r>
      <w:proofErr w:type="gramStart"/>
      <w:r w:rsidRPr="0067454D">
        <w:rPr>
          <w:rFonts w:ascii="Times New Roman" w:hAnsi="Times New Roman" w:cs="Times New Roman"/>
          <w:sz w:val="28"/>
          <w:szCs w:val="28"/>
        </w:rPr>
        <w:t>ч</w:t>
      </w:r>
      <w:proofErr w:type="gramEnd"/>
      <w:r w:rsidRPr="0067454D">
        <w:rPr>
          <w:rFonts w:ascii="Times New Roman" w:hAnsi="Times New Roman" w:cs="Times New Roman"/>
          <w:sz w:val="28"/>
          <w:szCs w:val="28"/>
        </w:rPr>
        <w:t>; T1— продолжительность смены, ч.</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Коэффициент использования оборудования по загрузке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C5DBD">
        <w:rPr>
          <w:rFonts w:ascii="Times New Roman" w:hAnsi="Times New Roman" w:cs="Times New Roman"/>
          <w:b/>
          <w:sz w:val="28"/>
          <w:szCs w:val="28"/>
        </w:rPr>
        <w:t>К</w:t>
      </w:r>
      <w:r w:rsidRPr="006C5DBD">
        <w:rPr>
          <w:rFonts w:ascii="Times New Roman" w:hAnsi="Times New Roman" w:cs="Times New Roman"/>
          <w:b/>
          <w:sz w:val="28"/>
          <w:szCs w:val="28"/>
          <w:vertAlign w:val="subscript"/>
        </w:rPr>
        <w:t>М</w:t>
      </w:r>
      <w:r w:rsidRPr="006C5DBD">
        <w:rPr>
          <w:rFonts w:ascii="Times New Roman" w:hAnsi="Times New Roman" w:cs="Times New Roman"/>
          <w:b/>
          <w:sz w:val="28"/>
          <w:szCs w:val="28"/>
        </w:rPr>
        <w:t>=М</w:t>
      </w:r>
      <w:proofErr w:type="gramStart"/>
      <w:r w:rsidRPr="006C5DBD">
        <w:rPr>
          <w:rFonts w:ascii="Times New Roman" w:hAnsi="Times New Roman" w:cs="Times New Roman"/>
          <w:b/>
          <w:sz w:val="28"/>
          <w:szCs w:val="28"/>
          <w:vertAlign w:val="subscript"/>
        </w:rPr>
        <w:t>1</w:t>
      </w:r>
      <w:proofErr w:type="gramEnd"/>
      <w:r w:rsidRPr="006C5DBD">
        <w:rPr>
          <w:rFonts w:ascii="Times New Roman" w:hAnsi="Times New Roman" w:cs="Times New Roman"/>
          <w:b/>
          <w:sz w:val="28"/>
          <w:szCs w:val="28"/>
        </w:rPr>
        <w:t>/М</w:t>
      </w:r>
      <w:r w:rsidRPr="006C5DBD">
        <w:rPr>
          <w:rFonts w:ascii="Times New Roman" w:hAnsi="Times New Roman" w:cs="Times New Roman"/>
          <w:b/>
          <w:sz w:val="28"/>
          <w:szCs w:val="28"/>
          <w:vertAlign w:val="subscript"/>
        </w:rPr>
        <w:t>2</w:t>
      </w:r>
      <w:r w:rsidRPr="0067454D">
        <w:rPr>
          <w:rFonts w:ascii="Times New Roman" w:hAnsi="Times New Roman" w:cs="Times New Roman"/>
          <w:sz w:val="28"/>
          <w:szCs w:val="28"/>
        </w:rPr>
        <w:t xml:space="preserve"> [3.2]</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где M</w:t>
      </w:r>
      <w:r w:rsidRPr="006C5DBD">
        <w:rPr>
          <w:rFonts w:ascii="Times New Roman" w:hAnsi="Times New Roman" w:cs="Times New Roman"/>
          <w:sz w:val="28"/>
          <w:szCs w:val="28"/>
          <w:vertAlign w:val="subscript"/>
        </w:rPr>
        <w:t>1</w:t>
      </w:r>
      <w:r w:rsidRPr="0067454D">
        <w:rPr>
          <w:rFonts w:ascii="Times New Roman" w:hAnsi="Times New Roman" w:cs="Times New Roman"/>
          <w:sz w:val="28"/>
          <w:szCs w:val="28"/>
        </w:rPr>
        <w:t xml:space="preserve"> — масса сырья или полуфабрикатов, едино-временно загружаемых в машину, к</w:t>
      </w:r>
      <w:proofErr w:type="gramStart"/>
      <w:r w:rsidRPr="0067454D">
        <w:rPr>
          <w:rFonts w:ascii="Times New Roman" w:hAnsi="Times New Roman" w:cs="Times New Roman"/>
          <w:sz w:val="28"/>
          <w:szCs w:val="28"/>
        </w:rPr>
        <w:t>г-</w:t>
      </w:r>
      <w:proofErr w:type="gramEnd"/>
      <w:r w:rsidRPr="0067454D">
        <w:rPr>
          <w:rFonts w:ascii="Times New Roman" w:hAnsi="Times New Roman" w:cs="Times New Roman"/>
          <w:sz w:val="28"/>
          <w:szCs w:val="28"/>
        </w:rPr>
        <w:t xml:space="preserve"> М</w:t>
      </w:r>
      <w:r w:rsidRPr="006C5DBD">
        <w:rPr>
          <w:rFonts w:ascii="Times New Roman" w:hAnsi="Times New Roman" w:cs="Times New Roman"/>
          <w:sz w:val="28"/>
          <w:szCs w:val="28"/>
          <w:vertAlign w:val="subscript"/>
        </w:rPr>
        <w:t>2</w:t>
      </w:r>
      <w:r w:rsidRPr="0067454D">
        <w:rPr>
          <w:rFonts w:ascii="Times New Roman" w:hAnsi="Times New Roman" w:cs="Times New Roman"/>
          <w:sz w:val="28"/>
          <w:szCs w:val="28"/>
        </w:rPr>
        <w:t>—теоретически возможная масса сырья или полуфабрикатов, единовременно загружаемых в машину, кг.</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Количество оборудования непрерывного действия рассчитывают по формуле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C5DBD">
        <w:rPr>
          <w:rFonts w:ascii="Times New Roman" w:hAnsi="Times New Roman" w:cs="Times New Roman"/>
          <w:b/>
          <w:sz w:val="28"/>
          <w:szCs w:val="28"/>
        </w:rPr>
        <w:t>N = M/Q</w:t>
      </w:r>
      <w:r w:rsidRPr="0067454D">
        <w:rPr>
          <w:rFonts w:ascii="Times New Roman" w:hAnsi="Times New Roman" w:cs="Times New Roman"/>
          <w:sz w:val="28"/>
          <w:szCs w:val="28"/>
        </w:rPr>
        <w:t xml:space="preserve"> [3.3]</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где М— </w:t>
      </w:r>
      <w:proofErr w:type="gramStart"/>
      <w:r w:rsidRPr="0067454D">
        <w:rPr>
          <w:rFonts w:ascii="Times New Roman" w:hAnsi="Times New Roman" w:cs="Times New Roman"/>
          <w:sz w:val="28"/>
          <w:szCs w:val="28"/>
        </w:rPr>
        <w:t>ма</w:t>
      </w:r>
      <w:proofErr w:type="gramEnd"/>
      <w:r w:rsidRPr="0067454D">
        <w:rPr>
          <w:rFonts w:ascii="Times New Roman" w:hAnsi="Times New Roman" w:cs="Times New Roman"/>
          <w:sz w:val="28"/>
          <w:szCs w:val="28"/>
        </w:rPr>
        <w:t>сса сырья, поступившего на переработку, кг/смену; Q— производительность оборудования (линии), кг/смену.</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Количество оборудования периодического действия определяют по формуле</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C5DBD">
        <w:rPr>
          <w:rFonts w:ascii="Times New Roman" w:hAnsi="Times New Roman" w:cs="Times New Roman"/>
          <w:b/>
          <w:sz w:val="28"/>
          <w:szCs w:val="28"/>
        </w:rPr>
        <w:t>N=</w:t>
      </w:r>
      <w:proofErr w:type="spellStart"/>
      <w:r w:rsidRPr="006C5DBD">
        <w:rPr>
          <w:rFonts w:ascii="Times New Roman" w:hAnsi="Times New Roman" w:cs="Times New Roman"/>
          <w:b/>
          <w:sz w:val="28"/>
          <w:szCs w:val="28"/>
        </w:rPr>
        <w:t>Fτ</w:t>
      </w:r>
      <w:proofErr w:type="spellEnd"/>
      <w:r w:rsidRPr="006C5DBD">
        <w:rPr>
          <w:rFonts w:ascii="Times New Roman" w:hAnsi="Times New Roman" w:cs="Times New Roman"/>
          <w:b/>
          <w:sz w:val="28"/>
          <w:szCs w:val="28"/>
        </w:rPr>
        <w:t>/M</w:t>
      </w:r>
      <w:r w:rsidRPr="006C5DBD">
        <w:rPr>
          <w:rFonts w:ascii="Times New Roman" w:hAnsi="Times New Roman" w:cs="Times New Roman"/>
          <w:b/>
          <w:sz w:val="28"/>
          <w:szCs w:val="28"/>
          <w:vertAlign w:val="subscript"/>
        </w:rPr>
        <w:t>3</w:t>
      </w:r>
      <w:r w:rsidRPr="006C5DBD">
        <w:rPr>
          <w:rFonts w:ascii="Times New Roman" w:hAnsi="Times New Roman" w:cs="Times New Roman"/>
          <w:b/>
          <w:sz w:val="28"/>
          <w:szCs w:val="28"/>
        </w:rPr>
        <w:t>T</w:t>
      </w:r>
      <w:r w:rsidRPr="006C5DBD">
        <w:rPr>
          <w:rFonts w:ascii="Times New Roman" w:hAnsi="Times New Roman" w:cs="Times New Roman"/>
          <w:b/>
          <w:sz w:val="28"/>
          <w:szCs w:val="28"/>
          <w:vertAlign w:val="subscript"/>
        </w:rPr>
        <w:t>3</w:t>
      </w:r>
      <w:r w:rsidRPr="0067454D">
        <w:rPr>
          <w:rFonts w:ascii="Times New Roman" w:hAnsi="Times New Roman" w:cs="Times New Roman"/>
          <w:sz w:val="28"/>
          <w:szCs w:val="28"/>
        </w:rPr>
        <w:t xml:space="preserve"> [3.4]</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где </w:t>
      </w:r>
      <w:proofErr w:type="spellStart"/>
      <w:r w:rsidRPr="0067454D">
        <w:rPr>
          <w:rFonts w:ascii="Times New Roman" w:hAnsi="Times New Roman" w:cs="Times New Roman"/>
          <w:sz w:val="28"/>
          <w:szCs w:val="28"/>
        </w:rPr>
        <w:t>Fτ</w:t>
      </w:r>
      <w:proofErr w:type="spellEnd"/>
      <w:r w:rsidRPr="0067454D">
        <w:rPr>
          <w:rFonts w:ascii="Times New Roman" w:hAnsi="Times New Roman" w:cs="Times New Roman"/>
          <w:sz w:val="28"/>
          <w:szCs w:val="28"/>
        </w:rPr>
        <w:t xml:space="preserve"> —длительность цикла, </w:t>
      </w:r>
      <w:proofErr w:type="gramStart"/>
      <w:r w:rsidRPr="0067454D">
        <w:rPr>
          <w:rFonts w:ascii="Times New Roman" w:hAnsi="Times New Roman" w:cs="Times New Roman"/>
          <w:sz w:val="28"/>
          <w:szCs w:val="28"/>
        </w:rPr>
        <w:t>ч</w:t>
      </w:r>
      <w:proofErr w:type="gramEnd"/>
      <w:r w:rsidRPr="0067454D">
        <w:rPr>
          <w:rFonts w:ascii="Times New Roman" w:hAnsi="Times New Roman" w:cs="Times New Roman"/>
          <w:sz w:val="28"/>
          <w:szCs w:val="28"/>
        </w:rPr>
        <w:t>; М</w:t>
      </w:r>
      <w:r w:rsidRPr="006C5DBD">
        <w:rPr>
          <w:rFonts w:ascii="Times New Roman" w:hAnsi="Times New Roman" w:cs="Times New Roman"/>
          <w:sz w:val="28"/>
          <w:szCs w:val="28"/>
          <w:vertAlign w:val="subscript"/>
        </w:rPr>
        <w:t>3</w:t>
      </w:r>
      <w:r w:rsidRPr="0067454D">
        <w:rPr>
          <w:rFonts w:ascii="Times New Roman" w:hAnsi="Times New Roman" w:cs="Times New Roman"/>
          <w:sz w:val="28"/>
          <w:szCs w:val="28"/>
        </w:rPr>
        <w:t xml:space="preserve"> — масса обрабатываемого сырья, кг.</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Выбранное оборудование должно обеспечивать:</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минимальные затраты рабочей силы;</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lastRenderedPageBreak/>
        <w:t>минимальные габаритные размеры или минимальную занимаемую производственную площадь;</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высокое качество готовой продукции;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минимальные </w:t>
      </w:r>
      <w:proofErr w:type="spellStart"/>
      <w:r w:rsidRPr="0067454D">
        <w:rPr>
          <w:rFonts w:ascii="Times New Roman" w:hAnsi="Times New Roman" w:cs="Times New Roman"/>
          <w:sz w:val="28"/>
          <w:szCs w:val="28"/>
        </w:rPr>
        <w:t>энерг</w:t>
      </w:r>
      <w:proofErr w:type="gramStart"/>
      <w:r w:rsidRPr="0067454D">
        <w:rPr>
          <w:rFonts w:ascii="Times New Roman" w:hAnsi="Times New Roman" w:cs="Times New Roman"/>
          <w:sz w:val="28"/>
          <w:szCs w:val="28"/>
        </w:rPr>
        <w:t>о</w:t>
      </w:r>
      <w:proofErr w:type="spellEnd"/>
      <w:r w:rsidRPr="0067454D">
        <w:rPr>
          <w:rFonts w:ascii="Times New Roman" w:hAnsi="Times New Roman" w:cs="Times New Roman"/>
          <w:sz w:val="28"/>
          <w:szCs w:val="28"/>
        </w:rPr>
        <w:t>-</w:t>
      </w:r>
      <w:proofErr w:type="gramEnd"/>
      <w:r w:rsidRPr="0067454D">
        <w:rPr>
          <w:rFonts w:ascii="Times New Roman" w:hAnsi="Times New Roman" w:cs="Times New Roman"/>
          <w:sz w:val="28"/>
          <w:szCs w:val="28"/>
        </w:rPr>
        <w:t xml:space="preserve"> и </w:t>
      </w:r>
      <w:proofErr w:type="spellStart"/>
      <w:r w:rsidRPr="0067454D">
        <w:rPr>
          <w:rFonts w:ascii="Times New Roman" w:hAnsi="Times New Roman" w:cs="Times New Roman"/>
          <w:sz w:val="28"/>
          <w:szCs w:val="28"/>
        </w:rPr>
        <w:t>материалозатраты</w:t>
      </w:r>
      <w:proofErr w:type="spellEnd"/>
      <w:r w:rsidRPr="0067454D">
        <w:rPr>
          <w:rFonts w:ascii="Times New Roman" w:hAnsi="Times New Roman" w:cs="Times New Roman"/>
          <w:sz w:val="28"/>
          <w:szCs w:val="28"/>
        </w:rPr>
        <w:t>.</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Вспомогательное и транспортное оборудование подбирают в соответствии с принципом работы основного технологического оборудования и организацией технологического процесса.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Длина столов (м) для различных операций в зависимости от сменной производительности цеха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C5DBD">
        <w:rPr>
          <w:rFonts w:ascii="Times New Roman" w:hAnsi="Times New Roman" w:cs="Times New Roman"/>
          <w:b/>
          <w:sz w:val="28"/>
          <w:szCs w:val="28"/>
        </w:rPr>
        <w:t>L=A l τ / T 60 L</w:t>
      </w:r>
      <w:r w:rsidRPr="006C5DBD">
        <w:rPr>
          <w:rFonts w:ascii="Times New Roman" w:hAnsi="Times New Roman" w:cs="Times New Roman"/>
          <w:b/>
          <w:sz w:val="28"/>
          <w:szCs w:val="28"/>
          <w:vertAlign w:val="subscript"/>
        </w:rPr>
        <w:t>1</w:t>
      </w:r>
      <w:r w:rsidRPr="006C5DBD">
        <w:rPr>
          <w:rFonts w:ascii="Times New Roman" w:hAnsi="Times New Roman" w:cs="Times New Roman"/>
          <w:sz w:val="28"/>
          <w:szCs w:val="28"/>
          <w:vertAlign w:val="subscript"/>
        </w:rPr>
        <w:t xml:space="preserve"> </w:t>
      </w:r>
      <w:r w:rsidRPr="0067454D">
        <w:rPr>
          <w:rFonts w:ascii="Times New Roman" w:hAnsi="Times New Roman" w:cs="Times New Roman"/>
          <w:sz w:val="28"/>
          <w:szCs w:val="28"/>
        </w:rPr>
        <w:t>[3.5]</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где А — производительность, шт./смену; l — рас-стояние между двумя единицами продукции или длина рабочего места, м (l=1,5—2м на человека); τ — продолжительность обработки продукции, мин; T — продолжительность смены, ч; </w:t>
      </w:r>
      <w:proofErr w:type="gramStart"/>
      <w:r w:rsidRPr="0067454D">
        <w:rPr>
          <w:rFonts w:ascii="Times New Roman" w:hAnsi="Times New Roman" w:cs="Times New Roman"/>
          <w:sz w:val="28"/>
          <w:szCs w:val="28"/>
        </w:rPr>
        <w:t>—р</w:t>
      </w:r>
      <w:proofErr w:type="gramEnd"/>
      <w:r w:rsidRPr="0067454D">
        <w:rPr>
          <w:rFonts w:ascii="Times New Roman" w:hAnsi="Times New Roman" w:cs="Times New Roman"/>
          <w:sz w:val="28"/>
          <w:szCs w:val="28"/>
        </w:rPr>
        <w:t>езервный запас длины стола для организации нормальной работы на участке, м (1,5—2,5 м).</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roofErr w:type="gramStart"/>
      <w:r w:rsidRPr="0067454D">
        <w:rPr>
          <w:rFonts w:ascii="Times New Roman" w:hAnsi="Times New Roman" w:cs="Times New Roman"/>
          <w:sz w:val="28"/>
          <w:szCs w:val="28"/>
        </w:rPr>
        <w:t>Для установления ритма работы технологического оборудования после выбора и расчета количества оборудования составляют график его работы в соответствии с последовательностью проведения технологических процессов, что позволит проверить правильность расчета количества единиц оборудования с учетом коэффициента его использования по времени и уточнить целесообразность выбора данного оборудования, увязать по времени ход технологического процесса, включая все основные и подготовительные операции, а также санитарную обработку</w:t>
      </w:r>
      <w:proofErr w:type="gramEnd"/>
      <w:r w:rsidRPr="0067454D">
        <w:rPr>
          <w:rFonts w:ascii="Times New Roman" w:hAnsi="Times New Roman" w:cs="Times New Roman"/>
          <w:sz w:val="28"/>
          <w:szCs w:val="28"/>
        </w:rPr>
        <w:t xml:space="preserve"> оборудования. Эта работа позволяет увязать по времени ручные и механические операции, уточнить продолжительность и расход энергозатрат, в случае необходимости откорректировать подачу энергоресурсов по времени, решить вопросы автоматизации технологического процесса и т. п.</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lastRenderedPageBreak/>
        <w:t>Циклограмму работы оборудования строят следующим образом: по вертикали указывают выбранное оборудование, а по горизонтали откладывают производительность процесса.</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Построением графика работы оборудования заканчивается подготовительный этап к проектированию технологического процесса в пространстве и выбору зданий для его оформления.</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Длина участка в зависимости от количества </w:t>
      </w:r>
      <w:proofErr w:type="gramStart"/>
      <w:r w:rsidRPr="0067454D">
        <w:rPr>
          <w:rFonts w:ascii="Times New Roman" w:hAnsi="Times New Roman" w:cs="Times New Roman"/>
          <w:sz w:val="28"/>
          <w:szCs w:val="28"/>
        </w:rPr>
        <w:t>работающих</w:t>
      </w:r>
      <w:proofErr w:type="gramEnd"/>
      <w:r w:rsidRPr="0067454D">
        <w:rPr>
          <w:rFonts w:ascii="Times New Roman" w:hAnsi="Times New Roman" w:cs="Times New Roman"/>
          <w:sz w:val="28"/>
          <w:szCs w:val="28"/>
        </w:rPr>
        <w:t xml:space="preserve"> на данной операции</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L=</w:t>
      </w:r>
      <w:proofErr w:type="spellStart"/>
      <w:r w:rsidRPr="0067454D">
        <w:rPr>
          <w:rFonts w:ascii="Times New Roman" w:hAnsi="Times New Roman" w:cs="Times New Roman"/>
          <w:sz w:val="28"/>
          <w:szCs w:val="28"/>
        </w:rPr>
        <w:t>ln</w:t>
      </w:r>
      <w:proofErr w:type="spellEnd"/>
      <w:r w:rsidRPr="0067454D">
        <w:rPr>
          <w:rFonts w:ascii="Times New Roman" w:hAnsi="Times New Roman" w:cs="Times New Roman"/>
          <w:sz w:val="28"/>
          <w:szCs w:val="28"/>
        </w:rPr>
        <w:t>/</w:t>
      </w:r>
      <w:proofErr w:type="spellStart"/>
      <w:r w:rsidRPr="0067454D">
        <w:rPr>
          <w:rFonts w:ascii="Times New Roman" w:hAnsi="Times New Roman" w:cs="Times New Roman"/>
          <w:sz w:val="28"/>
          <w:szCs w:val="28"/>
        </w:rPr>
        <w:t>K+Lu</w:t>
      </w:r>
      <w:proofErr w:type="spellEnd"/>
      <w:r w:rsidRPr="0067454D">
        <w:rPr>
          <w:rFonts w:ascii="Times New Roman" w:hAnsi="Times New Roman" w:cs="Times New Roman"/>
          <w:sz w:val="28"/>
          <w:szCs w:val="28"/>
        </w:rPr>
        <w:t xml:space="preserve"> (3.6)</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где /</w:t>
      </w:r>
      <w:proofErr w:type="gramStart"/>
      <w:r w:rsidRPr="0067454D">
        <w:rPr>
          <w:rFonts w:ascii="Times New Roman" w:hAnsi="Times New Roman" w:cs="Times New Roman"/>
          <w:sz w:val="28"/>
          <w:szCs w:val="28"/>
        </w:rPr>
        <w:t>—н</w:t>
      </w:r>
      <w:proofErr w:type="gramEnd"/>
      <w:r w:rsidRPr="0067454D">
        <w:rPr>
          <w:rFonts w:ascii="Times New Roman" w:hAnsi="Times New Roman" w:cs="Times New Roman"/>
          <w:sz w:val="28"/>
          <w:szCs w:val="28"/>
        </w:rPr>
        <w:t xml:space="preserve">орма длины стола на одно рабочее место, м; я —число рабочих, чел.; К— коэффициент, учитывающий одностороннюю (К= I) или двустороннюю работу (К*= 2); </w:t>
      </w:r>
      <w:proofErr w:type="spellStart"/>
      <w:r w:rsidRPr="0067454D">
        <w:rPr>
          <w:rFonts w:ascii="Times New Roman" w:hAnsi="Times New Roman" w:cs="Times New Roman"/>
          <w:sz w:val="28"/>
          <w:szCs w:val="28"/>
        </w:rPr>
        <w:t>Lt</w:t>
      </w:r>
      <w:proofErr w:type="spellEnd"/>
      <w:r w:rsidRPr="0067454D">
        <w:rPr>
          <w:rFonts w:ascii="Times New Roman" w:hAnsi="Times New Roman" w:cs="Times New Roman"/>
          <w:sz w:val="28"/>
          <w:szCs w:val="28"/>
        </w:rPr>
        <w:t xml:space="preserve"> — резервный запас длины стола, м (1,5 — 2,5 м).</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Результаты расчета оборудования дополняют технической характеристикой (тип или марка машины, производительность или вместимость, мощность электродвигателя) и сводят в таблицу.</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r w:rsidRPr="0067454D">
        <w:rPr>
          <w:rFonts w:ascii="Times New Roman" w:hAnsi="Times New Roman" w:cs="Times New Roman"/>
          <w:sz w:val="28"/>
          <w:szCs w:val="28"/>
        </w:rPr>
        <w:t xml:space="preserve">Для выбора проектных решений и расчета некоторых видов оборудования (длины конвейеров </w:t>
      </w:r>
      <w:proofErr w:type="spellStart"/>
      <w:r w:rsidRPr="0067454D">
        <w:rPr>
          <w:rFonts w:ascii="Times New Roman" w:hAnsi="Times New Roman" w:cs="Times New Roman"/>
          <w:sz w:val="28"/>
          <w:szCs w:val="28"/>
        </w:rPr>
        <w:t>забеловки</w:t>
      </w:r>
      <w:proofErr w:type="spellEnd"/>
      <w:r w:rsidRPr="0067454D">
        <w:rPr>
          <w:rFonts w:ascii="Times New Roman" w:hAnsi="Times New Roman" w:cs="Times New Roman"/>
          <w:sz w:val="28"/>
          <w:szCs w:val="28"/>
        </w:rPr>
        <w:t xml:space="preserve"> и извлечения внутренних органов, столов обвалки и </w:t>
      </w:r>
      <w:proofErr w:type="spellStart"/>
      <w:r w:rsidRPr="0067454D">
        <w:rPr>
          <w:rFonts w:ascii="Times New Roman" w:hAnsi="Times New Roman" w:cs="Times New Roman"/>
          <w:sz w:val="28"/>
          <w:szCs w:val="28"/>
        </w:rPr>
        <w:t>жиловки</w:t>
      </w:r>
      <w:proofErr w:type="spellEnd"/>
      <w:r w:rsidRPr="0067454D">
        <w:rPr>
          <w:rFonts w:ascii="Times New Roman" w:hAnsi="Times New Roman" w:cs="Times New Roman"/>
          <w:sz w:val="28"/>
          <w:szCs w:val="28"/>
        </w:rPr>
        <w:t xml:space="preserve"> и др.) в соответствии с принятой в проекте технологической схемой необходимо провести расчет и расстановку рабочей силы.</w:t>
      </w:r>
    </w:p>
    <w:p w:rsidR="0067454D" w:rsidRPr="0067454D" w:rsidRDefault="0067454D" w:rsidP="00F41119">
      <w:pPr>
        <w:spacing w:after="0" w:line="360" w:lineRule="auto"/>
        <w:ind w:firstLine="709"/>
        <w:contextualSpacing/>
        <w:jc w:val="both"/>
        <w:rPr>
          <w:rFonts w:ascii="Times New Roman" w:hAnsi="Times New Roman" w:cs="Times New Roman"/>
          <w:sz w:val="28"/>
          <w:szCs w:val="28"/>
        </w:rPr>
      </w:pPr>
      <w:proofErr w:type="gramStart"/>
      <w:r w:rsidRPr="0067454D">
        <w:rPr>
          <w:rFonts w:ascii="Times New Roman" w:hAnsi="Times New Roman" w:cs="Times New Roman"/>
          <w:sz w:val="28"/>
          <w:szCs w:val="28"/>
        </w:rPr>
        <w:t>По каждой технологической операции количество рабочих (л) определяют по укрупненным нормам выработки на единицу сырья или готовой продукции (1 голову скота, 1 туб консервов, 1 тыс. порций полуфабрикатов, 1 т мяса и др.); по нормам выработки на отдельных операциях на одного рабочего в смену; по нормам обслуживания единицы оборудования или технологической линии (1 рабочий обслуживает два волчка;</w:t>
      </w:r>
      <w:proofErr w:type="gramEnd"/>
      <w:r w:rsidRPr="0067454D">
        <w:rPr>
          <w:rFonts w:ascii="Times New Roman" w:hAnsi="Times New Roman" w:cs="Times New Roman"/>
          <w:sz w:val="28"/>
          <w:szCs w:val="28"/>
        </w:rPr>
        <w:t xml:space="preserve"> одну технологическую линию обслуживают 4 рабочих); по нормам оперативного времени на выполнение одной операции.</w:t>
      </w:r>
    </w:p>
    <w:p w:rsidR="00BC6297" w:rsidRPr="00BD75F2" w:rsidRDefault="00BC6297" w:rsidP="00F41119">
      <w:pPr>
        <w:spacing w:after="0" w:line="360" w:lineRule="auto"/>
        <w:ind w:firstLine="709"/>
        <w:contextualSpacing/>
        <w:jc w:val="both"/>
        <w:rPr>
          <w:rFonts w:ascii="Times New Roman" w:hAnsi="Times New Roman" w:cs="Times New Roman"/>
          <w:sz w:val="28"/>
          <w:szCs w:val="28"/>
        </w:rPr>
      </w:pPr>
      <w:r w:rsidRPr="00BD75F2">
        <w:rPr>
          <w:rFonts w:ascii="Times New Roman" w:hAnsi="Times New Roman" w:cs="Times New Roman"/>
          <w:sz w:val="28"/>
          <w:szCs w:val="28"/>
        </w:rPr>
        <w:lastRenderedPageBreak/>
        <w:t>Методику технологического  проектирования линий для производства мясопродуктов рассмотрим на примере производства колбас.</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1. Составляем схему технологической линии производства варёных колбас.</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2. В технологическую линию включаем необходимое оборудование.</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3. Исходя из требуемой (нормативной) производительности, по исходному сырью определяем требуемую производительность и выбираем оборудование для подготовки сырья (посола, измельчения), а также объём 4. С учётом нормы потерь сырья при переработке определяем количество сырья, идущего на приготовление фарша.</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5. С учётом количества основного продукта в рецептуре рассчитываем объём фарша.</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 xml:space="preserve">6. Исходя из объёма фарша, определяем требуемую производительность фаршемешалок, </w:t>
      </w:r>
      <w:proofErr w:type="spellStart"/>
      <w:r w:rsidRPr="00BC6297">
        <w:rPr>
          <w:rFonts w:ascii="Times New Roman" w:hAnsi="Times New Roman" w:cs="Times New Roman"/>
          <w:sz w:val="28"/>
          <w:szCs w:val="28"/>
        </w:rPr>
        <w:t>фаршешприцов</w:t>
      </w:r>
      <w:proofErr w:type="spellEnd"/>
      <w:r w:rsidRPr="00BC6297">
        <w:rPr>
          <w:rFonts w:ascii="Times New Roman" w:hAnsi="Times New Roman" w:cs="Times New Roman"/>
          <w:sz w:val="28"/>
          <w:szCs w:val="28"/>
        </w:rPr>
        <w:t>.</w:t>
      </w:r>
    </w:p>
    <w:p w:rsidR="00BC6297" w:rsidRP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7. Исходя из объёма сыро продукции (фарша), определяем требуемую производительность оборудования для тепловой обработки колбас.</w:t>
      </w:r>
    </w:p>
    <w:p w:rsidR="00BC6297" w:rsidRDefault="00BC6297" w:rsidP="00F41119">
      <w:pPr>
        <w:spacing w:after="0" w:line="360" w:lineRule="auto"/>
        <w:ind w:firstLine="709"/>
        <w:contextualSpacing/>
        <w:jc w:val="both"/>
        <w:rPr>
          <w:rFonts w:ascii="Times New Roman" w:hAnsi="Times New Roman" w:cs="Times New Roman"/>
          <w:sz w:val="28"/>
          <w:szCs w:val="28"/>
        </w:rPr>
      </w:pPr>
      <w:r w:rsidRPr="00BC6297">
        <w:rPr>
          <w:rFonts w:ascii="Times New Roman" w:hAnsi="Times New Roman" w:cs="Times New Roman"/>
          <w:sz w:val="28"/>
          <w:szCs w:val="28"/>
        </w:rPr>
        <w:t>8. С учётом потерь массы продукции при тепловой обработке определяем выход готовой продукции.</w:t>
      </w:r>
    </w:p>
    <w:p w:rsidR="00BC6297" w:rsidRPr="00CA40DF" w:rsidRDefault="00BC6297" w:rsidP="00F41119">
      <w:pPr>
        <w:spacing w:after="0" w:line="360" w:lineRule="auto"/>
        <w:ind w:firstLine="709"/>
        <w:contextualSpacing/>
        <w:jc w:val="both"/>
        <w:rPr>
          <w:rFonts w:ascii="Times New Roman" w:hAnsi="Times New Roman" w:cs="Times New Roman"/>
          <w:sz w:val="28"/>
          <w:szCs w:val="28"/>
        </w:rPr>
      </w:pPr>
    </w:p>
    <w:p w:rsidR="00CA40DF" w:rsidRDefault="00CA40DF" w:rsidP="00F41119">
      <w:pPr>
        <w:spacing w:after="0" w:line="360" w:lineRule="auto"/>
        <w:ind w:firstLine="709"/>
        <w:contextualSpacing/>
        <w:rPr>
          <w:rFonts w:ascii="Times New Roman" w:hAnsi="Times New Roman" w:cs="Times New Roman"/>
          <w:b/>
          <w:sz w:val="28"/>
          <w:szCs w:val="28"/>
        </w:rPr>
      </w:pPr>
      <w:r>
        <w:rPr>
          <w:rFonts w:ascii="Times New Roman" w:hAnsi="Times New Roman" w:cs="Times New Roman"/>
          <w:b/>
          <w:sz w:val="28"/>
          <w:szCs w:val="28"/>
        </w:rPr>
        <w:t xml:space="preserve">2. </w:t>
      </w:r>
      <w:r w:rsidRPr="00CA40DF">
        <w:rPr>
          <w:rFonts w:ascii="Times New Roman" w:hAnsi="Times New Roman" w:cs="Times New Roman"/>
          <w:b/>
          <w:sz w:val="28"/>
          <w:szCs w:val="28"/>
        </w:rPr>
        <w:t xml:space="preserve">Основные принципы </w:t>
      </w:r>
      <w:r>
        <w:rPr>
          <w:rFonts w:ascii="Times New Roman" w:hAnsi="Times New Roman" w:cs="Times New Roman"/>
          <w:b/>
          <w:sz w:val="28"/>
          <w:szCs w:val="28"/>
        </w:rPr>
        <w:t>компоновки</w:t>
      </w:r>
      <w:r w:rsidRPr="00CA40DF">
        <w:rPr>
          <w:rFonts w:ascii="Times New Roman" w:hAnsi="Times New Roman" w:cs="Times New Roman"/>
          <w:b/>
          <w:sz w:val="28"/>
          <w:szCs w:val="28"/>
        </w:rPr>
        <w:t xml:space="preserve"> оборудования</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Компоновка</w:t>
      </w:r>
      <w:r w:rsidRPr="006E7CAE">
        <w:rPr>
          <w:rFonts w:ascii="Times New Roman" w:hAnsi="Times New Roman" w:cs="Times New Roman"/>
          <w:sz w:val="28"/>
          <w:szCs w:val="28"/>
        </w:rPr>
        <w:t xml:space="preserve"> оборудования является важным этапом проектирования предприятия и представляет собой основу организации технически процесса в производственных цехах.</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 xml:space="preserve">Основными принципами </w:t>
      </w:r>
      <w:r>
        <w:rPr>
          <w:rFonts w:ascii="Times New Roman" w:hAnsi="Times New Roman" w:cs="Times New Roman"/>
          <w:sz w:val="28"/>
          <w:szCs w:val="28"/>
        </w:rPr>
        <w:t>компоновки</w:t>
      </w:r>
      <w:r w:rsidRPr="006E7CAE">
        <w:rPr>
          <w:rFonts w:ascii="Times New Roman" w:hAnsi="Times New Roman" w:cs="Times New Roman"/>
          <w:sz w:val="28"/>
          <w:szCs w:val="28"/>
        </w:rPr>
        <w:t xml:space="preserve"> оборудования являются:</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 соблюдение поточности технологического процесса;</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 непосредственная передача сырья от машины к машине, недопустимость встречных и пересекающихся передач;</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lastRenderedPageBreak/>
        <w:t>- группировка оборудования с учетом тепловых показателей или особенностей строительных деталей, удобства и безопасности работы на оборудовании, возможности его чистки, ремонта, демонтажа;</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 удобная подводка инженерных коммуникаций;</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 соблюдение правил безопасности, требований НОТ и промышленной эстетики.</w:t>
      </w:r>
    </w:p>
    <w:p w:rsidR="00CA40DF" w:rsidRPr="006E7CAE"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При компоновке оборудования необходимо обеспечить кратчайшее расстояние от начала движения сырья по технологическому процессу до конечной операции, максимально сократив длину подвесных путей, транспортеров, трубопроводов. Для удобства обслуживания трубопроводов и других инженерных коммуникаций их следует располагать на высоте не более 2 и от уровня пола.</w:t>
      </w:r>
    </w:p>
    <w:p w:rsidR="00CA40DF" w:rsidRDefault="00CA40DF"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E7CAE">
        <w:rPr>
          <w:rFonts w:ascii="Times New Roman" w:hAnsi="Times New Roman" w:cs="Times New Roman"/>
          <w:sz w:val="28"/>
          <w:szCs w:val="28"/>
        </w:rPr>
        <w:t>Технологическое оборудование надо размещать так, чтобы максимальное расстояние между отдельными машинами и аппаратами, установленными фронтально друг к другу, было менее 2,5 м.</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Расстановка оборудования — один из наиболее важных этапов проектирования, так как от нее зависит организация производственного потока в пространстве. Расстановка оборудования осуществляется методом плоскостного моделирования на плане предприятия (цеха, отделения) в масштабе 1:100 (1:50).</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На чертеж наносят внутренние размеры производственного помещения, обозначают сетку колонн. В помещении размещают модели оборудования (условное обозначение оборудования с соблюдением габаритных размеров) в той последовательности, в которой протекает технологический процесс, с учетом взаимной увязки оборудования и обозначением транспортных устройств.</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 xml:space="preserve">Объемно-планировочные решения </w:t>
      </w:r>
      <w:proofErr w:type="gramStart"/>
      <w:r w:rsidRPr="006C5DBD">
        <w:rPr>
          <w:rFonts w:ascii="Times New Roman" w:hAnsi="Times New Roman" w:cs="Times New Roman"/>
          <w:sz w:val="28"/>
          <w:szCs w:val="28"/>
        </w:rPr>
        <w:t>за-висят</w:t>
      </w:r>
      <w:proofErr w:type="gramEnd"/>
      <w:r w:rsidRPr="006C5DBD">
        <w:rPr>
          <w:rFonts w:ascii="Times New Roman" w:hAnsi="Times New Roman" w:cs="Times New Roman"/>
          <w:sz w:val="28"/>
          <w:szCs w:val="28"/>
        </w:rPr>
        <w:t xml:space="preserve"> от мощности предприятия, этажности и размеров здания. Однако имеется ряд обязательных условий, которые необходимо соблюдать при расстановке оборудования с тем, чтобы производственный поток был реализован с минимальными затратами и </w:t>
      </w:r>
      <w:r w:rsidRPr="006C5DBD">
        <w:rPr>
          <w:rFonts w:ascii="Times New Roman" w:hAnsi="Times New Roman" w:cs="Times New Roman"/>
          <w:sz w:val="28"/>
          <w:szCs w:val="28"/>
        </w:rPr>
        <w:lastRenderedPageBreak/>
        <w:t>обеспечением безопасности труда и соблюдением санитарно-гигиенических норм.</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Размещение оборудования должно обеспечивать:</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поточность технологического процесса;</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непосредственную передачу сырья от машины к машине;</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удобную и безопасную работу оборудования, возможность проведения ремонтных и монтажных работ;</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необходимые расстояния между оборудованием, удобную подводку инженерных коммуникаций, освещенность рабочих мест, соблюдение техники безопасности;</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группировку оборудования с учетом тепловых показателей и требований промышленной эстетики.</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При размещении технологического оборудования необходимо соблюдать следующие нормы проходов и расстояний:</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между выступающими частями оборудования и стеной —0,8 м (при условии одностороннего прохода) и 0,5 м, где не предусмотрено движение людей;</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между конвейером и стеной при наличии рабочих мест между ними не менее 1,4 м, при отсутствии рабочих мест — 1 м;</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расстояние от верха оборудования до низа балок — 0,2 м.</w:t>
      </w:r>
    </w:p>
    <w:p w:rsidR="006C5DBD" w:rsidRPr="006C5DBD" w:rsidRDefault="006C5DBD"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6C5DBD">
        <w:rPr>
          <w:rFonts w:ascii="Times New Roman" w:hAnsi="Times New Roman" w:cs="Times New Roman"/>
          <w:sz w:val="28"/>
          <w:szCs w:val="28"/>
        </w:rPr>
        <w:t>Кроме общих требований и норм выдвигаются специальные в зависимости от вида производства.</w:t>
      </w:r>
    </w:p>
    <w:p w:rsidR="006C5DBD" w:rsidRPr="00F41119" w:rsidRDefault="00F41119" w:rsidP="00F41119">
      <w:pPr>
        <w:pStyle w:val="a7"/>
        <w:autoSpaceDE w:val="0"/>
        <w:autoSpaceDN w:val="0"/>
        <w:adjustRightInd w:val="0"/>
        <w:spacing w:after="0" w:line="360" w:lineRule="auto"/>
        <w:ind w:left="0" w:firstLine="709"/>
        <w:jc w:val="both"/>
        <w:rPr>
          <w:rFonts w:ascii="Times New Roman" w:hAnsi="Times New Roman" w:cs="Times New Roman"/>
          <w:b/>
          <w:sz w:val="28"/>
          <w:szCs w:val="28"/>
        </w:rPr>
      </w:pPr>
      <w:r w:rsidRPr="00F41119">
        <w:rPr>
          <w:rFonts w:ascii="Times New Roman" w:hAnsi="Times New Roman" w:cs="Times New Roman"/>
          <w:b/>
          <w:sz w:val="28"/>
          <w:szCs w:val="28"/>
        </w:rPr>
        <w:t>3. Автоматизация технологических процессов.</w:t>
      </w:r>
    </w:p>
    <w:p w:rsidR="00F41119" w:rsidRPr="00F41119" w:rsidRDefault="00F41119"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41119">
        <w:rPr>
          <w:rFonts w:ascii="Times New Roman" w:hAnsi="Times New Roman" w:cs="Times New Roman"/>
          <w:sz w:val="28"/>
          <w:szCs w:val="28"/>
        </w:rPr>
        <w:t>Автоматизация и роботизация производства является основой развития современной промышленности. К преимуществам использования автоматизации на производстве относится повышение безопасности, качества продукции и производительности при снижении производственных затрат, создание условий для оптимального использования всех ресурсов производства. На повышение качества продукции влияет и то, что автоматы и роботы могут выполнять повторяющиеся операции с высокой точностью.</w:t>
      </w:r>
    </w:p>
    <w:p w:rsidR="00F41119" w:rsidRPr="00F41119" w:rsidRDefault="00F41119"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41119">
        <w:rPr>
          <w:rFonts w:ascii="Times New Roman" w:hAnsi="Times New Roman" w:cs="Times New Roman"/>
          <w:sz w:val="28"/>
          <w:szCs w:val="28"/>
        </w:rPr>
        <w:lastRenderedPageBreak/>
        <w:t>Сейчас рынок мясного оборудования достаточно обширен, лидерство по объемам предложений и поставок на российский рынок сохраняют за собой импортные производители оборудования, пожалуй, наиболее крупные поставщики – Германия, Испания, Нидерланды. Российские производители также предлагают свои разработки, но в сфере автоматического оборудования они не могут составить конкуренцию иностранным разработчикам.</w:t>
      </w:r>
    </w:p>
    <w:p w:rsidR="00F41119" w:rsidRPr="00F41119" w:rsidRDefault="00F41119"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41119">
        <w:rPr>
          <w:rFonts w:ascii="Times New Roman" w:hAnsi="Times New Roman" w:cs="Times New Roman"/>
          <w:sz w:val="28"/>
          <w:szCs w:val="28"/>
        </w:rPr>
        <w:t xml:space="preserve">Сейчас для предприятий мясоперерабатывающей промышленности производители оборудования предлагают машины, которые могут хранить в памяти несколько программ обработки поступающего сырья. В функции обслуживающего персонала входит: управление, визуальный </w:t>
      </w:r>
      <w:proofErr w:type="gramStart"/>
      <w:r w:rsidRPr="00F41119">
        <w:rPr>
          <w:rFonts w:ascii="Times New Roman" w:hAnsi="Times New Roman" w:cs="Times New Roman"/>
          <w:sz w:val="28"/>
          <w:szCs w:val="28"/>
        </w:rPr>
        <w:t>контроль за</w:t>
      </w:r>
      <w:proofErr w:type="gramEnd"/>
      <w:r w:rsidRPr="00F41119">
        <w:rPr>
          <w:rFonts w:ascii="Times New Roman" w:hAnsi="Times New Roman" w:cs="Times New Roman"/>
          <w:sz w:val="28"/>
          <w:szCs w:val="28"/>
        </w:rPr>
        <w:t xml:space="preserve"> работой агрегатов, их ремонт и наладка. С помощью программы можно следить; записывать и архивировать в компьютере все рабочие параметры оборудования, имеется также возможность составления документации технологических процессов в виде распечатки диаграммы изменения параметров во времени. Благодаря программному обеспечению можно запрограммировать не только обработку сырья, но и автоматизировать систему самообслуживания оборудования. Сейчас автоматизированное оборудование управляется не только с автоматического пульта управления, но и существует возможность диагностики оборудования на расстоянии </w:t>
      </w:r>
      <w:proofErr w:type="gramStart"/>
      <w:r w:rsidRPr="00F41119">
        <w:rPr>
          <w:rFonts w:ascii="Times New Roman" w:hAnsi="Times New Roman" w:cs="Times New Roman"/>
          <w:sz w:val="28"/>
          <w:szCs w:val="28"/>
        </w:rPr>
        <w:t>через</w:t>
      </w:r>
      <w:proofErr w:type="gramEnd"/>
      <w:r w:rsidRPr="00F41119">
        <w:rPr>
          <w:rFonts w:ascii="Times New Roman" w:hAnsi="Times New Roman" w:cs="Times New Roman"/>
          <w:sz w:val="28"/>
          <w:szCs w:val="28"/>
        </w:rPr>
        <w:t xml:space="preserve"> кодированное </w:t>
      </w:r>
      <w:proofErr w:type="spellStart"/>
      <w:r w:rsidRPr="00F41119">
        <w:rPr>
          <w:rFonts w:ascii="Times New Roman" w:hAnsi="Times New Roman" w:cs="Times New Roman"/>
          <w:sz w:val="28"/>
          <w:szCs w:val="28"/>
        </w:rPr>
        <w:t>интернет-соединение</w:t>
      </w:r>
      <w:proofErr w:type="spellEnd"/>
      <w:r w:rsidRPr="00F41119">
        <w:rPr>
          <w:rFonts w:ascii="Times New Roman" w:hAnsi="Times New Roman" w:cs="Times New Roman"/>
          <w:sz w:val="28"/>
          <w:szCs w:val="28"/>
        </w:rPr>
        <w:t xml:space="preserve">. Это позволяет специалистам сервисных служб, независимо от того, где они находятся, провести основательную диагностику в реальном времени. Огромным преимуществом перед другим оборудованием этого же класса, является возможность интегрирования отдельной единицы оборудования с различными решениями программного обеспечения, через средства стандартизированного интерфейса. Это свойство хорошо применимо для создания автоматических производственных линий. Создание и внедрение автоматических линий – один из важнейших этапов автоматизации производства, переход от отдельных автоматов к автоматическим системам машин и </w:t>
      </w:r>
      <w:r w:rsidRPr="00F41119">
        <w:rPr>
          <w:rFonts w:ascii="Times New Roman" w:hAnsi="Times New Roman" w:cs="Times New Roman"/>
          <w:sz w:val="28"/>
          <w:szCs w:val="28"/>
        </w:rPr>
        <w:lastRenderedPageBreak/>
        <w:t>автоматизированным комплексам, часто объединяющим разнохарактерные производственные процессы.</w:t>
      </w:r>
    </w:p>
    <w:p w:rsidR="00F41119" w:rsidRPr="00F41119" w:rsidRDefault="00F41119"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41119">
        <w:rPr>
          <w:rFonts w:ascii="Times New Roman" w:hAnsi="Times New Roman" w:cs="Times New Roman"/>
          <w:sz w:val="28"/>
          <w:szCs w:val="28"/>
        </w:rPr>
        <w:t>Все процессы мясоперерабатывающей промышленности условно можно разделить на убой и первичную переработку мясного сырья и на дальнейшую обработку подготовленного мясного сырья в зависимости от конечного продукта производства. На рынке мясного оборудования есть предложения по автоматическим линиям для производства сосисок, полуфабрикатов, линиям для упаковки готовых продуктов. Вторая часть производственных процессов  достаточно хорошо оснащена высокотехнологичным оборудованием. В процессах убоя и первичной переработки все еще преобладает ручной труд и низкая степень автоматизации этих процессов. Основная сложность заключается в неоднородности и нестабильности формы обрабатываемого сырья. Дело в том, что при проектировании и создании автоматического оборудования является очень важным разработка комплекса аппаратных и программных средств, предназначенного для управления различными процессами. Основным методом проектирования реальных технологических объектов и систем является компьютерное моделирование, при котором формируется математическая модель объекта исследования и создается программный код, реализующий управление данной моделью.</w:t>
      </w:r>
    </w:p>
    <w:p w:rsidR="00F41119" w:rsidRPr="006E7CAE" w:rsidRDefault="00F41119" w:rsidP="00F41119">
      <w:pPr>
        <w:pStyle w:val="a7"/>
        <w:autoSpaceDE w:val="0"/>
        <w:autoSpaceDN w:val="0"/>
        <w:adjustRightInd w:val="0"/>
        <w:spacing w:after="0" w:line="360" w:lineRule="auto"/>
        <w:ind w:left="0" w:firstLine="709"/>
        <w:jc w:val="both"/>
        <w:rPr>
          <w:rFonts w:ascii="Times New Roman" w:hAnsi="Times New Roman" w:cs="Times New Roman"/>
          <w:sz w:val="28"/>
          <w:szCs w:val="28"/>
        </w:rPr>
      </w:pPr>
      <w:r w:rsidRPr="00F41119">
        <w:rPr>
          <w:rFonts w:ascii="Times New Roman" w:hAnsi="Times New Roman" w:cs="Times New Roman"/>
          <w:sz w:val="28"/>
          <w:szCs w:val="28"/>
        </w:rPr>
        <w:t xml:space="preserve">Изучая сложные технологические объекты, процессы, аппараты и физико-химические явления, мы должны учесть как можно большее количество факторов внешней и внутренней среды, которые оказывают влияние на </w:t>
      </w:r>
      <w:proofErr w:type="gramStart"/>
      <w:r w:rsidRPr="00F41119">
        <w:rPr>
          <w:rFonts w:ascii="Times New Roman" w:hAnsi="Times New Roman" w:cs="Times New Roman"/>
          <w:sz w:val="28"/>
          <w:szCs w:val="28"/>
        </w:rPr>
        <w:t>процесс</w:t>
      </w:r>
      <w:proofErr w:type="gramEnd"/>
      <w:r w:rsidRPr="00F41119">
        <w:rPr>
          <w:rFonts w:ascii="Times New Roman" w:hAnsi="Times New Roman" w:cs="Times New Roman"/>
          <w:sz w:val="28"/>
          <w:szCs w:val="28"/>
        </w:rPr>
        <w:t xml:space="preserve"> и определить какие из них оказываются необходимыми, существенными, а какими можно пренебречь. В результате этой оценки мы получаем базу знаний, которая позволяет сформировать модель объекта исследования. В процессе компьютерного моделирования исследователь имеет дело с тремя объектами: системой (реальной, проектируемой, воображаемой), математической моделью и программным кодом, реализующим алгоритм управления процессами. При построении </w:t>
      </w:r>
      <w:r w:rsidRPr="00F41119">
        <w:rPr>
          <w:rFonts w:ascii="Times New Roman" w:hAnsi="Times New Roman" w:cs="Times New Roman"/>
          <w:sz w:val="28"/>
          <w:szCs w:val="28"/>
        </w:rPr>
        <w:lastRenderedPageBreak/>
        <w:t xml:space="preserve">математической модели выбирается «эквивалент» технологического объекта, отражающий в математической форме важнейшие его свойства – законы, которым он подчиняется, связи, присущие составляющим его элементам. Именно из-за высокой нестабильности процессов убоя и первичной переработки разработка автоматического оборудования и линий является очень сложным и дорогостоящим процессом. </w:t>
      </w:r>
      <w:bookmarkStart w:id="0" w:name="_GoBack"/>
      <w:r w:rsidRPr="00F41119">
        <w:rPr>
          <w:rFonts w:ascii="Times New Roman" w:hAnsi="Times New Roman" w:cs="Times New Roman"/>
          <w:sz w:val="28"/>
          <w:szCs w:val="28"/>
        </w:rPr>
        <w:t>На</w:t>
      </w:r>
      <w:bookmarkEnd w:id="0"/>
      <w:r w:rsidRPr="00F41119">
        <w:rPr>
          <w:rFonts w:ascii="Times New Roman" w:hAnsi="Times New Roman" w:cs="Times New Roman"/>
          <w:sz w:val="28"/>
          <w:szCs w:val="28"/>
        </w:rPr>
        <w:t xml:space="preserve"> рынке оборудования представлена современная линия по первичной переработке свинины, основанная роботах </w:t>
      </w:r>
      <w:proofErr w:type="spellStart"/>
      <w:r w:rsidRPr="00F41119">
        <w:rPr>
          <w:rFonts w:ascii="Times New Roman" w:hAnsi="Times New Roman" w:cs="Times New Roman"/>
          <w:sz w:val="28"/>
          <w:szCs w:val="28"/>
        </w:rPr>
        <w:t>Kuka</w:t>
      </w:r>
      <w:proofErr w:type="spellEnd"/>
      <w:r w:rsidRPr="00F41119">
        <w:rPr>
          <w:rFonts w:ascii="Times New Roman" w:hAnsi="Times New Roman" w:cs="Times New Roman"/>
          <w:sz w:val="28"/>
          <w:szCs w:val="28"/>
        </w:rPr>
        <w:t xml:space="preserve">. На этой линии человеческий труд заменен </w:t>
      </w:r>
      <w:proofErr w:type="gramStart"/>
      <w:r w:rsidRPr="00F41119">
        <w:rPr>
          <w:rFonts w:ascii="Times New Roman" w:hAnsi="Times New Roman" w:cs="Times New Roman"/>
          <w:sz w:val="28"/>
          <w:szCs w:val="28"/>
        </w:rPr>
        <w:t>на</w:t>
      </w:r>
      <w:proofErr w:type="gramEnd"/>
      <w:r w:rsidRPr="00F41119">
        <w:rPr>
          <w:rFonts w:ascii="Times New Roman" w:hAnsi="Times New Roman" w:cs="Times New Roman"/>
          <w:sz w:val="28"/>
          <w:szCs w:val="28"/>
        </w:rPr>
        <w:t xml:space="preserve"> машинный, разделка осуществляется в автоматическом режиме, благодаря разработанному программно-аппаратному комплексу. Эта линия является первопроходцем на рынке мясной промышленности в сфере автоматизации первичной переработки сырья, однако она достаточно дорогостоящая и, к сожалению, не имеет конкурентов среди российских производителей.</w:t>
      </w:r>
    </w:p>
    <w:p w:rsidR="00CF7B0D" w:rsidRPr="00127CDD" w:rsidRDefault="00CF7B0D" w:rsidP="00CF7B0D">
      <w:pPr>
        <w:spacing w:after="0" w:line="360" w:lineRule="auto"/>
        <w:ind w:firstLine="709"/>
        <w:jc w:val="both"/>
        <w:rPr>
          <w:rFonts w:ascii="Times New Roman" w:hAnsi="Times New Roman" w:cs="Times New Roman"/>
          <w:b/>
          <w:sz w:val="28"/>
          <w:szCs w:val="28"/>
        </w:rPr>
      </w:pPr>
      <w:r w:rsidRPr="00127CDD">
        <w:rPr>
          <w:rFonts w:ascii="Times New Roman" w:hAnsi="Times New Roman" w:cs="Times New Roman"/>
          <w:b/>
          <w:sz w:val="28"/>
          <w:szCs w:val="28"/>
        </w:rPr>
        <w:t>Контрольные вопросы</w:t>
      </w:r>
    </w:p>
    <w:p w:rsidR="00CF7B0D" w:rsidRDefault="00CF7B0D" w:rsidP="00CF7B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Чем отличается теоретическая производительность от </w:t>
      </w:r>
      <w:proofErr w:type="gramStart"/>
      <w:r>
        <w:rPr>
          <w:rFonts w:ascii="Times New Roman" w:hAnsi="Times New Roman" w:cs="Times New Roman"/>
          <w:sz w:val="28"/>
          <w:szCs w:val="28"/>
        </w:rPr>
        <w:t>технической</w:t>
      </w:r>
      <w:proofErr w:type="gramEnd"/>
      <w:r>
        <w:rPr>
          <w:rFonts w:ascii="Times New Roman" w:hAnsi="Times New Roman" w:cs="Times New Roman"/>
          <w:sz w:val="28"/>
          <w:szCs w:val="28"/>
        </w:rPr>
        <w:t>?</w:t>
      </w:r>
    </w:p>
    <w:p w:rsidR="00CF7B0D" w:rsidRDefault="00CF7B0D" w:rsidP="00CF7B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 Назовите основные принципы компоновки оборудования для производства мясопродуктов?</w:t>
      </w:r>
    </w:p>
    <w:p w:rsidR="00CF7B0D" w:rsidRDefault="00CF7B0D" w:rsidP="00CF7B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3. Особенности автоматизации технологических процессов при производстве мясопродуктов?</w:t>
      </w:r>
    </w:p>
    <w:p w:rsidR="00CF7B0D" w:rsidRDefault="00CF7B0D" w:rsidP="00CF7B0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Основные преимущества </w:t>
      </w:r>
      <w:r w:rsidRPr="0053316C">
        <w:rPr>
          <w:rFonts w:ascii="Times New Roman" w:hAnsi="Times New Roman" w:cs="Times New Roman"/>
          <w:sz w:val="28"/>
          <w:szCs w:val="28"/>
        </w:rPr>
        <w:t>автоматизации технологических процессов при производстве мясопродуктов</w:t>
      </w:r>
      <w:r>
        <w:rPr>
          <w:rFonts w:ascii="Times New Roman" w:hAnsi="Times New Roman" w:cs="Times New Roman"/>
          <w:sz w:val="28"/>
          <w:szCs w:val="28"/>
        </w:rPr>
        <w:t>.</w:t>
      </w:r>
    </w:p>
    <w:p w:rsidR="00CF7B0D" w:rsidRDefault="00CF7B0D" w:rsidP="00CF7B0D">
      <w:pPr>
        <w:spacing w:after="0" w:line="360" w:lineRule="auto"/>
        <w:ind w:firstLine="709"/>
        <w:jc w:val="both"/>
      </w:pPr>
    </w:p>
    <w:p w:rsidR="00CA40DF" w:rsidRDefault="00CA40DF" w:rsidP="00F41119">
      <w:pPr>
        <w:spacing w:after="0" w:line="360" w:lineRule="auto"/>
        <w:ind w:firstLine="709"/>
        <w:contextualSpacing/>
        <w:rPr>
          <w:rFonts w:ascii="Times New Roman" w:hAnsi="Times New Roman" w:cs="Times New Roman"/>
          <w:b/>
          <w:sz w:val="28"/>
          <w:szCs w:val="28"/>
        </w:rPr>
      </w:pPr>
    </w:p>
    <w:sectPr w:rsidR="00CA40D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0C24" w:rsidRDefault="005F0C24" w:rsidP="00631C5A">
      <w:pPr>
        <w:spacing w:after="0" w:line="240" w:lineRule="auto"/>
      </w:pPr>
      <w:r>
        <w:separator/>
      </w:r>
    </w:p>
  </w:endnote>
  <w:endnote w:type="continuationSeparator" w:id="0">
    <w:p w:rsidR="005F0C24" w:rsidRDefault="005F0C24" w:rsidP="00631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2229241"/>
      <w:docPartObj>
        <w:docPartGallery w:val="Page Numbers (Bottom of Page)"/>
        <w:docPartUnique/>
      </w:docPartObj>
    </w:sdtPr>
    <w:sdtEndPr/>
    <w:sdtContent>
      <w:p w:rsidR="00631C5A" w:rsidRDefault="00631C5A">
        <w:pPr>
          <w:pStyle w:val="a5"/>
          <w:jc w:val="center"/>
        </w:pPr>
        <w:r>
          <w:fldChar w:fldCharType="begin"/>
        </w:r>
        <w:r>
          <w:instrText>PAGE   \* MERGEFORMAT</w:instrText>
        </w:r>
        <w:r>
          <w:fldChar w:fldCharType="separate"/>
        </w:r>
        <w:r w:rsidR="009D047A">
          <w:rPr>
            <w:noProof/>
          </w:rPr>
          <w:t>13</w:t>
        </w:r>
        <w:r>
          <w:fldChar w:fldCharType="end"/>
        </w:r>
      </w:p>
    </w:sdtContent>
  </w:sdt>
  <w:p w:rsidR="00631C5A" w:rsidRDefault="00631C5A">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0C24" w:rsidRDefault="005F0C24" w:rsidP="00631C5A">
      <w:pPr>
        <w:spacing w:after="0" w:line="240" w:lineRule="auto"/>
      </w:pPr>
      <w:r>
        <w:separator/>
      </w:r>
    </w:p>
  </w:footnote>
  <w:footnote w:type="continuationSeparator" w:id="0">
    <w:p w:rsidR="005F0C24" w:rsidRDefault="005F0C24" w:rsidP="00631C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0170D"/>
    <w:multiLevelType w:val="hybridMultilevel"/>
    <w:tmpl w:val="309C2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607"/>
    <w:rsid w:val="000813D3"/>
    <w:rsid w:val="00174607"/>
    <w:rsid w:val="0038786A"/>
    <w:rsid w:val="004807C0"/>
    <w:rsid w:val="005235FC"/>
    <w:rsid w:val="005F0C24"/>
    <w:rsid w:val="00631C5A"/>
    <w:rsid w:val="006739FC"/>
    <w:rsid w:val="0067454D"/>
    <w:rsid w:val="006C5DBD"/>
    <w:rsid w:val="00737E20"/>
    <w:rsid w:val="00746C2E"/>
    <w:rsid w:val="0076468A"/>
    <w:rsid w:val="008009B7"/>
    <w:rsid w:val="0089081A"/>
    <w:rsid w:val="0089723C"/>
    <w:rsid w:val="008E098D"/>
    <w:rsid w:val="00961A8D"/>
    <w:rsid w:val="009D047A"/>
    <w:rsid w:val="00BC6297"/>
    <w:rsid w:val="00BD75F2"/>
    <w:rsid w:val="00BE21E0"/>
    <w:rsid w:val="00C33546"/>
    <w:rsid w:val="00C57238"/>
    <w:rsid w:val="00CA40DF"/>
    <w:rsid w:val="00CF7B0D"/>
    <w:rsid w:val="00EF7AED"/>
    <w:rsid w:val="00F06517"/>
    <w:rsid w:val="00F3314D"/>
    <w:rsid w:val="00F41119"/>
    <w:rsid w:val="00F443BF"/>
    <w:rsid w:val="00F55109"/>
    <w:rsid w:val="00FC77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C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31C5A"/>
  </w:style>
  <w:style w:type="paragraph" w:styleId="a5">
    <w:name w:val="footer"/>
    <w:basedOn w:val="a"/>
    <w:link w:val="a6"/>
    <w:uiPriority w:val="99"/>
    <w:unhideWhenUsed/>
    <w:rsid w:val="00631C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31C5A"/>
  </w:style>
  <w:style w:type="paragraph" w:styleId="a7">
    <w:name w:val="List Paragraph"/>
    <w:basedOn w:val="a"/>
    <w:uiPriority w:val="34"/>
    <w:qFormat/>
    <w:rsid w:val="00CA40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31C5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31C5A"/>
  </w:style>
  <w:style w:type="paragraph" w:styleId="a5">
    <w:name w:val="footer"/>
    <w:basedOn w:val="a"/>
    <w:link w:val="a6"/>
    <w:uiPriority w:val="99"/>
    <w:unhideWhenUsed/>
    <w:rsid w:val="00631C5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31C5A"/>
  </w:style>
  <w:style w:type="paragraph" w:styleId="a7">
    <w:name w:val="List Paragraph"/>
    <w:basedOn w:val="a"/>
    <w:uiPriority w:val="34"/>
    <w:qFormat/>
    <w:rsid w:val="00CA40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1576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14</Pages>
  <Words>3330</Words>
  <Characters>18987</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17</cp:revision>
  <dcterms:created xsi:type="dcterms:W3CDTF">2022-09-14T07:53:00Z</dcterms:created>
  <dcterms:modified xsi:type="dcterms:W3CDTF">2024-04-09T09:20:00Z</dcterms:modified>
</cp:coreProperties>
</file>