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AB0" w:rsidRPr="00D24199" w:rsidRDefault="00D24199" w:rsidP="00D2419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24199">
        <w:rPr>
          <w:rFonts w:ascii="Times New Roman" w:hAnsi="Times New Roman" w:cs="Times New Roman"/>
          <w:b/>
          <w:sz w:val="32"/>
          <w:szCs w:val="28"/>
        </w:rPr>
        <w:t>Задание «Оценка экономической безопасности предприятия»</w:t>
      </w:r>
    </w:p>
    <w:p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Группировка активов и пассивов организации за 2021-2023 гг., тыс. руб.</w:t>
      </w:r>
    </w:p>
    <w:tbl>
      <w:tblPr>
        <w:tblW w:w="990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8"/>
        <w:gridCol w:w="1560"/>
        <w:gridCol w:w="1138"/>
        <w:gridCol w:w="1133"/>
        <w:gridCol w:w="1133"/>
        <w:gridCol w:w="1416"/>
        <w:gridCol w:w="1133"/>
        <w:gridCol w:w="1147"/>
      </w:tblGrid>
      <w:tr w:rsidR="009D54B5" w:rsidRPr="009D54B5" w:rsidTr="009D54B5">
        <w:trPr>
          <w:trHeight w:hRule="exact" w:val="408"/>
        </w:trPr>
        <w:tc>
          <w:tcPr>
            <w:tcW w:w="507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Актив</w:t>
            </w:r>
          </w:p>
        </w:tc>
        <w:tc>
          <w:tcPr>
            <w:tcW w:w="48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Пассив</w:t>
            </w:r>
          </w:p>
        </w:tc>
      </w:tr>
      <w:tr w:rsidR="009D54B5" w:rsidRPr="009D54B5" w:rsidTr="009D54B5">
        <w:trPr>
          <w:trHeight w:hRule="exact" w:val="408"/>
        </w:trPr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Название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Сумма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Название</w:t>
            </w:r>
          </w:p>
        </w:tc>
        <w:tc>
          <w:tcPr>
            <w:tcW w:w="36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Сумма</w:t>
            </w:r>
          </w:p>
        </w:tc>
      </w:tr>
      <w:tr w:rsidR="009D54B5" w:rsidRPr="009D54B5" w:rsidTr="009D54B5">
        <w:trPr>
          <w:trHeight w:hRule="exact" w:val="408"/>
        </w:trPr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</w:tr>
      <w:tr w:rsidR="009D54B5" w:rsidRPr="009D54B5" w:rsidTr="009D54B5">
        <w:trPr>
          <w:trHeight w:hRule="exact" w:val="40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(А1)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(П1)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  <w:tr w:rsidR="009D54B5" w:rsidRPr="009D54B5" w:rsidTr="009D54B5">
        <w:trPr>
          <w:trHeight w:hRule="exact" w:val="40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(А2)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0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(П2)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  <w:tr w:rsidR="009D54B5" w:rsidRPr="009D54B5" w:rsidTr="009D54B5">
        <w:trPr>
          <w:trHeight w:hRule="exact" w:val="403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(А3)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0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(П3)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  <w:tr w:rsidR="009D54B5" w:rsidRPr="009D54B5" w:rsidTr="009D54B5">
        <w:trPr>
          <w:trHeight w:hRule="exact" w:val="40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(А4)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0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(П4)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  <w:tr w:rsidR="009D54B5" w:rsidRPr="009D54B5" w:rsidTr="009D54B5">
        <w:trPr>
          <w:trHeight w:hRule="exact" w:val="418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0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34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9D54B5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</w:p>
        </w:tc>
      </w:tr>
    </w:tbl>
    <w:p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Соотношение активов и пассивов организации за 2021-2023 гг., тыс. руб.</w:t>
      </w:r>
    </w:p>
    <w:tbl>
      <w:tblPr>
        <w:tblW w:w="986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7"/>
        <w:gridCol w:w="1987"/>
        <w:gridCol w:w="2462"/>
        <w:gridCol w:w="2472"/>
      </w:tblGrid>
      <w:tr w:rsidR="009D54B5" w:rsidTr="009D54B5">
        <w:trPr>
          <w:trHeight w:hRule="exact" w:val="466"/>
        </w:trPr>
        <w:tc>
          <w:tcPr>
            <w:tcW w:w="29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Нормативный показатель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Соотношение активов и пассивов баланса</w:t>
            </w:r>
          </w:p>
        </w:tc>
      </w:tr>
      <w:tr w:rsidR="009D54B5" w:rsidTr="009D54B5">
        <w:trPr>
          <w:trHeight w:hRule="exact" w:val="466"/>
        </w:trPr>
        <w:tc>
          <w:tcPr>
            <w:tcW w:w="29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D54B5" w:rsidRDefault="009D54B5" w:rsidP="009D54B5"/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Pr="009D54B5" w:rsidRDefault="009D54B5" w:rsidP="009D54B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</w:tr>
      <w:tr w:rsidR="009D54B5" w:rsidTr="009D54B5">
        <w:trPr>
          <w:trHeight w:hRule="exact" w:val="466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А1 &gt; П1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</w:tr>
      <w:tr w:rsidR="009D54B5" w:rsidTr="009D54B5">
        <w:trPr>
          <w:trHeight w:hRule="exact" w:val="461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А2 &gt; П2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</w:tr>
      <w:tr w:rsidR="009D54B5" w:rsidTr="009D54B5">
        <w:trPr>
          <w:trHeight w:hRule="exact" w:val="466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А3 &gt; П3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</w:tr>
      <w:tr w:rsidR="009D54B5" w:rsidTr="009D54B5">
        <w:trPr>
          <w:trHeight w:hRule="exact" w:val="47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  <w:r>
              <w:rPr>
                <w:rStyle w:val="5"/>
              </w:rPr>
              <w:t>А4 &lt; П4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54B5" w:rsidRDefault="009D54B5" w:rsidP="009D54B5">
            <w:pPr>
              <w:pStyle w:val="13"/>
              <w:shd w:val="clear" w:color="auto" w:fill="auto"/>
              <w:spacing w:after="0" w:line="220" w:lineRule="exact"/>
            </w:pPr>
          </w:p>
        </w:tc>
      </w:tr>
    </w:tbl>
    <w:p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9D54B5" w:rsidRDefault="009D54B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4B5" w:rsidRDefault="003F1745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Анализ финансовых коэффициентов организации за 2021-2023 гг.</w:t>
      </w:r>
    </w:p>
    <w:tbl>
      <w:tblPr>
        <w:tblW w:w="98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994"/>
        <w:gridCol w:w="1000"/>
        <w:gridCol w:w="850"/>
        <w:gridCol w:w="1276"/>
        <w:gridCol w:w="1237"/>
      </w:tblGrid>
      <w:tr w:rsidR="003F1745" w:rsidTr="003639A0">
        <w:trPr>
          <w:trHeight w:hRule="exact" w:val="47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Pr="009D54B5" w:rsidRDefault="003F1745" w:rsidP="003F1745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2021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Pr="009D54B5" w:rsidRDefault="003F1745" w:rsidP="003F1745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Pr="009D54B5" w:rsidRDefault="003F1745" w:rsidP="003F1745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Изменение</w:t>
            </w:r>
          </w:p>
        </w:tc>
      </w:tr>
      <w:tr w:rsidR="003F1745" w:rsidTr="003639A0">
        <w:trPr>
          <w:trHeight w:hRule="exact" w:val="799"/>
        </w:trPr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0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2023 от 2021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1745" w:rsidRDefault="003F1745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 xml:space="preserve">2023 от 2022 </w:t>
            </w:r>
          </w:p>
        </w:tc>
      </w:tr>
      <w:tr w:rsidR="003F1745" w:rsidTr="003F1745">
        <w:trPr>
          <w:trHeight w:hRule="exact" w:val="466"/>
        </w:trPr>
        <w:tc>
          <w:tcPr>
            <w:tcW w:w="986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Коэффициенты платёжеспособности</w:t>
            </w:r>
          </w:p>
        </w:tc>
      </w:tr>
      <w:tr w:rsidR="003F1745" w:rsidTr="003639A0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1745" w:rsidRDefault="003F1745" w:rsidP="003F1745">
            <w:pPr>
              <w:pStyle w:val="13"/>
              <w:shd w:val="clear" w:color="auto" w:fill="auto"/>
              <w:spacing w:after="0" w:line="274" w:lineRule="exact"/>
              <w:ind w:left="57" w:right="57"/>
              <w:jc w:val="left"/>
            </w:pPr>
            <w:r>
              <w:rPr>
                <w:rStyle w:val="1"/>
              </w:rPr>
              <w:t>Коэффициент абсолютной ликвидности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F1745" w:rsidTr="003639A0">
        <w:trPr>
          <w:trHeight w:hRule="exact" w:val="4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1745" w:rsidRDefault="003F1745" w:rsidP="003F1745">
            <w:pPr>
              <w:pStyle w:val="13"/>
              <w:shd w:val="clear" w:color="auto" w:fill="auto"/>
              <w:spacing w:after="0" w:line="274" w:lineRule="exact"/>
              <w:ind w:left="57" w:right="57"/>
              <w:jc w:val="left"/>
            </w:pPr>
            <w:r>
              <w:rPr>
                <w:rStyle w:val="1"/>
              </w:rPr>
              <w:lastRenderedPageBreak/>
              <w:t>Коэффициент срочной ликвидности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F1745" w:rsidTr="003639A0">
        <w:trPr>
          <w:trHeight w:hRule="exact" w:val="589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1745" w:rsidRDefault="003F1745" w:rsidP="003F1745">
            <w:pPr>
              <w:pStyle w:val="13"/>
              <w:shd w:val="clear" w:color="auto" w:fill="auto"/>
              <w:spacing w:after="0" w:line="274" w:lineRule="exact"/>
              <w:ind w:left="57" w:right="57"/>
              <w:jc w:val="left"/>
            </w:pPr>
            <w:r>
              <w:rPr>
                <w:rStyle w:val="1"/>
              </w:rPr>
              <w:t>Коэффициент текущей ликвидности (коэффициент общего покрытия)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</w:tr>
      <w:tr w:rsidR="003F1745" w:rsidTr="003639A0">
        <w:trPr>
          <w:trHeight w:hRule="exact" w:val="66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1745" w:rsidRDefault="003F1745" w:rsidP="003F1745">
            <w:pPr>
              <w:pStyle w:val="13"/>
              <w:shd w:val="clear" w:color="auto" w:fill="auto"/>
              <w:spacing w:after="0" w:line="274" w:lineRule="exact"/>
              <w:ind w:left="57" w:right="57"/>
              <w:jc w:val="both"/>
            </w:pPr>
            <w:r>
              <w:rPr>
                <w:rStyle w:val="1"/>
              </w:rPr>
              <w:t>Общий показатель ликвидности (показатель общей платежеспособности)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F1745" w:rsidTr="003F1745">
        <w:trPr>
          <w:trHeight w:hRule="exact" w:val="461"/>
        </w:trPr>
        <w:tc>
          <w:tcPr>
            <w:tcW w:w="986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1745" w:rsidRDefault="003F1745" w:rsidP="003F1745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Коэффициенты финансовой устойчивости</w:t>
            </w:r>
          </w:p>
        </w:tc>
      </w:tr>
      <w:tr w:rsidR="009918CB" w:rsidTr="003639A0">
        <w:trPr>
          <w:trHeight w:hRule="exact" w:val="4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"/>
              </w:rPr>
              <w:t>Коэффициент финансовой зависимости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:rsidTr="003639A0">
        <w:trPr>
          <w:trHeight w:hRule="exact" w:val="4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"/>
              </w:rPr>
              <w:t>Коэффициент финансовой независимости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:rsidTr="003639A0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"/>
              </w:rPr>
              <w:t>Коэффициент финансовой устойчивости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:rsidTr="003639A0">
        <w:trPr>
          <w:trHeight w:hRule="exact" w:val="5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1"/>
              </w:rPr>
              <w:t>Коэффициент маневренности собственных оборотных средств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:rsidTr="003639A0">
        <w:trPr>
          <w:trHeight w:hRule="exact" w:val="562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18CB" w:rsidRPr="007226F6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color w:val="000000"/>
                <w:shd w:val="clear" w:color="auto" w:fill="FFFFFF"/>
              </w:rPr>
            </w:pPr>
            <w:r>
              <w:rPr>
                <w:rStyle w:val="1"/>
              </w:rPr>
              <w:t>Коэффициент обеспеченности собственными оборотными средствами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:rsidTr="003639A0">
        <w:trPr>
          <w:trHeight w:hRule="exact" w:val="562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18CB" w:rsidRPr="007226F6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color w:val="000000"/>
                <w:shd w:val="clear" w:color="auto" w:fill="FFFFFF"/>
              </w:rPr>
            </w:pPr>
            <w:r>
              <w:rPr>
                <w:rStyle w:val="1"/>
              </w:rPr>
              <w:t>Коэффициент соотношения заемного и собственного капитала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9918CB" w:rsidTr="003639A0">
        <w:trPr>
          <w:trHeight w:hRule="exact" w:val="31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18CB" w:rsidRPr="007226F6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color w:val="000000"/>
                <w:shd w:val="clear" w:color="auto" w:fill="FFFFFF"/>
              </w:rPr>
            </w:pPr>
            <w:r>
              <w:rPr>
                <w:rStyle w:val="1"/>
              </w:rPr>
              <w:t>Коэффициент постоянного актива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18CB" w:rsidRDefault="009918CB" w:rsidP="009918CB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</w:tbl>
    <w:p w:rsidR="003F1745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5930BC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30BC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4B5" w:rsidRDefault="003639A0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4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3639A0">
        <w:rPr>
          <w:rFonts w:ascii="Times New Roman" w:hAnsi="Times New Roman" w:cs="Times New Roman"/>
          <w:bCs/>
          <w:sz w:val="28"/>
          <w:szCs w:val="28"/>
        </w:rPr>
        <w:t>Расчет трехкомпонентного показателя типа финансовой устойчивости</w:t>
      </w:r>
    </w:p>
    <w:tbl>
      <w:tblPr>
        <w:tblW w:w="98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994"/>
        <w:gridCol w:w="854"/>
        <w:gridCol w:w="869"/>
        <w:gridCol w:w="1277"/>
        <w:gridCol w:w="1363"/>
      </w:tblGrid>
      <w:tr w:rsidR="003639A0" w:rsidTr="00A01932">
        <w:trPr>
          <w:trHeight w:hRule="exact" w:val="47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Pr="009D54B5" w:rsidRDefault="003639A0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2021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Pr="009D54B5" w:rsidRDefault="003639A0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2022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Pr="009D54B5" w:rsidRDefault="003639A0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Изменение</w:t>
            </w:r>
          </w:p>
        </w:tc>
      </w:tr>
      <w:tr w:rsidR="003639A0" w:rsidTr="00A01932">
        <w:trPr>
          <w:trHeight w:hRule="exact" w:val="799"/>
        </w:trPr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2023 от 2021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 xml:space="preserve">2023 от 2022 </w:t>
            </w:r>
          </w:p>
        </w:tc>
      </w:tr>
      <w:tr w:rsidR="003639A0" w:rsidTr="009F48DE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Pr="00D81380" w:rsidRDefault="003639A0" w:rsidP="005930B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 Общая величина запасов и затрат (З)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:rsidTr="003639A0">
        <w:trPr>
          <w:trHeight w:hRule="exact" w:val="6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 Наличие собственных оборотных средств (С</w:t>
            </w:r>
            <w:r w:rsidRP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vertAlign w:val="subscript"/>
                <w:lang w:eastAsia="ru-RU"/>
              </w:rPr>
              <w:t>ОС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:rsidTr="003639A0">
        <w:trPr>
          <w:trHeight w:hRule="exact" w:val="84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 Наличие собственных и долгосрочных заемных источников - функционирующий капитал (</w:t>
            </w:r>
            <w:proofErr w:type="spellStart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proofErr w:type="spellEnd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Кд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</w:tr>
      <w:tr w:rsidR="003639A0" w:rsidTr="005930BC">
        <w:trPr>
          <w:trHeight w:hRule="exact" w:val="71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 Общая величина источников (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ОС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К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:rsidTr="003639A0">
        <w:trPr>
          <w:trHeight w:hRule="exact" w:val="83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5. Излишек (недостаток) собственных оборотных средств для формирования запасов и затрат, </w:t>
            </w:r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± </w:t>
            </w:r>
            <w:proofErr w:type="spellStart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proofErr w:type="spellEnd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proofErr w:type="spellEnd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- З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:rsidTr="005930BC">
        <w:trPr>
          <w:trHeight w:hRule="exact" w:val="1278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6. Излишек (недостаток) собственных и долгосрочных заемных источников для формирования запасов и затрат, </w:t>
            </w:r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± Ид = (</w:t>
            </w:r>
            <w:proofErr w:type="spellStart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proofErr w:type="spellEnd"/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Кд ) - З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:rsidTr="005930BC">
        <w:trPr>
          <w:trHeight w:hRule="exact" w:val="1282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639A0" w:rsidRPr="00D81380" w:rsidRDefault="003639A0" w:rsidP="003639A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7. Излишек (недостаток) общей величины основных источников для формирования запасов и затрат, </w:t>
            </w:r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± ИК = (С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ОС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 xml:space="preserve"> + К</w:t>
            </w:r>
            <w:r w:rsidR="005930BC" w:rsidRPr="00F73C0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К</w:t>
            </w:r>
            <w:r w:rsidR="005930BC" w:rsidRPr="00ED0963">
              <w:rPr>
                <w:rFonts w:ascii="Times New Roman" w:hAnsi="Times New Roman" w:cs="Times New Roman"/>
                <w:sz w:val="28"/>
                <w:szCs w:val="28"/>
              </w:rPr>
              <w:t>) - З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3639A0" w:rsidTr="005930BC">
        <w:trPr>
          <w:trHeight w:hRule="exact" w:val="1134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Pr="00D81380" w:rsidRDefault="003639A0" w:rsidP="005930B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8. Трехкомпонентный показатель типа финансовой ситуации S=(Ф)=[(±</w:t>
            </w:r>
            <w:proofErr w:type="spellStart"/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</w:t>
            </w:r>
            <w:proofErr w:type="spellEnd"/>
            <w:r w:rsidR="005930B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); S(±Ид); S(±Ик</w:t>
            </w:r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)]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9A0" w:rsidRDefault="003639A0" w:rsidP="003639A0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</w:tbl>
    <w:p w:rsidR="005930BC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5930BC" w:rsidRDefault="005930BC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30BC" w:rsidRDefault="005930BC" w:rsidP="005930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Показатели деловой активности организации</w:t>
      </w:r>
    </w:p>
    <w:tbl>
      <w:tblPr>
        <w:tblW w:w="98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994"/>
        <w:gridCol w:w="854"/>
        <w:gridCol w:w="869"/>
        <w:gridCol w:w="1277"/>
        <w:gridCol w:w="1363"/>
      </w:tblGrid>
      <w:tr w:rsidR="005930BC" w:rsidTr="00A01932">
        <w:trPr>
          <w:trHeight w:hRule="exact" w:val="47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30BC" w:rsidRDefault="005930BC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30BC" w:rsidRPr="009D54B5" w:rsidRDefault="005930BC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2021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30BC" w:rsidRPr="009D54B5" w:rsidRDefault="005930BC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2022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30BC" w:rsidRPr="009D54B5" w:rsidRDefault="005930BC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0BC" w:rsidRDefault="005930BC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Изменение</w:t>
            </w:r>
          </w:p>
        </w:tc>
      </w:tr>
      <w:tr w:rsidR="005930BC" w:rsidTr="00A01932">
        <w:trPr>
          <w:trHeight w:hRule="exact" w:val="799"/>
        </w:trPr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930BC" w:rsidRDefault="005930BC" w:rsidP="00A01932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930BC" w:rsidRDefault="005930BC" w:rsidP="00A01932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930BC" w:rsidRDefault="005930BC" w:rsidP="00A01932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930BC" w:rsidRDefault="005930BC" w:rsidP="00A01932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930BC" w:rsidRDefault="005930BC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2023 от 2021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30BC" w:rsidRDefault="005930BC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 xml:space="preserve">2023 от 2022 </w:t>
            </w:r>
          </w:p>
        </w:tc>
      </w:tr>
      <w:tr w:rsidR="00EC2F79" w:rsidTr="007E1468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активов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7E1468">
        <w:trPr>
          <w:trHeight w:hRule="exact" w:val="66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оборотных активов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EC2F79">
        <w:trPr>
          <w:trHeight w:hRule="exact" w:val="55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дебиторской задолженности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</w:tr>
      <w:tr w:rsidR="00EC2F79" w:rsidTr="007E1468">
        <w:trPr>
          <w:trHeight w:hRule="exact" w:val="43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запасов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7E1468">
        <w:trPr>
          <w:trHeight w:hRule="exact" w:val="83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собственного капитала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EC2F79">
        <w:trPr>
          <w:trHeight w:hRule="exact" w:val="577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Коэффициент оборачиваемости кредиторской задолженности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EC2F79">
        <w:trPr>
          <w:trHeight w:hRule="exact" w:val="57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Продолжительность одного оборота оборот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softHyphen/>
              <w:t>ных активов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EC2F79">
        <w:trPr>
          <w:trHeight w:hRule="exact" w:val="550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Продолжительность одного оборота деби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softHyphen/>
              <w:t>торской задолженности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EC2F79">
        <w:trPr>
          <w:trHeight w:hRule="exact" w:val="57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Продолжительность одного оборота креди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softHyphen/>
              <w:t>торской задолженности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EC2F79">
        <w:trPr>
          <w:trHeight w:hRule="exact" w:val="580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Продолжительность одного оборота соб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softHyphen/>
              <w:t>ственного капитала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EC2F79" w:rsidTr="00EC2F79">
        <w:trPr>
          <w:trHeight w:hRule="exact" w:val="560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2F79" w:rsidRPr="001011D6" w:rsidRDefault="00EC2F79" w:rsidP="00EC2F79">
            <w:pPr>
              <w:widowControl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Продолж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ительность оборачиваемости запа</w:t>
            </w:r>
            <w:r w:rsidRPr="001011D6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сов в днях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F79" w:rsidRDefault="00EC2F79" w:rsidP="00EC2F79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</w:tbl>
    <w:p w:rsidR="009D54B5" w:rsidRDefault="00A434E8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A434E8" w:rsidRDefault="00A434E8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34E8" w:rsidRDefault="00A434E8" w:rsidP="00A434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Показатели рентабельности, %</w:t>
      </w:r>
    </w:p>
    <w:tbl>
      <w:tblPr>
        <w:tblW w:w="986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2"/>
        <w:gridCol w:w="994"/>
        <w:gridCol w:w="854"/>
        <w:gridCol w:w="996"/>
        <w:gridCol w:w="1276"/>
        <w:gridCol w:w="1237"/>
      </w:tblGrid>
      <w:tr w:rsidR="00A434E8" w:rsidTr="00A434E8">
        <w:trPr>
          <w:trHeight w:hRule="exact" w:val="47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Pr="009D54B5" w:rsidRDefault="00A434E8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2021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Pr="009D54B5" w:rsidRDefault="00A434E8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2022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Pr="009D54B5" w:rsidRDefault="00A434E8" w:rsidP="00A01932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2023</w:t>
            </w:r>
          </w:p>
        </w:tc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34E8" w:rsidRDefault="00A434E8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Изменение</w:t>
            </w:r>
          </w:p>
        </w:tc>
      </w:tr>
      <w:tr w:rsidR="00A434E8" w:rsidTr="00A434E8">
        <w:trPr>
          <w:trHeight w:hRule="exact" w:val="799"/>
        </w:trPr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01932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01932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01932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9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01932">
            <w:pPr>
              <w:spacing w:after="0" w:line="240" w:lineRule="auto"/>
              <w:ind w:left="57" w:right="57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>2023 от 2021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34E8" w:rsidRDefault="00A434E8" w:rsidP="00A01932">
            <w:pPr>
              <w:pStyle w:val="13"/>
              <w:shd w:val="clear" w:color="auto" w:fill="auto"/>
              <w:spacing w:after="0" w:line="240" w:lineRule="auto"/>
              <w:ind w:left="57" w:right="57"/>
            </w:pPr>
            <w:r>
              <w:rPr>
                <w:rStyle w:val="5"/>
              </w:rPr>
              <w:t xml:space="preserve">2023 от 2022 </w:t>
            </w:r>
          </w:p>
        </w:tc>
      </w:tr>
      <w:tr w:rsidR="00A434E8" w:rsidTr="00A434E8">
        <w:trPr>
          <w:trHeight w:hRule="exact" w:val="46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lastRenderedPageBreak/>
              <w:t>Рентабельность продаж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A434E8" w:rsidTr="00A434E8">
        <w:trPr>
          <w:trHeight w:hRule="exact" w:val="371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t>Рентабельность продукции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A434E8" w:rsidTr="00A434E8">
        <w:trPr>
          <w:trHeight w:hRule="exact" w:val="419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t xml:space="preserve">Рентабельность активов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rStyle w:val="5"/>
              </w:rPr>
            </w:pPr>
          </w:p>
        </w:tc>
      </w:tr>
      <w:tr w:rsidR="00A434E8" w:rsidTr="00A434E8">
        <w:trPr>
          <w:trHeight w:hRule="exact" w:val="426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t xml:space="preserve">Рентабельность собственного капитала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  <w:tr w:rsidR="00A434E8" w:rsidTr="00A434E8">
        <w:trPr>
          <w:trHeight w:hRule="exact" w:val="433"/>
        </w:trPr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  <w:jc w:val="left"/>
            </w:pPr>
            <w:r>
              <w:rPr>
                <w:rStyle w:val="1"/>
              </w:rPr>
              <w:t>Рентабельность перманентного капитала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34E8" w:rsidRDefault="00A434E8" w:rsidP="00A434E8">
            <w:pPr>
              <w:pStyle w:val="13"/>
              <w:shd w:val="clear" w:color="auto" w:fill="auto"/>
              <w:spacing w:after="0" w:line="240" w:lineRule="auto"/>
              <w:ind w:left="57" w:right="57"/>
            </w:pPr>
          </w:p>
        </w:tc>
      </w:tr>
    </w:tbl>
    <w:p w:rsidR="00A434E8" w:rsidRDefault="006C3D92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p w:rsidR="006C3D92" w:rsidRDefault="006C3D92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D92" w:rsidRPr="006C3D92" w:rsidRDefault="006C3D92" w:rsidP="006C3D9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  <w:r w:rsidRPr="006C3D92">
        <w:rPr>
          <w:rFonts w:ascii="Times New Roman" w:eastAsia="Times New Roman" w:hAnsi="Times New Roman"/>
          <w:sz w:val="28"/>
          <w:szCs w:val="24"/>
          <w:lang w:eastAsia="ru-RU"/>
        </w:rPr>
        <w:t xml:space="preserve">Таблица 6 – Уровень экономической безопасности по параметрам </w:t>
      </w:r>
    </w:p>
    <w:p w:rsidR="006C3D92" w:rsidRPr="006C3D92" w:rsidRDefault="006C3D92" w:rsidP="006C3D92">
      <w:pPr>
        <w:spacing w:after="0" w:line="360" w:lineRule="auto"/>
        <w:ind w:firstLine="709"/>
        <w:jc w:val="center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  <w:r w:rsidRPr="006C3D92">
        <w:rPr>
          <w:rFonts w:ascii="Times New Roman" w:eastAsia="Times New Roman" w:hAnsi="Times New Roman"/>
          <w:sz w:val="28"/>
          <w:szCs w:val="24"/>
          <w:lang w:eastAsia="ru-RU"/>
        </w:rPr>
        <w:t>оценки финансового состояния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8"/>
        <w:gridCol w:w="961"/>
        <w:gridCol w:w="961"/>
        <w:gridCol w:w="961"/>
        <w:gridCol w:w="961"/>
        <w:gridCol w:w="961"/>
        <w:gridCol w:w="961"/>
      </w:tblGrid>
      <w:tr w:rsidR="006C3D92" w:rsidRPr="00D81380" w:rsidTr="00A01932">
        <w:trPr>
          <w:trHeight w:val="330"/>
        </w:trPr>
        <w:tc>
          <w:tcPr>
            <w:tcW w:w="3578" w:type="dxa"/>
            <w:vMerge w:val="restart"/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2021</w:t>
            </w: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6C3D9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6C3D9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C3D92" w:rsidRPr="00D81380" w:rsidTr="00A01932">
        <w:trPr>
          <w:cantSplit/>
          <w:trHeight w:val="1749"/>
        </w:trPr>
        <w:tc>
          <w:tcPr>
            <w:tcW w:w="3578" w:type="dxa"/>
            <w:vMerge/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</w:tr>
      <w:tr w:rsidR="006C3D92" w:rsidRPr="00D81380" w:rsidTr="00A01932">
        <w:tc>
          <w:tcPr>
            <w:tcW w:w="3578" w:type="dxa"/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</w:t>
            </w:r>
            <w:r w:rsidRPr="00D813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 xml:space="preserve">абсолютной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br/>
              <w:t>ликвидности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:rsidTr="00A01932">
        <w:tc>
          <w:tcPr>
            <w:tcW w:w="3578" w:type="dxa"/>
            <w:shd w:val="clear" w:color="auto" w:fill="auto"/>
            <w:vAlign w:val="center"/>
          </w:tcPr>
          <w:p w:rsidR="006C3D92" w:rsidRPr="00D81380" w:rsidRDefault="006C3D92" w:rsidP="006C3D92">
            <w:pPr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</w:t>
            </w:r>
            <w:r w:rsidRPr="00D813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срочной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br/>
              <w:t>ликвидности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:rsidTr="00A01932">
        <w:tc>
          <w:tcPr>
            <w:tcW w:w="3578" w:type="dxa"/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</w:t>
            </w:r>
            <w:r w:rsidRPr="00D813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 xml:space="preserve">текущей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br/>
              <w:t>ликвидности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:rsidTr="00A01932">
        <w:tc>
          <w:tcPr>
            <w:tcW w:w="3578" w:type="dxa"/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</w:t>
            </w:r>
            <w:r w:rsidRPr="00D813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 xml:space="preserve">финансовой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br/>
              <w:t>независимости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:rsidTr="00A01932">
        <w:tc>
          <w:tcPr>
            <w:tcW w:w="3578" w:type="dxa"/>
            <w:shd w:val="clear" w:color="auto" w:fill="auto"/>
            <w:vAlign w:val="center"/>
          </w:tcPr>
          <w:p w:rsidR="006C3D92" w:rsidRPr="00D81380" w:rsidRDefault="006C3D92" w:rsidP="00A0193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 обеспеченности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собственными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оборотными</w:t>
            </w:r>
            <w:r w:rsidRPr="00D8138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средствами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:rsidTr="00A01932">
        <w:trPr>
          <w:trHeight w:val="521"/>
        </w:trPr>
        <w:tc>
          <w:tcPr>
            <w:tcW w:w="3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hAnsi="Times New Roman"/>
                <w:sz w:val="24"/>
                <w:szCs w:val="24"/>
              </w:rPr>
              <w:t>Коэффициент обеспеченности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запасов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и</w:t>
            </w:r>
            <w:r w:rsidRPr="00D8138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затрат собственными источника</w:t>
            </w:r>
            <w:r w:rsidRPr="00D81380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D81380">
              <w:rPr>
                <w:rFonts w:ascii="Times New Roman" w:hAnsi="Times New Roman"/>
                <w:sz w:val="24"/>
                <w:szCs w:val="24"/>
              </w:rPr>
              <w:t>ми</w:t>
            </w:r>
          </w:p>
        </w:tc>
        <w:tc>
          <w:tcPr>
            <w:tcW w:w="9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3D92" w:rsidRPr="00D81380" w:rsidTr="00A01932">
        <w:trPr>
          <w:trHeight w:val="374"/>
        </w:trPr>
        <w:tc>
          <w:tcPr>
            <w:tcW w:w="35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hd w:val="clear" w:color="auto" w:fill="FFFFFF"/>
              <w:spacing w:after="0" w:line="240" w:lineRule="auto"/>
              <w:ind w:firstLine="136"/>
              <w:outlineLvl w:val="1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bookmarkStart w:id="1" w:name="_Toc45801067"/>
            <w:bookmarkStart w:id="2" w:name="_Toc45801131"/>
            <w:r w:rsidRPr="00D8138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Итого баллов</w:t>
            </w:r>
            <w:bookmarkEnd w:id="1"/>
            <w:bookmarkEnd w:id="2"/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×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×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×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C3D92" w:rsidRPr="00D81380" w:rsidRDefault="006C3D92" w:rsidP="00A01932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C3D92" w:rsidRPr="00592E43" w:rsidRDefault="00592E43" w:rsidP="006C3D9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  <w:r w:rsidRPr="00592E43">
        <w:rPr>
          <w:rFonts w:ascii="Times New Roman" w:eastAsia="Times New Roman" w:hAnsi="Times New Roman"/>
          <w:sz w:val="28"/>
          <w:szCs w:val="24"/>
          <w:lang w:eastAsia="ru-RU"/>
        </w:rPr>
        <w:t>Вывод:</w:t>
      </w:r>
    </w:p>
    <w:p w:rsidR="00592E43" w:rsidRPr="00592E43" w:rsidRDefault="00592E43" w:rsidP="006C3D9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92E43" w:rsidRDefault="00592E43" w:rsidP="00592E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7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Р</w:t>
      </w:r>
      <w:r w:rsidRPr="008D7FE6">
        <w:rPr>
          <w:rFonts w:ascii="Times New Roman" w:hAnsi="Times New Roman" w:cs="Times New Roman"/>
          <w:sz w:val="28"/>
          <w:szCs w:val="28"/>
        </w:rPr>
        <w:t>асчет сводного коэффициента экономической безопасности предприятия</w:t>
      </w:r>
    </w:p>
    <w:tbl>
      <w:tblPr>
        <w:tblW w:w="9356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"/>
        <w:gridCol w:w="2843"/>
        <w:gridCol w:w="15"/>
        <w:gridCol w:w="947"/>
        <w:gridCol w:w="923"/>
        <w:gridCol w:w="923"/>
        <w:gridCol w:w="924"/>
        <w:gridCol w:w="923"/>
        <w:gridCol w:w="923"/>
        <w:gridCol w:w="924"/>
      </w:tblGrid>
      <w:tr w:rsidR="00DC3588" w:rsidTr="00856C70">
        <w:trPr>
          <w:gridBefore w:val="1"/>
          <w:wBefore w:w="11" w:type="dxa"/>
          <w:trHeight w:hRule="exact" w:val="648"/>
        </w:trPr>
        <w:tc>
          <w:tcPr>
            <w:tcW w:w="38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Показатель экономической безопасности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2021</w:t>
            </w: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813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C3588" w:rsidTr="00856C70">
        <w:trPr>
          <w:gridBefore w:val="1"/>
          <w:wBefore w:w="11" w:type="dxa"/>
          <w:trHeight w:hRule="exact" w:val="1747"/>
        </w:trPr>
        <w:tc>
          <w:tcPr>
            <w:tcW w:w="3805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коэффициента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C3588" w:rsidRPr="00D81380" w:rsidRDefault="00DC3588" w:rsidP="00DC358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Pr="00D813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баллов</w:t>
            </w:r>
          </w:p>
        </w:tc>
      </w:tr>
      <w:tr w:rsidR="00DC3588" w:rsidRPr="00424DC7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lastRenderedPageBreak/>
              <w:t>Финансовая</w:t>
            </w:r>
          </w:p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составляющая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proofErr w:type="spellStart"/>
            <w:r w:rsidRPr="00424DC7">
              <w:rPr>
                <w:b/>
                <w:sz w:val="24"/>
                <w:szCs w:val="24"/>
              </w:rPr>
              <w:t>Кф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326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автономии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101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обеспе</w:t>
            </w:r>
            <w:r w:rsidRPr="00424DC7">
              <w:rPr>
                <w:sz w:val="24"/>
                <w:szCs w:val="24"/>
              </w:rPr>
              <w:softHyphen/>
              <w:t>ченности собственными оборотными средствами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Ксос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абсолют</w:t>
            </w:r>
            <w:r w:rsidRPr="00424DC7">
              <w:rPr>
                <w:sz w:val="24"/>
                <w:szCs w:val="24"/>
              </w:rPr>
              <w:softHyphen/>
              <w:t>ной ликвидности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Кал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Ктл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648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Пятифакторная модель Э. Альтмана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Кб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финансо</w:t>
            </w:r>
            <w:r w:rsidRPr="00424DC7">
              <w:rPr>
                <w:sz w:val="24"/>
                <w:szCs w:val="24"/>
              </w:rPr>
              <w:softHyphen/>
              <w:t>вой независимости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Кфн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финансо</w:t>
            </w:r>
            <w:r w:rsidRPr="00424DC7">
              <w:rPr>
                <w:sz w:val="24"/>
                <w:szCs w:val="24"/>
              </w:rPr>
              <w:softHyphen/>
              <w:t>вого рычага (</w:t>
            </w:r>
            <w:proofErr w:type="spellStart"/>
            <w:r w:rsidRPr="00424DC7">
              <w:rPr>
                <w:sz w:val="24"/>
                <w:szCs w:val="24"/>
              </w:rPr>
              <w:t>левериджа</w:t>
            </w:r>
            <w:proofErr w:type="spellEnd"/>
            <w:r w:rsidRPr="00424DC7">
              <w:rPr>
                <w:sz w:val="24"/>
                <w:szCs w:val="24"/>
              </w:rPr>
              <w:t>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Кфр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Запас финансовой проч</w:t>
            </w:r>
            <w:r w:rsidRPr="00424DC7">
              <w:rPr>
                <w:sz w:val="24"/>
                <w:szCs w:val="24"/>
              </w:rPr>
              <w:softHyphen/>
              <w:t>ности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Зфп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965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Определение типа фи</w:t>
            </w:r>
            <w:r w:rsidRPr="00424DC7">
              <w:rPr>
                <w:sz w:val="24"/>
                <w:szCs w:val="24"/>
              </w:rPr>
              <w:softHyphen/>
              <w:t>нансовой устойчивости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Тфу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gridBefore w:val="1"/>
          <w:wBefore w:w="11" w:type="dxa"/>
          <w:trHeight w:hRule="exact" w:val="658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Производственно- сбы</w:t>
            </w:r>
            <w:r w:rsidRPr="00424DC7">
              <w:rPr>
                <w:b/>
                <w:sz w:val="24"/>
                <w:szCs w:val="24"/>
              </w:rPr>
              <w:softHyphen/>
              <w:t>товая составляющая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proofErr w:type="spellStart"/>
            <w:r w:rsidRPr="00424DC7">
              <w:rPr>
                <w:b/>
                <w:sz w:val="24"/>
                <w:szCs w:val="24"/>
              </w:rPr>
              <w:t>Кп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рентабель</w:t>
            </w:r>
            <w:r w:rsidRPr="00424DC7">
              <w:rPr>
                <w:sz w:val="24"/>
                <w:szCs w:val="24"/>
              </w:rPr>
              <w:softHyphen/>
              <w:t>ности продаж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Крп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643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рентабель</w:t>
            </w:r>
            <w:r w:rsidRPr="00424DC7">
              <w:rPr>
                <w:sz w:val="24"/>
                <w:szCs w:val="24"/>
              </w:rPr>
              <w:softHyphen/>
              <w:t>ности активов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Кра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974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Уровень рентабельности основной деятельности,</w:t>
            </w:r>
          </w:p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%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Ур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974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соотноше</w:t>
            </w:r>
            <w:r w:rsidRPr="00424DC7">
              <w:rPr>
                <w:sz w:val="24"/>
                <w:szCs w:val="24"/>
              </w:rPr>
              <w:softHyphen/>
              <w:t>ния дебиторской и кре</w:t>
            </w:r>
            <w:r w:rsidRPr="00424DC7">
              <w:rPr>
                <w:sz w:val="24"/>
                <w:szCs w:val="24"/>
              </w:rPr>
              <w:softHyphen/>
              <w:t>диторской задолженности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Ксдк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Tr="00856C70">
        <w:trPr>
          <w:gridBefore w:val="1"/>
          <w:wBefore w:w="11" w:type="dxa"/>
          <w:trHeight w:hRule="exact" w:val="974"/>
        </w:trPr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оборачива</w:t>
            </w:r>
            <w:r w:rsidRPr="00424DC7">
              <w:rPr>
                <w:sz w:val="24"/>
                <w:szCs w:val="24"/>
              </w:rPr>
              <w:softHyphen/>
              <w:t>емости оборотных акти</w:t>
            </w:r>
            <w:r w:rsidRPr="00424DC7">
              <w:rPr>
                <w:sz w:val="24"/>
                <w:szCs w:val="24"/>
              </w:rPr>
              <w:softHyphen/>
              <w:t>вов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Кооб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64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Технологическая составляющая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proofErr w:type="spellStart"/>
            <w:r w:rsidRPr="00424DC7">
              <w:rPr>
                <w:b/>
                <w:sz w:val="24"/>
                <w:szCs w:val="24"/>
              </w:rPr>
              <w:t>Кт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541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lastRenderedPageBreak/>
              <w:t>Фондоотдача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Кф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960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 xml:space="preserve">Коэффициент износа </w:t>
            </w:r>
            <w:r>
              <w:rPr>
                <w:sz w:val="24"/>
                <w:szCs w:val="24"/>
              </w:rPr>
              <w:br/>
            </w:r>
            <w:r w:rsidRPr="00424DC7">
              <w:rPr>
                <w:sz w:val="24"/>
                <w:szCs w:val="24"/>
              </w:rPr>
              <w:t>основных фондов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Кизн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64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годности основных средств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Кг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648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обновления основных средств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Кобн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45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Материалоотдача</w:t>
            </w:r>
            <w:proofErr w:type="spellEnd"/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Мо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629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r w:rsidRPr="00424DC7">
              <w:rPr>
                <w:b/>
                <w:sz w:val="24"/>
                <w:szCs w:val="24"/>
              </w:rPr>
              <w:t>Кадровая составляющая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  <w:proofErr w:type="spellStart"/>
            <w:r w:rsidRPr="00424DC7">
              <w:rPr>
                <w:b/>
                <w:sz w:val="24"/>
                <w:szCs w:val="24"/>
              </w:rPr>
              <w:t>Кк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b/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648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уровня за</w:t>
            </w:r>
            <w:r w:rsidRPr="00424DC7">
              <w:rPr>
                <w:sz w:val="24"/>
                <w:szCs w:val="24"/>
              </w:rPr>
              <w:softHyphen/>
              <w:t>работной платы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Кзп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64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стабильно</w:t>
            </w:r>
            <w:r w:rsidRPr="00424DC7">
              <w:rPr>
                <w:sz w:val="24"/>
                <w:szCs w:val="24"/>
              </w:rPr>
              <w:softHyphen/>
              <w:t>сти кадров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Кск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64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>Коэффициент текучести кадров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Ктк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55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 xml:space="preserve">Производительность труда, </w:t>
            </w:r>
            <w:proofErr w:type="spellStart"/>
            <w:r w:rsidRPr="00424DC7">
              <w:rPr>
                <w:sz w:val="24"/>
                <w:szCs w:val="24"/>
              </w:rPr>
              <w:t>руб</w:t>
            </w:r>
            <w:proofErr w:type="spellEnd"/>
            <w:r w:rsidRPr="00424DC7">
              <w:rPr>
                <w:sz w:val="24"/>
                <w:szCs w:val="24"/>
              </w:rPr>
              <w:t>/чел.- ч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Птр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  <w:tr w:rsidR="00DC3588" w:rsidRPr="00424DC7" w:rsidTr="00856C70">
        <w:trPr>
          <w:trHeight w:hRule="exact" w:val="1603"/>
        </w:trPr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424DC7">
              <w:rPr>
                <w:sz w:val="24"/>
                <w:szCs w:val="24"/>
              </w:rPr>
              <w:t xml:space="preserve">Сводный коэффициент экономической </w:t>
            </w:r>
            <w:r>
              <w:rPr>
                <w:sz w:val="24"/>
                <w:szCs w:val="24"/>
              </w:rPr>
              <w:br/>
            </w:r>
            <w:r w:rsidRPr="00424DC7">
              <w:rPr>
                <w:sz w:val="24"/>
                <w:szCs w:val="24"/>
              </w:rPr>
              <w:t>безопасности предприятия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  <w:proofErr w:type="spellStart"/>
            <w:r w:rsidRPr="00424DC7">
              <w:rPr>
                <w:sz w:val="24"/>
                <w:szCs w:val="24"/>
              </w:rPr>
              <w:t>Кэбп</w:t>
            </w:r>
            <w:proofErr w:type="spellEnd"/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3588" w:rsidRPr="00424DC7" w:rsidRDefault="00DC3588" w:rsidP="00DC3588">
            <w:pPr>
              <w:pStyle w:val="13"/>
              <w:shd w:val="clear" w:color="auto" w:fill="auto"/>
              <w:spacing w:after="0" w:line="240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856C70" w:rsidRPr="00592E43" w:rsidRDefault="00856C70" w:rsidP="00856C70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  <w:r w:rsidRPr="00592E43">
        <w:rPr>
          <w:rFonts w:ascii="Times New Roman" w:eastAsia="Times New Roman" w:hAnsi="Times New Roman"/>
          <w:sz w:val="28"/>
          <w:szCs w:val="24"/>
          <w:lang w:eastAsia="ru-RU"/>
        </w:rPr>
        <w:t>Вывод:</w:t>
      </w:r>
    </w:p>
    <w:p w:rsidR="00592E43" w:rsidRDefault="00592E43" w:rsidP="00592E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E43" w:rsidRPr="00592E43" w:rsidRDefault="00592E43" w:rsidP="006C3D92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C3D92" w:rsidRPr="00592E43" w:rsidRDefault="006C3D92" w:rsidP="00CF32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3D92" w:rsidRPr="00592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609B4"/>
    <w:multiLevelType w:val="multilevel"/>
    <w:tmpl w:val="F884A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A119D4"/>
    <w:multiLevelType w:val="multilevel"/>
    <w:tmpl w:val="40882388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39351F"/>
    <w:multiLevelType w:val="multilevel"/>
    <w:tmpl w:val="28164C8A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861433"/>
    <w:multiLevelType w:val="multilevel"/>
    <w:tmpl w:val="51A488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199"/>
    <w:rsid w:val="000021CC"/>
    <w:rsid w:val="000519B4"/>
    <w:rsid w:val="000A54F7"/>
    <w:rsid w:val="001011D6"/>
    <w:rsid w:val="00122ABE"/>
    <w:rsid w:val="00246BCB"/>
    <w:rsid w:val="003639A0"/>
    <w:rsid w:val="003F1745"/>
    <w:rsid w:val="00424DC7"/>
    <w:rsid w:val="004356EF"/>
    <w:rsid w:val="00520DFA"/>
    <w:rsid w:val="00592E43"/>
    <w:rsid w:val="005930BC"/>
    <w:rsid w:val="00604B5C"/>
    <w:rsid w:val="0067497B"/>
    <w:rsid w:val="006C3D92"/>
    <w:rsid w:val="007226F6"/>
    <w:rsid w:val="007A07E6"/>
    <w:rsid w:val="00856C70"/>
    <w:rsid w:val="00861081"/>
    <w:rsid w:val="008D7FE6"/>
    <w:rsid w:val="008F1EB5"/>
    <w:rsid w:val="00917752"/>
    <w:rsid w:val="009918CB"/>
    <w:rsid w:val="009D0B7E"/>
    <w:rsid w:val="009D54B5"/>
    <w:rsid w:val="00A434E8"/>
    <w:rsid w:val="00A54EBA"/>
    <w:rsid w:val="00A87B59"/>
    <w:rsid w:val="00B03939"/>
    <w:rsid w:val="00B224E6"/>
    <w:rsid w:val="00BF6118"/>
    <w:rsid w:val="00CA3386"/>
    <w:rsid w:val="00CB2B93"/>
    <w:rsid w:val="00CF328D"/>
    <w:rsid w:val="00D24199"/>
    <w:rsid w:val="00D84A1A"/>
    <w:rsid w:val="00D9577D"/>
    <w:rsid w:val="00DC3588"/>
    <w:rsid w:val="00E60C7F"/>
    <w:rsid w:val="00EB41C5"/>
    <w:rsid w:val="00EC2F79"/>
    <w:rsid w:val="00ED0963"/>
    <w:rsid w:val="00EE6F74"/>
    <w:rsid w:val="00F00AB0"/>
    <w:rsid w:val="00F73C0F"/>
    <w:rsid w:val="00F9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86C6"/>
  <w15:chartTrackingRefBased/>
  <w15:docId w15:val="{1C9227B0-53CF-4227-A373-7F406A04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3"/>
    <w:rsid w:val="00BF6118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rsid w:val="00BF6118"/>
    <w:rPr>
      <w:rFonts w:ascii="Times New Roman" w:eastAsia="Times New Roman" w:hAnsi="Times New Roman" w:cs="Times New Roman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13">
    <w:name w:val="Основной текст13"/>
    <w:basedOn w:val="a"/>
    <w:link w:val="a3"/>
    <w:rsid w:val="00BF6118"/>
    <w:pPr>
      <w:widowControl w:val="0"/>
      <w:shd w:val="clear" w:color="auto" w:fill="FFFFFF"/>
      <w:spacing w:after="1620" w:line="422" w:lineRule="exact"/>
      <w:jc w:val="center"/>
    </w:pPr>
    <w:rPr>
      <w:rFonts w:ascii="Times New Roman" w:eastAsia="Times New Roman" w:hAnsi="Times New Roman" w:cs="Times New Roman"/>
      <w:spacing w:val="2"/>
    </w:rPr>
  </w:style>
  <w:style w:type="character" w:customStyle="1" w:styleId="Candara10pt0pt">
    <w:name w:val="Основной текст + Candara;10 pt;Интервал 0 pt"/>
    <w:basedOn w:val="a3"/>
    <w:rsid w:val="00ED096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520DFA"/>
    <w:pPr>
      <w:widowControl w:val="0"/>
      <w:autoSpaceDE w:val="0"/>
      <w:autoSpaceDN w:val="0"/>
      <w:spacing w:before="29"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3"/>
    <w:rsid w:val="009D54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2"/>
      <w:szCs w:val="22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2024-07-02T17:32:00Z</dcterms:created>
  <dcterms:modified xsi:type="dcterms:W3CDTF">2024-07-02T17:33:00Z</dcterms:modified>
</cp:coreProperties>
</file>