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39F" w:rsidRPr="002968CB" w:rsidRDefault="006A439F" w:rsidP="006A439F">
      <w:pPr>
        <w:jc w:val="center"/>
        <w:rPr>
          <w:rFonts w:ascii="Times New Roman" w:hAnsi="Times New Roman" w:cs="Times New Roman"/>
          <w:b/>
        </w:rPr>
      </w:pPr>
      <w:r w:rsidRPr="002968CB">
        <w:rPr>
          <w:rFonts w:ascii="Times New Roman" w:hAnsi="Times New Roman" w:cs="Times New Roman"/>
          <w:b/>
        </w:rPr>
        <w:t>Р</w:t>
      </w:r>
      <w:r w:rsidRPr="002968CB">
        <w:rPr>
          <w:rFonts w:ascii="Times New Roman" w:hAnsi="Times New Roman" w:cs="Times New Roman"/>
          <w:b/>
          <w:caps w:val="0"/>
        </w:rPr>
        <w:t>абота</w:t>
      </w:r>
      <w:r w:rsidRPr="002968CB">
        <w:rPr>
          <w:rFonts w:ascii="Times New Roman" w:hAnsi="Times New Roman" w:cs="Times New Roman"/>
          <w:b/>
        </w:rPr>
        <w:t xml:space="preserve"> </w:t>
      </w:r>
      <w:r w:rsidR="0024604A">
        <w:rPr>
          <w:rFonts w:ascii="Times New Roman" w:hAnsi="Times New Roman" w:cs="Times New Roman"/>
          <w:b/>
        </w:rPr>
        <w:t>3</w:t>
      </w:r>
      <w:r w:rsidRPr="002968CB">
        <w:rPr>
          <w:rFonts w:ascii="Times New Roman" w:hAnsi="Times New Roman" w:cs="Times New Roman"/>
          <w:b/>
        </w:rPr>
        <w:t xml:space="preserve"> Изучение фз-184 «О ТЕХНИЧЕСКОМ</w:t>
      </w:r>
    </w:p>
    <w:p w:rsidR="006A439F" w:rsidRPr="002968CB" w:rsidRDefault="006A439F" w:rsidP="006A439F">
      <w:pPr>
        <w:ind w:firstLine="708"/>
        <w:jc w:val="center"/>
        <w:rPr>
          <w:rFonts w:ascii="Times New Roman" w:hAnsi="Times New Roman" w:cs="Times New Roman"/>
          <w:b/>
        </w:rPr>
      </w:pPr>
      <w:r w:rsidRPr="002968CB">
        <w:rPr>
          <w:rFonts w:ascii="Times New Roman" w:hAnsi="Times New Roman" w:cs="Times New Roman"/>
          <w:b/>
        </w:rPr>
        <w:t>РЕГУЛИРОВАНИИ» (</w:t>
      </w:r>
      <w:r w:rsidR="00D42197">
        <w:rPr>
          <w:rFonts w:ascii="Times New Roman" w:hAnsi="Times New Roman" w:cs="Times New Roman"/>
          <w:b/>
        </w:rPr>
        <w:t>4</w:t>
      </w:r>
      <w:r w:rsidRPr="002968CB">
        <w:rPr>
          <w:rFonts w:ascii="Times New Roman" w:hAnsi="Times New Roman" w:cs="Times New Roman"/>
          <w:b/>
        </w:rPr>
        <w:t xml:space="preserve"> </w:t>
      </w:r>
      <w:r w:rsidRPr="002968CB">
        <w:rPr>
          <w:rFonts w:ascii="Times New Roman" w:hAnsi="Times New Roman" w:cs="Times New Roman"/>
          <w:b/>
          <w:caps w:val="0"/>
        </w:rPr>
        <w:t>ч</w:t>
      </w:r>
      <w:r w:rsidRPr="002968CB">
        <w:rPr>
          <w:rFonts w:ascii="Times New Roman" w:hAnsi="Times New Roman" w:cs="Times New Roman"/>
          <w:b/>
        </w:rPr>
        <w:t>.)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  <w:b/>
        </w:rPr>
      </w:pP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  <w:b/>
        </w:rPr>
        <w:t>Ц</w:t>
      </w:r>
      <w:r w:rsidRPr="002968CB">
        <w:rPr>
          <w:rFonts w:ascii="Times New Roman" w:hAnsi="Times New Roman" w:cs="Times New Roman"/>
          <w:b/>
          <w:caps w:val="0"/>
        </w:rPr>
        <w:t>ель работы</w:t>
      </w:r>
      <w:r w:rsidRPr="002968CB">
        <w:rPr>
          <w:rFonts w:ascii="Times New Roman" w:hAnsi="Times New Roman" w:cs="Times New Roman"/>
          <w:caps w:val="0"/>
        </w:rPr>
        <w:t>: изучить Федеральный закон</w:t>
      </w:r>
      <w:r w:rsidRPr="006A439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caps w:val="0"/>
        </w:rPr>
        <w:t>«</w:t>
      </w:r>
      <w:r w:rsidRPr="002968CB">
        <w:rPr>
          <w:rFonts w:ascii="Times New Roman" w:hAnsi="Times New Roman" w:cs="Times New Roman"/>
          <w:caps w:val="0"/>
        </w:rPr>
        <w:t>О техническом регулировании».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  <w:b/>
          <w:i/>
        </w:rPr>
      </w:pPr>
      <w:r w:rsidRPr="006A439F">
        <w:rPr>
          <w:rFonts w:ascii="Times New Roman" w:hAnsi="Times New Roman" w:cs="Times New Roman"/>
          <w:b/>
        </w:rPr>
        <w:t>м</w:t>
      </w:r>
      <w:r w:rsidRPr="006A439F">
        <w:rPr>
          <w:rFonts w:ascii="Times New Roman" w:hAnsi="Times New Roman" w:cs="Times New Roman"/>
          <w:b/>
          <w:caps w:val="0"/>
        </w:rPr>
        <w:t>атериалы</w:t>
      </w:r>
      <w:r>
        <w:rPr>
          <w:rFonts w:ascii="Times New Roman" w:hAnsi="Times New Roman" w:cs="Times New Roman"/>
        </w:rPr>
        <w:t xml:space="preserve">: </w:t>
      </w:r>
      <w:r w:rsidRPr="00327347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  <w:caps w:val="0"/>
        </w:rPr>
        <w:t>едеральный закон</w:t>
      </w:r>
      <w:r w:rsidRPr="00327347">
        <w:rPr>
          <w:rFonts w:ascii="Times New Roman" w:hAnsi="Times New Roman" w:cs="Times New Roman"/>
          <w:caps w:val="0"/>
        </w:rPr>
        <w:t xml:space="preserve"> </w:t>
      </w:r>
      <w:r w:rsidRPr="00327347">
        <w:rPr>
          <w:rFonts w:ascii="Times New Roman" w:hAnsi="Times New Roman" w:cs="Times New Roman"/>
        </w:rPr>
        <w:t xml:space="preserve">«О </w:t>
      </w:r>
      <w:r w:rsidRPr="00327347">
        <w:rPr>
          <w:rFonts w:ascii="Times New Roman" w:hAnsi="Times New Roman" w:cs="Times New Roman"/>
          <w:caps w:val="0"/>
        </w:rPr>
        <w:t>техническом регулировании</w:t>
      </w:r>
      <w:r w:rsidRPr="00327347">
        <w:rPr>
          <w:rFonts w:ascii="Times New Roman" w:hAnsi="Times New Roman" w:cs="Times New Roman"/>
        </w:rPr>
        <w:t>»</w:t>
      </w:r>
      <w:r w:rsidRPr="0032734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caps w:val="0"/>
        </w:rPr>
        <w:t xml:space="preserve">от </w:t>
      </w:r>
      <w:r w:rsidRPr="00327347">
        <w:rPr>
          <w:rFonts w:ascii="Times New Roman" w:hAnsi="Times New Roman" w:cs="Times New Roman"/>
        </w:rPr>
        <w:t xml:space="preserve">27 </w:t>
      </w:r>
      <w:r w:rsidRPr="00327347">
        <w:rPr>
          <w:rFonts w:ascii="Times New Roman" w:hAnsi="Times New Roman" w:cs="Times New Roman"/>
          <w:caps w:val="0"/>
        </w:rPr>
        <w:t>декабря</w:t>
      </w:r>
      <w:r w:rsidRPr="00327347">
        <w:rPr>
          <w:rFonts w:ascii="Times New Roman" w:hAnsi="Times New Roman" w:cs="Times New Roman"/>
        </w:rPr>
        <w:t xml:space="preserve"> 2002 </w:t>
      </w:r>
      <w:r w:rsidRPr="00327347">
        <w:rPr>
          <w:rFonts w:ascii="Times New Roman" w:hAnsi="Times New Roman" w:cs="Times New Roman"/>
          <w:caps w:val="0"/>
        </w:rPr>
        <w:t>г</w:t>
      </w:r>
      <w:r w:rsidRPr="00327347">
        <w:rPr>
          <w:rFonts w:ascii="Times New Roman" w:hAnsi="Times New Roman" w:cs="Times New Roman"/>
        </w:rPr>
        <w:t>. № 184</w:t>
      </w:r>
      <w:r>
        <w:rPr>
          <w:rFonts w:ascii="Times New Roman" w:hAnsi="Times New Roman" w:cs="Times New Roman"/>
        </w:rPr>
        <w:t xml:space="preserve"> ФЗ.</w:t>
      </w:r>
    </w:p>
    <w:p w:rsidR="006A439F" w:rsidRDefault="006A439F" w:rsidP="006A439F">
      <w:pPr>
        <w:ind w:firstLine="708"/>
        <w:jc w:val="both"/>
        <w:rPr>
          <w:rFonts w:ascii="Times New Roman" w:hAnsi="Times New Roman" w:cs="Times New Roman"/>
          <w:b/>
        </w:rPr>
      </w:pP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  <w:caps w:val="0"/>
        </w:rPr>
      </w:pPr>
      <w:r w:rsidRPr="002968CB">
        <w:rPr>
          <w:rFonts w:ascii="Times New Roman" w:hAnsi="Times New Roman" w:cs="Times New Roman"/>
          <w:b/>
        </w:rPr>
        <w:t>З</w:t>
      </w:r>
      <w:r w:rsidRPr="002968CB">
        <w:rPr>
          <w:rFonts w:ascii="Times New Roman" w:hAnsi="Times New Roman" w:cs="Times New Roman"/>
          <w:b/>
          <w:caps w:val="0"/>
        </w:rPr>
        <w:t>адание</w:t>
      </w:r>
      <w:r w:rsidRPr="002968CB">
        <w:rPr>
          <w:rFonts w:ascii="Times New Roman" w:hAnsi="Times New Roman" w:cs="Times New Roman"/>
          <w:b/>
        </w:rPr>
        <w:t xml:space="preserve"> 1.</w:t>
      </w:r>
      <w:r w:rsidRPr="002968CB">
        <w:rPr>
          <w:rFonts w:ascii="Times New Roman" w:hAnsi="Times New Roman" w:cs="Times New Roman"/>
        </w:rPr>
        <w:t xml:space="preserve"> </w:t>
      </w:r>
      <w:r w:rsidRPr="002968CB">
        <w:rPr>
          <w:rFonts w:ascii="Times New Roman" w:hAnsi="Times New Roman" w:cs="Times New Roman"/>
          <w:caps w:val="0"/>
        </w:rPr>
        <w:t xml:space="preserve">Используя текст закона «О техническом регулировании», ст. 2, охарактеризуйте следующие понятия: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Pr="002968CB">
        <w:rPr>
          <w:rFonts w:ascii="Times New Roman" w:hAnsi="Times New Roman" w:cs="Times New Roman"/>
          <w:caps w:val="0"/>
        </w:rPr>
        <w:t xml:space="preserve"> аккредитация;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Pr="002968CB">
        <w:rPr>
          <w:rFonts w:ascii="Times New Roman" w:hAnsi="Times New Roman" w:cs="Times New Roman"/>
          <w:caps w:val="0"/>
        </w:rPr>
        <w:t xml:space="preserve"> безопасность продукции и связанных с ней процессов производства, эксплуатации, хранения, перевозки,</w:t>
      </w:r>
      <w:r w:rsidR="00D42197">
        <w:rPr>
          <w:rFonts w:ascii="Times New Roman" w:hAnsi="Times New Roman" w:cs="Times New Roman"/>
          <w:caps w:val="0"/>
        </w:rPr>
        <w:t xml:space="preserve"> реализации и утилизации (далее -</w:t>
      </w:r>
      <w:r w:rsidRPr="002968CB">
        <w:rPr>
          <w:rFonts w:ascii="Times New Roman" w:hAnsi="Times New Roman" w:cs="Times New Roman"/>
          <w:caps w:val="0"/>
        </w:rPr>
        <w:t xml:space="preserve"> безопасн</w:t>
      </w:r>
      <w:r w:rsidR="00D42197">
        <w:rPr>
          <w:rFonts w:ascii="Times New Roman" w:hAnsi="Times New Roman" w:cs="Times New Roman"/>
          <w:caps w:val="0"/>
        </w:rPr>
        <w:t>ость) -</w:t>
      </w:r>
      <w:r w:rsidRPr="002968CB">
        <w:rPr>
          <w:rFonts w:ascii="Times New Roman" w:hAnsi="Times New Roman" w:cs="Times New Roman"/>
          <w:caps w:val="0"/>
        </w:rPr>
        <w:t xml:space="preserve"> состояние, при котором отсутствует недопустимый риск, связанный с причинением вреда жизни или здоровью граждан, имуществу физических или юридических лиц, государственному или муниципальному имуществу, окружающей среде, жизни или здоровью животных и растений.;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Pr="002968CB">
        <w:rPr>
          <w:rFonts w:ascii="Times New Roman" w:hAnsi="Times New Roman" w:cs="Times New Roman"/>
          <w:caps w:val="0"/>
        </w:rPr>
        <w:t xml:space="preserve"> ветеринарно-санитарные и фитосанитарные меры - обязательные для исполнения требования и процедуры, устанавливаемые в целях защиты от рисков, возникающих в связи с проникновением, закреплением или распространением вредных организмов, заболеваний, переносчиков болезней или болезнетворных организмов, в том числе в случае переноса или распространения их животными и (или) растениями, с продукцией, грузами, материалами, транспортными средствами, с наличием добавок, загрязняющих веществ, токсинов, вредителей, сорных растений, болезнетворных организмов, в том числе с пищевыми продуктами или кормами, а также обязательные для исполнения требования и процедуры, устанавливаемые в целях предотвращения иного связанного с распространением вредных организмов ущерба;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Pr="002968CB">
        <w:rPr>
          <w:rFonts w:ascii="Times New Roman" w:hAnsi="Times New Roman" w:cs="Times New Roman"/>
          <w:caps w:val="0"/>
        </w:rPr>
        <w:t xml:space="preserve"> декларирование соответствия;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Pr="002968CB">
        <w:rPr>
          <w:rFonts w:ascii="Times New Roman" w:hAnsi="Times New Roman" w:cs="Times New Roman"/>
          <w:caps w:val="0"/>
        </w:rPr>
        <w:t xml:space="preserve"> декларация о соответствии;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Pr="002968CB">
        <w:rPr>
          <w:rFonts w:ascii="Times New Roman" w:hAnsi="Times New Roman" w:cs="Times New Roman"/>
          <w:caps w:val="0"/>
        </w:rPr>
        <w:t xml:space="preserve"> заявитель;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Pr="002968CB">
        <w:rPr>
          <w:rFonts w:ascii="Times New Roman" w:hAnsi="Times New Roman" w:cs="Times New Roman"/>
          <w:caps w:val="0"/>
        </w:rPr>
        <w:t xml:space="preserve"> знак обращения на рынке - обозначение, служащее для информирования приобретателей, в том числе потребителей, о соответствии выпускаемой в обращение продукции требованиям технических регламентов;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Pr="002968CB">
        <w:rPr>
          <w:rFonts w:ascii="Times New Roman" w:hAnsi="Times New Roman" w:cs="Times New Roman"/>
          <w:caps w:val="0"/>
        </w:rPr>
        <w:t xml:space="preserve"> знак соответствия — обозначение, служащее для информирования приобретателей, в том числе потребителей, о соответствии объекта сертификации требованиям системы добровольной сертификации или национальному стандарту.;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="00D42197">
        <w:rPr>
          <w:rFonts w:ascii="Times New Roman" w:hAnsi="Times New Roman" w:cs="Times New Roman"/>
          <w:caps w:val="0"/>
        </w:rPr>
        <w:t xml:space="preserve"> идентификация продукции -</w:t>
      </w:r>
      <w:r w:rsidRPr="002968CB">
        <w:rPr>
          <w:rFonts w:ascii="Times New Roman" w:hAnsi="Times New Roman" w:cs="Times New Roman"/>
          <w:caps w:val="0"/>
        </w:rPr>
        <w:t xml:space="preserve"> установление тождественности характеристик продукции ее существенным признакам;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Pr="002968CB">
        <w:rPr>
          <w:rFonts w:ascii="Times New Roman" w:hAnsi="Times New Roman" w:cs="Times New Roman"/>
          <w:caps w:val="0"/>
        </w:rPr>
        <w:t xml:space="preserve"> контроль (надзор) за соблюдением требо</w:t>
      </w:r>
      <w:r w:rsidR="00D42197">
        <w:rPr>
          <w:rFonts w:ascii="Times New Roman" w:hAnsi="Times New Roman" w:cs="Times New Roman"/>
          <w:caps w:val="0"/>
        </w:rPr>
        <w:t>ваний технических регламентов -</w:t>
      </w:r>
      <w:r w:rsidRPr="002968CB">
        <w:rPr>
          <w:rFonts w:ascii="Times New Roman" w:hAnsi="Times New Roman" w:cs="Times New Roman"/>
          <w:caps w:val="0"/>
        </w:rPr>
        <w:t xml:space="preserve"> проверка выполнения юридическим лицом или индивидуальным предпринимателем требований технических регламентов к продукции или к продукции и свя</w:t>
      </w:r>
      <w:r w:rsidRPr="002968CB">
        <w:rPr>
          <w:rFonts w:ascii="Times New Roman" w:hAnsi="Times New Roman" w:cs="Times New Roman"/>
          <w:caps w:val="0"/>
        </w:rPr>
        <w:lastRenderedPageBreak/>
        <w:t xml:space="preserve">занным с требованиями к продукции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 и принятие мер по результатам проверки;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Pr="002968CB">
        <w:rPr>
          <w:rFonts w:ascii="Times New Roman" w:hAnsi="Times New Roman" w:cs="Times New Roman"/>
          <w:caps w:val="0"/>
        </w:rPr>
        <w:t xml:space="preserve"> международный стандарт;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Pr="002968CB">
        <w:rPr>
          <w:rFonts w:ascii="Times New Roman" w:hAnsi="Times New Roman" w:cs="Times New Roman"/>
          <w:caps w:val="0"/>
        </w:rPr>
        <w:t xml:space="preserve"> национальный стандарт;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Pr="002968CB">
        <w:rPr>
          <w:rFonts w:ascii="Times New Roman" w:hAnsi="Times New Roman" w:cs="Times New Roman"/>
          <w:caps w:val="0"/>
        </w:rPr>
        <w:t xml:space="preserve"> орган по сертификации;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="00D42197">
        <w:rPr>
          <w:rFonts w:ascii="Times New Roman" w:hAnsi="Times New Roman" w:cs="Times New Roman"/>
          <w:caps w:val="0"/>
        </w:rPr>
        <w:t xml:space="preserve"> оценка соответствия –</w:t>
      </w:r>
      <w:r w:rsidRPr="002968CB">
        <w:rPr>
          <w:rFonts w:ascii="Times New Roman" w:hAnsi="Times New Roman" w:cs="Times New Roman"/>
          <w:caps w:val="0"/>
        </w:rPr>
        <w:t xml:space="preserve"> п</w:t>
      </w:r>
      <w:bookmarkStart w:id="0" w:name="_GoBack"/>
      <w:bookmarkEnd w:id="0"/>
      <w:r w:rsidRPr="002968CB">
        <w:rPr>
          <w:rFonts w:ascii="Times New Roman" w:hAnsi="Times New Roman" w:cs="Times New Roman"/>
          <w:caps w:val="0"/>
        </w:rPr>
        <w:t xml:space="preserve">рямое или косвенное определение соблюдения требований, предъявляемых к объекту;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Pr="002968CB">
        <w:rPr>
          <w:rFonts w:ascii="Times New Roman" w:hAnsi="Times New Roman" w:cs="Times New Roman"/>
          <w:caps w:val="0"/>
        </w:rPr>
        <w:t xml:space="preserve"> подтверждение соответствия;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Pr="002968CB">
        <w:rPr>
          <w:rFonts w:ascii="Times New Roman" w:hAnsi="Times New Roman" w:cs="Times New Roman"/>
          <w:caps w:val="0"/>
        </w:rPr>
        <w:t xml:space="preserve"> продукция;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Pr="002968CB">
        <w:rPr>
          <w:rFonts w:ascii="Times New Roman" w:hAnsi="Times New Roman" w:cs="Times New Roman"/>
          <w:caps w:val="0"/>
        </w:rPr>
        <w:t xml:space="preserve"> риск;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Pr="002968CB">
        <w:rPr>
          <w:rFonts w:ascii="Times New Roman" w:hAnsi="Times New Roman" w:cs="Times New Roman"/>
          <w:caps w:val="0"/>
        </w:rPr>
        <w:t xml:space="preserve"> сертификация;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Pr="002968CB">
        <w:rPr>
          <w:rFonts w:ascii="Times New Roman" w:hAnsi="Times New Roman" w:cs="Times New Roman"/>
          <w:caps w:val="0"/>
        </w:rPr>
        <w:t xml:space="preserve"> сертификат соответствия;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Pr="002968CB">
        <w:rPr>
          <w:rFonts w:ascii="Times New Roman" w:hAnsi="Times New Roman" w:cs="Times New Roman"/>
          <w:caps w:val="0"/>
        </w:rPr>
        <w:t xml:space="preserve"> система сертификации;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Pr="002968CB">
        <w:rPr>
          <w:rFonts w:ascii="Times New Roman" w:hAnsi="Times New Roman" w:cs="Times New Roman"/>
          <w:caps w:val="0"/>
        </w:rPr>
        <w:t xml:space="preserve"> стандарт;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Pr="002968CB">
        <w:rPr>
          <w:rFonts w:ascii="Times New Roman" w:hAnsi="Times New Roman" w:cs="Times New Roman"/>
          <w:caps w:val="0"/>
        </w:rPr>
        <w:t xml:space="preserve"> стандартизация;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Pr="002968CB">
        <w:rPr>
          <w:rFonts w:ascii="Times New Roman" w:hAnsi="Times New Roman" w:cs="Times New Roman"/>
          <w:caps w:val="0"/>
        </w:rPr>
        <w:t xml:space="preserve"> техническое регулирование - правовое регулирование отношений в области установления, применения и исполнения обязательных требований к продукции или к продукции и связанным с требованиями к продукции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а также в области применения на добровольной основе требований к продукции,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выполнению работ или оказанию услуг и правовое регулирование отношений в области оценки соответствия;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Pr="002968CB">
        <w:rPr>
          <w:rFonts w:ascii="Times New Roman" w:hAnsi="Times New Roman" w:cs="Times New Roman"/>
          <w:caps w:val="0"/>
        </w:rPr>
        <w:t xml:space="preserve"> технический регламент - документ, который принят международным договором</w:t>
      </w:r>
      <w:r w:rsidR="00D42197">
        <w:rPr>
          <w:rFonts w:ascii="Times New Roman" w:hAnsi="Times New Roman" w:cs="Times New Roman"/>
          <w:caps w:val="0"/>
        </w:rPr>
        <w:t xml:space="preserve"> российской федерации, подлежа</w:t>
      </w:r>
      <w:r w:rsidRPr="002968CB">
        <w:rPr>
          <w:rFonts w:ascii="Times New Roman" w:hAnsi="Times New Roman" w:cs="Times New Roman"/>
          <w:caps w:val="0"/>
        </w:rPr>
        <w:t xml:space="preserve">щим ратификации в порядке, установленном законодательством российской федерации, или в соответствии с международным договором российской федерации, ратифицированным в порядке, установленном законодательством российской федерации, или указом президента российской федерации, или постановлением правительства российской федерации, или нормативным правовым актом федерального органа исполнительной власти по техническому регулированию, и устанавливает обязательные для применения и исполнения требования к объектам технического регулирования (продукции или к продукции и связанным с требованиями к продукции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утилизации);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</w:rPr>
        <w:sym w:font="Symbol" w:char="F0B7"/>
      </w:r>
      <w:r w:rsidRPr="002968CB">
        <w:rPr>
          <w:rFonts w:ascii="Times New Roman" w:hAnsi="Times New Roman" w:cs="Times New Roman"/>
          <w:caps w:val="0"/>
        </w:rPr>
        <w:t xml:space="preserve"> формы подтверждения соответствия.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  <w:caps w:val="0"/>
        </w:rPr>
      </w:pP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  <w:b/>
          <w:i/>
          <w:caps w:val="0"/>
        </w:rPr>
        <w:t>Задание 2.</w:t>
      </w:r>
      <w:r w:rsidRPr="002968CB">
        <w:rPr>
          <w:rFonts w:ascii="Times New Roman" w:hAnsi="Times New Roman" w:cs="Times New Roman"/>
          <w:caps w:val="0"/>
        </w:rPr>
        <w:t xml:space="preserve"> Изучите принципы технического регулирования по ст. 3 закона «О техническом регулировании». Результаты оформите в виде таблицы 1. </w:t>
      </w:r>
    </w:p>
    <w:p w:rsidR="006A439F" w:rsidRPr="00DD2278" w:rsidRDefault="006A439F" w:rsidP="006A439F">
      <w:pPr>
        <w:spacing w:after="200" w:line="276" w:lineRule="auto"/>
        <w:rPr>
          <w:rFonts w:ascii="Times New Roman" w:hAnsi="Times New Roman" w:cs="Times New Roman"/>
          <w:i/>
        </w:rPr>
      </w:pPr>
      <w:r w:rsidRPr="002968CB">
        <w:rPr>
          <w:rFonts w:ascii="Times New Roman" w:hAnsi="Times New Roman" w:cs="Times New Roman"/>
          <w:b/>
          <w:caps w:val="0"/>
        </w:rPr>
        <w:br w:type="page"/>
      </w:r>
      <w:r w:rsidRPr="00DD2278">
        <w:rPr>
          <w:rFonts w:ascii="Times New Roman" w:hAnsi="Times New Roman" w:cs="Times New Roman"/>
          <w:b/>
          <w:i/>
          <w:caps w:val="0"/>
        </w:rPr>
        <w:lastRenderedPageBreak/>
        <w:t>Таблица 1 – Основные принципы технического регулирования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A439F" w:rsidRPr="002968CB" w:rsidTr="00A84B36">
        <w:tc>
          <w:tcPr>
            <w:tcW w:w="4785" w:type="dxa"/>
          </w:tcPr>
          <w:p w:rsidR="006A439F" w:rsidRPr="002968CB" w:rsidRDefault="006A439F" w:rsidP="00A84B36">
            <w:pPr>
              <w:jc w:val="both"/>
              <w:rPr>
                <w:rFonts w:ascii="Times New Roman" w:hAnsi="Times New Roman" w:cs="Times New Roman"/>
              </w:rPr>
            </w:pPr>
            <w:r w:rsidRPr="002968CB">
              <w:rPr>
                <w:rFonts w:ascii="Times New Roman" w:hAnsi="Times New Roman" w:cs="Times New Roman"/>
                <w:b/>
                <w:caps w:val="0"/>
              </w:rPr>
              <w:t>Принцип</w:t>
            </w:r>
          </w:p>
        </w:tc>
        <w:tc>
          <w:tcPr>
            <w:tcW w:w="4786" w:type="dxa"/>
          </w:tcPr>
          <w:p w:rsidR="006A439F" w:rsidRPr="002968CB" w:rsidRDefault="006A439F" w:rsidP="00A84B36">
            <w:pPr>
              <w:jc w:val="both"/>
              <w:rPr>
                <w:rFonts w:ascii="Times New Roman" w:hAnsi="Times New Roman" w:cs="Times New Roman"/>
              </w:rPr>
            </w:pPr>
            <w:r w:rsidRPr="002968CB">
              <w:rPr>
                <w:rFonts w:ascii="Times New Roman" w:hAnsi="Times New Roman" w:cs="Times New Roman"/>
                <w:b/>
                <w:caps w:val="0"/>
              </w:rPr>
              <w:t>Характеристика</w:t>
            </w:r>
          </w:p>
        </w:tc>
      </w:tr>
      <w:tr w:rsidR="006A439F" w:rsidRPr="002968CB" w:rsidTr="00A84B36">
        <w:tc>
          <w:tcPr>
            <w:tcW w:w="4785" w:type="dxa"/>
          </w:tcPr>
          <w:p w:rsidR="006A439F" w:rsidRPr="002968CB" w:rsidRDefault="006A439F" w:rsidP="00A84B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6A439F" w:rsidRPr="002968CB" w:rsidRDefault="006A439F" w:rsidP="00A84B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39F" w:rsidRPr="002968CB" w:rsidTr="00A84B36">
        <w:tc>
          <w:tcPr>
            <w:tcW w:w="4785" w:type="dxa"/>
          </w:tcPr>
          <w:p w:rsidR="006A439F" w:rsidRPr="002968CB" w:rsidRDefault="006A439F" w:rsidP="00A84B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6A439F" w:rsidRPr="002968CB" w:rsidRDefault="006A439F" w:rsidP="00A84B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39F" w:rsidRPr="002968CB" w:rsidTr="00A84B36">
        <w:tc>
          <w:tcPr>
            <w:tcW w:w="4785" w:type="dxa"/>
          </w:tcPr>
          <w:p w:rsidR="006A439F" w:rsidRPr="002968CB" w:rsidRDefault="006A439F" w:rsidP="00A84B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6A439F" w:rsidRPr="002968CB" w:rsidRDefault="006A439F" w:rsidP="00A84B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39F" w:rsidRPr="002968CB" w:rsidTr="00A84B36">
        <w:tc>
          <w:tcPr>
            <w:tcW w:w="4785" w:type="dxa"/>
          </w:tcPr>
          <w:p w:rsidR="006A439F" w:rsidRPr="002968CB" w:rsidRDefault="006A439F" w:rsidP="00A84B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6A439F" w:rsidRPr="002968CB" w:rsidRDefault="006A439F" w:rsidP="00A84B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39F" w:rsidRPr="002968CB" w:rsidTr="00A84B36">
        <w:tc>
          <w:tcPr>
            <w:tcW w:w="4785" w:type="dxa"/>
          </w:tcPr>
          <w:p w:rsidR="006A439F" w:rsidRPr="002968CB" w:rsidRDefault="006A439F" w:rsidP="00A84B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6A439F" w:rsidRPr="002968CB" w:rsidRDefault="006A439F" w:rsidP="00A84B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  <w:caps w:val="0"/>
        </w:rPr>
      </w:pPr>
      <w:r w:rsidRPr="002968CB">
        <w:rPr>
          <w:rFonts w:ascii="Times New Roman" w:hAnsi="Times New Roman" w:cs="Times New Roman"/>
          <w:b/>
          <w:caps w:val="0"/>
        </w:rPr>
        <w:t>Задание</w:t>
      </w:r>
      <w:r w:rsidRPr="002968CB">
        <w:rPr>
          <w:rFonts w:ascii="Times New Roman" w:hAnsi="Times New Roman" w:cs="Times New Roman"/>
          <w:b/>
        </w:rPr>
        <w:t xml:space="preserve"> 3.</w:t>
      </w:r>
      <w:r w:rsidRPr="002968CB">
        <w:rPr>
          <w:rFonts w:ascii="Times New Roman" w:hAnsi="Times New Roman" w:cs="Times New Roman"/>
        </w:rPr>
        <w:t xml:space="preserve"> </w:t>
      </w:r>
      <w:r w:rsidRPr="002968CB">
        <w:rPr>
          <w:rFonts w:ascii="Times New Roman" w:hAnsi="Times New Roman" w:cs="Times New Roman"/>
          <w:caps w:val="0"/>
        </w:rPr>
        <w:t>Изучите порядок разра</w:t>
      </w:r>
      <w:r w:rsidR="00D42197">
        <w:rPr>
          <w:rFonts w:ascii="Times New Roman" w:hAnsi="Times New Roman" w:cs="Times New Roman"/>
          <w:caps w:val="0"/>
        </w:rPr>
        <w:t>ботки, принятия, изменения и от</w:t>
      </w:r>
      <w:r w:rsidRPr="002968CB">
        <w:rPr>
          <w:rFonts w:ascii="Times New Roman" w:hAnsi="Times New Roman" w:cs="Times New Roman"/>
          <w:caps w:val="0"/>
        </w:rPr>
        <w:t>мены технического регламента, опир</w:t>
      </w:r>
      <w:r w:rsidR="00D42197">
        <w:rPr>
          <w:rFonts w:ascii="Times New Roman" w:hAnsi="Times New Roman" w:cs="Times New Roman"/>
          <w:caps w:val="0"/>
        </w:rPr>
        <w:t>аясь на ст. 9 закона «О техниче</w:t>
      </w:r>
      <w:r w:rsidRPr="002968CB">
        <w:rPr>
          <w:rFonts w:ascii="Times New Roman" w:hAnsi="Times New Roman" w:cs="Times New Roman"/>
          <w:caps w:val="0"/>
        </w:rPr>
        <w:t xml:space="preserve">ском регулировании». Составьте </w:t>
      </w:r>
      <w:r w:rsidR="00D42197">
        <w:rPr>
          <w:rFonts w:ascii="Times New Roman" w:hAnsi="Times New Roman" w:cs="Times New Roman"/>
          <w:caps w:val="0"/>
        </w:rPr>
        <w:t>схему, наглядно показывающую по</w:t>
      </w:r>
      <w:r w:rsidRPr="002968CB">
        <w:rPr>
          <w:rFonts w:ascii="Times New Roman" w:hAnsi="Times New Roman" w:cs="Times New Roman"/>
          <w:caps w:val="0"/>
        </w:rPr>
        <w:t xml:space="preserve">рядок разработки и применения технического регламента.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  <w:caps w:val="0"/>
        </w:rPr>
      </w:pP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aps w:val="0"/>
        </w:rPr>
        <w:t>Задание 4</w:t>
      </w:r>
      <w:r w:rsidRPr="002968CB">
        <w:rPr>
          <w:rFonts w:ascii="Times New Roman" w:hAnsi="Times New Roman" w:cs="Times New Roman"/>
          <w:b/>
          <w:caps w:val="0"/>
        </w:rPr>
        <w:t>.</w:t>
      </w:r>
      <w:r w:rsidRPr="002968CB">
        <w:rPr>
          <w:rFonts w:ascii="Times New Roman" w:hAnsi="Times New Roman" w:cs="Times New Roman"/>
          <w:caps w:val="0"/>
        </w:rPr>
        <w:t xml:space="preserve"> Согласно Постановлению Правительства РФ от 17.06.2004 № 294 федеральным органом исполнительной власти, осуществляющим функции по оказанию государственных услуг, управлению государственным имуществом в сфере технического регулирования и метрологии, является Федеральное агентство по техническому регулированию и метрологии (</w:t>
      </w:r>
      <w:proofErr w:type="spellStart"/>
      <w:r w:rsidRPr="002968CB">
        <w:rPr>
          <w:rFonts w:ascii="Times New Roman" w:hAnsi="Times New Roman" w:cs="Times New Roman"/>
          <w:caps w:val="0"/>
        </w:rPr>
        <w:t>Росстандарт</w:t>
      </w:r>
      <w:proofErr w:type="spellEnd"/>
      <w:r w:rsidRPr="002968CB">
        <w:rPr>
          <w:rFonts w:ascii="Times New Roman" w:hAnsi="Times New Roman" w:cs="Times New Roman"/>
          <w:caps w:val="0"/>
        </w:rPr>
        <w:t>). Опираясь на ст. 14 закона «О техническом регул</w:t>
      </w:r>
      <w:r w:rsidR="00D42197">
        <w:rPr>
          <w:rFonts w:ascii="Times New Roman" w:hAnsi="Times New Roman" w:cs="Times New Roman"/>
          <w:caps w:val="0"/>
        </w:rPr>
        <w:t xml:space="preserve">ировании», перечислите функции </w:t>
      </w:r>
      <w:r w:rsidRPr="002968CB">
        <w:rPr>
          <w:rFonts w:ascii="Times New Roman" w:hAnsi="Times New Roman" w:cs="Times New Roman"/>
          <w:caps w:val="0"/>
        </w:rPr>
        <w:t xml:space="preserve">Федерального агентства по техническому регулировании и метрологии в области стандартизации.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</w:p>
    <w:p w:rsidR="006A439F" w:rsidRPr="002968CB" w:rsidRDefault="006A439F" w:rsidP="006A439F">
      <w:pPr>
        <w:ind w:firstLine="708"/>
        <w:jc w:val="center"/>
        <w:rPr>
          <w:rFonts w:ascii="Times New Roman" w:hAnsi="Times New Roman" w:cs="Times New Roman"/>
          <w:b/>
          <w:i/>
        </w:rPr>
      </w:pPr>
      <w:r w:rsidRPr="002968CB">
        <w:rPr>
          <w:rFonts w:ascii="Times New Roman" w:hAnsi="Times New Roman" w:cs="Times New Roman"/>
          <w:b/>
          <w:i/>
          <w:caps w:val="0"/>
        </w:rPr>
        <w:t>Контрольные вопросы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  <w:caps w:val="0"/>
        </w:rPr>
        <w:t xml:space="preserve">1. Что такое техническое регулирование?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  <w:caps w:val="0"/>
        </w:rPr>
        <w:t xml:space="preserve">2. Назовите принципы технического регулирования.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  <w:caps w:val="0"/>
        </w:rPr>
        <w:t>3. Какие функции выполняет</w:t>
      </w:r>
      <w:r w:rsidR="00D42197">
        <w:rPr>
          <w:rFonts w:ascii="Times New Roman" w:hAnsi="Times New Roman" w:cs="Times New Roman"/>
          <w:caps w:val="0"/>
        </w:rPr>
        <w:t xml:space="preserve"> Федеральное агентство по техни</w:t>
      </w:r>
      <w:r w:rsidRPr="002968CB">
        <w:rPr>
          <w:rFonts w:ascii="Times New Roman" w:hAnsi="Times New Roman" w:cs="Times New Roman"/>
          <w:caps w:val="0"/>
        </w:rPr>
        <w:t xml:space="preserve">ческому регулированию и метрологии?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  <w:caps w:val="0"/>
        </w:rPr>
        <w:t xml:space="preserve">4. Из каких глав состоит ФЗ «О техническом регулировании»?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  <w:caps w:val="0"/>
        </w:rPr>
        <w:t>5. Для каких целей прин</w:t>
      </w:r>
      <w:r w:rsidR="00D42197">
        <w:rPr>
          <w:rFonts w:ascii="Times New Roman" w:hAnsi="Times New Roman" w:cs="Times New Roman"/>
          <w:caps w:val="0"/>
        </w:rPr>
        <w:t>ят ФЗ «О техническом регулирова</w:t>
      </w:r>
      <w:r w:rsidRPr="002968CB">
        <w:rPr>
          <w:rFonts w:ascii="Times New Roman" w:hAnsi="Times New Roman" w:cs="Times New Roman"/>
          <w:caps w:val="0"/>
        </w:rPr>
        <w:t xml:space="preserve">нии»?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  <w:caps w:val="0"/>
        </w:rPr>
        <w:t>6. Перечислите объекты, от</w:t>
      </w:r>
      <w:r w:rsidR="00D42197">
        <w:rPr>
          <w:rFonts w:ascii="Times New Roman" w:hAnsi="Times New Roman" w:cs="Times New Roman"/>
          <w:caps w:val="0"/>
        </w:rPr>
        <w:t>раженные в ФЗ «О техническом ре</w:t>
      </w:r>
      <w:r w:rsidRPr="002968CB">
        <w:rPr>
          <w:rFonts w:ascii="Times New Roman" w:hAnsi="Times New Roman" w:cs="Times New Roman"/>
          <w:caps w:val="0"/>
        </w:rPr>
        <w:t xml:space="preserve">гулировании»?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  <w:caps w:val="0"/>
        </w:rPr>
        <w:t xml:space="preserve">7. Что такое технический регламент? </w:t>
      </w:r>
    </w:p>
    <w:p w:rsidR="006A439F" w:rsidRPr="002968CB" w:rsidRDefault="006A439F" w:rsidP="006A439F">
      <w:pPr>
        <w:ind w:firstLine="708"/>
        <w:jc w:val="both"/>
        <w:rPr>
          <w:rFonts w:ascii="Times New Roman" w:hAnsi="Times New Roman" w:cs="Times New Roman"/>
        </w:rPr>
      </w:pPr>
      <w:r w:rsidRPr="002968CB">
        <w:rPr>
          <w:rFonts w:ascii="Times New Roman" w:hAnsi="Times New Roman" w:cs="Times New Roman"/>
          <w:caps w:val="0"/>
        </w:rPr>
        <w:t>8. Каковы цели принятия технических регламентов?</w:t>
      </w:r>
    </w:p>
    <w:p w:rsidR="00B60C75" w:rsidRPr="006A439F" w:rsidRDefault="006A439F" w:rsidP="006A439F">
      <w:pPr>
        <w:ind w:firstLine="708"/>
        <w:jc w:val="both"/>
        <w:rPr>
          <w:rFonts w:ascii="Times New Roman" w:hAnsi="Times New Roman" w:cs="Times New Roman"/>
          <w:caps w:val="0"/>
        </w:rPr>
      </w:pPr>
      <w:r w:rsidRPr="002968CB">
        <w:rPr>
          <w:rFonts w:ascii="Times New Roman" w:hAnsi="Times New Roman" w:cs="Times New Roman"/>
          <w:caps w:val="0"/>
        </w:rPr>
        <w:t xml:space="preserve">9. Какие существуют виды технических регламентов, каков порядок их разработки и принятия? </w:t>
      </w:r>
    </w:p>
    <w:sectPr w:rsidR="00B60C75" w:rsidRPr="006A4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502"/>
    <w:rsid w:val="0024604A"/>
    <w:rsid w:val="003A62D1"/>
    <w:rsid w:val="00676502"/>
    <w:rsid w:val="006A439F"/>
    <w:rsid w:val="00724059"/>
    <w:rsid w:val="00974D8B"/>
    <w:rsid w:val="00B60C75"/>
    <w:rsid w:val="00C8098B"/>
    <w:rsid w:val="00D42197"/>
    <w:rsid w:val="00E7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5440"/>
  <w15:docId w15:val="{FD109C0F-D9C1-49DD-9664-C8B445EC8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9F"/>
    <w:pPr>
      <w:spacing w:after="0" w:line="240" w:lineRule="auto"/>
    </w:pPr>
    <w:rPr>
      <w:rFonts w:ascii="Arial" w:eastAsia="Times New Roman" w:hAnsi="Arial" w:cs="Arial"/>
      <w:caps/>
      <w:spacing w:val="-4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974D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aps w:val="0"/>
      <w:spacing w:val="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D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Title"/>
    <w:basedOn w:val="a"/>
    <w:link w:val="a4"/>
    <w:qFormat/>
    <w:rsid w:val="00974D8B"/>
    <w:pPr>
      <w:spacing w:line="360" w:lineRule="auto"/>
      <w:jc w:val="center"/>
    </w:pPr>
    <w:rPr>
      <w:rFonts w:ascii="Times New Roman" w:hAnsi="Times New Roman" w:cs="Times New Roman"/>
      <w:b/>
      <w:bCs/>
      <w:caps w:val="0"/>
      <w:spacing w:val="0"/>
      <w:szCs w:val="24"/>
    </w:rPr>
  </w:style>
  <w:style w:type="character" w:customStyle="1" w:styleId="a4">
    <w:name w:val="Заголовок Знак"/>
    <w:basedOn w:val="a0"/>
    <w:link w:val="a3"/>
    <w:rsid w:val="00974D8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Strong"/>
    <w:basedOn w:val="a0"/>
    <w:uiPriority w:val="22"/>
    <w:qFormat/>
    <w:rsid w:val="00974D8B"/>
    <w:rPr>
      <w:b/>
      <w:bCs/>
    </w:rPr>
  </w:style>
  <w:style w:type="character" w:styleId="a6">
    <w:name w:val="Emphasis"/>
    <w:basedOn w:val="a0"/>
    <w:uiPriority w:val="20"/>
    <w:qFormat/>
    <w:rsid w:val="00974D8B"/>
    <w:rPr>
      <w:i/>
      <w:iCs/>
    </w:rPr>
  </w:style>
  <w:style w:type="paragraph" w:styleId="a7">
    <w:name w:val="No Spacing"/>
    <w:uiPriority w:val="1"/>
    <w:qFormat/>
    <w:rsid w:val="00974D8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974D8B"/>
    <w:pPr>
      <w:spacing w:after="200" w:line="276" w:lineRule="auto"/>
      <w:ind w:left="720"/>
      <w:contextualSpacing/>
    </w:pPr>
    <w:rPr>
      <w:rFonts w:ascii="Calibri" w:eastAsia="Calibri" w:hAnsi="Calibri" w:cs="Times New Roman"/>
      <w:caps w:val="0"/>
      <w:spacing w:val="0"/>
      <w:sz w:val="22"/>
      <w:szCs w:val="22"/>
      <w:lang w:eastAsia="en-US"/>
    </w:rPr>
  </w:style>
  <w:style w:type="table" w:styleId="a9">
    <w:name w:val="Table Grid"/>
    <w:basedOn w:val="a1"/>
    <w:rsid w:val="006A4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zalman</cp:lastModifiedBy>
  <cp:revision>2</cp:revision>
  <dcterms:created xsi:type="dcterms:W3CDTF">2026-07-09T08:29:00Z</dcterms:created>
  <dcterms:modified xsi:type="dcterms:W3CDTF">2026-07-09T08:29:00Z</dcterms:modified>
</cp:coreProperties>
</file>