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E65" w:rsidRPr="00070E65" w:rsidRDefault="00070E65" w:rsidP="00070E65">
      <w:pPr>
        <w:spacing w:line="216" w:lineRule="auto"/>
        <w:ind w:firstLine="284"/>
        <w:jc w:val="center"/>
        <w:rPr>
          <w:b/>
          <w:bCs/>
          <w:sz w:val="28"/>
          <w:szCs w:val="28"/>
        </w:rPr>
      </w:pPr>
      <w:r w:rsidRPr="00070E65">
        <w:rPr>
          <w:b/>
          <w:bCs/>
          <w:sz w:val="28"/>
          <w:szCs w:val="28"/>
        </w:rPr>
        <w:t>Производство маринадов</w:t>
      </w:r>
    </w:p>
    <w:p w:rsidR="00070E65" w:rsidRPr="00070E65" w:rsidRDefault="00070E65" w:rsidP="00070E65">
      <w:pPr>
        <w:spacing w:line="216" w:lineRule="auto"/>
        <w:ind w:firstLine="284"/>
        <w:jc w:val="center"/>
        <w:rPr>
          <w:b/>
          <w:bCs/>
          <w:sz w:val="28"/>
          <w:szCs w:val="28"/>
        </w:rPr>
      </w:pPr>
    </w:p>
    <w:p w:rsidR="00070E65" w:rsidRPr="00070E65" w:rsidRDefault="00070E65" w:rsidP="00070E65">
      <w:pPr>
        <w:spacing w:line="276" w:lineRule="auto"/>
        <w:ind w:firstLine="567"/>
        <w:jc w:val="both"/>
        <w:rPr>
          <w:sz w:val="28"/>
          <w:szCs w:val="28"/>
        </w:rPr>
      </w:pPr>
      <w:r w:rsidRPr="00070E65">
        <w:rPr>
          <w:b/>
          <w:bCs/>
          <w:i/>
          <w:iCs/>
          <w:sz w:val="28"/>
          <w:szCs w:val="28"/>
        </w:rPr>
        <w:t xml:space="preserve">Цель работы – </w:t>
      </w:r>
      <w:r w:rsidRPr="00070E65">
        <w:rPr>
          <w:sz w:val="28"/>
          <w:szCs w:val="28"/>
        </w:rPr>
        <w:t>изучить технологию маринования плодов и ов</w:t>
      </w:r>
      <w:r w:rsidRPr="00070E65">
        <w:rPr>
          <w:sz w:val="28"/>
          <w:szCs w:val="28"/>
        </w:rPr>
        <w:t>о</w:t>
      </w:r>
      <w:r w:rsidRPr="00070E65">
        <w:rPr>
          <w:sz w:val="28"/>
          <w:szCs w:val="28"/>
        </w:rPr>
        <w:t>щей.</w:t>
      </w:r>
    </w:p>
    <w:p w:rsidR="00070E65" w:rsidRPr="00070E65" w:rsidRDefault="00070E65" w:rsidP="00070E65">
      <w:pPr>
        <w:spacing w:line="276" w:lineRule="auto"/>
        <w:ind w:firstLine="567"/>
        <w:jc w:val="both"/>
        <w:rPr>
          <w:sz w:val="28"/>
          <w:szCs w:val="28"/>
        </w:rPr>
      </w:pPr>
      <w:r w:rsidRPr="00070E65">
        <w:rPr>
          <w:b/>
          <w:bCs/>
          <w:i/>
          <w:iCs/>
          <w:sz w:val="28"/>
          <w:szCs w:val="28"/>
        </w:rPr>
        <w:t>Теоретическая часть.</w:t>
      </w:r>
      <w:r w:rsidRPr="00070E65">
        <w:rPr>
          <w:sz w:val="28"/>
          <w:szCs w:val="28"/>
        </w:rPr>
        <w:t xml:space="preserve"> Маринование основано на применении ш</w:t>
      </w:r>
      <w:r w:rsidRPr="00070E65">
        <w:rPr>
          <w:sz w:val="28"/>
          <w:szCs w:val="28"/>
        </w:rPr>
        <w:t>и</w:t>
      </w:r>
      <w:r w:rsidRPr="00070E65">
        <w:rPr>
          <w:sz w:val="28"/>
          <w:szCs w:val="28"/>
        </w:rPr>
        <w:t>роко распространенного консерванта – уксусной кислоты. Большинс</w:t>
      </w:r>
      <w:r w:rsidRPr="00070E65">
        <w:rPr>
          <w:sz w:val="28"/>
          <w:szCs w:val="28"/>
        </w:rPr>
        <w:t>т</w:t>
      </w:r>
      <w:r w:rsidRPr="00070E65">
        <w:rPr>
          <w:sz w:val="28"/>
          <w:szCs w:val="28"/>
        </w:rPr>
        <w:t>во патогенных микроорганизмов погибает в 2 %-ном растворе уксу</w:t>
      </w:r>
      <w:r w:rsidRPr="00070E65">
        <w:rPr>
          <w:sz w:val="28"/>
          <w:szCs w:val="28"/>
        </w:rPr>
        <w:t>с</w:t>
      </w:r>
      <w:r w:rsidRPr="00070E65">
        <w:rPr>
          <w:sz w:val="28"/>
          <w:szCs w:val="28"/>
        </w:rPr>
        <w:t>ной кислоты. Однако концентрация уксусной кислоты более 1 % пр</w:t>
      </w:r>
      <w:r w:rsidRPr="00070E65">
        <w:rPr>
          <w:sz w:val="28"/>
          <w:szCs w:val="28"/>
        </w:rPr>
        <w:t>и</w:t>
      </w:r>
      <w:r w:rsidRPr="00070E65">
        <w:rPr>
          <w:sz w:val="28"/>
          <w:szCs w:val="28"/>
        </w:rPr>
        <w:t>дает продуктам жгучий вкус.</w:t>
      </w:r>
    </w:p>
    <w:p w:rsidR="00070E65" w:rsidRPr="00070E65" w:rsidRDefault="00070E65" w:rsidP="00070E65">
      <w:pPr>
        <w:spacing w:line="276" w:lineRule="auto"/>
        <w:ind w:firstLine="567"/>
        <w:jc w:val="both"/>
        <w:rPr>
          <w:sz w:val="28"/>
          <w:szCs w:val="28"/>
        </w:rPr>
      </w:pPr>
      <w:r w:rsidRPr="00070E65">
        <w:rPr>
          <w:sz w:val="28"/>
          <w:szCs w:val="28"/>
        </w:rPr>
        <w:t xml:space="preserve"> В современной технологии предусмотрена выработка маринадов с таким содержанием уксусной кислоты (до 0,9 %), которое не в полной мере консервирует продукт, поэтому консервы нуждаются в тепловой обработке.</w:t>
      </w:r>
    </w:p>
    <w:p w:rsidR="00070E65" w:rsidRPr="00070E65" w:rsidRDefault="00070E65" w:rsidP="00070E65">
      <w:pPr>
        <w:spacing w:line="276" w:lineRule="auto"/>
        <w:ind w:firstLine="567"/>
        <w:jc w:val="both"/>
        <w:rPr>
          <w:sz w:val="28"/>
          <w:szCs w:val="28"/>
        </w:rPr>
      </w:pPr>
      <w:r w:rsidRPr="00070E65">
        <w:rPr>
          <w:sz w:val="28"/>
          <w:szCs w:val="28"/>
        </w:rPr>
        <w:t>При мариновании плодов и овощей для заливки используют уксу</w:t>
      </w:r>
      <w:r w:rsidRPr="00070E65">
        <w:rPr>
          <w:sz w:val="28"/>
          <w:szCs w:val="28"/>
        </w:rPr>
        <w:t>с</w:t>
      </w:r>
      <w:r w:rsidRPr="00070E65">
        <w:rPr>
          <w:sz w:val="28"/>
          <w:szCs w:val="28"/>
        </w:rPr>
        <w:t>ную кислоту, количество которой определяют рецептурой. Марин</w:t>
      </w:r>
      <w:r w:rsidRPr="00070E65">
        <w:rPr>
          <w:sz w:val="28"/>
          <w:szCs w:val="28"/>
        </w:rPr>
        <w:t>о</w:t>
      </w:r>
      <w:r w:rsidRPr="00070E65">
        <w:rPr>
          <w:sz w:val="28"/>
          <w:szCs w:val="28"/>
        </w:rPr>
        <w:t>вать можно любые плоды и овощи как отдельно, так и в смеси (ассо</w:t>
      </w:r>
      <w:r w:rsidRPr="00070E65">
        <w:rPr>
          <w:sz w:val="28"/>
          <w:szCs w:val="28"/>
        </w:rPr>
        <w:t>р</w:t>
      </w:r>
      <w:r w:rsidRPr="00070E65">
        <w:rPr>
          <w:sz w:val="28"/>
          <w:szCs w:val="28"/>
        </w:rPr>
        <w:t xml:space="preserve">ти). </w:t>
      </w:r>
      <w:proofErr w:type="gramStart"/>
      <w:r w:rsidRPr="00070E65">
        <w:rPr>
          <w:sz w:val="28"/>
          <w:szCs w:val="28"/>
        </w:rPr>
        <w:t>Овощи</w:t>
      </w:r>
      <w:proofErr w:type="gramEnd"/>
      <w:r w:rsidRPr="00070E65">
        <w:rPr>
          <w:sz w:val="28"/>
          <w:szCs w:val="28"/>
        </w:rPr>
        <w:t xml:space="preserve"> маринованные делятся на слабокислые с содержанием у</w:t>
      </w:r>
      <w:r w:rsidRPr="00070E65">
        <w:rPr>
          <w:sz w:val="28"/>
          <w:szCs w:val="28"/>
        </w:rPr>
        <w:t>к</w:t>
      </w:r>
      <w:r w:rsidRPr="00070E65">
        <w:rPr>
          <w:sz w:val="28"/>
          <w:szCs w:val="28"/>
        </w:rPr>
        <w:t>сусной кислоты 0,4 – 0,6 % и кислые – 0,61 – 0,9 %. Плодовые марин</w:t>
      </w:r>
      <w:r w:rsidRPr="00070E65">
        <w:rPr>
          <w:sz w:val="28"/>
          <w:szCs w:val="28"/>
        </w:rPr>
        <w:t>а</w:t>
      </w:r>
      <w:r w:rsidRPr="00070E65">
        <w:rPr>
          <w:sz w:val="28"/>
          <w:szCs w:val="28"/>
        </w:rPr>
        <w:t>ды подразделяют на слабокислые – 0,2 – 0,4 %-</w:t>
      </w:r>
      <w:proofErr w:type="spellStart"/>
      <w:r w:rsidRPr="00070E65">
        <w:rPr>
          <w:sz w:val="28"/>
          <w:szCs w:val="28"/>
        </w:rPr>
        <w:t>ные</w:t>
      </w:r>
      <w:proofErr w:type="spellEnd"/>
      <w:r w:rsidRPr="00070E65">
        <w:rPr>
          <w:sz w:val="28"/>
          <w:szCs w:val="28"/>
        </w:rPr>
        <w:t xml:space="preserve"> (из винограда, вишни, кизила, слив, крыжовника, смородины), 0,4 – 0,6 %-</w:t>
      </w:r>
      <w:proofErr w:type="spellStart"/>
      <w:r w:rsidRPr="00070E65">
        <w:rPr>
          <w:sz w:val="28"/>
          <w:szCs w:val="28"/>
        </w:rPr>
        <w:t>ные</w:t>
      </w:r>
      <w:proofErr w:type="spellEnd"/>
      <w:r w:rsidRPr="00070E65">
        <w:rPr>
          <w:sz w:val="28"/>
          <w:szCs w:val="28"/>
        </w:rPr>
        <w:t xml:space="preserve"> (из груш, черешни, яблок) и кислые – 0,6 – 0,8%-</w:t>
      </w:r>
      <w:proofErr w:type="spellStart"/>
      <w:r w:rsidRPr="00070E65">
        <w:rPr>
          <w:sz w:val="28"/>
          <w:szCs w:val="28"/>
        </w:rPr>
        <w:t>ные</w:t>
      </w:r>
      <w:proofErr w:type="spellEnd"/>
      <w:r w:rsidRPr="00070E65">
        <w:rPr>
          <w:sz w:val="28"/>
          <w:szCs w:val="28"/>
        </w:rPr>
        <w:t xml:space="preserve"> (из винограда, слив, тыквы).</w:t>
      </w:r>
    </w:p>
    <w:p w:rsidR="00070E65" w:rsidRPr="00070E65" w:rsidRDefault="00070E65" w:rsidP="00070E65">
      <w:pPr>
        <w:spacing w:line="276" w:lineRule="auto"/>
        <w:ind w:firstLine="567"/>
        <w:jc w:val="both"/>
        <w:rPr>
          <w:sz w:val="28"/>
          <w:szCs w:val="28"/>
        </w:rPr>
      </w:pPr>
      <w:r w:rsidRPr="00070E65">
        <w:rPr>
          <w:sz w:val="28"/>
          <w:szCs w:val="28"/>
        </w:rPr>
        <w:t>Для маринадов используют плоды и овощи высокого качества, свежие, здоровые. Подготовка сырья заключается в сортировке, кали</w:t>
      </w:r>
      <w:r w:rsidRPr="00070E65">
        <w:rPr>
          <w:sz w:val="28"/>
          <w:szCs w:val="28"/>
        </w:rPr>
        <w:t>б</w:t>
      </w:r>
      <w:r w:rsidRPr="00070E65">
        <w:rPr>
          <w:sz w:val="28"/>
          <w:szCs w:val="28"/>
        </w:rPr>
        <w:t>ровке, удалении плодоножек, мойке, очистке (если необходимо), дел</w:t>
      </w:r>
      <w:r w:rsidRPr="00070E65">
        <w:rPr>
          <w:sz w:val="28"/>
          <w:szCs w:val="28"/>
        </w:rPr>
        <w:t>е</w:t>
      </w:r>
      <w:r w:rsidRPr="00070E65">
        <w:rPr>
          <w:sz w:val="28"/>
          <w:szCs w:val="28"/>
        </w:rPr>
        <w:t xml:space="preserve">нии на дольки и </w:t>
      </w:r>
      <w:proofErr w:type="spellStart"/>
      <w:r w:rsidRPr="00070E65">
        <w:rPr>
          <w:sz w:val="28"/>
          <w:szCs w:val="28"/>
        </w:rPr>
        <w:t>бланшировании</w:t>
      </w:r>
      <w:proofErr w:type="spellEnd"/>
      <w:r w:rsidRPr="00070E65">
        <w:rPr>
          <w:sz w:val="28"/>
          <w:szCs w:val="28"/>
        </w:rPr>
        <w:t>.</w:t>
      </w:r>
    </w:p>
    <w:p w:rsidR="00070E65" w:rsidRPr="00070E65" w:rsidRDefault="00070E65" w:rsidP="00070E65">
      <w:pPr>
        <w:spacing w:line="276" w:lineRule="auto"/>
        <w:ind w:firstLine="567"/>
        <w:jc w:val="both"/>
        <w:rPr>
          <w:sz w:val="28"/>
          <w:szCs w:val="28"/>
        </w:rPr>
      </w:pPr>
      <w:r w:rsidRPr="00070E65">
        <w:rPr>
          <w:sz w:val="28"/>
          <w:szCs w:val="28"/>
        </w:rPr>
        <w:t>Подготовленную продукцию плотно укладывают в тару. Приправы и пряности обычно укладывают на дно банки, но иногда их использ</w:t>
      </w:r>
      <w:r w:rsidRPr="00070E65">
        <w:rPr>
          <w:sz w:val="28"/>
          <w:szCs w:val="28"/>
        </w:rPr>
        <w:t>у</w:t>
      </w:r>
      <w:r w:rsidRPr="00070E65">
        <w:rPr>
          <w:sz w:val="28"/>
          <w:szCs w:val="28"/>
        </w:rPr>
        <w:t>ют при изготовлении заливки. При мариновании плодов и ягод и</w:t>
      </w:r>
      <w:r w:rsidRPr="00070E65">
        <w:rPr>
          <w:sz w:val="28"/>
          <w:szCs w:val="28"/>
        </w:rPr>
        <w:t>с</w:t>
      </w:r>
      <w:r w:rsidRPr="00070E65">
        <w:rPr>
          <w:sz w:val="28"/>
          <w:szCs w:val="28"/>
        </w:rPr>
        <w:t>пользуют корицу, гвоздику, душистый перец. Из пряностей для ово</w:t>
      </w:r>
      <w:r w:rsidRPr="00070E65">
        <w:rPr>
          <w:sz w:val="28"/>
          <w:szCs w:val="28"/>
        </w:rPr>
        <w:t>щ</w:t>
      </w:r>
      <w:r w:rsidRPr="00070E65">
        <w:rPr>
          <w:sz w:val="28"/>
          <w:szCs w:val="28"/>
        </w:rPr>
        <w:t>ных маринадов используют укроп, зелень петрушки, сельдерея, эстр</w:t>
      </w:r>
      <w:r w:rsidRPr="00070E65">
        <w:rPr>
          <w:sz w:val="28"/>
          <w:szCs w:val="28"/>
        </w:rPr>
        <w:t>а</w:t>
      </w:r>
      <w:r w:rsidRPr="00070E65">
        <w:rPr>
          <w:sz w:val="28"/>
          <w:szCs w:val="28"/>
        </w:rPr>
        <w:t>гон, горький стручковый перец, чеснок, лавровый лист. Маринадная заливка состоит</w:t>
      </w:r>
      <w:r>
        <w:rPr>
          <w:sz w:val="28"/>
          <w:szCs w:val="28"/>
        </w:rPr>
        <w:t xml:space="preserve">, как правило, из растворенных </w:t>
      </w:r>
      <w:r w:rsidRPr="00070E65">
        <w:rPr>
          <w:sz w:val="28"/>
          <w:szCs w:val="28"/>
        </w:rPr>
        <w:t xml:space="preserve">в воде сахара, соли и уксуса. Для каждого вида маринадов количество этих </w:t>
      </w:r>
      <w:proofErr w:type="spellStart"/>
      <w:r w:rsidRPr="00070E65">
        <w:rPr>
          <w:sz w:val="28"/>
          <w:szCs w:val="28"/>
        </w:rPr>
        <w:t>ингридиентов</w:t>
      </w:r>
      <w:proofErr w:type="spellEnd"/>
      <w:r w:rsidRPr="00070E65">
        <w:rPr>
          <w:sz w:val="28"/>
          <w:szCs w:val="28"/>
        </w:rPr>
        <w:t xml:space="preserve"> регламентируется в соответствии с рецептурой. Соль и сахар раств</w:t>
      </w:r>
      <w:r w:rsidRPr="00070E65">
        <w:rPr>
          <w:sz w:val="28"/>
          <w:szCs w:val="28"/>
        </w:rPr>
        <w:t>о</w:t>
      </w:r>
      <w:r w:rsidRPr="00070E65">
        <w:rPr>
          <w:sz w:val="28"/>
          <w:szCs w:val="28"/>
        </w:rPr>
        <w:t xml:space="preserve">ряют в воде при нагревании. Раствор кипятят 10 – 15 мин, после чего процеживают и добавляют в него уксус. </w:t>
      </w:r>
    </w:p>
    <w:p w:rsidR="00070E65" w:rsidRPr="00070E65" w:rsidRDefault="00070E65" w:rsidP="00070E65">
      <w:pPr>
        <w:spacing w:line="276" w:lineRule="auto"/>
        <w:ind w:firstLine="567"/>
        <w:jc w:val="both"/>
        <w:rPr>
          <w:sz w:val="28"/>
          <w:szCs w:val="28"/>
        </w:rPr>
      </w:pPr>
      <w:r w:rsidRPr="00070E65">
        <w:rPr>
          <w:sz w:val="28"/>
          <w:szCs w:val="28"/>
        </w:rPr>
        <w:t>После укладки в банки плоды и овощи заливают маринадом, ук</w:t>
      </w:r>
      <w:r w:rsidRPr="00070E65">
        <w:rPr>
          <w:sz w:val="28"/>
          <w:szCs w:val="28"/>
        </w:rPr>
        <w:t>у</w:t>
      </w:r>
      <w:r w:rsidRPr="00070E65">
        <w:rPr>
          <w:sz w:val="28"/>
          <w:szCs w:val="28"/>
        </w:rPr>
        <w:t>поривают и пастеризуют при температуре 85 – 90</w:t>
      </w:r>
      <w:r w:rsidRPr="00070E65">
        <w:rPr>
          <w:sz w:val="28"/>
          <w:szCs w:val="28"/>
          <w:vertAlign w:val="superscript"/>
        </w:rPr>
        <w:t>0</w:t>
      </w:r>
      <w:r w:rsidRPr="00070E65">
        <w:rPr>
          <w:sz w:val="28"/>
          <w:szCs w:val="28"/>
        </w:rPr>
        <w:t>С.</w:t>
      </w:r>
    </w:p>
    <w:p w:rsidR="00070E65" w:rsidRPr="00070E65" w:rsidRDefault="00070E65" w:rsidP="00070E65">
      <w:pPr>
        <w:spacing w:line="276" w:lineRule="auto"/>
        <w:ind w:firstLine="567"/>
        <w:jc w:val="both"/>
        <w:rPr>
          <w:sz w:val="28"/>
          <w:szCs w:val="28"/>
        </w:rPr>
      </w:pPr>
      <w:r w:rsidRPr="00070E65">
        <w:rPr>
          <w:sz w:val="28"/>
          <w:szCs w:val="28"/>
        </w:rPr>
        <w:t>После изготовления маринады выдерживают 15 дней для «созрев</w:t>
      </w:r>
      <w:r w:rsidRPr="00070E65">
        <w:rPr>
          <w:sz w:val="28"/>
          <w:szCs w:val="28"/>
        </w:rPr>
        <w:t>а</w:t>
      </w:r>
      <w:r w:rsidRPr="00070E65">
        <w:rPr>
          <w:sz w:val="28"/>
          <w:szCs w:val="28"/>
        </w:rPr>
        <w:t>ния». При этом выравниваются концентрации компонентов, между заливкой и сырьем происходят сложные химические реакции с образ</w:t>
      </w:r>
      <w:r w:rsidRPr="00070E65">
        <w:rPr>
          <w:sz w:val="28"/>
          <w:szCs w:val="28"/>
        </w:rPr>
        <w:t>о</w:t>
      </w:r>
      <w:r w:rsidRPr="00070E65">
        <w:rPr>
          <w:sz w:val="28"/>
          <w:szCs w:val="28"/>
        </w:rPr>
        <w:t xml:space="preserve">ванием </w:t>
      </w:r>
      <w:proofErr w:type="spellStart"/>
      <w:r w:rsidRPr="00070E65">
        <w:rPr>
          <w:sz w:val="28"/>
          <w:szCs w:val="28"/>
        </w:rPr>
        <w:t>вкусоароматических</w:t>
      </w:r>
      <w:proofErr w:type="spellEnd"/>
      <w:r w:rsidRPr="00070E65">
        <w:rPr>
          <w:sz w:val="28"/>
          <w:szCs w:val="28"/>
        </w:rPr>
        <w:t xml:space="preserve"> соединений.</w:t>
      </w:r>
    </w:p>
    <w:p w:rsidR="00070E65" w:rsidRPr="00070E65" w:rsidRDefault="00070E65" w:rsidP="00070E65">
      <w:pPr>
        <w:spacing w:line="276" w:lineRule="auto"/>
        <w:ind w:firstLine="567"/>
        <w:jc w:val="both"/>
        <w:rPr>
          <w:sz w:val="28"/>
          <w:szCs w:val="28"/>
        </w:rPr>
      </w:pPr>
      <w:r w:rsidRPr="00070E65">
        <w:rPr>
          <w:b/>
          <w:bCs/>
          <w:i/>
          <w:iCs/>
          <w:sz w:val="28"/>
          <w:szCs w:val="28"/>
        </w:rPr>
        <w:lastRenderedPageBreak/>
        <w:t>Задание.</w:t>
      </w:r>
      <w:r w:rsidRPr="00070E65">
        <w:rPr>
          <w:sz w:val="28"/>
          <w:szCs w:val="28"/>
        </w:rPr>
        <w:t xml:space="preserve"> Приготовить один или несколько видов маринадов. В к</w:t>
      </w:r>
      <w:r w:rsidRPr="00070E65">
        <w:rPr>
          <w:sz w:val="28"/>
          <w:szCs w:val="28"/>
        </w:rPr>
        <w:t>а</w:t>
      </w:r>
      <w:r w:rsidRPr="00070E65">
        <w:rPr>
          <w:sz w:val="28"/>
          <w:szCs w:val="28"/>
        </w:rPr>
        <w:t>честве сырья использовать имеющиеся овощи и плоды. После в</w:t>
      </w:r>
      <w:r w:rsidRPr="00070E65">
        <w:rPr>
          <w:sz w:val="28"/>
          <w:szCs w:val="28"/>
        </w:rPr>
        <w:t>ы</w:t>
      </w:r>
      <w:r w:rsidRPr="00070E65">
        <w:rPr>
          <w:sz w:val="28"/>
          <w:szCs w:val="28"/>
        </w:rPr>
        <w:t>держки провести дегустацию маринадов.</w:t>
      </w:r>
    </w:p>
    <w:p w:rsidR="00070E65" w:rsidRPr="00070E65" w:rsidRDefault="00070E65" w:rsidP="00070E65">
      <w:pPr>
        <w:spacing w:line="276" w:lineRule="auto"/>
        <w:ind w:firstLine="567"/>
        <w:jc w:val="both"/>
        <w:rPr>
          <w:sz w:val="28"/>
          <w:szCs w:val="28"/>
        </w:rPr>
      </w:pPr>
      <w:r w:rsidRPr="00070E65">
        <w:rPr>
          <w:b/>
          <w:bCs/>
          <w:i/>
          <w:iCs/>
          <w:sz w:val="28"/>
          <w:szCs w:val="28"/>
        </w:rPr>
        <w:t>Материалы и оборудование.</w:t>
      </w:r>
      <w:r w:rsidRPr="00070E65">
        <w:rPr>
          <w:sz w:val="28"/>
          <w:szCs w:val="28"/>
        </w:rPr>
        <w:t xml:space="preserve"> Образцы продукции, тара для ко</w:t>
      </w:r>
      <w:r w:rsidRPr="00070E65">
        <w:rPr>
          <w:sz w:val="28"/>
          <w:szCs w:val="28"/>
        </w:rPr>
        <w:t>н</w:t>
      </w:r>
      <w:r w:rsidRPr="00070E65">
        <w:rPr>
          <w:sz w:val="28"/>
          <w:szCs w:val="28"/>
        </w:rPr>
        <w:t>сервирования, соль, сахар, уксусная кислота, весы, рецептура марин</w:t>
      </w:r>
      <w:r w:rsidRPr="00070E65">
        <w:rPr>
          <w:sz w:val="28"/>
          <w:szCs w:val="28"/>
        </w:rPr>
        <w:t>а</w:t>
      </w:r>
      <w:r w:rsidRPr="00070E65">
        <w:rPr>
          <w:sz w:val="28"/>
          <w:szCs w:val="28"/>
        </w:rPr>
        <w:t>дов, стандарты.</w:t>
      </w:r>
    </w:p>
    <w:p w:rsidR="00070E65" w:rsidRPr="00070E65" w:rsidRDefault="00070E65" w:rsidP="00070E65">
      <w:pPr>
        <w:spacing w:line="276" w:lineRule="auto"/>
        <w:ind w:firstLine="567"/>
        <w:jc w:val="both"/>
        <w:rPr>
          <w:sz w:val="28"/>
          <w:szCs w:val="28"/>
        </w:rPr>
      </w:pPr>
      <w:r w:rsidRPr="00070E65">
        <w:rPr>
          <w:b/>
          <w:bCs/>
          <w:i/>
          <w:iCs/>
          <w:sz w:val="28"/>
          <w:szCs w:val="28"/>
        </w:rPr>
        <w:t>Ход выполнения.</w:t>
      </w:r>
      <w:r w:rsidRPr="00070E65">
        <w:rPr>
          <w:sz w:val="28"/>
          <w:szCs w:val="28"/>
        </w:rPr>
        <w:t xml:space="preserve"> Для приготовления маринадной заливки рек</w:t>
      </w:r>
      <w:r w:rsidRPr="00070E65">
        <w:rPr>
          <w:sz w:val="28"/>
          <w:szCs w:val="28"/>
        </w:rPr>
        <w:t>о</w:t>
      </w:r>
      <w:r w:rsidRPr="00070E65">
        <w:rPr>
          <w:sz w:val="28"/>
          <w:szCs w:val="28"/>
        </w:rPr>
        <w:t>мендуют использовать виноградный уксус с содержанием уксусной к</w:t>
      </w:r>
      <w:r>
        <w:rPr>
          <w:sz w:val="28"/>
          <w:szCs w:val="28"/>
        </w:rPr>
        <w:t xml:space="preserve">ислоты 5 – 8 % или спиртовой с </w:t>
      </w:r>
      <w:r w:rsidR="00DB55B1">
        <w:rPr>
          <w:sz w:val="28"/>
          <w:szCs w:val="28"/>
        </w:rPr>
        <w:t xml:space="preserve">содержанием уксусной </w:t>
      </w:r>
      <w:bookmarkStart w:id="0" w:name="_GoBack"/>
      <w:bookmarkEnd w:id="0"/>
      <w:r w:rsidRPr="00070E65">
        <w:rPr>
          <w:sz w:val="28"/>
          <w:szCs w:val="28"/>
        </w:rPr>
        <w:t>кислоты 3 – 14 %. Можно использовать также уксусную эссенцию, содержащую от 30 до 80 % уксусной кислоты, но маринады в этом случае имеют «ж</w:t>
      </w:r>
      <w:r w:rsidRPr="00070E65">
        <w:rPr>
          <w:sz w:val="28"/>
          <w:szCs w:val="28"/>
        </w:rPr>
        <w:t>е</w:t>
      </w:r>
      <w:r w:rsidRPr="00070E65">
        <w:rPr>
          <w:sz w:val="28"/>
          <w:szCs w:val="28"/>
        </w:rPr>
        <w:t xml:space="preserve">сткий» вкус. </w:t>
      </w:r>
    </w:p>
    <w:p w:rsidR="00070E65" w:rsidRPr="00070E65" w:rsidRDefault="00070E65" w:rsidP="00070E65">
      <w:pPr>
        <w:spacing w:line="276" w:lineRule="auto"/>
        <w:ind w:firstLine="567"/>
        <w:jc w:val="both"/>
        <w:rPr>
          <w:sz w:val="28"/>
          <w:szCs w:val="28"/>
        </w:rPr>
      </w:pPr>
      <w:r w:rsidRPr="00070E65">
        <w:rPr>
          <w:sz w:val="28"/>
          <w:szCs w:val="28"/>
        </w:rPr>
        <w:t>Справочные данные по необходимому количеству уксуса разной концентрации, которое следует добавлять при приготовлении мар</w:t>
      </w:r>
      <w:r w:rsidRPr="00070E65">
        <w:rPr>
          <w:sz w:val="28"/>
          <w:szCs w:val="28"/>
        </w:rPr>
        <w:t>и</w:t>
      </w:r>
      <w:r w:rsidRPr="00070E65">
        <w:rPr>
          <w:sz w:val="28"/>
          <w:szCs w:val="28"/>
        </w:rPr>
        <w:t>надной заливки, приведены в та</w:t>
      </w:r>
      <w:r>
        <w:rPr>
          <w:sz w:val="28"/>
          <w:szCs w:val="28"/>
        </w:rPr>
        <w:t>бл. 1</w:t>
      </w:r>
      <w:r w:rsidRPr="00070E65">
        <w:rPr>
          <w:sz w:val="28"/>
          <w:szCs w:val="28"/>
        </w:rPr>
        <w:t>.</w:t>
      </w:r>
    </w:p>
    <w:p w:rsidR="00070E65" w:rsidRPr="00070E65" w:rsidRDefault="00070E65" w:rsidP="00070E65">
      <w:pPr>
        <w:spacing w:line="276" w:lineRule="auto"/>
        <w:ind w:firstLine="567"/>
        <w:jc w:val="both"/>
        <w:rPr>
          <w:sz w:val="28"/>
          <w:szCs w:val="28"/>
        </w:rPr>
      </w:pPr>
    </w:p>
    <w:p w:rsidR="00070E65" w:rsidRPr="00070E65" w:rsidRDefault="00070E65" w:rsidP="00070E65">
      <w:pPr>
        <w:spacing w:line="216" w:lineRule="auto"/>
        <w:ind w:firstLine="284"/>
        <w:jc w:val="center"/>
        <w:rPr>
          <w:sz w:val="28"/>
          <w:szCs w:val="28"/>
        </w:rPr>
      </w:pPr>
      <w:r w:rsidRPr="00070E65">
        <w:rPr>
          <w:bCs/>
          <w:spacing w:val="25"/>
          <w:sz w:val="28"/>
          <w:szCs w:val="28"/>
        </w:rPr>
        <w:t>Таблица</w:t>
      </w:r>
      <w:r w:rsidRPr="00070E65">
        <w:rPr>
          <w:bCs/>
          <w:sz w:val="28"/>
          <w:szCs w:val="28"/>
        </w:rPr>
        <w:t xml:space="preserve"> 1</w:t>
      </w:r>
      <w:r w:rsidRPr="00070E65">
        <w:rPr>
          <w:bCs/>
          <w:sz w:val="28"/>
          <w:szCs w:val="28"/>
        </w:rPr>
        <w:t xml:space="preserve">. </w:t>
      </w:r>
      <w:r w:rsidRPr="00070E65">
        <w:rPr>
          <w:sz w:val="28"/>
          <w:szCs w:val="28"/>
        </w:rPr>
        <w:t xml:space="preserve">Количество уксуса разной концентрации, необходимое </w:t>
      </w:r>
    </w:p>
    <w:p w:rsidR="00070E65" w:rsidRPr="00070E65" w:rsidRDefault="00070E65" w:rsidP="00070E65">
      <w:pPr>
        <w:spacing w:line="216" w:lineRule="auto"/>
        <w:ind w:firstLine="284"/>
        <w:jc w:val="center"/>
        <w:rPr>
          <w:bCs/>
          <w:sz w:val="28"/>
          <w:szCs w:val="28"/>
        </w:rPr>
      </w:pPr>
      <w:r w:rsidRPr="00070E65">
        <w:rPr>
          <w:sz w:val="28"/>
          <w:szCs w:val="28"/>
        </w:rPr>
        <w:t xml:space="preserve">для приготовления </w:t>
      </w:r>
      <w:r w:rsidRPr="00070E65">
        <w:rPr>
          <w:sz w:val="28"/>
          <w:szCs w:val="28"/>
        </w:rPr>
        <w:t>100 л заливки</w:t>
      </w:r>
    </w:p>
    <w:p w:rsidR="00070E65" w:rsidRPr="00DF0423" w:rsidRDefault="00070E65" w:rsidP="00070E65">
      <w:pPr>
        <w:spacing w:line="216" w:lineRule="auto"/>
        <w:ind w:firstLine="284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391"/>
        <w:gridCol w:w="1609"/>
        <w:gridCol w:w="942"/>
        <w:gridCol w:w="942"/>
        <w:gridCol w:w="942"/>
        <w:gridCol w:w="942"/>
        <w:gridCol w:w="942"/>
        <w:gridCol w:w="942"/>
        <w:gridCol w:w="976"/>
      </w:tblGrid>
      <w:tr w:rsidR="00070E65" w:rsidRPr="00D128C4" w:rsidTr="00070E65">
        <w:trPr>
          <w:trHeight w:val="20"/>
        </w:trPr>
        <w:tc>
          <w:tcPr>
            <w:tcW w:w="1559" w:type="pct"/>
            <w:gridSpan w:val="2"/>
            <w:vMerge w:val="restart"/>
          </w:tcPr>
          <w:p w:rsidR="00070E65" w:rsidRPr="00070E65" w:rsidRDefault="00070E65" w:rsidP="00471A87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Содержание уксусной кислоты, %</w:t>
            </w:r>
          </w:p>
        </w:tc>
        <w:tc>
          <w:tcPr>
            <w:tcW w:w="3441" w:type="pct"/>
            <w:gridSpan w:val="7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Содержание уксусной кислоты, %</w:t>
            </w:r>
          </w:p>
        </w:tc>
      </w:tr>
      <w:tr w:rsidR="00070E65" w:rsidRPr="00D128C4" w:rsidTr="00070E65">
        <w:trPr>
          <w:trHeight w:val="20"/>
        </w:trPr>
        <w:tc>
          <w:tcPr>
            <w:tcW w:w="1559" w:type="pct"/>
            <w:gridSpan w:val="2"/>
            <w:vMerge/>
          </w:tcPr>
          <w:p w:rsidR="00070E65" w:rsidRPr="00070E65" w:rsidRDefault="00070E65" w:rsidP="00471A8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9" w:type="pct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4</w:t>
            </w:r>
          </w:p>
        </w:tc>
        <w:tc>
          <w:tcPr>
            <w:tcW w:w="489" w:type="pct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5</w:t>
            </w:r>
          </w:p>
        </w:tc>
        <w:tc>
          <w:tcPr>
            <w:tcW w:w="489" w:type="pct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6</w:t>
            </w:r>
          </w:p>
        </w:tc>
        <w:tc>
          <w:tcPr>
            <w:tcW w:w="489" w:type="pct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7</w:t>
            </w:r>
          </w:p>
        </w:tc>
        <w:tc>
          <w:tcPr>
            <w:tcW w:w="489" w:type="pct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8</w:t>
            </w:r>
          </w:p>
        </w:tc>
        <w:tc>
          <w:tcPr>
            <w:tcW w:w="489" w:type="pct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9</w:t>
            </w:r>
          </w:p>
        </w:tc>
        <w:tc>
          <w:tcPr>
            <w:tcW w:w="508" w:type="pct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80</w:t>
            </w:r>
          </w:p>
        </w:tc>
      </w:tr>
      <w:tr w:rsidR="00070E65" w:rsidRPr="00D128C4" w:rsidTr="00070E65">
        <w:trPr>
          <w:trHeight w:val="20"/>
        </w:trPr>
        <w:tc>
          <w:tcPr>
            <w:tcW w:w="723" w:type="pct"/>
          </w:tcPr>
          <w:p w:rsidR="00070E65" w:rsidRPr="00070E65" w:rsidRDefault="00070E65" w:rsidP="00471A87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Готовый маринад</w:t>
            </w:r>
          </w:p>
        </w:tc>
        <w:tc>
          <w:tcPr>
            <w:tcW w:w="836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Заливка</w:t>
            </w:r>
          </w:p>
        </w:tc>
        <w:tc>
          <w:tcPr>
            <w:tcW w:w="3441" w:type="pct"/>
            <w:gridSpan w:val="7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Количество уксуса, л</w:t>
            </w:r>
          </w:p>
        </w:tc>
      </w:tr>
      <w:tr w:rsidR="00070E65" w:rsidRPr="00D128C4" w:rsidTr="00070E65">
        <w:trPr>
          <w:trHeight w:val="20"/>
        </w:trPr>
        <w:tc>
          <w:tcPr>
            <w:tcW w:w="723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0,2</w:t>
            </w:r>
          </w:p>
        </w:tc>
        <w:tc>
          <w:tcPr>
            <w:tcW w:w="836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0,50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12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10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8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7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6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5</w:t>
            </w:r>
          </w:p>
        </w:tc>
        <w:tc>
          <w:tcPr>
            <w:tcW w:w="508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0,58</w:t>
            </w:r>
          </w:p>
        </w:tc>
      </w:tr>
      <w:tr w:rsidR="00070E65" w:rsidRPr="00D128C4" w:rsidTr="00070E65">
        <w:trPr>
          <w:trHeight w:val="20"/>
        </w:trPr>
        <w:tc>
          <w:tcPr>
            <w:tcW w:w="723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0,3</w:t>
            </w:r>
          </w:p>
        </w:tc>
        <w:tc>
          <w:tcPr>
            <w:tcW w:w="836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0,75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19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15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12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11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9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8</w:t>
            </w:r>
          </w:p>
        </w:tc>
        <w:tc>
          <w:tcPr>
            <w:tcW w:w="508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0,88</w:t>
            </w:r>
          </w:p>
        </w:tc>
      </w:tr>
      <w:tr w:rsidR="00070E65" w:rsidRPr="00D128C4" w:rsidTr="00070E65">
        <w:trPr>
          <w:trHeight w:val="20"/>
        </w:trPr>
        <w:tc>
          <w:tcPr>
            <w:tcW w:w="723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0,4</w:t>
            </w:r>
          </w:p>
        </w:tc>
        <w:tc>
          <w:tcPr>
            <w:tcW w:w="836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1,00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25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20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17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14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12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11</w:t>
            </w:r>
          </w:p>
        </w:tc>
        <w:tc>
          <w:tcPr>
            <w:tcW w:w="508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1,17</w:t>
            </w:r>
          </w:p>
        </w:tc>
      </w:tr>
      <w:tr w:rsidR="00070E65" w:rsidRPr="00D128C4" w:rsidTr="00070E65">
        <w:trPr>
          <w:trHeight w:val="20"/>
        </w:trPr>
        <w:tc>
          <w:tcPr>
            <w:tcW w:w="723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0,5</w:t>
            </w:r>
          </w:p>
        </w:tc>
        <w:tc>
          <w:tcPr>
            <w:tcW w:w="836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1,25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31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25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21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18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15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14</w:t>
            </w:r>
          </w:p>
        </w:tc>
        <w:tc>
          <w:tcPr>
            <w:tcW w:w="508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1,46</w:t>
            </w:r>
          </w:p>
        </w:tc>
      </w:tr>
      <w:tr w:rsidR="00070E65" w:rsidRPr="00D128C4" w:rsidTr="00070E65">
        <w:trPr>
          <w:trHeight w:val="20"/>
        </w:trPr>
        <w:tc>
          <w:tcPr>
            <w:tcW w:w="723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0,6</w:t>
            </w:r>
          </w:p>
        </w:tc>
        <w:tc>
          <w:tcPr>
            <w:tcW w:w="836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1,50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37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30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25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21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19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17</w:t>
            </w:r>
          </w:p>
        </w:tc>
        <w:tc>
          <w:tcPr>
            <w:tcW w:w="508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1,75</w:t>
            </w:r>
          </w:p>
        </w:tc>
      </w:tr>
      <w:tr w:rsidR="00070E65" w:rsidRPr="00D128C4" w:rsidTr="00070E65">
        <w:trPr>
          <w:trHeight w:val="20"/>
        </w:trPr>
        <w:tc>
          <w:tcPr>
            <w:tcW w:w="723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0,7</w:t>
            </w:r>
          </w:p>
        </w:tc>
        <w:tc>
          <w:tcPr>
            <w:tcW w:w="836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1,75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44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35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29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25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22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19</w:t>
            </w:r>
          </w:p>
        </w:tc>
        <w:tc>
          <w:tcPr>
            <w:tcW w:w="508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2,05</w:t>
            </w:r>
          </w:p>
        </w:tc>
      </w:tr>
      <w:tr w:rsidR="00070E65" w:rsidRPr="00D128C4" w:rsidTr="00070E65">
        <w:trPr>
          <w:trHeight w:val="20"/>
        </w:trPr>
        <w:tc>
          <w:tcPr>
            <w:tcW w:w="723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0,8</w:t>
            </w:r>
          </w:p>
        </w:tc>
        <w:tc>
          <w:tcPr>
            <w:tcW w:w="836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2,00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50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40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33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29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25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22</w:t>
            </w:r>
          </w:p>
        </w:tc>
        <w:tc>
          <w:tcPr>
            <w:tcW w:w="508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2,34</w:t>
            </w:r>
          </w:p>
        </w:tc>
      </w:tr>
      <w:tr w:rsidR="00070E65" w:rsidRPr="00D128C4" w:rsidTr="00070E65">
        <w:trPr>
          <w:trHeight w:val="20"/>
        </w:trPr>
        <w:tc>
          <w:tcPr>
            <w:tcW w:w="723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0,9</w:t>
            </w:r>
          </w:p>
        </w:tc>
        <w:tc>
          <w:tcPr>
            <w:tcW w:w="836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2,25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56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45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37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32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28</w:t>
            </w:r>
          </w:p>
        </w:tc>
        <w:tc>
          <w:tcPr>
            <w:tcW w:w="489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25</w:t>
            </w:r>
          </w:p>
        </w:tc>
        <w:tc>
          <w:tcPr>
            <w:tcW w:w="508" w:type="pct"/>
            <w:vAlign w:val="center"/>
          </w:tcPr>
          <w:p w:rsidR="00070E65" w:rsidRPr="00070E65" w:rsidRDefault="00070E65" w:rsidP="00471A8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070E65">
              <w:rPr>
                <w:sz w:val="28"/>
                <w:szCs w:val="28"/>
              </w:rPr>
              <w:t>2,63</w:t>
            </w:r>
          </w:p>
        </w:tc>
      </w:tr>
    </w:tbl>
    <w:p w:rsidR="00070E65" w:rsidRPr="00070E65" w:rsidRDefault="00070E65" w:rsidP="00070E65">
      <w:pPr>
        <w:spacing w:line="276" w:lineRule="auto"/>
        <w:ind w:firstLine="567"/>
        <w:jc w:val="both"/>
        <w:rPr>
          <w:sz w:val="28"/>
          <w:szCs w:val="28"/>
        </w:rPr>
      </w:pPr>
    </w:p>
    <w:p w:rsidR="00070E65" w:rsidRPr="00070E65" w:rsidRDefault="00070E65" w:rsidP="00070E65">
      <w:pPr>
        <w:spacing w:line="276" w:lineRule="auto"/>
        <w:ind w:firstLine="567"/>
        <w:jc w:val="both"/>
        <w:rPr>
          <w:sz w:val="28"/>
          <w:szCs w:val="28"/>
        </w:rPr>
      </w:pPr>
      <w:r w:rsidRPr="00070E65">
        <w:rPr>
          <w:sz w:val="28"/>
          <w:szCs w:val="28"/>
        </w:rPr>
        <w:t>Количество добавляемой в маринадную заливку уксусной кислоты можно рассчитать и по специальным формулам. Концентрация пов</w:t>
      </w:r>
      <w:r w:rsidRPr="00070E65">
        <w:rPr>
          <w:sz w:val="28"/>
          <w:szCs w:val="28"/>
        </w:rPr>
        <w:t>а</w:t>
      </w:r>
      <w:r w:rsidRPr="00070E65">
        <w:rPr>
          <w:sz w:val="28"/>
          <w:szCs w:val="28"/>
        </w:rPr>
        <w:t>ренной соли в заливке для овощных маринадов составляет 2 – 6 %, сахар, как правило, при их производстве не добавляют. В заливку для плодовых маринадов добавляют 10 – 15 % сахара, а соль не добавляют. Количество пряностей небольшое: например, в банку вместимостью 0,5 л с плодовым маринадом можно добавить по 0,1 – 0,2 г корицы, гвоздику, для некоторых видов – лавровый лист. В банку с овощным маринадом вместимостью 0,5 л кладут 5 – 10 г чисто вымытой и нар</w:t>
      </w:r>
      <w:r w:rsidRPr="00070E65">
        <w:rPr>
          <w:sz w:val="28"/>
          <w:szCs w:val="28"/>
        </w:rPr>
        <w:t>е</w:t>
      </w:r>
      <w:r w:rsidRPr="00070E65">
        <w:rPr>
          <w:sz w:val="28"/>
          <w:szCs w:val="28"/>
        </w:rPr>
        <w:t>занной зелени: 2,5 г укропа, 1 г хрена, по 2 г сельдерея, петрушки, эс</w:t>
      </w:r>
      <w:r w:rsidRPr="00070E65">
        <w:rPr>
          <w:sz w:val="28"/>
          <w:szCs w:val="28"/>
        </w:rPr>
        <w:t>т</w:t>
      </w:r>
      <w:r w:rsidRPr="00070E65">
        <w:rPr>
          <w:sz w:val="28"/>
          <w:szCs w:val="28"/>
        </w:rPr>
        <w:t>рагона, 1 г чеснока, один стручок горького перца и др. Уксусную к</w:t>
      </w:r>
      <w:r w:rsidRPr="00070E65">
        <w:rPr>
          <w:sz w:val="28"/>
          <w:szCs w:val="28"/>
        </w:rPr>
        <w:t>и</w:t>
      </w:r>
      <w:r w:rsidRPr="00070E65">
        <w:rPr>
          <w:sz w:val="28"/>
          <w:szCs w:val="28"/>
        </w:rPr>
        <w:t>слоту вносят в заливку в послед</w:t>
      </w:r>
      <w:r w:rsidRPr="00070E65">
        <w:rPr>
          <w:sz w:val="28"/>
          <w:szCs w:val="28"/>
        </w:rPr>
        <w:lastRenderedPageBreak/>
        <w:t>нюю очередь, перед заполнением б</w:t>
      </w:r>
      <w:r w:rsidRPr="00070E65">
        <w:rPr>
          <w:sz w:val="28"/>
          <w:szCs w:val="28"/>
        </w:rPr>
        <w:t>а</w:t>
      </w:r>
      <w:r w:rsidRPr="00070E65">
        <w:rPr>
          <w:sz w:val="28"/>
          <w:szCs w:val="28"/>
        </w:rPr>
        <w:t>нок и их укупоркой. Если проводят открытую пастеризацию, уксусную кислоту вносят по ее окончании, после чего маринад сразу же укуп</w:t>
      </w:r>
      <w:r w:rsidRPr="00070E65">
        <w:rPr>
          <w:sz w:val="28"/>
          <w:szCs w:val="28"/>
        </w:rPr>
        <w:t>о</w:t>
      </w:r>
      <w:r w:rsidRPr="00070E65">
        <w:rPr>
          <w:sz w:val="28"/>
          <w:szCs w:val="28"/>
        </w:rPr>
        <w:t>ривают.</w:t>
      </w:r>
    </w:p>
    <w:p w:rsidR="00070E65" w:rsidRPr="00070E65" w:rsidRDefault="00070E65" w:rsidP="00070E65">
      <w:pPr>
        <w:spacing w:line="276" w:lineRule="auto"/>
        <w:ind w:firstLine="567"/>
        <w:jc w:val="both"/>
        <w:rPr>
          <w:sz w:val="28"/>
          <w:szCs w:val="28"/>
        </w:rPr>
      </w:pPr>
      <w:r w:rsidRPr="00070E65">
        <w:rPr>
          <w:sz w:val="28"/>
          <w:szCs w:val="28"/>
        </w:rPr>
        <w:t xml:space="preserve">Режим стерилизации банок составляет: вместимостью </w:t>
      </w:r>
    </w:p>
    <w:p w:rsidR="00070E65" w:rsidRPr="00070E65" w:rsidRDefault="00070E65" w:rsidP="00070E65">
      <w:pPr>
        <w:spacing w:line="216" w:lineRule="auto"/>
        <w:ind w:firstLine="284"/>
        <w:jc w:val="center"/>
        <w:rPr>
          <w:position w:val="-22"/>
          <w:sz w:val="28"/>
          <w:szCs w:val="28"/>
        </w:rPr>
      </w:pPr>
      <w:r w:rsidRPr="00070E65">
        <w:rPr>
          <w:sz w:val="28"/>
          <w:szCs w:val="28"/>
        </w:rPr>
        <w:t>500 см</w:t>
      </w:r>
      <w:r w:rsidRPr="00070E65">
        <w:rPr>
          <w:sz w:val="28"/>
          <w:szCs w:val="28"/>
          <w:vertAlign w:val="superscript"/>
        </w:rPr>
        <w:t>3</w:t>
      </w:r>
      <w:r w:rsidRPr="00070E65">
        <w:rPr>
          <w:sz w:val="28"/>
          <w:szCs w:val="28"/>
        </w:rPr>
        <w:t xml:space="preserve"> – </w:t>
      </w:r>
      <w:r w:rsidRPr="00070E65">
        <w:rPr>
          <w:position w:val="-22"/>
          <w:sz w:val="28"/>
          <w:szCs w:val="28"/>
        </w:rPr>
        <w:object w:dxaOrig="2439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.25pt;height:24.75pt" o:ole="">
            <v:imagedata r:id="rId4" o:title=""/>
          </v:shape>
          <o:OLEObject Type="Embed" ProgID="Equation.3" ShapeID="_x0000_i1025" DrawAspect="Content" ObjectID="_1845001418" r:id="rId5"/>
        </w:object>
      </w:r>
    </w:p>
    <w:p w:rsidR="00070E65" w:rsidRPr="00070E65" w:rsidRDefault="00070E65" w:rsidP="00070E65">
      <w:pPr>
        <w:spacing w:line="216" w:lineRule="auto"/>
        <w:ind w:firstLine="284"/>
        <w:jc w:val="center"/>
        <w:rPr>
          <w:sz w:val="28"/>
          <w:szCs w:val="28"/>
        </w:rPr>
      </w:pPr>
      <w:r w:rsidRPr="00070E65">
        <w:rPr>
          <w:sz w:val="28"/>
          <w:szCs w:val="28"/>
        </w:rPr>
        <w:t>1000 см</w:t>
      </w:r>
      <w:r w:rsidRPr="00070E65">
        <w:rPr>
          <w:sz w:val="28"/>
          <w:szCs w:val="28"/>
          <w:vertAlign w:val="superscript"/>
        </w:rPr>
        <w:t>3</w:t>
      </w:r>
      <w:r w:rsidRPr="00070E65">
        <w:rPr>
          <w:sz w:val="28"/>
          <w:szCs w:val="28"/>
        </w:rPr>
        <w:t xml:space="preserve"> – </w:t>
      </w:r>
      <w:r w:rsidRPr="00070E65">
        <w:rPr>
          <w:position w:val="-22"/>
          <w:sz w:val="28"/>
          <w:szCs w:val="28"/>
        </w:rPr>
        <w:object w:dxaOrig="2420" w:dyaOrig="540">
          <v:shape id="_x0000_i1026" type="#_x0000_t75" style="width:114pt;height:24.75pt" o:ole="">
            <v:imagedata r:id="rId6" o:title=""/>
          </v:shape>
          <o:OLEObject Type="Embed" ProgID="Equation.3" ShapeID="_x0000_i1026" DrawAspect="Content" ObjectID="_1845001419" r:id="rId7"/>
        </w:object>
      </w:r>
    </w:p>
    <w:p w:rsidR="00070E65" w:rsidRPr="00070E65" w:rsidRDefault="00070E65" w:rsidP="00070E65">
      <w:pPr>
        <w:spacing w:line="276" w:lineRule="auto"/>
        <w:ind w:firstLine="567"/>
        <w:jc w:val="both"/>
        <w:rPr>
          <w:sz w:val="28"/>
          <w:szCs w:val="28"/>
        </w:rPr>
      </w:pPr>
      <w:r w:rsidRPr="00070E65">
        <w:rPr>
          <w:b/>
          <w:bCs/>
          <w:i/>
          <w:iCs/>
          <w:sz w:val="28"/>
          <w:szCs w:val="28"/>
        </w:rPr>
        <w:t xml:space="preserve">Результаты работы и выводы. </w:t>
      </w:r>
      <w:r w:rsidRPr="00070E65">
        <w:rPr>
          <w:sz w:val="28"/>
          <w:szCs w:val="28"/>
        </w:rPr>
        <w:t>Сделать заключение о технолог</w:t>
      </w:r>
      <w:r w:rsidRPr="00070E65">
        <w:rPr>
          <w:sz w:val="28"/>
          <w:szCs w:val="28"/>
        </w:rPr>
        <w:t>и</w:t>
      </w:r>
      <w:r w:rsidRPr="00070E65">
        <w:rPr>
          <w:sz w:val="28"/>
          <w:szCs w:val="28"/>
        </w:rPr>
        <w:t>ческом процессе и качестве готовых маринадов.</w:t>
      </w:r>
    </w:p>
    <w:p w:rsidR="00CC7FE4" w:rsidRPr="00070E65" w:rsidRDefault="00CC7FE4" w:rsidP="00070E65">
      <w:pPr>
        <w:spacing w:line="276" w:lineRule="auto"/>
        <w:ind w:firstLine="567"/>
        <w:jc w:val="both"/>
        <w:rPr>
          <w:sz w:val="28"/>
          <w:szCs w:val="28"/>
        </w:rPr>
      </w:pPr>
    </w:p>
    <w:sectPr w:rsidR="00CC7FE4" w:rsidRPr="00070E65" w:rsidSect="00DB55B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65"/>
    <w:rsid w:val="00070E65"/>
    <w:rsid w:val="00CC7FE4"/>
    <w:rsid w:val="00DB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A8528"/>
  <w15:chartTrackingRefBased/>
  <w15:docId w15:val="{A36A6AD9-F6DC-4F0E-B381-F9831108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zalman</cp:lastModifiedBy>
  <cp:revision>2</cp:revision>
  <dcterms:created xsi:type="dcterms:W3CDTF">2026-07-08T04:33:00Z</dcterms:created>
  <dcterms:modified xsi:type="dcterms:W3CDTF">2026-07-08T04:37:00Z</dcterms:modified>
</cp:coreProperties>
</file>