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5F" w:rsidRPr="00BA395F" w:rsidRDefault="00BA395F" w:rsidP="00BA395F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  <w:r w:rsidRPr="00BA395F">
        <w:rPr>
          <w:b/>
          <w:bCs/>
          <w:sz w:val="28"/>
          <w:szCs w:val="28"/>
        </w:rPr>
        <w:t>Приготовление квашеной капусты</w:t>
      </w:r>
    </w:p>
    <w:p w:rsidR="00BA395F" w:rsidRPr="00BA395F" w:rsidRDefault="00BA395F" w:rsidP="00BA395F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b/>
          <w:bCs/>
          <w:i/>
          <w:iCs/>
          <w:sz w:val="28"/>
          <w:szCs w:val="28"/>
        </w:rPr>
        <w:t xml:space="preserve">Цель работы </w:t>
      </w:r>
      <w:r w:rsidRPr="00BA395F">
        <w:rPr>
          <w:sz w:val="28"/>
          <w:szCs w:val="28"/>
        </w:rPr>
        <w:t xml:space="preserve">– изучить технологию квашения капусты. 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b/>
          <w:bCs/>
          <w:i/>
          <w:iCs/>
          <w:sz w:val="28"/>
          <w:szCs w:val="28"/>
        </w:rPr>
        <w:t>Теоретическая часть.</w:t>
      </w:r>
      <w:r w:rsidRPr="00BA395F">
        <w:rPr>
          <w:sz w:val="28"/>
          <w:szCs w:val="28"/>
        </w:rPr>
        <w:t xml:space="preserve"> Микробиологические методы консервир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вания – квашение, соление овощей основаны на образовании естес</w:t>
      </w:r>
      <w:r w:rsidRPr="00BA395F">
        <w:rPr>
          <w:sz w:val="28"/>
          <w:szCs w:val="28"/>
        </w:rPr>
        <w:t>т</w:t>
      </w:r>
      <w:r w:rsidRPr="00BA395F">
        <w:rPr>
          <w:sz w:val="28"/>
          <w:szCs w:val="28"/>
        </w:rPr>
        <w:t>венного консерванта – молочной кислоты, образующейся в результате сбраживания сахаров молочнокислыми бактериями. Образующаяся при брожении молочная кислота создает неблагоприятные условия для развития многих вредных микроорганизмов, вызывающих порчу пр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дуктов. Количество образующейся молочной кислоты зависит от к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личества сахара и соли в среде, наличия молочнокислых бактерий, температуры при ферментации и хранении продукта. Молочная кисл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та тормозит развитие многих микроорганизмов, начиная от концентр</w:t>
      </w:r>
      <w:r w:rsidRPr="00BA395F">
        <w:rPr>
          <w:sz w:val="28"/>
          <w:szCs w:val="28"/>
        </w:rPr>
        <w:t>а</w:t>
      </w:r>
      <w:r w:rsidRPr="00BA395F">
        <w:rPr>
          <w:sz w:val="28"/>
          <w:szCs w:val="28"/>
        </w:rPr>
        <w:t>ции 0,5 %, но это ее количество не задерживает развития дрожжевых и плесневых грибов.</w:t>
      </w:r>
      <w:r>
        <w:rPr>
          <w:sz w:val="28"/>
          <w:szCs w:val="28"/>
        </w:rPr>
        <w:t xml:space="preserve"> При квашении и солении овощей </w:t>
      </w:r>
      <w:r w:rsidRPr="00BA395F">
        <w:rPr>
          <w:sz w:val="28"/>
          <w:szCs w:val="28"/>
        </w:rPr>
        <w:t>протекает не только процесс молочнокислого, но и спиртового брожения. Эти два процесса идут параллельно, но спиртовое заканчивается быстрее.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t>Положительная роль поваренной соли в процессе квашения закл</w:t>
      </w:r>
      <w:r w:rsidRPr="00BA395F">
        <w:rPr>
          <w:sz w:val="28"/>
          <w:szCs w:val="28"/>
        </w:rPr>
        <w:t>ю</w:t>
      </w:r>
      <w:r w:rsidRPr="00BA395F">
        <w:rPr>
          <w:sz w:val="28"/>
          <w:szCs w:val="28"/>
        </w:rPr>
        <w:t>чается в том, что она, кроме вкусового эффекта, вызывает плазмолиз клеток и облегчает выделение клеточного сока, ослабляет деятел</w:t>
      </w:r>
      <w:r w:rsidRPr="00BA395F">
        <w:rPr>
          <w:sz w:val="28"/>
          <w:szCs w:val="28"/>
        </w:rPr>
        <w:t>ь</w:t>
      </w:r>
      <w:r w:rsidRPr="00BA395F">
        <w:rPr>
          <w:sz w:val="28"/>
          <w:szCs w:val="28"/>
        </w:rPr>
        <w:t xml:space="preserve">ность </w:t>
      </w:r>
      <w:proofErr w:type="spellStart"/>
      <w:r w:rsidRPr="00BA395F">
        <w:rPr>
          <w:sz w:val="28"/>
          <w:szCs w:val="28"/>
        </w:rPr>
        <w:t>маслянокислых</w:t>
      </w:r>
      <w:proofErr w:type="spellEnd"/>
      <w:r w:rsidRPr="00BA395F">
        <w:rPr>
          <w:sz w:val="28"/>
          <w:szCs w:val="28"/>
        </w:rPr>
        <w:t xml:space="preserve"> бактерий, слабо действуя на молочнокислые.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t>Молочнокислое брожение может возникать самопроизвольно под влиянием микроорганизмов, находящихся на поверхности сырья. О</w:t>
      </w:r>
      <w:r w:rsidRPr="00BA395F">
        <w:rPr>
          <w:sz w:val="28"/>
          <w:szCs w:val="28"/>
        </w:rPr>
        <w:t>д</w:t>
      </w:r>
      <w:r w:rsidRPr="00BA395F">
        <w:rPr>
          <w:sz w:val="28"/>
          <w:szCs w:val="28"/>
        </w:rPr>
        <w:t>нако применение чистых культур молочнокислых бактерий способс</w:t>
      </w:r>
      <w:r w:rsidRPr="00BA395F">
        <w:rPr>
          <w:sz w:val="28"/>
          <w:szCs w:val="28"/>
        </w:rPr>
        <w:t>т</w:t>
      </w:r>
      <w:r w:rsidRPr="00BA395F">
        <w:rPr>
          <w:sz w:val="28"/>
          <w:szCs w:val="28"/>
        </w:rPr>
        <w:t>вует большему накоплению молочной кислоты и получению готового продукта более высокого качества. На процесс молочнокислого бр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жения оказывают непосредственное влияние условия внешней среды. Этот процесс нормально протекает в анаэробных условиях. Оптимал</w:t>
      </w:r>
      <w:r w:rsidRPr="00BA395F">
        <w:rPr>
          <w:sz w:val="28"/>
          <w:szCs w:val="28"/>
        </w:rPr>
        <w:t>ь</w:t>
      </w:r>
      <w:r w:rsidRPr="00BA395F">
        <w:rPr>
          <w:sz w:val="28"/>
          <w:szCs w:val="28"/>
        </w:rPr>
        <w:t>ной те</w:t>
      </w:r>
      <w:r>
        <w:rPr>
          <w:sz w:val="28"/>
          <w:szCs w:val="28"/>
        </w:rPr>
        <w:t>мпературой в начальный</w:t>
      </w:r>
      <w:r w:rsidRPr="00BA395F">
        <w:rPr>
          <w:sz w:val="28"/>
          <w:szCs w:val="28"/>
        </w:rPr>
        <w:t xml:space="preserve"> период </w:t>
      </w:r>
      <w:r>
        <w:rPr>
          <w:sz w:val="28"/>
          <w:szCs w:val="28"/>
        </w:rPr>
        <w:t>квашения</w:t>
      </w:r>
      <w:r w:rsidRPr="00BA395F">
        <w:rPr>
          <w:sz w:val="28"/>
          <w:szCs w:val="28"/>
        </w:rPr>
        <w:t xml:space="preserve"> принято считать 15 – 20</w:t>
      </w:r>
      <w:r w:rsidRPr="00BA395F">
        <w:rPr>
          <w:sz w:val="28"/>
          <w:szCs w:val="28"/>
          <w:vertAlign w:val="superscript"/>
        </w:rPr>
        <w:t>0</w:t>
      </w:r>
      <w:r w:rsidRPr="00BA395F">
        <w:rPr>
          <w:sz w:val="28"/>
          <w:szCs w:val="28"/>
        </w:rPr>
        <w:t xml:space="preserve">С. 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t>Ассортимент квашеной капусты зависит от способов приготовл</w:t>
      </w:r>
      <w:r w:rsidRPr="00BA395F">
        <w:rPr>
          <w:sz w:val="28"/>
          <w:szCs w:val="28"/>
        </w:rPr>
        <w:t>е</w:t>
      </w:r>
      <w:r w:rsidRPr="00BA395F">
        <w:rPr>
          <w:sz w:val="28"/>
          <w:szCs w:val="28"/>
        </w:rPr>
        <w:t>ния и рецептурной закладки сырья. В зависимости от способов приг</w:t>
      </w:r>
      <w:r w:rsidRPr="00BA395F">
        <w:rPr>
          <w:sz w:val="28"/>
          <w:szCs w:val="28"/>
        </w:rPr>
        <w:t>о</w:t>
      </w:r>
      <w:r>
        <w:rPr>
          <w:sz w:val="28"/>
          <w:szCs w:val="28"/>
        </w:rPr>
        <w:t xml:space="preserve">товления </w:t>
      </w:r>
      <w:r w:rsidRPr="00BA395F">
        <w:rPr>
          <w:sz w:val="28"/>
          <w:szCs w:val="28"/>
        </w:rPr>
        <w:t>квашеную капусту готовят следующих видов: шинкованную, рубленую, кочанную с шинкованной, кочанную с рубленой, цельно-кочанную. Согласно рецепту</w:t>
      </w:r>
      <w:r>
        <w:rPr>
          <w:sz w:val="28"/>
          <w:szCs w:val="28"/>
        </w:rPr>
        <w:t>рной закладке сырья ассортимент</w:t>
      </w:r>
      <w:r w:rsidRPr="00BA395F">
        <w:rPr>
          <w:sz w:val="28"/>
          <w:szCs w:val="28"/>
        </w:rPr>
        <w:t xml:space="preserve"> шинк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ванной или рубленой квашеной капусты может изменяться в широких пределах: с морковью, с яблоками, с брусникой и клюквой, с тмином и т.д.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t>Для квашения наиболее пригодны позднеспелые высокосахаристые сорта капусты с белыми или бело-зелеными листьями кочана. Соде</w:t>
      </w:r>
      <w:r w:rsidRPr="00BA395F">
        <w:rPr>
          <w:sz w:val="28"/>
          <w:szCs w:val="28"/>
        </w:rPr>
        <w:t>р</w:t>
      </w:r>
      <w:r w:rsidRPr="00BA395F">
        <w:rPr>
          <w:sz w:val="28"/>
          <w:szCs w:val="28"/>
        </w:rPr>
        <w:t>жание сахаров в капусте должно быть не менее 4,7 %, водораствор</w:t>
      </w:r>
      <w:r w:rsidRPr="00BA395F">
        <w:rPr>
          <w:sz w:val="28"/>
          <w:szCs w:val="28"/>
        </w:rPr>
        <w:t>и</w:t>
      </w:r>
      <w:r w:rsidRPr="00BA395F">
        <w:rPr>
          <w:sz w:val="28"/>
          <w:szCs w:val="28"/>
        </w:rPr>
        <w:t>мых сухих веществ – не менее 8,5 %, витамина С – не менее 45 мг на 100 г.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t>Технологический процесс приготовления квашеной капусты сост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ит из следующих операций: подготовка и измельчение сырья, укладка измельченных компонентов по рецептуре в подготовленную тару, у</w:t>
      </w:r>
      <w:r w:rsidRPr="00BA395F">
        <w:rPr>
          <w:sz w:val="28"/>
          <w:szCs w:val="28"/>
        </w:rPr>
        <w:t>п</w:t>
      </w:r>
      <w:r w:rsidRPr="00BA395F">
        <w:rPr>
          <w:sz w:val="28"/>
          <w:szCs w:val="28"/>
        </w:rPr>
        <w:t>лотнение капусты и использование гнета, ферментация и</w:t>
      </w:r>
      <w:r>
        <w:rPr>
          <w:sz w:val="28"/>
          <w:szCs w:val="28"/>
        </w:rPr>
        <w:t xml:space="preserve"> хранение. Готовность квашеной </w:t>
      </w:r>
      <w:r w:rsidRPr="00BA395F">
        <w:rPr>
          <w:sz w:val="28"/>
          <w:szCs w:val="28"/>
        </w:rPr>
        <w:t>капусты характеризуется количеством нако</w:t>
      </w:r>
      <w:r w:rsidRPr="00BA395F">
        <w:rPr>
          <w:sz w:val="28"/>
          <w:szCs w:val="28"/>
        </w:rPr>
        <w:t>п</w:t>
      </w:r>
      <w:r w:rsidRPr="00BA395F">
        <w:rPr>
          <w:sz w:val="28"/>
          <w:szCs w:val="28"/>
        </w:rPr>
        <w:t xml:space="preserve">ленной молочной кислоты, которой в готовом продукте должно быть не менее 0,7 %. 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lastRenderedPageBreak/>
        <w:t>При подготовке капусты к квашению потери составляют: зачище</w:t>
      </w:r>
      <w:r w:rsidRPr="00BA395F">
        <w:rPr>
          <w:sz w:val="28"/>
          <w:szCs w:val="28"/>
        </w:rPr>
        <w:t>н</w:t>
      </w:r>
      <w:r w:rsidRPr="00BA395F">
        <w:rPr>
          <w:sz w:val="28"/>
          <w:szCs w:val="28"/>
        </w:rPr>
        <w:t xml:space="preserve">ной свежей капусты – 8 – 12 %, моркови – 16, лаврового листа – 1, </w:t>
      </w:r>
      <w:proofErr w:type="gramStart"/>
      <w:r w:rsidRPr="00BA395F">
        <w:rPr>
          <w:sz w:val="28"/>
          <w:szCs w:val="28"/>
        </w:rPr>
        <w:t>я</w:t>
      </w:r>
      <w:r w:rsidRPr="00BA395F">
        <w:rPr>
          <w:sz w:val="28"/>
          <w:szCs w:val="28"/>
        </w:rPr>
        <w:t>б</w:t>
      </w:r>
      <w:r w:rsidRPr="00BA395F">
        <w:rPr>
          <w:sz w:val="28"/>
          <w:szCs w:val="28"/>
        </w:rPr>
        <w:t>лок</w:t>
      </w:r>
      <w:proofErr w:type="gramEnd"/>
      <w:r w:rsidRPr="00BA395F">
        <w:rPr>
          <w:sz w:val="28"/>
          <w:szCs w:val="28"/>
        </w:rPr>
        <w:t xml:space="preserve"> свежих нарезанных дольками до 16, клюквы – 10 %.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t xml:space="preserve">Убыль массы при ферментации капусты шинкованной, рубленой, кочанной с шинкованной и кочанной с рубленой в больших емкостях составляет не более 7 %, а </w:t>
      </w:r>
      <w:proofErr w:type="spellStart"/>
      <w:r w:rsidRPr="00BA395F">
        <w:rPr>
          <w:sz w:val="28"/>
          <w:szCs w:val="28"/>
        </w:rPr>
        <w:t>цельнокочанной</w:t>
      </w:r>
      <w:proofErr w:type="spellEnd"/>
      <w:r w:rsidRPr="00BA395F">
        <w:rPr>
          <w:sz w:val="28"/>
          <w:szCs w:val="28"/>
        </w:rPr>
        <w:t xml:space="preserve"> – не более 4,7 %.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b/>
          <w:bCs/>
          <w:i/>
          <w:iCs/>
          <w:sz w:val="28"/>
          <w:szCs w:val="28"/>
        </w:rPr>
        <w:t>Задание.</w:t>
      </w:r>
      <w:r w:rsidRPr="00BA395F">
        <w:rPr>
          <w:sz w:val="28"/>
          <w:szCs w:val="28"/>
        </w:rPr>
        <w:t xml:space="preserve"> Изучить технологию квашения капусты. При квашении использовать различные рецептурные закладки сырья. 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b/>
          <w:bCs/>
          <w:i/>
          <w:iCs/>
          <w:sz w:val="28"/>
          <w:szCs w:val="28"/>
        </w:rPr>
        <w:t xml:space="preserve">Материалы и оборудование: </w:t>
      </w:r>
      <w:r w:rsidRPr="00BA395F">
        <w:rPr>
          <w:sz w:val="28"/>
          <w:szCs w:val="28"/>
        </w:rPr>
        <w:t>образцы сырья и готовой продукции, ножи, шинковки, тара для шинкования и укладки сырья (эмалирова</w:t>
      </w:r>
      <w:r w:rsidRPr="00BA395F">
        <w:rPr>
          <w:sz w:val="28"/>
          <w:szCs w:val="28"/>
        </w:rPr>
        <w:t>н</w:t>
      </w:r>
      <w:r>
        <w:rPr>
          <w:sz w:val="28"/>
          <w:szCs w:val="28"/>
        </w:rPr>
        <w:t xml:space="preserve">ные </w:t>
      </w:r>
      <w:r w:rsidRPr="00BA395F">
        <w:rPr>
          <w:sz w:val="28"/>
          <w:szCs w:val="28"/>
        </w:rPr>
        <w:t>кастрюли, тазы, стеклянные банки), весы.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b/>
          <w:bCs/>
          <w:i/>
          <w:iCs/>
          <w:sz w:val="28"/>
          <w:szCs w:val="28"/>
        </w:rPr>
        <w:t xml:space="preserve">Ход выполнения. </w:t>
      </w:r>
      <w:r w:rsidRPr="00BA395F">
        <w:rPr>
          <w:sz w:val="28"/>
          <w:szCs w:val="28"/>
        </w:rPr>
        <w:t>Для квашения используют капусту поздних со</w:t>
      </w:r>
      <w:r w:rsidRPr="00BA395F">
        <w:rPr>
          <w:sz w:val="28"/>
          <w:szCs w:val="28"/>
        </w:rPr>
        <w:t>р</w:t>
      </w:r>
      <w:r w:rsidRPr="00BA395F">
        <w:rPr>
          <w:sz w:val="28"/>
          <w:szCs w:val="28"/>
        </w:rPr>
        <w:t>тов. Капусту взвешивают, зачищают, удаляют поврежденные и загря</w:t>
      </w:r>
      <w:r w:rsidRPr="00BA395F">
        <w:rPr>
          <w:sz w:val="28"/>
          <w:szCs w:val="28"/>
        </w:rPr>
        <w:t>з</w:t>
      </w:r>
      <w:r w:rsidRPr="00BA395F">
        <w:rPr>
          <w:sz w:val="28"/>
          <w:szCs w:val="28"/>
        </w:rPr>
        <w:t>ненные листья, кочерыгу срезают вровень с кочаном, затем еще раз взвешивают и по разности массы определяют количество отходов в процентах. После очистки капусту моют, затем шинкуют или рубят.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sz w:val="28"/>
          <w:szCs w:val="28"/>
        </w:rPr>
        <w:t>В чистую, хорошо подготовленную тару небольшого объема з</w:t>
      </w:r>
      <w:r w:rsidRPr="00BA395F">
        <w:rPr>
          <w:sz w:val="28"/>
          <w:szCs w:val="28"/>
        </w:rPr>
        <w:t>а</w:t>
      </w:r>
      <w:r w:rsidRPr="00BA395F">
        <w:rPr>
          <w:sz w:val="28"/>
          <w:szCs w:val="28"/>
        </w:rPr>
        <w:t>гружают шинкованную (или рубленую) капусту и добавляют 2,5 – 3 % от веса подготовленной капусты поваренной соли и от 2 до 3 % морк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ви, предварительно вымытой, очищенной и измельченной на кружки, кубики или в виде лапши. Кроме моркови, возможно добавление яблок поздних сортов кисло-сладкого вкуса – до 8 %, клюквы, брусники – 3% и более. Также, согласно выбранной рецептуре, добавляют прян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сти (тмин, укроп, лавровый лист). При загрузке в тару капусту смеш</w:t>
      </w:r>
      <w:r w:rsidRPr="00BA395F">
        <w:rPr>
          <w:sz w:val="28"/>
          <w:szCs w:val="28"/>
        </w:rPr>
        <w:t>и</w:t>
      </w:r>
      <w:r w:rsidRPr="00BA395F">
        <w:rPr>
          <w:sz w:val="28"/>
          <w:szCs w:val="28"/>
        </w:rPr>
        <w:t>вают с солью и другими компонентами и хорошо утрамбовывают. Сверху капусту покрывают промытыми капустными листьями и ма</w:t>
      </w:r>
      <w:r w:rsidRPr="00BA395F">
        <w:rPr>
          <w:sz w:val="28"/>
          <w:szCs w:val="28"/>
        </w:rPr>
        <w:t>р</w:t>
      </w:r>
      <w:r w:rsidRPr="00BA395F">
        <w:rPr>
          <w:sz w:val="28"/>
          <w:szCs w:val="28"/>
        </w:rPr>
        <w:t>лей, на которые укладывают чистые, промытые кипятком деревянный круг и груз весом до 10 % от массы сырья. Брожение проводится при температуре 18 – 20</w:t>
      </w:r>
      <w:r>
        <w:rPr>
          <w:sz w:val="28"/>
          <w:szCs w:val="28"/>
        </w:rPr>
        <w:t>°</w:t>
      </w:r>
      <w:r w:rsidRPr="00BA395F">
        <w:rPr>
          <w:sz w:val="28"/>
          <w:szCs w:val="28"/>
        </w:rPr>
        <w:t>С. На первом этапе брожения происходит довол</w:t>
      </w:r>
      <w:r w:rsidRPr="00BA395F">
        <w:rPr>
          <w:sz w:val="28"/>
          <w:szCs w:val="28"/>
        </w:rPr>
        <w:t>ь</w:t>
      </w:r>
      <w:r w:rsidRPr="00BA395F">
        <w:rPr>
          <w:sz w:val="28"/>
          <w:szCs w:val="28"/>
        </w:rPr>
        <w:t>но интенсивное выделение газов, образуется пена, которую нужно удалять. Затем рассол мутнеет,</w:t>
      </w:r>
      <w:r>
        <w:rPr>
          <w:sz w:val="28"/>
          <w:szCs w:val="28"/>
        </w:rPr>
        <w:t xml:space="preserve"> </w:t>
      </w:r>
      <w:r w:rsidRPr="00BA395F">
        <w:rPr>
          <w:sz w:val="28"/>
          <w:szCs w:val="28"/>
        </w:rPr>
        <w:t>начинается собственно молочнокислое брожение. За ходом его необходимо следить ежедневно, отбирая пр</w:t>
      </w:r>
      <w:r w:rsidRPr="00BA395F">
        <w:rPr>
          <w:sz w:val="28"/>
          <w:szCs w:val="28"/>
        </w:rPr>
        <w:t>о</w:t>
      </w:r>
      <w:r w:rsidRPr="00BA395F">
        <w:rPr>
          <w:sz w:val="28"/>
          <w:szCs w:val="28"/>
        </w:rPr>
        <w:t>бы сока и определяя его кислотность. При накоплении 0,5 – 0,7 % к</w:t>
      </w:r>
      <w:r w:rsidRPr="00BA395F">
        <w:rPr>
          <w:sz w:val="28"/>
          <w:szCs w:val="28"/>
        </w:rPr>
        <w:t>и</w:t>
      </w:r>
      <w:r w:rsidRPr="00BA395F">
        <w:rPr>
          <w:sz w:val="28"/>
          <w:szCs w:val="28"/>
        </w:rPr>
        <w:t>слот (в пересчете на молочную) емкости с квашенной капустой пом</w:t>
      </w:r>
      <w:r w:rsidRPr="00BA395F">
        <w:rPr>
          <w:sz w:val="28"/>
          <w:szCs w:val="28"/>
        </w:rPr>
        <w:t>е</w:t>
      </w:r>
      <w:r w:rsidRPr="00BA395F">
        <w:rPr>
          <w:sz w:val="28"/>
          <w:szCs w:val="28"/>
        </w:rPr>
        <w:t>щают в холодное помещение для хранения с температурой около 0 – 2</w:t>
      </w:r>
      <w:r>
        <w:rPr>
          <w:sz w:val="28"/>
          <w:szCs w:val="28"/>
        </w:rPr>
        <w:t>°</w:t>
      </w:r>
      <w:bookmarkStart w:id="0" w:name="_GoBack"/>
      <w:bookmarkEnd w:id="0"/>
      <w:r w:rsidRPr="00BA395F">
        <w:rPr>
          <w:sz w:val="28"/>
          <w:szCs w:val="28"/>
        </w:rPr>
        <w:t>С во избежание развития в кислой среде плесеней и пленчатых дрожжей.</w:t>
      </w:r>
    </w:p>
    <w:p w:rsidR="00BA395F" w:rsidRPr="00BA395F" w:rsidRDefault="00BA395F" w:rsidP="00BA395F">
      <w:pPr>
        <w:ind w:firstLine="567"/>
        <w:jc w:val="both"/>
        <w:rPr>
          <w:sz w:val="28"/>
          <w:szCs w:val="28"/>
        </w:rPr>
      </w:pPr>
      <w:r w:rsidRPr="00BA395F">
        <w:rPr>
          <w:b/>
          <w:bCs/>
          <w:i/>
          <w:iCs/>
          <w:sz w:val="28"/>
          <w:szCs w:val="28"/>
        </w:rPr>
        <w:t>Результаты работы и выводы.</w:t>
      </w:r>
      <w:r w:rsidRPr="00BA395F">
        <w:rPr>
          <w:b/>
          <w:bCs/>
          <w:sz w:val="28"/>
          <w:szCs w:val="28"/>
        </w:rPr>
        <w:t xml:space="preserve"> </w:t>
      </w:r>
      <w:r w:rsidRPr="00BA395F">
        <w:rPr>
          <w:sz w:val="28"/>
          <w:szCs w:val="28"/>
        </w:rPr>
        <w:t>В рабочих тетрадях описать схему технологического процесса. По результатам наблюдений сделать со</w:t>
      </w:r>
      <w:r w:rsidRPr="00BA395F">
        <w:rPr>
          <w:sz w:val="28"/>
          <w:szCs w:val="28"/>
        </w:rPr>
        <w:t>б</w:t>
      </w:r>
      <w:r w:rsidRPr="00BA395F">
        <w:rPr>
          <w:sz w:val="28"/>
          <w:szCs w:val="28"/>
        </w:rPr>
        <w:t>ственные выводы.</w:t>
      </w:r>
    </w:p>
    <w:p w:rsidR="00CC7FE4" w:rsidRPr="00BA395F" w:rsidRDefault="00CC7FE4" w:rsidP="00BA395F">
      <w:pPr>
        <w:ind w:firstLine="567"/>
        <w:jc w:val="both"/>
        <w:rPr>
          <w:sz w:val="28"/>
          <w:szCs w:val="28"/>
        </w:rPr>
      </w:pPr>
    </w:p>
    <w:sectPr w:rsidR="00CC7FE4" w:rsidRPr="00BA395F" w:rsidSect="00BA39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5F"/>
    <w:rsid w:val="00BA395F"/>
    <w:rsid w:val="00CC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EB78"/>
  <w15:chartTrackingRefBased/>
  <w15:docId w15:val="{152E57DF-F1F5-4878-8B8F-CC04DD1B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1</cp:revision>
  <dcterms:created xsi:type="dcterms:W3CDTF">2026-07-08T04:10:00Z</dcterms:created>
  <dcterms:modified xsi:type="dcterms:W3CDTF">2026-07-08T04:13:00Z</dcterms:modified>
</cp:coreProperties>
</file>