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020" w:rsidRDefault="007F0020"/>
    <w:p w:rsidR="006759F7" w:rsidRPr="00500F0D" w:rsidRDefault="00E051AD" w:rsidP="00500F0D">
      <w:pPr>
        <w:shd w:val="clear" w:color="auto" w:fill="FFFFFF"/>
        <w:tabs>
          <w:tab w:val="left" w:pos="4536"/>
        </w:tabs>
        <w:ind w:right="158"/>
        <w:jc w:val="center"/>
        <w:rPr>
          <w:b/>
          <w:sz w:val="28"/>
          <w:szCs w:val="28"/>
        </w:rPr>
      </w:pPr>
      <w:bookmarkStart w:id="0" w:name="_GoBack"/>
      <w:r>
        <w:rPr>
          <w:b/>
          <w:spacing w:val="-3"/>
          <w:sz w:val="28"/>
          <w:szCs w:val="28"/>
        </w:rPr>
        <w:t xml:space="preserve">Лекция 2. </w:t>
      </w:r>
      <w:r w:rsidR="006759F7" w:rsidRPr="00500F0D">
        <w:rPr>
          <w:b/>
          <w:spacing w:val="-3"/>
          <w:sz w:val="28"/>
          <w:szCs w:val="28"/>
        </w:rPr>
        <w:t>Хранение и первичная обработка масличного сырья</w:t>
      </w:r>
    </w:p>
    <w:bookmarkEnd w:id="0"/>
    <w:p w:rsidR="006759F7" w:rsidRPr="00500F0D" w:rsidRDefault="006759F7" w:rsidP="006759F7">
      <w:pPr>
        <w:pStyle w:val="50"/>
        <w:shd w:val="clear" w:color="auto" w:fill="auto"/>
        <w:spacing w:line="240" w:lineRule="auto"/>
        <w:rPr>
          <w:rFonts w:ascii="Times New Roman" w:hAnsi="Times New Roman" w:cs="Times New Roman"/>
          <w:spacing w:val="-5"/>
          <w:sz w:val="28"/>
          <w:szCs w:val="28"/>
        </w:rPr>
      </w:pPr>
      <w:r w:rsidRPr="00500F0D">
        <w:rPr>
          <w:rFonts w:ascii="Times New Roman" w:hAnsi="Times New Roman" w:cs="Times New Roman"/>
          <w:spacing w:val="-5"/>
          <w:sz w:val="28"/>
          <w:szCs w:val="28"/>
        </w:rPr>
        <w:t xml:space="preserve">1. Виды и назначение первичной обработки семян </w:t>
      </w:r>
    </w:p>
    <w:p w:rsidR="006759F7" w:rsidRPr="00500F0D" w:rsidRDefault="006759F7" w:rsidP="006759F7">
      <w:pPr>
        <w:pStyle w:val="50"/>
        <w:shd w:val="clear" w:color="auto" w:fill="auto"/>
        <w:spacing w:line="240" w:lineRule="auto"/>
        <w:rPr>
          <w:rFonts w:ascii="Times New Roman" w:hAnsi="Times New Roman" w:cs="Times New Roman"/>
          <w:spacing w:val="-4"/>
          <w:sz w:val="28"/>
          <w:szCs w:val="28"/>
        </w:rPr>
      </w:pPr>
      <w:r w:rsidRPr="00500F0D">
        <w:rPr>
          <w:rFonts w:ascii="Times New Roman" w:hAnsi="Times New Roman" w:cs="Times New Roman"/>
          <w:spacing w:val="-5"/>
          <w:sz w:val="28"/>
          <w:szCs w:val="28"/>
        </w:rPr>
        <w:t>2. Способы хранения и кондиционирования масличного сырья по влажности в зависимости от сортовых особенностей</w:t>
      </w:r>
      <w:r w:rsidRPr="00500F0D">
        <w:rPr>
          <w:rFonts w:ascii="Times New Roman" w:hAnsi="Times New Roman" w:cs="Times New Roman"/>
          <w:spacing w:val="-4"/>
          <w:sz w:val="28"/>
          <w:szCs w:val="28"/>
        </w:rPr>
        <w:t xml:space="preserve">. </w:t>
      </w:r>
    </w:p>
    <w:p w:rsidR="006759F7" w:rsidRDefault="006759F7" w:rsidP="006759F7">
      <w:pPr>
        <w:pStyle w:val="50"/>
        <w:shd w:val="clear" w:color="auto" w:fill="auto"/>
        <w:spacing w:line="240" w:lineRule="auto"/>
        <w:rPr>
          <w:rStyle w:val="5"/>
          <w:rFonts w:ascii="Times New Roman" w:hAnsi="Times New Roman" w:cs="Times New Roman"/>
          <w:spacing w:val="-8"/>
          <w:sz w:val="28"/>
          <w:szCs w:val="28"/>
        </w:rPr>
      </w:pPr>
      <w:r w:rsidRPr="00500F0D">
        <w:rPr>
          <w:rFonts w:ascii="Times New Roman" w:hAnsi="Times New Roman" w:cs="Times New Roman"/>
          <w:spacing w:val="-5"/>
          <w:sz w:val="28"/>
          <w:szCs w:val="28"/>
        </w:rPr>
        <w:t>3. Кондиционирование семян по влажности</w:t>
      </w:r>
      <w:r w:rsidRPr="00500F0D">
        <w:rPr>
          <w:rStyle w:val="5"/>
          <w:rFonts w:ascii="Times New Roman" w:hAnsi="Times New Roman" w:cs="Times New Roman"/>
          <w:spacing w:val="-8"/>
          <w:sz w:val="28"/>
          <w:szCs w:val="28"/>
        </w:rPr>
        <w:t xml:space="preserve"> </w:t>
      </w:r>
    </w:p>
    <w:p w:rsidR="00E051AD" w:rsidRPr="00500F0D" w:rsidRDefault="00E051AD" w:rsidP="006759F7">
      <w:pPr>
        <w:pStyle w:val="50"/>
        <w:shd w:val="clear" w:color="auto" w:fill="auto"/>
        <w:spacing w:line="240" w:lineRule="auto"/>
        <w:rPr>
          <w:rStyle w:val="5"/>
          <w:rFonts w:ascii="Times New Roman" w:hAnsi="Times New Roman" w:cs="Times New Roman"/>
          <w:spacing w:val="-8"/>
          <w:sz w:val="28"/>
          <w:szCs w:val="28"/>
        </w:rPr>
      </w:pPr>
    </w:p>
    <w:p w:rsidR="006759F7" w:rsidRPr="00500F0D" w:rsidRDefault="006759F7" w:rsidP="00500F0D">
      <w:pPr>
        <w:pStyle w:val="50"/>
        <w:shd w:val="clear" w:color="auto" w:fill="auto"/>
        <w:spacing w:line="240" w:lineRule="auto"/>
        <w:ind w:right="57"/>
        <w:jc w:val="center"/>
        <w:rPr>
          <w:rFonts w:ascii="Times New Roman" w:hAnsi="Times New Roman" w:cs="Times New Roman"/>
          <w:spacing w:val="-5"/>
          <w:sz w:val="28"/>
          <w:szCs w:val="28"/>
        </w:rPr>
      </w:pPr>
      <w:r w:rsidRPr="00500F0D">
        <w:rPr>
          <w:rFonts w:ascii="Times New Roman" w:hAnsi="Times New Roman" w:cs="Times New Roman"/>
          <w:spacing w:val="-5"/>
          <w:sz w:val="28"/>
          <w:szCs w:val="28"/>
        </w:rPr>
        <w:t>1. Виды и назначение первичной обработки семян</w:t>
      </w:r>
    </w:p>
    <w:p w:rsidR="006759F7" w:rsidRPr="00E051AD" w:rsidRDefault="006759F7" w:rsidP="00E051AD">
      <w:pPr>
        <w:ind w:firstLine="567"/>
        <w:jc w:val="both"/>
        <w:rPr>
          <w:b/>
          <w:sz w:val="28"/>
          <w:szCs w:val="28"/>
        </w:rPr>
      </w:pPr>
      <w:r w:rsidRPr="00E051AD">
        <w:rPr>
          <w:sz w:val="28"/>
          <w:szCs w:val="28"/>
        </w:rPr>
        <w:t xml:space="preserve">При хранении и переработке масличных семян в производстве растительных масел наиболее важными с точки зрения их влияния на качество получаемых продуктов являются гидролитические и </w:t>
      </w:r>
      <w:proofErr w:type="spellStart"/>
      <w:r w:rsidRPr="00E051AD">
        <w:rPr>
          <w:sz w:val="28"/>
          <w:szCs w:val="28"/>
        </w:rPr>
        <w:t>окислительно</w:t>
      </w:r>
      <w:proofErr w:type="spellEnd"/>
      <w:r w:rsidRPr="00E051AD">
        <w:rPr>
          <w:sz w:val="28"/>
          <w:szCs w:val="28"/>
        </w:rPr>
        <w:t xml:space="preserve">-восстановительные ферменты. Гидролиз </w:t>
      </w:r>
      <w:proofErr w:type="spellStart"/>
      <w:r w:rsidRPr="00E051AD">
        <w:rPr>
          <w:sz w:val="28"/>
          <w:szCs w:val="28"/>
        </w:rPr>
        <w:t>триацилглицеролов</w:t>
      </w:r>
      <w:proofErr w:type="spellEnd"/>
      <w:r w:rsidRPr="00E051AD">
        <w:rPr>
          <w:sz w:val="28"/>
          <w:szCs w:val="28"/>
        </w:rPr>
        <w:t xml:space="preserve"> происходит под действием липаз Так как </w:t>
      </w:r>
      <w:proofErr w:type="spellStart"/>
      <w:r w:rsidRPr="00E051AD">
        <w:rPr>
          <w:sz w:val="28"/>
          <w:szCs w:val="28"/>
        </w:rPr>
        <w:t>триацилглицеролы</w:t>
      </w:r>
      <w:proofErr w:type="spellEnd"/>
      <w:r w:rsidRPr="00E051AD">
        <w:rPr>
          <w:sz w:val="28"/>
          <w:szCs w:val="28"/>
        </w:rPr>
        <w:t xml:space="preserve"> нерастворимы в </w:t>
      </w:r>
      <w:proofErr w:type="spellStart"/>
      <w:proofErr w:type="gramStart"/>
      <w:r w:rsidRPr="00E051AD">
        <w:rPr>
          <w:sz w:val="28"/>
          <w:szCs w:val="28"/>
        </w:rPr>
        <w:t>воде,липазы</w:t>
      </w:r>
      <w:proofErr w:type="spellEnd"/>
      <w:proofErr w:type="gramEnd"/>
      <w:r w:rsidRPr="00E051AD">
        <w:rPr>
          <w:sz w:val="28"/>
          <w:szCs w:val="28"/>
        </w:rPr>
        <w:t xml:space="preserve"> действуют на границе раздела фаз: вода-липиды. и являются липопротеинами с </w:t>
      </w:r>
      <w:proofErr w:type="spellStart"/>
      <w:r w:rsidRPr="00E051AD">
        <w:rPr>
          <w:sz w:val="28"/>
          <w:szCs w:val="28"/>
        </w:rPr>
        <w:t>гидрофильно</w:t>
      </w:r>
      <w:proofErr w:type="spellEnd"/>
      <w:r w:rsidRPr="00E051AD">
        <w:rPr>
          <w:sz w:val="28"/>
          <w:szCs w:val="28"/>
        </w:rPr>
        <w:t xml:space="preserve">-гидрофобными группами. Полный гидролиз </w:t>
      </w:r>
      <w:proofErr w:type="spellStart"/>
      <w:r w:rsidRPr="00E051AD">
        <w:rPr>
          <w:sz w:val="28"/>
          <w:szCs w:val="28"/>
        </w:rPr>
        <w:t>триацилглицеролов</w:t>
      </w:r>
      <w:proofErr w:type="spellEnd"/>
      <w:r w:rsidRPr="00E051AD">
        <w:rPr>
          <w:sz w:val="28"/>
          <w:szCs w:val="28"/>
        </w:rPr>
        <w:t xml:space="preserve"> катализируется тремя липазами, первая из которых </w:t>
      </w:r>
      <w:proofErr w:type="spellStart"/>
      <w:r w:rsidRPr="00E051AD">
        <w:rPr>
          <w:sz w:val="28"/>
          <w:szCs w:val="28"/>
        </w:rPr>
        <w:t>гидролизует</w:t>
      </w:r>
      <w:proofErr w:type="spellEnd"/>
      <w:r w:rsidRPr="00E051AD">
        <w:rPr>
          <w:sz w:val="28"/>
          <w:szCs w:val="28"/>
        </w:rPr>
        <w:t xml:space="preserve"> 1,3-связи, </w:t>
      </w:r>
      <w:proofErr w:type="spellStart"/>
      <w:r w:rsidRPr="00E051AD">
        <w:rPr>
          <w:sz w:val="28"/>
          <w:szCs w:val="28"/>
        </w:rPr>
        <w:t>глицероллипаза</w:t>
      </w:r>
      <w:proofErr w:type="spellEnd"/>
      <w:r w:rsidRPr="00E051AD">
        <w:rPr>
          <w:sz w:val="28"/>
          <w:szCs w:val="28"/>
        </w:rPr>
        <w:t xml:space="preserve">. Затем вступает в </w:t>
      </w:r>
      <w:r w:rsidR="00470987" w:rsidRPr="00E051AD">
        <w:rPr>
          <w:sz w:val="28"/>
          <w:szCs w:val="28"/>
        </w:rPr>
        <w:t xml:space="preserve">действие </w:t>
      </w:r>
      <w:proofErr w:type="spellStart"/>
      <w:r w:rsidR="00470987" w:rsidRPr="00E051AD">
        <w:rPr>
          <w:sz w:val="28"/>
          <w:szCs w:val="28"/>
        </w:rPr>
        <w:t>диацилглицероллипаза</w:t>
      </w:r>
      <w:proofErr w:type="spellEnd"/>
      <w:r w:rsidR="00470987" w:rsidRPr="00E051AD">
        <w:rPr>
          <w:sz w:val="28"/>
          <w:szCs w:val="28"/>
        </w:rPr>
        <w:t xml:space="preserve"> и</w:t>
      </w:r>
      <w:r w:rsidRPr="00E051AD">
        <w:rPr>
          <w:sz w:val="28"/>
          <w:szCs w:val="28"/>
        </w:rPr>
        <w:t xml:space="preserve">, наконец, </w:t>
      </w:r>
      <w:proofErr w:type="spellStart"/>
      <w:r w:rsidRPr="00E051AD">
        <w:rPr>
          <w:sz w:val="28"/>
          <w:szCs w:val="28"/>
        </w:rPr>
        <w:t>моноацилглицероллипаза</w:t>
      </w:r>
      <w:proofErr w:type="spellEnd"/>
      <w:r w:rsidRPr="00E051AD">
        <w:rPr>
          <w:sz w:val="28"/>
          <w:szCs w:val="28"/>
        </w:rPr>
        <w:t xml:space="preserve">, катализирующая гидролиз сложноэфирной связи в </w:t>
      </w:r>
      <w:proofErr w:type="spellStart"/>
      <w:r w:rsidRPr="00E051AD">
        <w:rPr>
          <w:sz w:val="28"/>
          <w:szCs w:val="28"/>
        </w:rPr>
        <w:t>моноацилглицеролах</w:t>
      </w:r>
      <w:proofErr w:type="spellEnd"/>
      <w:r w:rsidRPr="00E051AD">
        <w:rPr>
          <w:sz w:val="28"/>
          <w:szCs w:val="28"/>
        </w:rPr>
        <w:t xml:space="preserve">. Локализация указанных липаз в органоидах клетки различна. </w:t>
      </w:r>
      <w:proofErr w:type="spellStart"/>
      <w:r w:rsidRPr="00E051AD">
        <w:rPr>
          <w:sz w:val="28"/>
          <w:szCs w:val="28"/>
        </w:rPr>
        <w:t>Триацилглицероллипаза</w:t>
      </w:r>
      <w:proofErr w:type="spellEnd"/>
      <w:r w:rsidRPr="00E051AD">
        <w:rPr>
          <w:sz w:val="28"/>
          <w:szCs w:val="28"/>
        </w:rPr>
        <w:t xml:space="preserve"> локализована в мембране липидных сферосом. </w:t>
      </w:r>
      <w:proofErr w:type="spellStart"/>
      <w:proofErr w:type="gramStart"/>
      <w:r w:rsidRPr="00E051AD">
        <w:rPr>
          <w:sz w:val="28"/>
          <w:szCs w:val="28"/>
        </w:rPr>
        <w:t>Липаза,гидролизующая</w:t>
      </w:r>
      <w:proofErr w:type="spellEnd"/>
      <w:proofErr w:type="gramEnd"/>
      <w:r w:rsidRPr="00E051AD">
        <w:rPr>
          <w:sz w:val="28"/>
          <w:szCs w:val="28"/>
        </w:rPr>
        <w:t xml:space="preserve"> </w:t>
      </w:r>
      <w:proofErr w:type="spellStart"/>
      <w:r w:rsidRPr="00E051AD">
        <w:rPr>
          <w:sz w:val="28"/>
          <w:szCs w:val="28"/>
        </w:rPr>
        <w:t>моноацилглицеролы</w:t>
      </w:r>
      <w:proofErr w:type="spellEnd"/>
      <w:r w:rsidRPr="00E051AD">
        <w:rPr>
          <w:sz w:val="28"/>
          <w:szCs w:val="28"/>
        </w:rPr>
        <w:t xml:space="preserve">, локализована в мембранах </w:t>
      </w:r>
      <w:proofErr w:type="spellStart"/>
      <w:r w:rsidRPr="00E051AD">
        <w:rPr>
          <w:sz w:val="28"/>
          <w:szCs w:val="28"/>
        </w:rPr>
        <w:t>глиоксисом</w:t>
      </w:r>
      <w:proofErr w:type="spellEnd"/>
      <w:r w:rsidRPr="00E051AD">
        <w:rPr>
          <w:sz w:val="28"/>
          <w:szCs w:val="28"/>
        </w:rPr>
        <w:t xml:space="preserve"> прорастающих семян.. Установлено, что указанные липазы отличаются не только по характеру субстрата, но и по оптимуму рН и температуре максимальной активности. Активность и характер действия липаз имеют важное значение в процессе подготовки к хранению и хранения масличных семян. </w:t>
      </w:r>
      <w:r w:rsidRPr="00E051AD">
        <w:rPr>
          <w:b/>
          <w:sz w:val="28"/>
          <w:szCs w:val="28"/>
        </w:rPr>
        <w:t xml:space="preserve">При повышении влажности семян и повышенной температуре их хранения липазы быстро расщепляют </w:t>
      </w:r>
      <w:proofErr w:type="spellStart"/>
      <w:r w:rsidRPr="00E051AD">
        <w:rPr>
          <w:b/>
          <w:sz w:val="28"/>
          <w:szCs w:val="28"/>
        </w:rPr>
        <w:t>триацилглицеролы</w:t>
      </w:r>
      <w:proofErr w:type="spellEnd"/>
      <w:r w:rsidRPr="00E051AD">
        <w:rPr>
          <w:b/>
          <w:sz w:val="28"/>
          <w:szCs w:val="28"/>
        </w:rPr>
        <w:t>, что приводит к повышению кислотного числа масла в семенах и ухудшению его качества.</w:t>
      </w:r>
    </w:p>
    <w:p w:rsidR="006759F7" w:rsidRPr="00E051AD" w:rsidRDefault="006759F7" w:rsidP="00E051AD">
      <w:pPr>
        <w:ind w:firstLine="567"/>
        <w:jc w:val="both"/>
        <w:rPr>
          <w:sz w:val="28"/>
          <w:szCs w:val="28"/>
        </w:rPr>
      </w:pPr>
      <w:r w:rsidRPr="00E051AD">
        <w:rPr>
          <w:sz w:val="28"/>
          <w:szCs w:val="28"/>
        </w:rPr>
        <w:t>Исследование гидролитических ферментов растительного сырья и поиски путей регулирования их активности становятся все более актуальной задачей с точки зрения сохранения запасных веществ семян и, следовательно, увеличения выхода пищевых продуктов</w:t>
      </w:r>
    </w:p>
    <w:p w:rsidR="006759F7" w:rsidRPr="00E051AD" w:rsidRDefault="006759F7" w:rsidP="00E051AD">
      <w:pPr>
        <w:ind w:firstLine="567"/>
        <w:jc w:val="both"/>
        <w:rPr>
          <w:sz w:val="28"/>
          <w:szCs w:val="28"/>
        </w:rPr>
      </w:pPr>
      <w:r w:rsidRPr="00E051AD">
        <w:rPr>
          <w:b/>
          <w:sz w:val="28"/>
          <w:szCs w:val="28"/>
        </w:rPr>
        <w:t xml:space="preserve">Потеря масличности семян при неблагоприятных условиях хранения снижает выход масла. Повышенная влажность, наличие недозрелых семян и условия теплоотдачи при их самосогревании способствуют увеличению активности ферментов, </w:t>
      </w:r>
      <w:proofErr w:type="spellStart"/>
      <w:r w:rsidRPr="00E051AD">
        <w:rPr>
          <w:b/>
          <w:sz w:val="28"/>
          <w:szCs w:val="28"/>
        </w:rPr>
        <w:t>гидролизующих</w:t>
      </w:r>
      <w:proofErr w:type="spellEnd"/>
      <w:r w:rsidRPr="00E051AD">
        <w:rPr>
          <w:b/>
          <w:sz w:val="28"/>
          <w:szCs w:val="28"/>
        </w:rPr>
        <w:t xml:space="preserve"> запасные вещества семян, в том числе и липиды. В этом случае гидролиз липидов может быть одной из причин снижения выхода масла</w:t>
      </w:r>
      <w:r w:rsidRPr="00E051AD">
        <w:rPr>
          <w:sz w:val="28"/>
          <w:szCs w:val="28"/>
        </w:rPr>
        <w:t>.</w:t>
      </w:r>
    </w:p>
    <w:p w:rsidR="006759F7" w:rsidRPr="00E051AD" w:rsidRDefault="006759F7" w:rsidP="00E051AD">
      <w:pPr>
        <w:ind w:firstLine="567"/>
        <w:jc w:val="both"/>
        <w:rPr>
          <w:sz w:val="28"/>
          <w:szCs w:val="28"/>
        </w:rPr>
      </w:pPr>
      <w:r w:rsidRPr="00E051AD">
        <w:rPr>
          <w:sz w:val="28"/>
          <w:szCs w:val="28"/>
        </w:rPr>
        <w:t>Липазы - однокомпонентные ферменты. По растворимости различают липазу растворимую и нерастворимую в воде. Нерастворимая липаза содержится в семенах клещевины. Оптимум ее рН 3,6. Растворимая липаза содержится в семенах большинства масл</w:t>
      </w:r>
      <w:r w:rsidR="008E1058" w:rsidRPr="00E051AD">
        <w:rPr>
          <w:sz w:val="28"/>
          <w:szCs w:val="28"/>
        </w:rPr>
        <w:t xml:space="preserve">ичных культур. Оптимум ее рН 8. </w:t>
      </w:r>
      <w:r w:rsidRPr="00E051AD">
        <w:rPr>
          <w:sz w:val="28"/>
          <w:szCs w:val="28"/>
        </w:rPr>
        <w:t xml:space="preserve">Большинство исследований в области липаз растений относится к липазам семян. Семена обычно богаты </w:t>
      </w:r>
      <w:proofErr w:type="spellStart"/>
      <w:r w:rsidRPr="00E051AD">
        <w:rPr>
          <w:sz w:val="28"/>
          <w:szCs w:val="28"/>
        </w:rPr>
        <w:t>триацилглицеролами</w:t>
      </w:r>
      <w:proofErr w:type="spellEnd"/>
      <w:r w:rsidRPr="00E051AD">
        <w:rPr>
          <w:sz w:val="28"/>
          <w:szCs w:val="28"/>
        </w:rPr>
        <w:t xml:space="preserve">, которые служат концентрированным источником энергии для появляющихся проростков. Во время прорастания семени запасы </w:t>
      </w:r>
      <w:proofErr w:type="spellStart"/>
      <w:r w:rsidRPr="00E051AD">
        <w:rPr>
          <w:sz w:val="28"/>
          <w:szCs w:val="28"/>
        </w:rPr>
        <w:lastRenderedPageBreak/>
        <w:t>триацилглицеролов</w:t>
      </w:r>
      <w:proofErr w:type="spellEnd"/>
      <w:r w:rsidRPr="00E051AD">
        <w:rPr>
          <w:sz w:val="28"/>
          <w:szCs w:val="28"/>
        </w:rPr>
        <w:t xml:space="preserve"> исчезают. Поскольку жирные кислоты не могут окисляться с образованием энергии до тех пор, пока находятся в составе </w:t>
      </w:r>
      <w:proofErr w:type="spellStart"/>
      <w:r w:rsidRPr="00E051AD">
        <w:rPr>
          <w:sz w:val="28"/>
          <w:szCs w:val="28"/>
        </w:rPr>
        <w:t>триацилглицеролов</w:t>
      </w:r>
      <w:proofErr w:type="spellEnd"/>
      <w:r w:rsidRPr="00E051AD">
        <w:rPr>
          <w:sz w:val="28"/>
          <w:szCs w:val="28"/>
        </w:rPr>
        <w:t xml:space="preserve">, то </w:t>
      </w:r>
      <w:proofErr w:type="spellStart"/>
      <w:r w:rsidRPr="00E051AD">
        <w:rPr>
          <w:sz w:val="28"/>
          <w:szCs w:val="28"/>
        </w:rPr>
        <w:t>липолитические</w:t>
      </w:r>
      <w:proofErr w:type="spellEnd"/>
      <w:r w:rsidRPr="00E051AD">
        <w:rPr>
          <w:sz w:val="28"/>
          <w:szCs w:val="28"/>
        </w:rPr>
        <w:t xml:space="preserve"> ферменты, как предполагается, регулируют скорость прорастания. А так как прорастание обычно протекает быстро, то </w:t>
      </w:r>
      <w:proofErr w:type="spellStart"/>
      <w:r w:rsidRPr="00E051AD">
        <w:rPr>
          <w:sz w:val="28"/>
          <w:szCs w:val="28"/>
        </w:rPr>
        <w:t>липолитическая</w:t>
      </w:r>
      <w:proofErr w:type="spellEnd"/>
      <w:r w:rsidRPr="00E051AD">
        <w:rPr>
          <w:sz w:val="28"/>
          <w:szCs w:val="28"/>
        </w:rPr>
        <w:t xml:space="preserve"> активность относительно высокая. Неактивные липазы семян в процессе дробления семян или хранения обычно активируются. Происходящее при этом накопление свободных жирных кислот может привести к тому, что используемые в промышленности масла станут непригодными </w:t>
      </w:r>
      <w:proofErr w:type="gramStart"/>
      <w:r w:rsidRPr="00E051AD">
        <w:rPr>
          <w:sz w:val="28"/>
          <w:szCs w:val="28"/>
        </w:rPr>
        <w:t>или</w:t>
      </w:r>
      <w:proofErr w:type="gramEnd"/>
      <w:r w:rsidRPr="00E051AD">
        <w:rPr>
          <w:sz w:val="28"/>
          <w:szCs w:val="28"/>
        </w:rPr>
        <w:t xml:space="preserve"> потребуется дополнительная обработка, необходимая для удаления этих кислот.</w:t>
      </w:r>
    </w:p>
    <w:p w:rsidR="006759F7" w:rsidRPr="00E051AD" w:rsidRDefault="006759F7" w:rsidP="00E051AD">
      <w:pPr>
        <w:ind w:firstLine="567"/>
        <w:jc w:val="both"/>
        <w:rPr>
          <w:sz w:val="28"/>
          <w:szCs w:val="28"/>
        </w:rPr>
      </w:pPr>
      <w:r w:rsidRPr="00E051AD">
        <w:rPr>
          <w:sz w:val="28"/>
          <w:szCs w:val="28"/>
        </w:rPr>
        <w:t>Оптимум рН действия липаз значительно меняется в зависимости от физиологического состояния семян: у семян сои в состоянии покоя он равен 5, у прорастающих -7.</w:t>
      </w:r>
      <w:r w:rsidR="008E1058" w:rsidRPr="00E051AD">
        <w:rPr>
          <w:sz w:val="28"/>
          <w:szCs w:val="28"/>
        </w:rPr>
        <w:t xml:space="preserve"> </w:t>
      </w:r>
      <w:r w:rsidRPr="00E051AD">
        <w:rPr>
          <w:sz w:val="28"/>
          <w:szCs w:val="28"/>
        </w:rPr>
        <w:t xml:space="preserve">Это положение верно и для семян конопли, хлопчатника, льна. Липаза сухих масличных семян устойчива к температуре, влажный фермент быстро инактивируется. На активность влияет также и </w:t>
      </w:r>
      <w:proofErr w:type="spellStart"/>
      <w:r w:rsidRPr="00E051AD">
        <w:rPr>
          <w:sz w:val="28"/>
          <w:szCs w:val="28"/>
        </w:rPr>
        <w:t>жирнокислотный</w:t>
      </w:r>
      <w:proofErr w:type="spellEnd"/>
      <w:r w:rsidRPr="00E051AD">
        <w:rPr>
          <w:sz w:val="28"/>
          <w:szCs w:val="28"/>
        </w:rPr>
        <w:t xml:space="preserve"> состав </w:t>
      </w:r>
      <w:proofErr w:type="spellStart"/>
      <w:r w:rsidRPr="00E051AD">
        <w:rPr>
          <w:sz w:val="28"/>
          <w:szCs w:val="28"/>
        </w:rPr>
        <w:t>триацилглицеролов</w:t>
      </w:r>
      <w:proofErr w:type="spellEnd"/>
      <w:r w:rsidRPr="00E051AD">
        <w:rPr>
          <w:sz w:val="28"/>
          <w:szCs w:val="28"/>
        </w:rPr>
        <w:t xml:space="preserve">. В частности, липаза клещевины быстрее расщепляет </w:t>
      </w:r>
      <w:proofErr w:type="spellStart"/>
      <w:r w:rsidRPr="00E051AD">
        <w:rPr>
          <w:sz w:val="28"/>
          <w:szCs w:val="28"/>
        </w:rPr>
        <w:t>триацилглицеролы</w:t>
      </w:r>
      <w:proofErr w:type="spellEnd"/>
      <w:r w:rsidRPr="00E051AD">
        <w:rPr>
          <w:sz w:val="28"/>
          <w:szCs w:val="28"/>
        </w:rPr>
        <w:t>, содержащие остатки ненасыщенных жирных кислот, чем насыщенных.</w:t>
      </w:r>
    </w:p>
    <w:p w:rsidR="006759F7" w:rsidRPr="00E051AD" w:rsidRDefault="006759F7" w:rsidP="00E051AD">
      <w:pPr>
        <w:ind w:firstLine="567"/>
        <w:jc w:val="both"/>
        <w:rPr>
          <w:sz w:val="28"/>
          <w:szCs w:val="28"/>
        </w:rPr>
      </w:pPr>
      <w:r w:rsidRPr="00E051AD">
        <w:rPr>
          <w:sz w:val="28"/>
          <w:szCs w:val="28"/>
        </w:rPr>
        <w:t>Газовая среда заметно влияет на активность липаз. При понижении содержания кислорода в газовой среде, окружающей семена, до 1-2 % каталитическая активность липаз снижается аналогично снижению в этих условиях активности других семян</w:t>
      </w:r>
    </w:p>
    <w:p w:rsidR="006759F7" w:rsidRPr="00E051AD" w:rsidRDefault="006759F7" w:rsidP="00E051AD">
      <w:pPr>
        <w:ind w:firstLine="567"/>
        <w:jc w:val="both"/>
        <w:rPr>
          <w:sz w:val="28"/>
          <w:szCs w:val="28"/>
        </w:rPr>
      </w:pPr>
      <w:r w:rsidRPr="00E051AD">
        <w:rPr>
          <w:sz w:val="28"/>
          <w:szCs w:val="28"/>
        </w:rPr>
        <w:t xml:space="preserve">Влияние обезжиривания семян на активность фермента зависит от полярности применяемого растворителя, особенно от степени его обезвоживания. Гидролиз фосфолипидов происходит под действием ферментов </w:t>
      </w:r>
      <w:proofErr w:type="spellStart"/>
      <w:r w:rsidRPr="00E051AD">
        <w:rPr>
          <w:sz w:val="28"/>
          <w:szCs w:val="28"/>
        </w:rPr>
        <w:t>фосфолипаз</w:t>
      </w:r>
      <w:proofErr w:type="spellEnd"/>
      <w:r w:rsidRPr="00E051AD">
        <w:rPr>
          <w:sz w:val="28"/>
          <w:szCs w:val="28"/>
        </w:rPr>
        <w:t xml:space="preserve">. </w:t>
      </w:r>
      <w:proofErr w:type="spellStart"/>
      <w:r w:rsidRPr="00E051AD">
        <w:rPr>
          <w:sz w:val="28"/>
          <w:szCs w:val="28"/>
        </w:rPr>
        <w:t>Фосфолипазы</w:t>
      </w:r>
      <w:proofErr w:type="spellEnd"/>
      <w:r w:rsidRPr="00E051AD">
        <w:rPr>
          <w:sz w:val="28"/>
          <w:szCs w:val="28"/>
        </w:rPr>
        <w:t xml:space="preserve"> в молекуле фосфолипидов </w:t>
      </w:r>
      <w:proofErr w:type="spellStart"/>
      <w:r w:rsidRPr="00E051AD">
        <w:rPr>
          <w:sz w:val="28"/>
          <w:szCs w:val="28"/>
        </w:rPr>
        <w:t>гидролизуют</w:t>
      </w:r>
      <w:proofErr w:type="spellEnd"/>
      <w:r w:rsidRPr="00E051AD">
        <w:rPr>
          <w:sz w:val="28"/>
          <w:szCs w:val="28"/>
        </w:rPr>
        <w:t xml:space="preserve"> три типа связей: сложноэфирные связи остатков жирных </w:t>
      </w:r>
      <w:proofErr w:type="spellStart"/>
      <w:proofErr w:type="gramStart"/>
      <w:r w:rsidRPr="00E051AD">
        <w:rPr>
          <w:sz w:val="28"/>
          <w:szCs w:val="28"/>
        </w:rPr>
        <w:t>кислот,;</w:t>
      </w:r>
      <w:proofErr w:type="gramEnd"/>
      <w:r w:rsidRPr="00E051AD">
        <w:rPr>
          <w:sz w:val="28"/>
          <w:szCs w:val="28"/>
        </w:rPr>
        <w:t>эфирные</w:t>
      </w:r>
      <w:proofErr w:type="spellEnd"/>
      <w:r w:rsidRPr="00E051AD">
        <w:rPr>
          <w:sz w:val="28"/>
          <w:szCs w:val="28"/>
        </w:rPr>
        <w:t xml:space="preserve"> связи между </w:t>
      </w:r>
      <w:proofErr w:type="spellStart"/>
      <w:r w:rsidRPr="00E051AD">
        <w:rPr>
          <w:sz w:val="28"/>
          <w:szCs w:val="28"/>
        </w:rPr>
        <w:t>диацилглицеролом</w:t>
      </w:r>
      <w:proofErr w:type="spellEnd"/>
      <w:r w:rsidRPr="00E051AD">
        <w:rPr>
          <w:sz w:val="28"/>
          <w:szCs w:val="28"/>
        </w:rPr>
        <w:t xml:space="preserve"> и замещенной фосфорной кислотой и эфирные связи между фосфорной группой и азотистым основанием.. Эти реакции катализируют различные </w:t>
      </w:r>
      <w:proofErr w:type="spellStart"/>
      <w:r w:rsidRPr="00E051AD">
        <w:rPr>
          <w:sz w:val="28"/>
          <w:szCs w:val="28"/>
        </w:rPr>
        <w:t>фосфолипазы</w:t>
      </w:r>
      <w:proofErr w:type="spellEnd"/>
      <w:r w:rsidRPr="00E051AD">
        <w:rPr>
          <w:sz w:val="28"/>
          <w:szCs w:val="28"/>
        </w:rPr>
        <w:t xml:space="preserve">. Специфическим субстратом для всех </w:t>
      </w:r>
      <w:proofErr w:type="spellStart"/>
      <w:r w:rsidRPr="00E051AD">
        <w:rPr>
          <w:sz w:val="28"/>
          <w:szCs w:val="28"/>
        </w:rPr>
        <w:t>фосфолипаз</w:t>
      </w:r>
      <w:proofErr w:type="spellEnd"/>
      <w:r w:rsidRPr="00E051AD">
        <w:rPr>
          <w:sz w:val="28"/>
          <w:szCs w:val="28"/>
        </w:rPr>
        <w:t xml:space="preserve"> является </w:t>
      </w:r>
      <w:proofErr w:type="spellStart"/>
      <w:r w:rsidRPr="00E051AD">
        <w:rPr>
          <w:sz w:val="28"/>
          <w:szCs w:val="28"/>
        </w:rPr>
        <w:t>фосфатидилхолин</w:t>
      </w:r>
      <w:proofErr w:type="spellEnd"/>
      <w:r w:rsidRPr="00E051AD">
        <w:rPr>
          <w:sz w:val="28"/>
          <w:szCs w:val="28"/>
        </w:rPr>
        <w:t xml:space="preserve">. </w:t>
      </w:r>
    </w:p>
    <w:p w:rsidR="006759F7" w:rsidRPr="00E051AD" w:rsidRDefault="006759F7" w:rsidP="00E051AD">
      <w:pPr>
        <w:ind w:firstLine="567"/>
        <w:jc w:val="both"/>
        <w:rPr>
          <w:sz w:val="28"/>
          <w:szCs w:val="28"/>
        </w:rPr>
      </w:pPr>
      <w:proofErr w:type="spellStart"/>
      <w:r w:rsidRPr="00E051AD">
        <w:rPr>
          <w:sz w:val="28"/>
          <w:szCs w:val="28"/>
        </w:rPr>
        <w:t>Фосфолипаза</w:t>
      </w:r>
      <w:proofErr w:type="spellEnd"/>
      <w:r w:rsidRPr="00E051AD">
        <w:rPr>
          <w:sz w:val="28"/>
          <w:szCs w:val="28"/>
        </w:rPr>
        <w:t xml:space="preserve"> А1 </w:t>
      </w:r>
      <w:proofErr w:type="spellStart"/>
      <w:r w:rsidRPr="00E051AD">
        <w:rPr>
          <w:sz w:val="28"/>
          <w:szCs w:val="28"/>
        </w:rPr>
        <w:t>гидролизует</w:t>
      </w:r>
      <w:proofErr w:type="spellEnd"/>
      <w:r w:rsidRPr="00E051AD">
        <w:rPr>
          <w:sz w:val="28"/>
          <w:szCs w:val="28"/>
        </w:rPr>
        <w:t xml:space="preserve"> сложноэфирную связь между остатком жирной кислоты и </w:t>
      </w:r>
      <w:proofErr w:type="spellStart"/>
      <w:r w:rsidRPr="00E051AD">
        <w:rPr>
          <w:sz w:val="28"/>
          <w:szCs w:val="28"/>
        </w:rPr>
        <w:t>глицеролом</w:t>
      </w:r>
      <w:proofErr w:type="spellEnd"/>
      <w:r w:rsidRPr="00E051AD">
        <w:rPr>
          <w:sz w:val="28"/>
          <w:szCs w:val="28"/>
        </w:rPr>
        <w:t xml:space="preserve">. </w:t>
      </w:r>
      <w:proofErr w:type="spellStart"/>
      <w:r w:rsidRPr="00E051AD">
        <w:rPr>
          <w:sz w:val="28"/>
          <w:szCs w:val="28"/>
        </w:rPr>
        <w:t>Фосфолипаза</w:t>
      </w:r>
      <w:proofErr w:type="spellEnd"/>
      <w:r w:rsidRPr="00E051AD">
        <w:rPr>
          <w:sz w:val="28"/>
          <w:szCs w:val="28"/>
        </w:rPr>
        <w:t xml:space="preserve"> А2 </w:t>
      </w:r>
      <w:proofErr w:type="spellStart"/>
      <w:r w:rsidRPr="00E051AD">
        <w:rPr>
          <w:sz w:val="28"/>
          <w:szCs w:val="28"/>
        </w:rPr>
        <w:t>гидролизует</w:t>
      </w:r>
      <w:proofErr w:type="spellEnd"/>
      <w:r w:rsidRPr="00E051AD">
        <w:rPr>
          <w:sz w:val="28"/>
          <w:szCs w:val="28"/>
        </w:rPr>
        <w:t xml:space="preserve"> сложноэфирную связь остатка жирной кислоты в другом положении. </w:t>
      </w:r>
      <w:proofErr w:type="spellStart"/>
      <w:r w:rsidRPr="00E051AD">
        <w:rPr>
          <w:sz w:val="28"/>
          <w:szCs w:val="28"/>
        </w:rPr>
        <w:t>Фосфолипаза</w:t>
      </w:r>
      <w:proofErr w:type="spellEnd"/>
      <w:r w:rsidRPr="00E051AD">
        <w:rPr>
          <w:sz w:val="28"/>
          <w:szCs w:val="28"/>
        </w:rPr>
        <w:t xml:space="preserve"> С (</w:t>
      </w:r>
      <w:proofErr w:type="spellStart"/>
      <w:r w:rsidRPr="00E051AD">
        <w:rPr>
          <w:sz w:val="28"/>
          <w:szCs w:val="28"/>
        </w:rPr>
        <w:t>фосфатидилхолин-холинфосфогидролаза</w:t>
      </w:r>
      <w:proofErr w:type="spellEnd"/>
      <w:r w:rsidRPr="00E051AD">
        <w:rPr>
          <w:sz w:val="28"/>
          <w:szCs w:val="28"/>
        </w:rPr>
        <w:t xml:space="preserve">) </w:t>
      </w:r>
      <w:proofErr w:type="spellStart"/>
      <w:r w:rsidRPr="00E051AD">
        <w:rPr>
          <w:sz w:val="28"/>
          <w:szCs w:val="28"/>
        </w:rPr>
        <w:t>гидролизует</w:t>
      </w:r>
      <w:proofErr w:type="spellEnd"/>
      <w:r w:rsidRPr="00E051AD">
        <w:rPr>
          <w:sz w:val="28"/>
          <w:szCs w:val="28"/>
        </w:rPr>
        <w:t xml:space="preserve"> эфирную связь </w:t>
      </w:r>
      <w:proofErr w:type="gramStart"/>
      <w:r w:rsidRPr="00E051AD">
        <w:rPr>
          <w:sz w:val="28"/>
          <w:szCs w:val="28"/>
        </w:rPr>
        <w:t>Между</w:t>
      </w:r>
      <w:proofErr w:type="gramEnd"/>
      <w:r w:rsidRPr="00E051AD">
        <w:rPr>
          <w:sz w:val="28"/>
          <w:szCs w:val="28"/>
        </w:rPr>
        <w:t xml:space="preserve"> </w:t>
      </w:r>
      <w:proofErr w:type="spellStart"/>
      <w:r w:rsidRPr="00E051AD">
        <w:rPr>
          <w:sz w:val="28"/>
          <w:szCs w:val="28"/>
        </w:rPr>
        <w:t>диацилглицеролом</w:t>
      </w:r>
      <w:proofErr w:type="spellEnd"/>
      <w:r w:rsidRPr="00E051AD">
        <w:rPr>
          <w:sz w:val="28"/>
          <w:szCs w:val="28"/>
        </w:rPr>
        <w:t xml:space="preserve"> и замещенной фосфорной кислотой и относится к гидролазам </w:t>
      </w:r>
      <w:proofErr w:type="spellStart"/>
      <w:r w:rsidRPr="00E051AD">
        <w:rPr>
          <w:sz w:val="28"/>
          <w:szCs w:val="28"/>
        </w:rPr>
        <w:t>фосфодиэфиров</w:t>
      </w:r>
      <w:proofErr w:type="spellEnd"/>
      <w:r w:rsidRPr="00E051AD">
        <w:rPr>
          <w:sz w:val="28"/>
          <w:szCs w:val="28"/>
        </w:rPr>
        <w:t xml:space="preserve">. В зависимости от замещающей группы, с которой фосфорная кислота образует вторую эфирную связь, </w:t>
      </w:r>
      <w:proofErr w:type="spellStart"/>
      <w:r w:rsidRPr="00E051AD">
        <w:rPr>
          <w:sz w:val="28"/>
          <w:szCs w:val="28"/>
        </w:rPr>
        <w:t>фосфолипаза</w:t>
      </w:r>
      <w:proofErr w:type="spellEnd"/>
      <w:r w:rsidRPr="00E051AD">
        <w:rPr>
          <w:sz w:val="28"/>
          <w:szCs w:val="28"/>
        </w:rPr>
        <w:t xml:space="preserve"> </w:t>
      </w:r>
      <w:proofErr w:type="gramStart"/>
      <w:r w:rsidRPr="00E051AD">
        <w:rPr>
          <w:sz w:val="28"/>
          <w:szCs w:val="28"/>
        </w:rPr>
        <w:t>С</w:t>
      </w:r>
      <w:proofErr w:type="gramEnd"/>
      <w:r w:rsidRPr="00E051AD">
        <w:rPr>
          <w:sz w:val="28"/>
          <w:szCs w:val="28"/>
        </w:rPr>
        <w:t xml:space="preserve"> </w:t>
      </w:r>
      <w:proofErr w:type="spellStart"/>
      <w:r w:rsidRPr="00E051AD">
        <w:rPr>
          <w:sz w:val="28"/>
          <w:szCs w:val="28"/>
        </w:rPr>
        <w:t>гидролизует</w:t>
      </w:r>
      <w:proofErr w:type="spellEnd"/>
      <w:r w:rsidRPr="00E051AD">
        <w:rPr>
          <w:sz w:val="28"/>
          <w:szCs w:val="28"/>
        </w:rPr>
        <w:t xml:space="preserve"> </w:t>
      </w:r>
      <w:proofErr w:type="spellStart"/>
      <w:r w:rsidRPr="00E051AD">
        <w:rPr>
          <w:sz w:val="28"/>
          <w:szCs w:val="28"/>
        </w:rPr>
        <w:t>фосфатидилхолин</w:t>
      </w:r>
      <w:proofErr w:type="spellEnd"/>
      <w:r w:rsidRPr="00E051AD">
        <w:rPr>
          <w:sz w:val="28"/>
          <w:szCs w:val="28"/>
        </w:rPr>
        <w:t xml:space="preserve">, </w:t>
      </w:r>
      <w:proofErr w:type="spellStart"/>
      <w:r w:rsidRPr="00E051AD">
        <w:rPr>
          <w:sz w:val="28"/>
          <w:szCs w:val="28"/>
        </w:rPr>
        <w:t>фосфатидилсерин</w:t>
      </w:r>
      <w:proofErr w:type="spellEnd"/>
      <w:r w:rsidRPr="00E051AD">
        <w:rPr>
          <w:sz w:val="28"/>
          <w:szCs w:val="28"/>
        </w:rPr>
        <w:t xml:space="preserve">, </w:t>
      </w:r>
      <w:proofErr w:type="spellStart"/>
      <w:r w:rsidRPr="00E051AD">
        <w:rPr>
          <w:sz w:val="28"/>
          <w:szCs w:val="28"/>
        </w:rPr>
        <w:t>фосфатидилэтаноламин</w:t>
      </w:r>
      <w:proofErr w:type="spellEnd"/>
      <w:r w:rsidRPr="00E051AD">
        <w:rPr>
          <w:sz w:val="28"/>
          <w:szCs w:val="28"/>
        </w:rPr>
        <w:t xml:space="preserve"> и </w:t>
      </w:r>
      <w:proofErr w:type="spellStart"/>
      <w:r w:rsidRPr="00E051AD">
        <w:rPr>
          <w:sz w:val="28"/>
          <w:szCs w:val="28"/>
        </w:rPr>
        <w:t>фосфатидилинозитол</w:t>
      </w:r>
      <w:proofErr w:type="spellEnd"/>
      <w:r w:rsidRPr="00E051AD">
        <w:rPr>
          <w:sz w:val="28"/>
          <w:szCs w:val="28"/>
        </w:rPr>
        <w:t>.</w:t>
      </w:r>
    </w:p>
    <w:p w:rsidR="006759F7" w:rsidRPr="00E051AD" w:rsidRDefault="006759F7" w:rsidP="00E051AD">
      <w:pPr>
        <w:ind w:firstLine="567"/>
        <w:jc w:val="both"/>
        <w:rPr>
          <w:sz w:val="28"/>
          <w:szCs w:val="28"/>
        </w:rPr>
      </w:pPr>
      <w:proofErr w:type="spellStart"/>
      <w:r w:rsidRPr="00E051AD">
        <w:rPr>
          <w:sz w:val="28"/>
          <w:szCs w:val="28"/>
        </w:rPr>
        <w:t>Фосфолипаза</w:t>
      </w:r>
      <w:proofErr w:type="spellEnd"/>
      <w:r w:rsidRPr="00E051AD">
        <w:rPr>
          <w:sz w:val="28"/>
          <w:szCs w:val="28"/>
        </w:rPr>
        <w:t xml:space="preserve"> Д (</w:t>
      </w:r>
      <w:proofErr w:type="spellStart"/>
      <w:r w:rsidRPr="00E051AD">
        <w:rPr>
          <w:sz w:val="28"/>
          <w:szCs w:val="28"/>
        </w:rPr>
        <w:t>фосфатидилхолин-фосфатгидролаза</w:t>
      </w:r>
      <w:proofErr w:type="spellEnd"/>
      <w:r w:rsidRPr="00E051AD">
        <w:rPr>
          <w:sz w:val="28"/>
          <w:szCs w:val="28"/>
        </w:rPr>
        <w:t xml:space="preserve">) также </w:t>
      </w:r>
      <w:proofErr w:type="spellStart"/>
      <w:r w:rsidRPr="00E051AD">
        <w:rPr>
          <w:sz w:val="28"/>
          <w:szCs w:val="28"/>
        </w:rPr>
        <w:t>гидролизует</w:t>
      </w:r>
      <w:proofErr w:type="spellEnd"/>
      <w:r w:rsidRPr="00E051AD">
        <w:rPr>
          <w:sz w:val="28"/>
          <w:szCs w:val="28"/>
        </w:rPr>
        <w:t xml:space="preserve"> </w:t>
      </w:r>
      <w:proofErr w:type="spellStart"/>
      <w:r w:rsidRPr="00E051AD">
        <w:rPr>
          <w:sz w:val="28"/>
          <w:szCs w:val="28"/>
        </w:rPr>
        <w:t>фосфодиэфиры</w:t>
      </w:r>
      <w:proofErr w:type="spellEnd"/>
      <w:r w:rsidRPr="00E051AD">
        <w:rPr>
          <w:sz w:val="28"/>
          <w:szCs w:val="28"/>
        </w:rPr>
        <w:t xml:space="preserve"> по эфирной связи между остатком фосфорной кислоты и азотистым основанием. Она действует на большинство фосфолипидов, кроме </w:t>
      </w:r>
      <w:proofErr w:type="spellStart"/>
      <w:r w:rsidRPr="00E051AD">
        <w:rPr>
          <w:sz w:val="28"/>
          <w:szCs w:val="28"/>
        </w:rPr>
        <w:t>фосфатидилинозитолов</w:t>
      </w:r>
      <w:proofErr w:type="spellEnd"/>
      <w:r w:rsidRPr="00E051AD">
        <w:rPr>
          <w:sz w:val="28"/>
          <w:szCs w:val="28"/>
        </w:rPr>
        <w:t xml:space="preserve">. В растительных клетках </w:t>
      </w:r>
      <w:proofErr w:type="spellStart"/>
      <w:r w:rsidRPr="00E051AD">
        <w:rPr>
          <w:sz w:val="28"/>
          <w:szCs w:val="28"/>
        </w:rPr>
        <w:t>фосфолипаза</w:t>
      </w:r>
      <w:proofErr w:type="spellEnd"/>
      <w:r w:rsidRPr="00E051AD">
        <w:rPr>
          <w:sz w:val="28"/>
          <w:szCs w:val="28"/>
        </w:rPr>
        <w:t xml:space="preserve"> Д локализована в лизосомах. Для масличных семян наиболее велико значение </w:t>
      </w:r>
      <w:proofErr w:type="spellStart"/>
      <w:r w:rsidRPr="00E051AD">
        <w:rPr>
          <w:sz w:val="28"/>
          <w:szCs w:val="28"/>
        </w:rPr>
        <w:t>фосфолипазы</w:t>
      </w:r>
      <w:proofErr w:type="spellEnd"/>
      <w:r w:rsidRPr="00E051AD">
        <w:rPr>
          <w:sz w:val="28"/>
          <w:szCs w:val="28"/>
        </w:rPr>
        <w:t xml:space="preserve"> Д, под действием которой </w:t>
      </w:r>
      <w:proofErr w:type="spellStart"/>
      <w:r w:rsidRPr="00E051AD">
        <w:rPr>
          <w:sz w:val="28"/>
          <w:szCs w:val="28"/>
        </w:rPr>
        <w:t>легкогидратируемые</w:t>
      </w:r>
      <w:proofErr w:type="spellEnd"/>
      <w:r w:rsidRPr="00E051AD">
        <w:rPr>
          <w:sz w:val="28"/>
          <w:szCs w:val="28"/>
        </w:rPr>
        <w:t xml:space="preserve"> фосфолипиды, превращаются в </w:t>
      </w:r>
      <w:proofErr w:type="spellStart"/>
      <w:r w:rsidRPr="00E051AD">
        <w:rPr>
          <w:sz w:val="28"/>
          <w:szCs w:val="28"/>
        </w:rPr>
        <w:t>трудногидратируемые</w:t>
      </w:r>
      <w:proofErr w:type="spellEnd"/>
      <w:r w:rsidRPr="00E051AD">
        <w:rPr>
          <w:sz w:val="28"/>
          <w:szCs w:val="28"/>
        </w:rPr>
        <w:t xml:space="preserve"> </w:t>
      </w:r>
      <w:proofErr w:type="spellStart"/>
      <w:r w:rsidRPr="00E051AD">
        <w:rPr>
          <w:sz w:val="28"/>
          <w:szCs w:val="28"/>
        </w:rPr>
        <w:t>фосфатидные</w:t>
      </w:r>
      <w:proofErr w:type="spellEnd"/>
      <w:r w:rsidRPr="00E051AD">
        <w:rPr>
          <w:sz w:val="28"/>
          <w:szCs w:val="28"/>
        </w:rPr>
        <w:t xml:space="preserve"> кислоты (точнее сказать, она единственная и присутствует в семенах). Активная </w:t>
      </w:r>
      <w:proofErr w:type="spellStart"/>
      <w:r w:rsidRPr="00E051AD">
        <w:rPr>
          <w:sz w:val="28"/>
          <w:szCs w:val="28"/>
        </w:rPr>
        <w:t>фосфолипаза</w:t>
      </w:r>
      <w:proofErr w:type="spellEnd"/>
      <w:r w:rsidRPr="00E051AD">
        <w:rPr>
          <w:sz w:val="28"/>
          <w:szCs w:val="28"/>
        </w:rPr>
        <w:t xml:space="preserve"> Д обнаружена в семенах хлопчатника </w:t>
      </w:r>
      <w:r w:rsidRPr="00E051AD">
        <w:rPr>
          <w:sz w:val="28"/>
          <w:szCs w:val="28"/>
        </w:rPr>
        <w:lastRenderedPageBreak/>
        <w:t xml:space="preserve">и подсолнечника. Максимальная активность </w:t>
      </w:r>
      <w:proofErr w:type="spellStart"/>
      <w:r w:rsidRPr="00E051AD">
        <w:rPr>
          <w:sz w:val="28"/>
          <w:szCs w:val="28"/>
        </w:rPr>
        <w:t>фосфолипазы</w:t>
      </w:r>
      <w:proofErr w:type="spellEnd"/>
      <w:r w:rsidRPr="00E051AD">
        <w:rPr>
          <w:sz w:val="28"/>
          <w:szCs w:val="28"/>
        </w:rPr>
        <w:t xml:space="preserve"> Д в семенах подсолнечника обнаруживается при влажности семян 14-15% и температуре 50 градусов по Цельсию.</w:t>
      </w:r>
    </w:p>
    <w:p w:rsidR="006759F7" w:rsidRPr="00E051AD" w:rsidRDefault="006759F7" w:rsidP="00E051AD">
      <w:pPr>
        <w:ind w:firstLine="567"/>
        <w:jc w:val="both"/>
        <w:rPr>
          <w:sz w:val="28"/>
          <w:szCs w:val="28"/>
        </w:rPr>
      </w:pPr>
      <w:r w:rsidRPr="00E051AD">
        <w:rPr>
          <w:sz w:val="28"/>
          <w:szCs w:val="28"/>
        </w:rPr>
        <w:t xml:space="preserve">Из </w:t>
      </w:r>
      <w:proofErr w:type="spellStart"/>
      <w:r w:rsidRPr="00E051AD">
        <w:rPr>
          <w:sz w:val="28"/>
          <w:szCs w:val="28"/>
        </w:rPr>
        <w:t>окислительно</w:t>
      </w:r>
      <w:proofErr w:type="spellEnd"/>
      <w:r w:rsidRPr="00E051AD">
        <w:rPr>
          <w:sz w:val="28"/>
          <w:szCs w:val="28"/>
        </w:rPr>
        <w:t xml:space="preserve">-восстановительных ферментов наибольшее значение для масличных семян и жиров имеет </w:t>
      </w:r>
      <w:proofErr w:type="spellStart"/>
      <w:r w:rsidRPr="00E051AD">
        <w:rPr>
          <w:sz w:val="28"/>
          <w:szCs w:val="28"/>
        </w:rPr>
        <w:t>липоксигеназа</w:t>
      </w:r>
      <w:proofErr w:type="spellEnd"/>
      <w:r w:rsidRPr="00E051AD">
        <w:rPr>
          <w:sz w:val="28"/>
          <w:szCs w:val="28"/>
        </w:rPr>
        <w:t xml:space="preserve">. </w:t>
      </w:r>
      <w:proofErr w:type="spellStart"/>
      <w:r w:rsidRPr="00E051AD">
        <w:rPr>
          <w:sz w:val="28"/>
          <w:szCs w:val="28"/>
        </w:rPr>
        <w:t>Липоксигеназа</w:t>
      </w:r>
      <w:proofErr w:type="spellEnd"/>
      <w:r w:rsidRPr="00E051AD">
        <w:rPr>
          <w:sz w:val="28"/>
          <w:szCs w:val="28"/>
        </w:rPr>
        <w:t xml:space="preserve"> входит в 13 подкласс первого класса по Международной классификации ферментов. В этот подкласс входят ферменты, окисляющие </w:t>
      </w:r>
      <w:proofErr w:type="spellStart"/>
      <w:r w:rsidRPr="00E051AD">
        <w:rPr>
          <w:sz w:val="28"/>
          <w:szCs w:val="28"/>
        </w:rPr>
        <w:t>линолевую</w:t>
      </w:r>
      <w:proofErr w:type="spellEnd"/>
      <w:r w:rsidRPr="00E051AD">
        <w:rPr>
          <w:sz w:val="28"/>
          <w:szCs w:val="28"/>
        </w:rPr>
        <w:t xml:space="preserve"> и линоленовую кислоты с использованием кислорода. </w:t>
      </w:r>
      <w:proofErr w:type="spellStart"/>
      <w:r w:rsidRPr="00E051AD">
        <w:rPr>
          <w:sz w:val="28"/>
          <w:szCs w:val="28"/>
        </w:rPr>
        <w:t>Липоксигеназа</w:t>
      </w:r>
      <w:proofErr w:type="spellEnd"/>
      <w:r w:rsidRPr="00E051AD">
        <w:rPr>
          <w:sz w:val="28"/>
          <w:szCs w:val="28"/>
        </w:rPr>
        <w:t xml:space="preserve"> – это, как известно, тривиальное название фер</w:t>
      </w:r>
      <w:r w:rsidR="009225F3" w:rsidRPr="00E051AD">
        <w:rPr>
          <w:sz w:val="28"/>
          <w:szCs w:val="28"/>
        </w:rPr>
        <w:t>мента. Систематическое название</w:t>
      </w:r>
      <w:r w:rsidRPr="00E051AD">
        <w:rPr>
          <w:sz w:val="28"/>
          <w:szCs w:val="28"/>
        </w:rPr>
        <w:t>: линолеат-кислород-</w:t>
      </w:r>
      <w:proofErr w:type="spellStart"/>
      <w:r w:rsidRPr="00E051AD">
        <w:rPr>
          <w:sz w:val="28"/>
          <w:szCs w:val="28"/>
        </w:rPr>
        <w:t>оксидоредуктаза</w:t>
      </w:r>
      <w:proofErr w:type="spellEnd"/>
      <w:r w:rsidRPr="00E051AD">
        <w:rPr>
          <w:sz w:val="28"/>
          <w:szCs w:val="28"/>
        </w:rPr>
        <w:t xml:space="preserve">. В состав фермента в качестве </w:t>
      </w:r>
      <w:proofErr w:type="spellStart"/>
      <w:r w:rsidRPr="00E051AD">
        <w:rPr>
          <w:sz w:val="28"/>
          <w:szCs w:val="28"/>
        </w:rPr>
        <w:t>кофактора</w:t>
      </w:r>
      <w:proofErr w:type="spellEnd"/>
      <w:r w:rsidRPr="00E051AD">
        <w:rPr>
          <w:sz w:val="28"/>
          <w:szCs w:val="28"/>
        </w:rPr>
        <w:t xml:space="preserve"> входит железо. На одну молекулу фермента приходится одна молекула трехвалентного железа в ионной форме. Способ присоединения железа к белку неизвестен, однако известно, что атом железа не входит в состав </w:t>
      </w:r>
      <w:proofErr w:type="spellStart"/>
      <w:r w:rsidRPr="00E051AD">
        <w:rPr>
          <w:sz w:val="28"/>
          <w:szCs w:val="28"/>
        </w:rPr>
        <w:t>гема</w:t>
      </w:r>
      <w:proofErr w:type="spellEnd"/>
      <w:r w:rsidRPr="00E051AD">
        <w:rPr>
          <w:sz w:val="28"/>
          <w:szCs w:val="28"/>
        </w:rPr>
        <w:t xml:space="preserve">. Фермент окисляет и другие полиненасыщенные кислоты, катализируя реакции окисления полиненасыщенных жирных кислот кислородом воздуха с образованием перекиси ненасыщенной жирной кислоты. Специфичность этого фермента состоит в том, что действию фермента подвергаются лишь те полиненасыщенные жирные кислоты, которые содержат цис-цис1,4 – </w:t>
      </w:r>
      <w:proofErr w:type="spellStart"/>
      <w:r w:rsidRPr="00E051AD">
        <w:rPr>
          <w:sz w:val="28"/>
          <w:szCs w:val="28"/>
        </w:rPr>
        <w:t>пентадиеновую</w:t>
      </w:r>
      <w:proofErr w:type="spellEnd"/>
      <w:r w:rsidRPr="00E051AD">
        <w:rPr>
          <w:sz w:val="28"/>
          <w:szCs w:val="28"/>
        </w:rPr>
        <w:t xml:space="preserve"> группу. Процесс катализа </w:t>
      </w:r>
      <w:proofErr w:type="spellStart"/>
      <w:r w:rsidRPr="00E051AD">
        <w:rPr>
          <w:sz w:val="28"/>
          <w:szCs w:val="28"/>
        </w:rPr>
        <w:t>липоксигеназой</w:t>
      </w:r>
      <w:proofErr w:type="spellEnd"/>
      <w:r w:rsidRPr="00E051AD">
        <w:rPr>
          <w:sz w:val="28"/>
          <w:szCs w:val="28"/>
        </w:rPr>
        <w:t xml:space="preserve"> окисления </w:t>
      </w:r>
      <w:proofErr w:type="spellStart"/>
      <w:r w:rsidRPr="00E051AD">
        <w:rPr>
          <w:sz w:val="28"/>
          <w:szCs w:val="28"/>
        </w:rPr>
        <w:t>линолевой</w:t>
      </w:r>
      <w:proofErr w:type="spellEnd"/>
      <w:r w:rsidRPr="00E051AD">
        <w:rPr>
          <w:sz w:val="28"/>
          <w:szCs w:val="28"/>
        </w:rPr>
        <w:t xml:space="preserve"> кислоты начинается с отщепления атома водорода у 11 атома углерода. Образовавшийся свободный радикал перемещается к 13 атому углерода, где при дальнейшем взаимодействии с кислородом образуется гидроперекись. Образованию гидроперекиси предшествует перемещение двойной связи в сопряженное положение, что резко повышает реакционную способность жирной кислоты, которая при этом из </w:t>
      </w:r>
      <w:proofErr w:type="spellStart"/>
      <w:r w:rsidRPr="00E051AD">
        <w:rPr>
          <w:sz w:val="28"/>
          <w:szCs w:val="28"/>
        </w:rPr>
        <w:t>цис</w:t>
      </w:r>
      <w:proofErr w:type="spellEnd"/>
      <w:r w:rsidRPr="00E051AD">
        <w:rPr>
          <w:sz w:val="28"/>
          <w:szCs w:val="28"/>
        </w:rPr>
        <w:t xml:space="preserve">-цис-формы переходит в </w:t>
      </w:r>
      <w:proofErr w:type="spellStart"/>
      <w:r w:rsidRPr="00E051AD">
        <w:rPr>
          <w:sz w:val="28"/>
          <w:szCs w:val="28"/>
        </w:rPr>
        <w:t>цис</w:t>
      </w:r>
      <w:proofErr w:type="spellEnd"/>
      <w:r w:rsidRPr="00E051AD">
        <w:rPr>
          <w:sz w:val="28"/>
          <w:szCs w:val="28"/>
        </w:rPr>
        <w:t xml:space="preserve">-транс-изомер. К числу жирных </w:t>
      </w:r>
      <w:proofErr w:type="spellStart"/>
      <w:proofErr w:type="gramStart"/>
      <w:r w:rsidRPr="00E051AD">
        <w:rPr>
          <w:sz w:val="28"/>
          <w:szCs w:val="28"/>
        </w:rPr>
        <w:t>кислот,содержащих</w:t>
      </w:r>
      <w:proofErr w:type="spellEnd"/>
      <w:proofErr w:type="gramEnd"/>
      <w:r w:rsidRPr="00E051AD">
        <w:rPr>
          <w:sz w:val="28"/>
          <w:szCs w:val="28"/>
        </w:rPr>
        <w:t xml:space="preserve"> цис-цис-1,4- </w:t>
      </w:r>
      <w:proofErr w:type="spellStart"/>
      <w:r w:rsidRPr="00E051AD">
        <w:rPr>
          <w:sz w:val="28"/>
          <w:szCs w:val="28"/>
        </w:rPr>
        <w:t>пентадиеновую</w:t>
      </w:r>
      <w:proofErr w:type="spellEnd"/>
      <w:r w:rsidRPr="00E051AD">
        <w:rPr>
          <w:sz w:val="28"/>
          <w:szCs w:val="28"/>
        </w:rPr>
        <w:t xml:space="preserve"> группу, помимо </w:t>
      </w:r>
      <w:proofErr w:type="spellStart"/>
      <w:r w:rsidRPr="00E051AD">
        <w:rPr>
          <w:sz w:val="28"/>
          <w:szCs w:val="28"/>
        </w:rPr>
        <w:t>линолевой</w:t>
      </w:r>
      <w:proofErr w:type="spellEnd"/>
      <w:r w:rsidRPr="00E051AD">
        <w:rPr>
          <w:sz w:val="28"/>
          <w:szCs w:val="28"/>
        </w:rPr>
        <w:t xml:space="preserve">, относятся линоленовая и </w:t>
      </w:r>
      <w:proofErr w:type="spellStart"/>
      <w:r w:rsidRPr="00E051AD">
        <w:rPr>
          <w:sz w:val="28"/>
          <w:szCs w:val="28"/>
        </w:rPr>
        <w:t>арахидоновая</w:t>
      </w:r>
      <w:proofErr w:type="spellEnd"/>
      <w:r w:rsidRPr="00E051AD">
        <w:rPr>
          <w:sz w:val="28"/>
          <w:szCs w:val="28"/>
        </w:rPr>
        <w:t xml:space="preserve"> кислоты. Жирные кислоты с </w:t>
      </w:r>
      <w:proofErr w:type="spellStart"/>
      <w:r w:rsidRPr="00E051AD">
        <w:rPr>
          <w:sz w:val="28"/>
          <w:szCs w:val="28"/>
        </w:rPr>
        <w:t>цис</w:t>
      </w:r>
      <w:proofErr w:type="spellEnd"/>
      <w:r w:rsidRPr="00E051AD">
        <w:rPr>
          <w:sz w:val="28"/>
          <w:szCs w:val="28"/>
        </w:rPr>
        <w:t xml:space="preserve">-транс- или транс-транс-конфигурациями двойных связей ферментом не окисляются. </w:t>
      </w:r>
      <w:proofErr w:type="spellStart"/>
      <w:r w:rsidRPr="00E051AD">
        <w:rPr>
          <w:sz w:val="28"/>
          <w:szCs w:val="28"/>
        </w:rPr>
        <w:t>Липоксигеназа</w:t>
      </w:r>
      <w:proofErr w:type="spellEnd"/>
      <w:r w:rsidRPr="00E051AD">
        <w:rPr>
          <w:sz w:val="28"/>
          <w:szCs w:val="28"/>
        </w:rPr>
        <w:t xml:space="preserve"> широко распространена в растениях. Она содержится в пшенице и других злаках, в семенах масличных и бобовых растений. Соевые бобы относятся к богатейшим источникам этого фермента. </w:t>
      </w:r>
      <w:proofErr w:type="spellStart"/>
      <w:r w:rsidRPr="00E051AD">
        <w:rPr>
          <w:sz w:val="28"/>
          <w:szCs w:val="28"/>
        </w:rPr>
        <w:t>Липоксигеназа</w:t>
      </w:r>
      <w:proofErr w:type="spellEnd"/>
      <w:r w:rsidRPr="00E051AD">
        <w:rPr>
          <w:sz w:val="28"/>
          <w:szCs w:val="28"/>
        </w:rPr>
        <w:t xml:space="preserve"> выделена в кристаллической форме и является глобулином. Оптимальные значения действия фермента находятся по активной реакции среды в пределах от 6 до 7, температурный оптимум от 20 до 30 градусов по Цельсию.</w:t>
      </w:r>
    </w:p>
    <w:p w:rsidR="006759F7" w:rsidRPr="00E051AD" w:rsidRDefault="006759F7" w:rsidP="00E051AD">
      <w:pPr>
        <w:ind w:firstLine="567"/>
        <w:jc w:val="both"/>
        <w:rPr>
          <w:sz w:val="28"/>
          <w:szCs w:val="28"/>
        </w:rPr>
      </w:pPr>
      <w:r w:rsidRPr="00E051AD">
        <w:rPr>
          <w:sz w:val="28"/>
          <w:szCs w:val="28"/>
        </w:rPr>
        <w:t xml:space="preserve">Образующиеся гидроперекиси жирных кислот имеют высокую окислительную способность благодаря наличию перекисного кислорода и могут далее окислять ненасыщенные жирные кислоты, каротин, витамин А, аминокислоты и аскорбиновую кислоту. </w:t>
      </w:r>
      <w:proofErr w:type="spellStart"/>
      <w:r w:rsidRPr="00E051AD">
        <w:rPr>
          <w:sz w:val="28"/>
          <w:szCs w:val="28"/>
        </w:rPr>
        <w:t>Липоксигеназа</w:t>
      </w:r>
      <w:proofErr w:type="spellEnd"/>
      <w:r w:rsidRPr="00E051AD">
        <w:rPr>
          <w:sz w:val="28"/>
          <w:szCs w:val="28"/>
        </w:rPr>
        <w:t xml:space="preserve"> играет существенную роль в </w:t>
      </w:r>
      <w:proofErr w:type="spellStart"/>
      <w:r w:rsidRPr="00E051AD">
        <w:rPr>
          <w:sz w:val="28"/>
          <w:szCs w:val="28"/>
        </w:rPr>
        <w:t>прогоркании</w:t>
      </w:r>
      <w:proofErr w:type="spellEnd"/>
      <w:r w:rsidRPr="00E051AD">
        <w:rPr>
          <w:sz w:val="28"/>
          <w:szCs w:val="28"/>
        </w:rPr>
        <w:t xml:space="preserve"> жиров и жиросодержащих продуктов. в том числе получаемых из растительного сырья</w:t>
      </w:r>
    </w:p>
    <w:p w:rsidR="006759F7" w:rsidRPr="00E051AD" w:rsidRDefault="006759F7" w:rsidP="00E051AD">
      <w:pPr>
        <w:ind w:firstLine="567"/>
        <w:jc w:val="both"/>
        <w:rPr>
          <w:sz w:val="28"/>
          <w:szCs w:val="28"/>
        </w:rPr>
      </w:pPr>
      <w:r w:rsidRPr="00E051AD">
        <w:rPr>
          <w:sz w:val="28"/>
          <w:szCs w:val="28"/>
        </w:rPr>
        <w:t>В растениях ферментативное окисление высших ненасыщенных жирных кислот часто сопряжено с разрушением каротина, что приводит к его потере и обесцвечиванию продукта.</w:t>
      </w:r>
    </w:p>
    <w:p w:rsidR="006759F7" w:rsidRPr="00E051AD" w:rsidRDefault="006759F7" w:rsidP="00E051AD">
      <w:pPr>
        <w:ind w:firstLine="567"/>
        <w:jc w:val="both"/>
        <w:rPr>
          <w:sz w:val="28"/>
          <w:szCs w:val="28"/>
        </w:rPr>
      </w:pPr>
      <w:r w:rsidRPr="00E051AD">
        <w:rPr>
          <w:sz w:val="28"/>
          <w:szCs w:val="28"/>
        </w:rPr>
        <w:t xml:space="preserve">Образование свободных радикалов под действием ферментов приводит к разрушению соединений, определяющих аромат пищевых продуктов. Поэтому </w:t>
      </w:r>
      <w:r w:rsidRPr="00E051AD">
        <w:rPr>
          <w:sz w:val="28"/>
          <w:szCs w:val="28"/>
        </w:rPr>
        <w:lastRenderedPageBreak/>
        <w:t xml:space="preserve">при переработке пищевого сырья и выработке из него продуктов важны ингибиторы </w:t>
      </w:r>
      <w:proofErr w:type="spellStart"/>
      <w:r w:rsidRPr="00E051AD">
        <w:rPr>
          <w:sz w:val="28"/>
          <w:szCs w:val="28"/>
        </w:rPr>
        <w:t>липоксигеназы</w:t>
      </w:r>
      <w:proofErr w:type="spellEnd"/>
      <w:r w:rsidRPr="00E051AD">
        <w:rPr>
          <w:sz w:val="28"/>
          <w:szCs w:val="28"/>
        </w:rPr>
        <w:t xml:space="preserve">, которые взаимодействуют с образующимися свободными радикалами. Эти ингибиторы прекращают процесс окисления, обрывая цепь превращений радикалов. В их числе – токоферолы. </w:t>
      </w:r>
      <w:proofErr w:type="spellStart"/>
      <w:r w:rsidRPr="00E051AD">
        <w:rPr>
          <w:sz w:val="28"/>
          <w:szCs w:val="28"/>
        </w:rPr>
        <w:t>Липоксигеназу</w:t>
      </w:r>
      <w:proofErr w:type="spellEnd"/>
      <w:r w:rsidRPr="00E051AD">
        <w:rPr>
          <w:sz w:val="28"/>
          <w:szCs w:val="28"/>
        </w:rPr>
        <w:t xml:space="preserve"> можно также инактивировать высокими температурами</w:t>
      </w:r>
    </w:p>
    <w:p w:rsidR="006759F7" w:rsidRPr="00E051AD" w:rsidRDefault="006759F7" w:rsidP="00E051AD">
      <w:pPr>
        <w:ind w:firstLine="567"/>
        <w:jc w:val="both"/>
        <w:rPr>
          <w:sz w:val="28"/>
          <w:szCs w:val="28"/>
        </w:rPr>
      </w:pPr>
      <w:r w:rsidRPr="00E051AD">
        <w:rPr>
          <w:sz w:val="28"/>
          <w:szCs w:val="28"/>
        </w:rPr>
        <w:t>Относительно локализации липазы в различных анатомических частях се</w:t>
      </w:r>
      <w:r w:rsidR="008E1058" w:rsidRPr="00E051AD">
        <w:rPr>
          <w:sz w:val="28"/>
          <w:szCs w:val="28"/>
        </w:rPr>
        <w:t xml:space="preserve">мян установлено следующее. </w:t>
      </w:r>
      <w:r w:rsidRPr="00E051AD">
        <w:rPr>
          <w:sz w:val="28"/>
          <w:szCs w:val="28"/>
        </w:rPr>
        <w:t xml:space="preserve">На примере семян подсолнечника, хлопчатника, клещевины и сои показано отсутствие липаз в оболочках семян. Установлено также отсутствие </w:t>
      </w:r>
      <w:proofErr w:type="spellStart"/>
      <w:r w:rsidRPr="00E051AD">
        <w:rPr>
          <w:sz w:val="28"/>
          <w:szCs w:val="28"/>
        </w:rPr>
        <w:t>липолитической</w:t>
      </w:r>
      <w:proofErr w:type="spellEnd"/>
      <w:r w:rsidRPr="00E051AD">
        <w:rPr>
          <w:sz w:val="28"/>
          <w:szCs w:val="28"/>
        </w:rPr>
        <w:t xml:space="preserve"> активности масляной части семян Таким образом, </w:t>
      </w:r>
      <w:proofErr w:type="spellStart"/>
      <w:r w:rsidRPr="00E051AD">
        <w:rPr>
          <w:sz w:val="28"/>
          <w:szCs w:val="28"/>
        </w:rPr>
        <w:t>липолитическая</w:t>
      </w:r>
      <w:proofErr w:type="spellEnd"/>
      <w:r w:rsidRPr="00E051AD">
        <w:rPr>
          <w:sz w:val="28"/>
          <w:szCs w:val="28"/>
        </w:rPr>
        <w:t xml:space="preserve"> активность (фермент липаза) локализована в </w:t>
      </w:r>
      <w:proofErr w:type="spellStart"/>
      <w:r w:rsidRPr="00E051AD">
        <w:rPr>
          <w:sz w:val="28"/>
          <w:szCs w:val="28"/>
        </w:rPr>
        <w:t>гелевой</w:t>
      </w:r>
      <w:proofErr w:type="spellEnd"/>
      <w:r w:rsidRPr="00E051AD">
        <w:rPr>
          <w:sz w:val="28"/>
          <w:szCs w:val="28"/>
        </w:rPr>
        <w:t xml:space="preserve"> части.</w:t>
      </w:r>
    </w:p>
    <w:p w:rsidR="006759F7" w:rsidRPr="00E051AD" w:rsidRDefault="006759F7" w:rsidP="00E051AD">
      <w:pPr>
        <w:ind w:firstLine="567"/>
        <w:jc w:val="both"/>
        <w:rPr>
          <w:sz w:val="28"/>
          <w:szCs w:val="28"/>
        </w:rPr>
      </w:pPr>
      <w:proofErr w:type="spellStart"/>
      <w:r w:rsidRPr="00E051AD">
        <w:rPr>
          <w:sz w:val="28"/>
          <w:szCs w:val="28"/>
        </w:rPr>
        <w:t>Протеолитческие</w:t>
      </w:r>
      <w:proofErr w:type="spellEnd"/>
      <w:r w:rsidRPr="00E051AD">
        <w:rPr>
          <w:sz w:val="28"/>
          <w:szCs w:val="28"/>
        </w:rPr>
        <w:t xml:space="preserve"> ферменты масличных семян. Локализация протеолитических ферментов в масличном семени аналогична для вышеописанных ферментов. В общем, для </w:t>
      </w:r>
      <w:proofErr w:type="spellStart"/>
      <w:r w:rsidRPr="00E051AD">
        <w:rPr>
          <w:sz w:val="28"/>
          <w:szCs w:val="28"/>
        </w:rPr>
        <w:t>недефектных</w:t>
      </w:r>
      <w:proofErr w:type="spellEnd"/>
      <w:r w:rsidRPr="00E051AD">
        <w:rPr>
          <w:sz w:val="28"/>
          <w:szCs w:val="28"/>
        </w:rPr>
        <w:t xml:space="preserve"> семян даже теоретически вероятность локализации протеаз в масляной части исключена, так как объект их действия – белки – входит в </w:t>
      </w:r>
      <w:proofErr w:type="spellStart"/>
      <w:r w:rsidRPr="00E051AD">
        <w:rPr>
          <w:sz w:val="28"/>
          <w:szCs w:val="28"/>
        </w:rPr>
        <w:t>гелевую</w:t>
      </w:r>
      <w:proofErr w:type="spellEnd"/>
      <w:r w:rsidRPr="00E051AD">
        <w:rPr>
          <w:sz w:val="28"/>
          <w:szCs w:val="28"/>
        </w:rPr>
        <w:t xml:space="preserve"> часть. Таким образом, чем больше удельный вес и выше масличность, </w:t>
      </w:r>
      <w:proofErr w:type="gramStart"/>
      <w:r w:rsidRPr="00E051AD">
        <w:rPr>
          <w:sz w:val="28"/>
          <w:szCs w:val="28"/>
        </w:rPr>
        <w:t>тем ,при</w:t>
      </w:r>
      <w:proofErr w:type="gramEnd"/>
      <w:r w:rsidRPr="00E051AD">
        <w:rPr>
          <w:sz w:val="28"/>
          <w:szCs w:val="28"/>
        </w:rPr>
        <w:t xml:space="preserve"> прочих равных условиях, ниже протеолитическая активность масличных семян, вычисленная на единицу их необезжиренной массы. Наибольшей протеолитической активностью обладают семена подсолнечника, затем следуют семена льна. На приблизительно одинаковом уровне находится протеолитическая активность хлопчатника, горчицы и арахиса. Несколько меньшей активностью обладают семена клещевины и рапса. Особенно низка протеолитическая активность семян сои. Сортовые особенности семян одной и той же культуры также оказывают некоторое влияние на протеолитическую активность. При сопоставлении протеолитической активности и содержания белков в исследуемых объектах оказывается, что прямой связи между этими показателями не существует. По возрастанию протеолитической активности семена разных культур располагаются в следующем порядке: соя, клещевина, рапс, хлопчатник, горчица, арахис, лен, подсолнечник.</w:t>
      </w:r>
    </w:p>
    <w:p w:rsidR="006759F7" w:rsidRPr="00E051AD" w:rsidRDefault="006759F7" w:rsidP="00E051AD">
      <w:pPr>
        <w:ind w:firstLine="567"/>
        <w:jc w:val="both"/>
        <w:rPr>
          <w:sz w:val="28"/>
          <w:szCs w:val="28"/>
        </w:rPr>
      </w:pPr>
      <w:r w:rsidRPr="00E051AD">
        <w:rPr>
          <w:sz w:val="28"/>
          <w:szCs w:val="28"/>
        </w:rPr>
        <w:t>Таким образом, возникновение и возрастание дефектности масличных семян в ходе их хранения при неблагоприятных условиях сопровождается различным уровнем разрушительных процессов. Наблюдаются значительные потери всех основных пищевых веществ семян. Наиболее высокими темпами идут гидролиз олигосахаридов и общие потери растворимых сахаров. Чем выше дефектность, тем белее выра</w:t>
      </w:r>
      <w:r w:rsidR="009225F3" w:rsidRPr="00E051AD">
        <w:rPr>
          <w:sz w:val="28"/>
          <w:szCs w:val="28"/>
        </w:rPr>
        <w:t>жены эти деструктивные процессы</w:t>
      </w:r>
      <w:r w:rsidRPr="00E051AD">
        <w:rPr>
          <w:sz w:val="28"/>
          <w:szCs w:val="28"/>
        </w:rPr>
        <w:t>.</w:t>
      </w:r>
    </w:p>
    <w:p w:rsidR="006759F7" w:rsidRPr="00E051AD" w:rsidRDefault="006759F7" w:rsidP="00E051AD">
      <w:pPr>
        <w:pStyle w:val="a5"/>
        <w:shd w:val="clear" w:color="auto" w:fill="auto"/>
        <w:spacing w:before="0" w:line="240" w:lineRule="auto"/>
        <w:ind w:firstLine="567"/>
        <w:rPr>
          <w:rFonts w:ascii="Times New Roman" w:hAnsi="Times New Roman" w:cs="Times New Roman"/>
          <w:sz w:val="28"/>
          <w:szCs w:val="28"/>
        </w:rPr>
      </w:pPr>
      <w:r w:rsidRPr="00E051AD">
        <w:rPr>
          <w:rStyle w:val="a4"/>
          <w:rFonts w:ascii="Times New Roman" w:hAnsi="Times New Roman" w:cs="Times New Roman"/>
          <w:sz w:val="28"/>
          <w:szCs w:val="28"/>
        </w:rPr>
        <w:t xml:space="preserve">Качество семян, поступающих на маслозаводы, зависит от ряда факторов: качества посевного </w:t>
      </w:r>
      <w:r w:rsidR="00470987" w:rsidRPr="00E051AD">
        <w:rPr>
          <w:rStyle w:val="a4"/>
          <w:rFonts w:ascii="Times New Roman" w:hAnsi="Times New Roman" w:cs="Times New Roman"/>
          <w:sz w:val="28"/>
          <w:szCs w:val="28"/>
        </w:rPr>
        <w:t>материала, условий развития рас</w:t>
      </w:r>
      <w:r w:rsidRPr="00E051AD">
        <w:rPr>
          <w:rStyle w:val="a4"/>
          <w:rFonts w:ascii="Times New Roman" w:hAnsi="Times New Roman" w:cs="Times New Roman"/>
          <w:sz w:val="28"/>
          <w:szCs w:val="28"/>
        </w:rPr>
        <w:t>тения в поле, условий уборки, хранения и транспортировки их на маслозаводы.</w:t>
      </w:r>
    </w:p>
    <w:p w:rsidR="00474466" w:rsidRPr="00E051AD" w:rsidRDefault="00474466" w:rsidP="00E051AD">
      <w:pPr>
        <w:pStyle w:val="a3"/>
        <w:shd w:val="clear" w:color="auto" w:fill="F8F9FA"/>
        <w:spacing w:before="0" w:beforeAutospacing="0" w:after="0" w:afterAutospacing="0"/>
        <w:ind w:firstLine="567"/>
        <w:jc w:val="both"/>
        <w:rPr>
          <w:sz w:val="28"/>
          <w:szCs w:val="28"/>
        </w:rPr>
      </w:pPr>
      <w:r w:rsidRPr="00E051AD">
        <w:rPr>
          <w:sz w:val="28"/>
          <w:szCs w:val="28"/>
        </w:rPr>
        <w:t>Очистка масличных семян от примесей</w:t>
      </w:r>
    </w:p>
    <w:p w:rsidR="00EC2B77" w:rsidRPr="00E051AD" w:rsidRDefault="00EC2B77" w:rsidP="00E051AD">
      <w:pPr>
        <w:autoSpaceDE w:val="0"/>
        <w:autoSpaceDN w:val="0"/>
        <w:adjustRightInd w:val="0"/>
        <w:ind w:firstLine="567"/>
        <w:jc w:val="both"/>
        <w:rPr>
          <w:sz w:val="28"/>
          <w:szCs w:val="28"/>
        </w:rPr>
      </w:pPr>
      <w:r w:rsidRPr="00E051AD">
        <w:rPr>
          <w:rFonts w:eastAsia="TimesNewRoman"/>
          <w:sz w:val="28"/>
          <w:szCs w:val="28"/>
          <w:lang w:eastAsia="en-US"/>
        </w:rPr>
        <w:t>Очистка семян от примесей основана на различии семян основной культуры и примесей по их физическим свойствам (размер, плотность, форма, аэродинамические, магнитные характеристики).</w:t>
      </w:r>
      <w:r w:rsidRPr="00E051AD">
        <w:rPr>
          <w:sz w:val="28"/>
          <w:szCs w:val="28"/>
        </w:rPr>
        <w:t xml:space="preserve"> Очистку семян от примесей производят на очистительных машинах – сепараторах, аспираторах, камнеотборниках, используя следующие методы: разделение семенной массы по размерам путём просеивания через сита с отверстиями разных размеров и формы. При просеивании </w:t>
      </w:r>
      <w:r w:rsidRPr="00E051AD">
        <w:rPr>
          <w:sz w:val="28"/>
          <w:szCs w:val="28"/>
        </w:rPr>
        <w:lastRenderedPageBreak/>
        <w:t xml:space="preserve">получают две фракции: проход (часть, проходящая через отверстия) и сход (часть, оставшаяся на сите); разделение семенной массы по аэродинамическим свойствам путём продувки слоя семян воздухом; разделение </w:t>
      </w:r>
      <w:proofErr w:type="spellStart"/>
      <w:r w:rsidRPr="00E051AD">
        <w:rPr>
          <w:sz w:val="28"/>
          <w:szCs w:val="28"/>
        </w:rPr>
        <w:t>металлопримесей</w:t>
      </w:r>
      <w:proofErr w:type="spellEnd"/>
      <w:r w:rsidRPr="00E051AD">
        <w:rPr>
          <w:sz w:val="28"/>
          <w:szCs w:val="28"/>
        </w:rPr>
        <w:t xml:space="preserve"> и семян по </w:t>
      </w:r>
      <w:proofErr w:type="spellStart"/>
      <w:r w:rsidRPr="00E051AD">
        <w:rPr>
          <w:sz w:val="28"/>
          <w:szCs w:val="28"/>
        </w:rPr>
        <w:t>ферромагнитным</w:t>
      </w:r>
      <w:proofErr w:type="spellEnd"/>
      <w:r w:rsidRPr="00E051AD">
        <w:rPr>
          <w:sz w:val="28"/>
          <w:szCs w:val="28"/>
        </w:rPr>
        <w:t xml:space="preserve"> свойствам. </w:t>
      </w:r>
    </w:p>
    <w:p w:rsidR="006759F7" w:rsidRPr="00E051AD" w:rsidRDefault="006759F7" w:rsidP="00E051AD">
      <w:pPr>
        <w:pStyle w:val="a5"/>
        <w:shd w:val="clear" w:color="auto" w:fill="auto"/>
        <w:spacing w:before="0" w:line="240" w:lineRule="auto"/>
        <w:ind w:firstLine="567"/>
        <w:rPr>
          <w:rFonts w:ascii="Times New Roman" w:hAnsi="Times New Roman" w:cs="Times New Roman"/>
          <w:sz w:val="28"/>
          <w:szCs w:val="28"/>
        </w:rPr>
      </w:pPr>
      <w:r w:rsidRPr="00E051AD">
        <w:rPr>
          <w:rStyle w:val="a4"/>
          <w:rFonts w:ascii="Times New Roman" w:hAnsi="Times New Roman" w:cs="Times New Roman"/>
          <w:sz w:val="28"/>
          <w:szCs w:val="28"/>
        </w:rPr>
        <w:t>Семенная масса состоит из семян основной культуры и семян сорных растений, различных примесей органического и минераль</w:t>
      </w:r>
      <w:r w:rsidRPr="00E051AD">
        <w:rPr>
          <w:rStyle w:val="a4"/>
          <w:rFonts w:ascii="Times New Roman" w:hAnsi="Times New Roman" w:cs="Times New Roman"/>
          <w:sz w:val="28"/>
          <w:szCs w:val="28"/>
        </w:rPr>
        <w:softHyphen/>
        <w:t xml:space="preserve">ного происхождения, микроорганизмов, воздуха </w:t>
      </w:r>
      <w:proofErr w:type="spellStart"/>
      <w:r w:rsidRPr="00E051AD">
        <w:rPr>
          <w:rStyle w:val="a4"/>
          <w:rFonts w:ascii="Times New Roman" w:hAnsi="Times New Roman" w:cs="Times New Roman"/>
          <w:sz w:val="28"/>
          <w:szCs w:val="28"/>
        </w:rPr>
        <w:t>межсеменных</w:t>
      </w:r>
      <w:proofErr w:type="spellEnd"/>
      <w:r w:rsidRPr="00E051AD">
        <w:rPr>
          <w:rStyle w:val="a4"/>
          <w:rFonts w:ascii="Times New Roman" w:hAnsi="Times New Roman" w:cs="Times New Roman"/>
          <w:sz w:val="28"/>
          <w:szCs w:val="28"/>
        </w:rPr>
        <w:t xml:space="preserve"> пространств. По названию основной масличной культуры называ</w:t>
      </w:r>
      <w:r w:rsidRPr="00E051AD">
        <w:rPr>
          <w:rStyle w:val="a4"/>
          <w:rFonts w:ascii="Times New Roman" w:hAnsi="Times New Roman" w:cs="Times New Roman"/>
          <w:sz w:val="28"/>
          <w:szCs w:val="28"/>
        </w:rPr>
        <w:softHyphen/>
        <w:t xml:space="preserve">ется вся партия семян, </w:t>
      </w:r>
      <w:proofErr w:type="gramStart"/>
      <w:r w:rsidRPr="00E051AD">
        <w:rPr>
          <w:rStyle w:val="a4"/>
          <w:rFonts w:ascii="Times New Roman" w:hAnsi="Times New Roman" w:cs="Times New Roman"/>
          <w:sz w:val="28"/>
          <w:szCs w:val="28"/>
        </w:rPr>
        <w:t>например</w:t>
      </w:r>
      <w:proofErr w:type="gramEnd"/>
      <w:r w:rsidRPr="00E051AD">
        <w:rPr>
          <w:rStyle w:val="a4"/>
          <w:rFonts w:ascii="Times New Roman" w:hAnsi="Times New Roman" w:cs="Times New Roman"/>
          <w:sz w:val="28"/>
          <w:szCs w:val="28"/>
        </w:rPr>
        <w:t xml:space="preserve"> семена подсолнечника, сои и т. п. Семена основной культуры имеют различные размеры, влажность, внешний вид, масличность и другие показатели, что объясняется неодновременным цветением и созреванием их даже в пределах одного растения.</w:t>
      </w:r>
    </w:p>
    <w:p w:rsidR="00537446" w:rsidRPr="00E051AD" w:rsidRDefault="006759F7" w:rsidP="00E051AD">
      <w:pPr>
        <w:pStyle w:val="a5"/>
        <w:shd w:val="clear" w:color="auto" w:fill="auto"/>
        <w:spacing w:before="0" w:line="240" w:lineRule="auto"/>
        <w:ind w:firstLine="567"/>
        <w:rPr>
          <w:rFonts w:ascii="Times New Roman" w:hAnsi="Times New Roman" w:cs="Times New Roman"/>
          <w:sz w:val="28"/>
          <w:szCs w:val="28"/>
        </w:rPr>
      </w:pPr>
      <w:r w:rsidRPr="00E051AD">
        <w:rPr>
          <w:rStyle w:val="a4"/>
          <w:rFonts w:ascii="Times New Roman" w:hAnsi="Times New Roman" w:cs="Times New Roman"/>
          <w:sz w:val="28"/>
          <w:szCs w:val="28"/>
        </w:rPr>
        <w:t>Сорные примеси, главным образом органические, имеют более высокую влажность по сравнению с семенами основной культуры, поэтому легче подвергаются воздействию микроорганизмов и мо</w:t>
      </w:r>
      <w:r w:rsidRPr="00E051AD">
        <w:rPr>
          <w:rStyle w:val="a4"/>
          <w:rFonts w:ascii="Times New Roman" w:hAnsi="Times New Roman" w:cs="Times New Roman"/>
          <w:sz w:val="28"/>
          <w:szCs w:val="28"/>
        </w:rPr>
        <w:softHyphen/>
        <w:t>гут явиться причиной самосогревания и порчи семян. Микроорга</w:t>
      </w:r>
      <w:r w:rsidRPr="00E051AD">
        <w:rPr>
          <w:rStyle w:val="a4"/>
          <w:rFonts w:ascii="Times New Roman" w:hAnsi="Times New Roman" w:cs="Times New Roman"/>
          <w:sz w:val="28"/>
          <w:szCs w:val="28"/>
        </w:rPr>
        <w:softHyphen/>
        <w:t>низмы, и особенно плесневые грибы, в определенных условиях иг</w:t>
      </w:r>
      <w:r w:rsidRPr="00E051AD">
        <w:rPr>
          <w:rStyle w:val="a4"/>
          <w:rFonts w:ascii="Times New Roman" w:hAnsi="Times New Roman" w:cs="Times New Roman"/>
          <w:sz w:val="28"/>
          <w:szCs w:val="28"/>
        </w:rPr>
        <w:softHyphen/>
        <w:t>рают существенную роль при хранении семян.</w:t>
      </w:r>
      <w:r w:rsidR="002C431B" w:rsidRPr="00E051AD">
        <w:rPr>
          <w:rFonts w:ascii="Times New Roman" w:hAnsi="Times New Roman" w:cs="Times New Roman"/>
          <w:sz w:val="28"/>
          <w:szCs w:val="28"/>
        </w:rPr>
        <w:t xml:space="preserve"> </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Семена масличных культур, поступающие для переработки на предприятия маслодобывающей промышленности, представляют собой смесь, состоящую из семян основной культуры и различных примесей.</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 xml:space="preserve">Все примеси в </w:t>
      </w:r>
      <w:proofErr w:type="spellStart"/>
      <w:r w:rsidRPr="00E051AD">
        <w:rPr>
          <w:color w:val="000000"/>
          <w:sz w:val="28"/>
          <w:szCs w:val="28"/>
        </w:rPr>
        <w:t>маслосеменах</w:t>
      </w:r>
      <w:proofErr w:type="spellEnd"/>
      <w:r w:rsidRPr="00E051AD">
        <w:rPr>
          <w:color w:val="000000"/>
          <w:sz w:val="28"/>
          <w:szCs w:val="28"/>
        </w:rPr>
        <w:t xml:space="preserve"> делятся на сорные и масличные.</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Сорные (минеральные и органические) подразделяют в зависимости от размеров семян основной культуры:</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 для крупных семян (подсолнечник, соя) – проход через сито с отверстиями диаметром 3 мм;</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 мелких (лен, горчица, рапс) – проход через сито с отверстиями диаметром 1 мм.</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Минеральные примеси включают в себя комочки земли, гальку, песок и прочее.</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Органические примеси представляют собой остатки стеблей, листьев, оболочки семян и т.п.</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К масличным примесям относят семена основной культуры, обрушенные полностью или частично, изъеденные вредителями, битые, давленные, испорченные самосогреванием или сушкой, заплесневевшие, поджаренные с измененным цветом ядра, недозрелые, недоразвитые, щуплые, проросшие, поврежденные морозом и т.п., а также семена всех других растений.</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Чистота семян (в %) определяется по формуле:</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Х = (100 – А + Б/2),</w:t>
      </w:r>
    </w:p>
    <w:p w:rsidR="0047446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 xml:space="preserve">где А – содержание сорной примеси, %; </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Б – содержание масличной примеси, %.</w:t>
      </w:r>
    </w:p>
    <w:p w:rsidR="00474466" w:rsidRPr="00E051AD" w:rsidRDefault="00474466" w:rsidP="00E051AD">
      <w:pPr>
        <w:pStyle w:val="a3"/>
        <w:shd w:val="clear" w:color="auto" w:fill="F8F9FA"/>
        <w:spacing w:before="0" w:beforeAutospacing="0" w:after="0" w:afterAutospacing="0"/>
        <w:ind w:firstLine="567"/>
        <w:jc w:val="both"/>
        <w:rPr>
          <w:color w:val="000000"/>
          <w:sz w:val="28"/>
          <w:szCs w:val="28"/>
        </w:rPr>
      </w:pP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Высокая сорность масличного сырья увеличивает затраты на транспортировку и хранение, становится источником высокой запыленности и заражения микроорганизмами, а также самовозгорания семян. Поступившие в производ</w:t>
      </w:r>
      <w:r w:rsidRPr="00E051AD">
        <w:rPr>
          <w:color w:val="000000"/>
          <w:sz w:val="28"/>
          <w:szCs w:val="28"/>
        </w:rPr>
        <w:lastRenderedPageBreak/>
        <w:t>ство засоренные партии семян ухудшают качество продукции, снижают ее выход, ведут к поломке и износу оборудования, уменьшают его производительность, создают антисанитарные условия труда.</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Очистка семян от примесей основана на различии семян основной культуры и примесей по их физическим свойствам (размер, плотность, форма, аэродинамические, магнитные характеристики).</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Основные методы очистки:</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 очистка, основанная на различии семян и примесей по величине и форме. Такая очистка производится путем просеивания засоренных семян через сита с различной величиной и формой отверстий;</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 очистка, основанная на различии аэродинамических свойств. Для такой очистки используются машины, работа которых основана на принципе сепарации семенной массы в воздушном потоке;</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 механическая очистка с использованием метода удара и трения;</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 очистка путем мокрой обработки (мойка) не имеет широкого применения;</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 xml:space="preserve">- очистка от металлических примесей, использующая различие </w:t>
      </w:r>
      <w:proofErr w:type="spellStart"/>
      <w:r w:rsidRPr="00E051AD">
        <w:rPr>
          <w:color w:val="000000"/>
          <w:sz w:val="28"/>
          <w:szCs w:val="28"/>
        </w:rPr>
        <w:t>ферромагнитных</w:t>
      </w:r>
      <w:proofErr w:type="spellEnd"/>
      <w:r w:rsidRPr="00E051AD">
        <w:rPr>
          <w:color w:val="000000"/>
          <w:sz w:val="28"/>
          <w:szCs w:val="28"/>
        </w:rPr>
        <w:t xml:space="preserve"> свойств примесей и семян.</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Часто указанные способы комбинируются, что позволяет улучшать операцию очистки семян.</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Очистка семян от примесей, отличающихся от них по размерам</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Отделение примесей, отличающихся от основной массы семян размерами, производится при помощи просеивающих машин, основным рабочим органом которых является система сит. При просеивании на каждом сите образуются две фракции. Одна фракция с размером, большим размера отверстий сита, и остающаяся на сите (сход). Другая фракция с размером, меньшим размера отверстий сита, и проваливающаяся через него (проход)</w:t>
      </w:r>
      <w:r w:rsidR="00474466" w:rsidRPr="00E051AD">
        <w:rPr>
          <w:color w:val="000000"/>
          <w:sz w:val="28"/>
          <w:szCs w:val="28"/>
        </w:rPr>
        <w:t>.</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 При данном способе очистки важно правильно выбрать систему сит. Для этого необходимо знать размеры семян основной культуры и сорных примесей, поступающих на очистку.</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 xml:space="preserve">Для выбора сит проводится массовое измерение длины, ширины и толщины семян и строятся вариационные кривые. </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Примеси, имеющие близкий размер к семенам основной культуры, не могут быть разделены и составляют остаточную засоренность, с которой семена поступают на хранение или переработку.</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Для отделения примесей, отличающихся от семян по размерам, применяют сита, которые подразделяются:</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 на пробивные (штампованные),</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 плетеные (тканные).</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Отверстия пробивных сит бывают круглыми и продолговатыми. Преимущество штампованных сит заключается в их большой механической прочности, износоустойчивости и постоянстве размеров отверстий. Наряду с этим они имеют существенные недостатки: живое сечение их невелико и составляет от 15 до 50 %, отверстия часто засоряются.</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lastRenderedPageBreak/>
        <w:t>Отверстия плетеных сит имеют квадратную форму. Живое сечение проволочных сит изменяется от 48 до 85 % и зависит от числа нитей и диаметра проволоки. Они более производительны, меньше засоряются. К недостаткам этих сит относят их меньшую механическую прочность, меньшее постоянство размеров отверстий, возможность прохождения через отверстия частиц большего размера, что объясняется подвижностью проволоки или растяжимостью нитей.</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При просеивании семенная масса должна передвигаться по плоской поверхности сита. Для этого сито имеет наклон с углом 10…150 и приводится в движение, которое может быть четырех видов:</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 возвратно-поступательное по направлению движения массы;</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 возвратно-поступательное поперек движения массы;</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 круговое в плоскости сита;</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 круговое высокочастотное малоамплитудное в вертикальной плоскости (вибрация).</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Очистка семян, основанная на различии в аэродинамических свойствах</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Примеси, равные или незначительно отличающиеся по размерам и по форме от основного продукта – семян, не могут быть отделены при помощи сит. Ввиду этого при очистке масличных семян широко используется принцип пневматической сепарации, основанный на различии аэродинамических свойств семян и примесей, то есть на различной их сопротивляемости воздушному потоку.</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Поведение частицы в воздушном потоке определяется ее массой, формой, размером, состоянием поверхности, положением относительно потока, скоростью движения и состоянием воздуха.</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Сила воздействия воздушного потока на отдельную частицу определяется уравнением:</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 P = K F V2 y / g,</w:t>
      </w:r>
    </w:p>
    <w:p w:rsidR="0047446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 xml:space="preserve">где Р – сила сопротивления воздуха движению частицы, Н; </w:t>
      </w:r>
    </w:p>
    <w:p w:rsidR="0047446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 xml:space="preserve">F – площадь проекции частицы на плоскость, перпендикулярную направлению движения воздушного потока, м2; </w:t>
      </w:r>
    </w:p>
    <w:p w:rsidR="0047446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 xml:space="preserve">V – относительная скорость частицы по отношению к воздуху, м/с; y – плотность воздуха, Н/м2; </w:t>
      </w:r>
    </w:p>
    <w:p w:rsidR="0047446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 xml:space="preserve">g – ускорение свободного падения, м/с2; </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К – коэффициент, определяется формой частицы, состоянием ее поверхности и положением в воздушном потоке.</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Если частицу весом Q поместить в канал, в котором вентилятором снизу создается вертикальный воздушный поток, то она будет находиться под действием двух сил: давления воздушного потока Р и веса частицы Q.</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 xml:space="preserve">Если </w:t>
      </w:r>
      <w:proofErr w:type="gramStart"/>
      <w:r w:rsidRPr="00E051AD">
        <w:rPr>
          <w:color w:val="000000"/>
          <w:sz w:val="28"/>
          <w:szCs w:val="28"/>
        </w:rPr>
        <w:t>Q &gt;</w:t>
      </w:r>
      <w:proofErr w:type="gramEnd"/>
      <w:r w:rsidRPr="00E051AD">
        <w:rPr>
          <w:color w:val="000000"/>
          <w:sz w:val="28"/>
          <w:szCs w:val="28"/>
        </w:rPr>
        <w:t xml:space="preserve"> Р, то частица будет падать, при Q &lt; Р – перемещаться вверх, при Q = Р – относительная скорость частицы равна скорости воздушного потока, но с обратным знаком, ее абсолютная скорость U = 0, и частица будет находиться во взвешенном состоянии.</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Скорость воздуха, при которой наступает взвешенное состояние, называют критической или скоростью витания (</w:t>
      </w:r>
      <w:proofErr w:type="spellStart"/>
      <w:r w:rsidRPr="00E051AD">
        <w:rPr>
          <w:color w:val="000000"/>
          <w:sz w:val="28"/>
          <w:szCs w:val="28"/>
        </w:rPr>
        <w:t>Vкр</w:t>
      </w:r>
      <w:proofErr w:type="spellEnd"/>
      <w:r w:rsidRPr="00E051AD">
        <w:rPr>
          <w:color w:val="000000"/>
          <w:sz w:val="28"/>
          <w:szCs w:val="28"/>
        </w:rPr>
        <w:t>). Она определяется из следующей формулы при состоянии Р = Q:</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proofErr w:type="spellStart"/>
      <w:r w:rsidRPr="00E051AD">
        <w:rPr>
          <w:color w:val="000000"/>
          <w:sz w:val="28"/>
          <w:szCs w:val="28"/>
        </w:rPr>
        <w:lastRenderedPageBreak/>
        <w:t>Vкр</w:t>
      </w:r>
      <w:proofErr w:type="spellEnd"/>
      <w:r w:rsidRPr="00E051AD">
        <w:rPr>
          <w:color w:val="000000"/>
          <w:sz w:val="28"/>
          <w:szCs w:val="28"/>
        </w:rPr>
        <w:t>. = (Q g / K F y)1/2.</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 </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Ускорение, сообщаемое частице силой Р, определяется как</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 xml:space="preserve">W = P / m = K y F V2 / m </w:t>
      </w:r>
      <w:proofErr w:type="gramStart"/>
      <w:r w:rsidRPr="00E051AD">
        <w:rPr>
          <w:color w:val="000000"/>
          <w:sz w:val="28"/>
          <w:szCs w:val="28"/>
        </w:rPr>
        <w:t>g ,</w:t>
      </w:r>
      <w:proofErr w:type="gramEnd"/>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где m – масса частицы, m = P g.</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 </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Тогда ускорение можно определить по формуле:</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W = K y F V2 /Q.</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 </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 xml:space="preserve">Коэффициент K y F / Q при V2 называют коэффициентом парусности и обозначают </w:t>
      </w:r>
      <w:proofErr w:type="spellStart"/>
      <w:r w:rsidRPr="00E051AD">
        <w:rPr>
          <w:color w:val="000000"/>
          <w:sz w:val="28"/>
          <w:szCs w:val="28"/>
        </w:rPr>
        <w:t>Кп</w:t>
      </w:r>
      <w:proofErr w:type="spellEnd"/>
      <w:r w:rsidRPr="00E051AD">
        <w:rPr>
          <w:color w:val="000000"/>
          <w:sz w:val="28"/>
          <w:szCs w:val="28"/>
        </w:rPr>
        <w:t xml:space="preserve"> = K y F / Q.</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Уравнение значения критической скорости примет вид:</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proofErr w:type="spellStart"/>
      <w:r w:rsidRPr="00E051AD">
        <w:rPr>
          <w:color w:val="000000"/>
          <w:sz w:val="28"/>
          <w:szCs w:val="28"/>
        </w:rPr>
        <w:t>Vкр</w:t>
      </w:r>
      <w:proofErr w:type="spellEnd"/>
      <w:r w:rsidRPr="00E051AD">
        <w:rPr>
          <w:color w:val="000000"/>
          <w:sz w:val="28"/>
          <w:szCs w:val="28"/>
        </w:rPr>
        <w:t xml:space="preserve"> = </w:t>
      </w:r>
      <w:proofErr w:type="gramStart"/>
      <w:r w:rsidRPr="00E051AD">
        <w:rPr>
          <w:color w:val="000000"/>
          <w:sz w:val="28"/>
          <w:szCs w:val="28"/>
        </w:rPr>
        <w:t>( g</w:t>
      </w:r>
      <w:proofErr w:type="gramEnd"/>
      <w:r w:rsidRPr="00E051AD">
        <w:rPr>
          <w:color w:val="000000"/>
          <w:sz w:val="28"/>
          <w:szCs w:val="28"/>
        </w:rPr>
        <w:t xml:space="preserve"> / </w:t>
      </w:r>
      <w:proofErr w:type="spellStart"/>
      <w:r w:rsidRPr="00E051AD">
        <w:rPr>
          <w:color w:val="000000"/>
          <w:sz w:val="28"/>
          <w:szCs w:val="28"/>
        </w:rPr>
        <w:t>Kп</w:t>
      </w:r>
      <w:proofErr w:type="spellEnd"/>
      <w:r w:rsidRPr="00E051AD">
        <w:rPr>
          <w:color w:val="000000"/>
          <w:sz w:val="28"/>
          <w:szCs w:val="28"/>
        </w:rPr>
        <w:t>)1/2.</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 </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Таким образом, критическая скорость обратно пропорциональна корню квадратному из коэффициента парусности.</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Разделение смеси на основной продукт и примеси произойдет в том случае, когда скорость воздуха в потоке будет больше скорости витания примесей, но меньше скорости витания семян.</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Однако реальная смесь не вполне подчиняется этим закономерностям, так как они выведены для шарообразной частицы. Поэтому четкого разделения на практике не будет наблюдаться. Тем не менее, пневматическая сепарация широко используется, поскольку дает возможность хорошо отделить легкие органические примеси, мелкую минеральную пыль, семена многих сорных растений.</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 xml:space="preserve">Машины для пневматического сепарирования бывают с переменным количеством воздуха и с постоянным. В первом случае схема имеет открытый воздушный цикл, в котором воздух из помещения просасывается через рабочую камеру и пересекает поток падающей семенной массы. При этом легкие примеси и пыль уносятся в осадочную камеру, где выпадает основное количество примесей, а воздух с остатками пыли вентилятором выбрасывается на </w:t>
      </w:r>
      <w:proofErr w:type="spellStart"/>
      <w:r w:rsidRPr="00E051AD">
        <w:rPr>
          <w:color w:val="000000"/>
          <w:sz w:val="28"/>
          <w:szCs w:val="28"/>
        </w:rPr>
        <w:t>пылеуловительные</w:t>
      </w:r>
      <w:proofErr w:type="spellEnd"/>
      <w:r w:rsidRPr="00E051AD">
        <w:rPr>
          <w:color w:val="000000"/>
          <w:sz w:val="28"/>
          <w:szCs w:val="28"/>
        </w:rPr>
        <w:t xml:space="preserve"> устройства. Во втором случае схема имеет замкнутый воздушный цикл, что позволяет отказаться от пылеуловителей.</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Механическая очистка</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Этот метод используется для разрушения минеральных примесей, близких по размеру и массе к семенам основной культуры, и для очистки от минеральных примесей, приставших к самим семенам. Такие загрязнения другими методами не удаляются.</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Удаление примесей такого рода производится в машинах, обрабатывающих поверхность семян механическим воздействием – ударом и трением с одновременной аспирацией выделяющихся пыльных частиц. Это так называемый метод «сухой мойки» семян. При этом сила механического воздействия должна быть достаточна для разрушения примесей и недостаточна для повреждения семян.</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 xml:space="preserve">Для механической очистки используют обоечные, щеточные и </w:t>
      </w:r>
      <w:proofErr w:type="spellStart"/>
      <w:r w:rsidRPr="00E051AD">
        <w:rPr>
          <w:color w:val="000000"/>
          <w:sz w:val="28"/>
          <w:szCs w:val="28"/>
        </w:rPr>
        <w:t>сухомоечные</w:t>
      </w:r>
      <w:proofErr w:type="spellEnd"/>
      <w:r w:rsidRPr="00E051AD">
        <w:rPr>
          <w:color w:val="000000"/>
          <w:sz w:val="28"/>
          <w:szCs w:val="28"/>
        </w:rPr>
        <w:t xml:space="preserve"> машины. В перечисленном ряду сила механического воздействия на семена убывает.</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lastRenderedPageBreak/>
        <w:t>Очистка семян от металлических примесей</w:t>
      </w:r>
    </w:p>
    <w:p w:rsidR="00537446" w:rsidRPr="00E051AD" w:rsidRDefault="00537446" w:rsidP="00E051AD">
      <w:pPr>
        <w:pStyle w:val="a3"/>
        <w:shd w:val="clear" w:color="auto" w:fill="F8F9FA"/>
        <w:spacing w:before="0" w:beforeAutospacing="0" w:after="0" w:afterAutospacing="0"/>
        <w:ind w:firstLine="567"/>
        <w:jc w:val="both"/>
        <w:rPr>
          <w:color w:val="000000"/>
          <w:sz w:val="28"/>
          <w:szCs w:val="28"/>
        </w:rPr>
      </w:pPr>
      <w:r w:rsidRPr="00E051AD">
        <w:rPr>
          <w:color w:val="000000"/>
          <w:sz w:val="28"/>
          <w:szCs w:val="28"/>
        </w:rPr>
        <w:t xml:space="preserve">Металлические примеси в большей степени попадают в семена еще до поступления их на заводы. Изучение основных источников образования </w:t>
      </w:r>
      <w:proofErr w:type="spellStart"/>
      <w:r w:rsidRPr="00E051AD">
        <w:rPr>
          <w:color w:val="000000"/>
          <w:sz w:val="28"/>
          <w:szCs w:val="28"/>
        </w:rPr>
        <w:t>металлопримесей</w:t>
      </w:r>
      <w:proofErr w:type="spellEnd"/>
      <w:r w:rsidRPr="00E051AD">
        <w:rPr>
          <w:color w:val="000000"/>
          <w:sz w:val="28"/>
          <w:szCs w:val="28"/>
        </w:rPr>
        <w:t xml:space="preserve"> показало, что около 70 % их попадает в семена при обмолоте и транспортировке насыпью. По составу они представляют в основном железоуглеродистые сплавы (сталь, чугун). Для отделения таких примесей используют различные по конструкции магнитные сепараторы, в которых семена пропускаются потоком в непосредственной близости от полюсов маг</w:t>
      </w:r>
      <w:r w:rsidR="00474466" w:rsidRPr="00E051AD">
        <w:rPr>
          <w:color w:val="000000"/>
          <w:sz w:val="28"/>
          <w:szCs w:val="28"/>
        </w:rPr>
        <w:t xml:space="preserve">нита. </w:t>
      </w:r>
      <w:r w:rsidRPr="00E051AD">
        <w:rPr>
          <w:color w:val="000000"/>
          <w:sz w:val="28"/>
          <w:szCs w:val="28"/>
        </w:rPr>
        <w:t>Магнитные сепараторы по способу получения магнитного потока делятся на статические (или постоянные) и электрические (или электромагниты).</w:t>
      </w:r>
      <w:r w:rsidR="00EC2B77" w:rsidRPr="00E051AD">
        <w:rPr>
          <w:color w:val="000000"/>
          <w:sz w:val="28"/>
          <w:szCs w:val="28"/>
        </w:rPr>
        <w:t xml:space="preserve"> </w:t>
      </w:r>
      <w:r w:rsidRPr="00E051AD">
        <w:rPr>
          <w:color w:val="000000"/>
          <w:sz w:val="28"/>
          <w:szCs w:val="28"/>
        </w:rPr>
        <w:t>В сепараторах первого типа устанавливаются подковообразные магниты с расстоянием между полюсами 40...50 мм. Магниты устанавливаются в местах самотека семян. Толщина слоя движущегося потока семенной массы должна быть не более 10...12 мм, скорость невысокая, чтобы задержанные примеси не срывались струей проходящего семенного потока.</w:t>
      </w:r>
      <w:r w:rsidR="00EC2B77" w:rsidRPr="00E051AD">
        <w:rPr>
          <w:color w:val="000000"/>
          <w:sz w:val="28"/>
          <w:szCs w:val="28"/>
        </w:rPr>
        <w:t xml:space="preserve"> </w:t>
      </w:r>
      <w:r w:rsidRPr="00E051AD">
        <w:rPr>
          <w:color w:val="000000"/>
          <w:sz w:val="28"/>
          <w:szCs w:val="28"/>
        </w:rPr>
        <w:t xml:space="preserve">В некоторых сепараторах устанавливаются пакеты магнитов от 6 до 18 штук одноименными полюсами друг к другу и стягиваются. При этом степень извлечения </w:t>
      </w:r>
      <w:proofErr w:type="spellStart"/>
      <w:r w:rsidRPr="00E051AD">
        <w:rPr>
          <w:color w:val="000000"/>
          <w:sz w:val="28"/>
          <w:szCs w:val="28"/>
        </w:rPr>
        <w:t>ферропримесей</w:t>
      </w:r>
      <w:proofErr w:type="spellEnd"/>
      <w:r w:rsidRPr="00E051AD">
        <w:rPr>
          <w:color w:val="000000"/>
          <w:sz w:val="28"/>
          <w:szCs w:val="28"/>
        </w:rPr>
        <w:t xml:space="preserve"> увеличивается до 98 %. Общий недостаток таких сепараторов – низкая подъемная сила, то есть металлические частички извлекаются хорошо, но плохо удерживаются магнитами.</w:t>
      </w:r>
      <w:r w:rsidR="00EC2B77" w:rsidRPr="00E051AD">
        <w:rPr>
          <w:color w:val="000000"/>
          <w:sz w:val="28"/>
          <w:szCs w:val="28"/>
        </w:rPr>
        <w:t xml:space="preserve"> </w:t>
      </w:r>
      <w:r w:rsidRPr="00E051AD">
        <w:rPr>
          <w:color w:val="000000"/>
          <w:sz w:val="28"/>
          <w:szCs w:val="28"/>
        </w:rPr>
        <w:t>Сепараторы второго типа (с электромагнитами) лишены вышеуказанного недостатка. Наибольшее распространение среди них получили барабанные машины, в которых электромагниты могут устанавливаться по периметру барабана или в центре. Наиболее часто применяется на маслозаводах электромагнитный сепаратор марки СКЕТ, встречаются также СЭ-3 с качающимся лотком, ДЛС – с вращающейся магнитной системой.</w:t>
      </w:r>
    </w:p>
    <w:p w:rsidR="00537446" w:rsidRPr="00E051AD" w:rsidRDefault="00537446" w:rsidP="00E051AD">
      <w:pPr>
        <w:pStyle w:val="ab"/>
        <w:shd w:val="clear" w:color="auto" w:fill="F8F9FA"/>
        <w:ind w:left="0" w:firstLine="567"/>
        <w:jc w:val="both"/>
        <w:rPr>
          <w:color w:val="000000"/>
          <w:sz w:val="28"/>
          <w:szCs w:val="28"/>
          <w:lang w:eastAsia="ru-RU"/>
        </w:rPr>
      </w:pPr>
      <w:r w:rsidRPr="00E051AD">
        <w:rPr>
          <w:color w:val="000000"/>
          <w:sz w:val="28"/>
          <w:szCs w:val="28"/>
          <w:lang w:eastAsia="ru-RU"/>
        </w:rPr>
        <w:t>Комбинированная очистка семян от примесей</w:t>
      </w:r>
    </w:p>
    <w:p w:rsidR="00537446" w:rsidRPr="00E051AD" w:rsidRDefault="00537446" w:rsidP="00E051AD">
      <w:pPr>
        <w:shd w:val="clear" w:color="auto" w:fill="F8F9FA"/>
        <w:ind w:firstLine="567"/>
        <w:jc w:val="both"/>
        <w:rPr>
          <w:color w:val="000000"/>
          <w:sz w:val="28"/>
          <w:szCs w:val="28"/>
          <w:lang w:eastAsia="ru-RU"/>
        </w:rPr>
      </w:pPr>
      <w:r w:rsidRPr="00E051AD">
        <w:rPr>
          <w:color w:val="000000"/>
          <w:sz w:val="28"/>
          <w:szCs w:val="28"/>
          <w:lang w:eastAsia="ru-RU"/>
        </w:rPr>
        <w:t xml:space="preserve">Большинство современных семяочистительных машин сочетает в себе два или более способа очистки. Этим достигается большой технологический эффект при одновременной экономии производственной площади. Из таких машин наибольшее распространение получили воздушно-ситовые зерновые сепараторы, в которых разделение смеси семян и примесей производится на основе различия их размеров путем просеивания на ситах и одновременно на основе различия аэродинамических свойств – путем продувания воздухом. Кроме того, в современных сепараторах осуществляется улавливание </w:t>
      </w:r>
      <w:proofErr w:type="spellStart"/>
      <w:r w:rsidRPr="00E051AD">
        <w:rPr>
          <w:color w:val="000000"/>
          <w:sz w:val="28"/>
          <w:szCs w:val="28"/>
          <w:lang w:eastAsia="ru-RU"/>
        </w:rPr>
        <w:t>ферромагнитных</w:t>
      </w:r>
      <w:proofErr w:type="spellEnd"/>
      <w:r w:rsidRPr="00E051AD">
        <w:rPr>
          <w:color w:val="000000"/>
          <w:sz w:val="28"/>
          <w:szCs w:val="28"/>
          <w:lang w:eastAsia="ru-RU"/>
        </w:rPr>
        <w:t xml:space="preserve"> примесей из семян при помощи постоянных магнитов.</w:t>
      </w:r>
    </w:p>
    <w:p w:rsidR="00EC2B77" w:rsidRPr="00E051AD" w:rsidRDefault="00537446" w:rsidP="00E051AD">
      <w:pPr>
        <w:shd w:val="clear" w:color="auto" w:fill="F8F9FA"/>
        <w:ind w:firstLine="567"/>
        <w:jc w:val="both"/>
        <w:rPr>
          <w:color w:val="000000"/>
          <w:sz w:val="28"/>
          <w:szCs w:val="28"/>
          <w:lang w:eastAsia="ru-RU"/>
        </w:rPr>
      </w:pPr>
      <w:r w:rsidRPr="00E051AD">
        <w:rPr>
          <w:color w:val="000000"/>
          <w:sz w:val="28"/>
          <w:szCs w:val="28"/>
          <w:lang w:eastAsia="ru-RU"/>
        </w:rPr>
        <w:t>Методы очистки воздуха от пыли</w:t>
      </w:r>
    </w:p>
    <w:p w:rsidR="00537446" w:rsidRPr="00E051AD" w:rsidRDefault="00537446" w:rsidP="00E051AD">
      <w:pPr>
        <w:shd w:val="clear" w:color="auto" w:fill="F8F9FA"/>
        <w:ind w:firstLine="567"/>
        <w:jc w:val="both"/>
        <w:rPr>
          <w:color w:val="000000"/>
          <w:sz w:val="28"/>
          <w:szCs w:val="28"/>
          <w:lang w:eastAsia="ru-RU"/>
        </w:rPr>
      </w:pPr>
      <w:r w:rsidRPr="00E051AD">
        <w:rPr>
          <w:color w:val="000000"/>
          <w:sz w:val="28"/>
          <w:szCs w:val="28"/>
          <w:lang w:eastAsia="ru-RU"/>
        </w:rPr>
        <w:t>Воздух, выбрасываемый вентиляторами семяочистительных машин, аспирационных установок и других машин на маслозаводах, содержит значительное количество минеральной и органической пыли и других отходов. Пыльный воздух перед выбросом его в атмосферу должен обязательно подвергаться очистке.</w:t>
      </w:r>
    </w:p>
    <w:p w:rsidR="00537446" w:rsidRPr="00E051AD" w:rsidRDefault="00537446" w:rsidP="00E051AD">
      <w:pPr>
        <w:shd w:val="clear" w:color="auto" w:fill="F8F9FA"/>
        <w:ind w:firstLine="567"/>
        <w:jc w:val="both"/>
        <w:rPr>
          <w:color w:val="000000"/>
          <w:sz w:val="28"/>
          <w:szCs w:val="28"/>
          <w:lang w:eastAsia="ru-RU"/>
        </w:rPr>
      </w:pPr>
      <w:r w:rsidRPr="00E051AD">
        <w:rPr>
          <w:color w:val="000000"/>
          <w:sz w:val="28"/>
          <w:szCs w:val="28"/>
          <w:lang w:eastAsia="ru-RU"/>
        </w:rPr>
        <w:t>Для очистки воздуха в промышленности используются следующие основные методы отделения пыли:</w:t>
      </w:r>
    </w:p>
    <w:p w:rsidR="00537446" w:rsidRPr="00E051AD" w:rsidRDefault="00537446" w:rsidP="00E051AD">
      <w:pPr>
        <w:shd w:val="clear" w:color="auto" w:fill="F8F9FA"/>
        <w:ind w:firstLine="567"/>
        <w:jc w:val="both"/>
        <w:rPr>
          <w:color w:val="000000"/>
          <w:sz w:val="28"/>
          <w:szCs w:val="28"/>
          <w:lang w:eastAsia="ru-RU"/>
        </w:rPr>
      </w:pPr>
      <w:r w:rsidRPr="00E051AD">
        <w:rPr>
          <w:color w:val="000000"/>
          <w:sz w:val="28"/>
          <w:szCs w:val="28"/>
          <w:lang w:eastAsia="ru-RU"/>
        </w:rPr>
        <w:t xml:space="preserve">- под действием сил тяжести </w:t>
      </w:r>
      <w:proofErr w:type="gramStart"/>
      <w:r w:rsidRPr="00E051AD">
        <w:rPr>
          <w:color w:val="000000"/>
          <w:sz w:val="28"/>
          <w:szCs w:val="28"/>
          <w:lang w:eastAsia="ru-RU"/>
        </w:rPr>
        <w:t>в различного вида</w:t>
      </w:r>
      <w:proofErr w:type="gramEnd"/>
      <w:r w:rsidRPr="00E051AD">
        <w:rPr>
          <w:color w:val="000000"/>
          <w:sz w:val="28"/>
          <w:szCs w:val="28"/>
          <w:lang w:eastAsia="ru-RU"/>
        </w:rPr>
        <w:t xml:space="preserve"> пылевых </w:t>
      </w:r>
      <w:proofErr w:type="spellStart"/>
      <w:r w:rsidRPr="00E051AD">
        <w:rPr>
          <w:color w:val="000000"/>
          <w:sz w:val="28"/>
          <w:szCs w:val="28"/>
          <w:lang w:eastAsia="ru-RU"/>
        </w:rPr>
        <w:t>осадительных</w:t>
      </w:r>
      <w:proofErr w:type="spellEnd"/>
      <w:r w:rsidRPr="00E051AD">
        <w:rPr>
          <w:color w:val="000000"/>
          <w:sz w:val="28"/>
          <w:szCs w:val="28"/>
          <w:lang w:eastAsia="ru-RU"/>
        </w:rPr>
        <w:t xml:space="preserve"> камерах;</w:t>
      </w:r>
    </w:p>
    <w:p w:rsidR="00537446" w:rsidRPr="00E051AD" w:rsidRDefault="00537446" w:rsidP="00E051AD">
      <w:pPr>
        <w:shd w:val="clear" w:color="auto" w:fill="F8F9FA"/>
        <w:ind w:firstLine="567"/>
        <w:jc w:val="both"/>
        <w:rPr>
          <w:color w:val="000000"/>
          <w:sz w:val="28"/>
          <w:szCs w:val="28"/>
          <w:lang w:eastAsia="ru-RU"/>
        </w:rPr>
      </w:pPr>
      <w:r w:rsidRPr="00E051AD">
        <w:rPr>
          <w:color w:val="000000"/>
          <w:sz w:val="28"/>
          <w:szCs w:val="28"/>
          <w:lang w:eastAsia="ru-RU"/>
        </w:rPr>
        <w:t>- под действием центробежных сил в аппаратах, называемых циклонами;</w:t>
      </w:r>
    </w:p>
    <w:p w:rsidR="00537446" w:rsidRPr="00E051AD" w:rsidRDefault="00537446" w:rsidP="00E051AD">
      <w:pPr>
        <w:shd w:val="clear" w:color="auto" w:fill="F8F9FA"/>
        <w:ind w:firstLine="567"/>
        <w:jc w:val="both"/>
        <w:rPr>
          <w:color w:val="000000"/>
          <w:sz w:val="28"/>
          <w:szCs w:val="28"/>
          <w:lang w:eastAsia="ru-RU"/>
        </w:rPr>
      </w:pPr>
      <w:r w:rsidRPr="00E051AD">
        <w:rPr>
          <w:color w:val="000000"/>
          <w:sz w:val="28"/>
          <w:szCs w:val="28"/>
          <w:lang w:eastAsia="ru-RU"/>
        </w:rPr>
        <w:lastRenderedPageBreak/>
        <w:t xml:space="preserve">- под действием сил инерции в инерционных </w:t>
      </w:r>
      <w:proofErr w:type="spellStart"/>
      <w:r w:rsidRPr="00E051AD">
        <w:rPr>
          <w:color w:val="000000"/>
          <w:sz w:val="28"/>
          <w:szCs w:val="28"/>
          <w:lang w:eastAsia="ru-RU"/>
        </w:rPr>
        <w:t>пылеотделителях</w:t>
      </w:r>
      <w:proofErr w:type="spellEnd"/>
      <w:r w:rsidRPr="00E051AD">
        <w:rPr>
          <w:color w:val="000000"/>
          <w:sz w:val="28"/>
          <w:szCs w:val="28"/>
          <w:lang w:eastAsia="ru-RU"/>
        </w:rPr>
        <w:t>;</w:t>
      </w:r>
    </w:p>
    <w:p w:rsidR="00537446" w:rsidRPr="00E051AD" w:rsidRDefault="00537446" w:rsidP="00E051AD">
      <w:pPr>
        <w:shd w:val="clear" w:color="auto" w:fill="F8F9FA"/>
        <w:ind w:firstLine="567"/>
        <w:jc w:val="both"/>
        <w:rPr>
          <w:color w:val="000000"/>
          <w:sz w:val="28"/>
          <w:szCs w:val="28"/>
          <w:lang w:eastAsia="ru-RU"/>
        </w:rPr>
      </w:pPr>
      <w:r w:rsidRPr="00E051AD">
        <w:rPr>
          <w:color w:val="000000"/>
          <w:sz w:val="28"/>
          <w:szCs w:val="28"/>
          <w:lang w:eastAsia="ru-RU"/>
        </w:rPr>
        <w:t>- путем фильтрации запыленного воздуха через ткани, сетки, сыпучие материалы и т.д.</w:t>
      </w:r>
    </w:p>
    <w:p w:rsidR="00537446" w:rsidRPr="00E051AD" w:rsidRDefault="00537446" w:rsidP="00E051AD">
      <w:pPr>
        <w:shd w:val="clear" w:color="auto" w:fill="F8F9FA"/>
        <w:ind w:firstLine="567"/>
        <w:jc w:val="both"/>
        <w:rPr>
          <w:color w:val="000000"/>
          <w:sz w:val="28"/>
          <w:szCs w:val="28"/>
          <w:lang w:eastAsia="ru-RU"/>
        </w:rPr>
      </w:pPr>
      <w:r w:rsidRPr="00E051AD">
        <w:rPr>
          <w:color w:val="000000"/>
          <w:sz w:val="28"/>
          <w:szCs w:val="28"/>
          <w:lang w:eastAsia="ru-RU"/>
        </w:rPr>
        <w:t>- путем осаждения пыли на шероховатых и липких поверхностях, в лабиринтах;</w:t>
      </w:r>
    </w:p>
    <w:p w:rsidR="00537446" w:rsidRPr="00E051AD" w:rsidRDefault="00537446" w:rsidP="00E051AD">
      <w:pPr>
        <w:shd w:val="clear" w:color="auto" w:fill="F8F9FA"/>
        <w:ind w:firstLine="567"/>
        <w:jc w:val="both"/>
        <w:rPr>
          <w:color w:val="000000"/>
          <w:sz w:val="28"/>
          <w:szCs w:val="28"/>
          <w:lang w:eastAsia="ru-RU"/>
        </w:rPr>
      </w:pPr>
      <w:r w:rsidRPr="00E051AD">
        <w:rPr>
          <w:color w:val="000000"/>
          <w:sz w:val="28"/>
          <w:szCs w:val="28"/>
          <w:lang w:eastAsia="ru-RU"/>
        </w:rPr>
        <w:t>- путем промывки запыленного воздуха водой или паром;</w:t>
      </w:r>
    </w:p>
    <w:p w:rsidR="00537446" w:rsidRPr="00E051AD" w:rsidRDefault="00537446" w:rsidP="00E051AD">
      <w:pPr>
        <w:shd w:val="clear" w:color="auto" w:fill="F8F9FA"/>
        <w:ind w:firstLine="567"/>
        <w:jc w:val="both"/>
        <w:rPr>
          <w:color w:val="000000"/>
          <w:sz w:val="28"/>
          <w:szCs w:val="28"/>
          <w:lang w:eastAsia="ru-RU"/>
        </w:rPr>
      </w:pPr>
      <w:r w:rsidRPr="00E051AD">
        <w:rPr>
          <w:color w:val="000000"/>
          <w:sz w:val="28"/>
          <w:szCs w:val="28"/>
          <w:lang w:eastAsia="ru-RU"/>
        </w:rPr>
        <w:t>- в электрическом поле путем сообщения пылинкам электрического заряда и перемещения их к противоположно заряженному осаждающему электроду.</w:t>
      </w:r>
    </w:p>
    <w:p w:rsidR="00537446" w:rsidRPr="00E051AD" w:rsidRDefault="00537446" w:rsidP="00E051AD">
      <w:pPr>
        <w:shd w:val="clear" w:color="auto" w:fill="F8F9FA"/>
        <w:ind w:firstLine="567"/>
        <w:jc w:val="both"/>
        <w:rPr>
          <w:color w:val="000000"/>
          <w:sz w:val="28"/>
          <w:szCs w:val="28"/>
          <w:lang w:eastAsia="ru-RU"/>
        </w:rPr>
      </w:pPr>
      <w:r w:rsidRPr="00E051AD">
        <w:rPr>
          <w:color w:val="000000"/>
          <w:sz w:val="28"/>
          <w:szCs w:val="28"/>
          <w:lang w:eastAsia="ru-RU"/>
        </w:rPr>
        <w:t>На предприятиях маслодобывающей промышленности, а также на заготовительных элеваторах и мельницах для очистки воздуха от пыли применяют чаще всего действие центробежных сил и фильтрацию.</w:t>
      </w:r>
    </w:p>
    <w:p w:rsidR="00537446" w:rsidRPr="00E051AD" w:rsidRDefault="00537446" w:rsidP="00E051AD">
      <w:pPr>
        <w:shd w:val="clear" w:color="auto" w:fill="F8F9FA"/>
        <w:ind w:firstLine="567"/>
        <w:jc w:val="both"/>
        <w:rPr>
          <w:color w:val="000000"/>
          <w:sz w:val="28"/>
          <w:szCs w:val="28"/>
          <w:lang w:eastAsia="ru-RU"/>
        </w:rPr>
      </w:pPr>
      <w:proofErr w:type="spellStart"/>
      <w:r w:rsidRPr="00E051AD">
        <w:rPr>
          <w:color w:val="000000"/>
          <w:sz w:val="28"/>
          <w:szCs w:val="28"/>
          <w:lang w:eastAsia="ru-RU"/>
        </w:rPr>
        <w:t>реимущественное</w:t>
      </w:r>
      <w:proofErr w:type="spellEnd"/>
      <w:r w:rsidRPr="00E051AD">
        <w:rPr>
          <w:color w:val="000000"/>
          <w:sz w:val="28"/>
          <w:szCs w:val="28"/>
          <w:lang w:eastAsia="ru-RU"/>
        </w:rPr>
        <w:t xml:space="preserve"> распространение получили центробежные </w:t>
      </w:r>
      <w:proofErr w:type="spellStart"/>
      <w:r w:rsidRPr="00E051AD">
        <w:rPr>
          <w:color w:val="000000"/>
          <w:sz w:val="28"/>
          <w:szCs w:val="28"/>
          <w:lang w:eastAsia="ru-RU"/>
        </w:rPr>
        <w:t>пылеотделители</w:t>
      </w:r>
      <w:proofErr w:type="spellEnd"/>
      <w:r w:rsidRPr="00E051AD">
        <w:rPr>
          <w:color w:val="000000"/>
          <w:sz w:val="28"/>
          <w:szCs w:val="28"/>
          <w:lang w:eastAsia="ru-RU"/>
        </w:rPr>
        <w:t xml:space="preserve"> – циклоны и рукавные фильтры; применяют также батарейные циклоны, рукавные фильтры нагнетательного и всасывающего действия.</w:t>
      </w:r>
    </w:p>
    <w:p w:rsidR="006759F7" w:rsidRPr="00E051AD" w:rsidRDefault="006759F7" w:rsidP="00E051AD">
      <w:pPr>
        <w:pStyle w:val="a5"/>
        <w:shd w:val="clear" w:color="auto" w:fill="auto"/>
        <w:spacing w:before="0" w:line="240" w:lineRule="auto"/>
        <w:ind w:firstLine="567"/>
        <w:rPr>
          <w:rFonts w:ascii="Times New Roman" w:hAnsi="Times New Roman" w:cs="Times New Roman"/>
          <w:sz w:val="28"/>
          <w:szCs w:val="28"/>
        </w:rPr>
      </w:pPr>
      <w:r w:rsidRPr="00E051AD">
        <w:rPr>
          <w:rStyle w:val="a4"/>
          <w:rFonts w:ascii="Times New Roman" w:hAnsi="Times New Roman" w:cs="Times New Roman"/>
          <w:sz w:val="28"/>
          <w:szCs w:val="28"/>
        </w:rPr>
        <w:t xml:space="preserve">Наличие воздуха в </w:t>
      </w:r>
      <w:proofErr w:type="spellStart"/>
      <w:r w:rsidRPr="00E051AD">
        <w:rPr>
          <w:rStyle w:val="a4"/>
          <w:rFonts w:ascii="Times New Roman" w:hAnsi="Times New Roman" w:cs="Times New Roman"/>
          <w:sz w:val="28"/>
          <w:szCs w:val="28"/>
        </w:rPr>
        <w:t>межсеменных</w:t>
      </w:r>
      <w:proofErr w:type="spellEnd"/>
      <w:r w:rsidRPr="00E051AD">
        <w:rPr>
          <w:rStyle w:val="a4"/>
          <w:rFonts w:ascii="Times New Roman" w:hAnsi="Times New Roman" w:cs="Times New Roman"/>
          <w:sz w:val="28"/>
          <w:szCs w:val="28"/>
        </w:rPr>
        <w:t xml:space="preserve"> пространствах способствует сохранению жизнеспособности семян, позволяет применять такие технологические приемы обработки их при хранении, как активное </w:t>
      </w:r>
      <w:r w:rsidRPr="00E051AD">
        <w:rPr>
          <w:rStyle w:val="MSGothic"/>
          <w:rFonts w:ascii="Times New Roman" w:hAnsi="Times New Roman" w:cs="Times New Roman"/>
          <w:i w:val="0"/>
          <w:spacing w:val="0"/>
          <w:sz w:val="28"/>
          <w:szCs w:val="28"/>
        </w:rPr>
        <w:t>\</w:t>
      </w:r>
      <w:r w:rsidRPr="00E051AD">
        <w:rPr>
          <w:rStyle w:val="a4"/>
          <w:rFonts w:ascii="Times New Roman" w:hAnsi="Times New Roman" w:cs="Times New Roman"/>
          <w:sz w:val="28"/>
          <w:szCs w:val="28"/>
        </w:rPr>
        <w:t>вентилирование, фумигация (газация).</w:t>
      </w:r>
    </w:p>
    <w:p w:rsidR="006759F7" w:rsidRPr="00E051AD" w:rsidRDefault="006759F7" w:rsidP="00E051AD">
      <w:pPr>
        <w:pStyle w:val="a5"/>
        <w:shd w:val="clear" w:color="auto" w:fill="auto"/>
        <w:spacing w:before="0" w:line="240" w:lineRule="auto"/>
        <w:ind w:firstLine="567"/>
        <w:rPr>
          <w:rStyle w:val="a4"/>
          <w:rFonts w:ascii="Times New Roman" w:hAnsi="Times New Roman" w:cs="Times New Roman"/>
          <w:sz w:val="28"/>
          <w:szCs w:val="28"/>
        </w:rPr>
      </w:pPr>
      <w:r w:rsidRPr="00E051AD">
        <w:rPr>
          <w:rStyle w:val="a4"/>
          <w:rFonts w:ascii="Times New Roman" w:hAnsi="Times New Roman" w:cs="Times New Roman"/>
          <w:sz w:val="28"/>
          <w:szCs w:val="28"/>
        </w:rPr>
        <w:t>Таким образом, в масличных семенах присутствуют различные компоненты, по-разному влияющие на хранящиеся семена и про</w:t>
      </w:r>
      <w:r w:rsidRPr="00E051AD">
        <w:rPr>
          <w:rStyle w:val="a4"/>
          <w:rFonts w:ascii="Times New Roman" w:hAnsi="Times New Roman" w:cs="Times New Roman"/>
          <w:sz w:val="28"/>
          <w:szCs w:val="28"/>
        </w:rPr>
        <w:softHyphen/>
        <w:t>текающие в них процессы.</w:t>
      </w:r>
    </w:p>
    <w:p w:rsidR="006759F7" w:rsidRPr="00E051AD" w:rsidRDefault="006759F7" w:rsidP="00E051AD">
      <w:pPr>
        <w:pStyle w:val="50"/>
        <w:shd w:val="clear" w:color="auto" w:fill="auto"/>
        <w:spacing w:line="240" w:lineRule="auto"/>
        <w:ind w:firstLine="567"/>
        <w:jc w:val="both"/>
        <w:rPr>
          <w:rFonts w:ascii="Times New Roman" w:hAnsi="Times New Roman" w:cs="Times New Roman"/>
          <w:b w:val="0"/>
          <w:sz w:val="28"/>
          <w:szCs w:val="28"/>
        </w:rPr>
      </w:pPr>
      <w:r w:rsidRPr="00E051AD">
        <w:rPr>
          <w:rStyle w:val="5"/>
          <w:rFonts w:ascii="Times New Roman" w:hAnsi="Times New Roman" w:cs="Times New Roman"/>
          <w:sz w:val="28"/>
          <w:szCs w:val="28"/>
        </w:rPr>
        <w:t xml:space="preserve">При организации хранения масличных семян должны учитываться их физические свойства – сыпучесть, самосортирование, скважистость, плотность, сорбционные свойства, теплопроводность и </w:t>
      </w:r>
      <w:proofErr w:type="spellStart"/>
      <w:r w:rsidRPr="00E051AD">
        <w:rPr>
          <w:rStyle w:val="5"/>
          <w:rFonts w:ascii="Times New Roman" w:hAnsi="Times New Roman" w:cs="Times New Roman"/>
          <w:sz w:val="28"/>
          <w:szCs w:val="28"/>
        </w:rPr>
        <w:t>температуропроводность</w:t>
      </w:r>
      <w:proofErr w:type="spellEnd"/>
      <w:r w:rsidRPr="00E051AD">
        <w:rPr>
          <w:rStyle w:val="5"/>
          <w:rFonts w:ascii="Times New Roman" w:hAnsi="Times New Roman" w:cs="Times New Roman"/>
          <w:sz w:val="28"/>
          <w:szCs w:val="28"/>
        </w:rPr>
        <w:t>.</w:t>
      </w:r>
    </w:p>
    <w:p w:rsidR="006759F7" w:rsidRPr="00E051AD" w:rsidRDefault="006759F7" w:rsidP="00E051AD">
      <w:pPr>
        <w:pStyle w:val="50"/>
        <w:shd w:val="clear" w:color="auto" w:fill="auto"/>
        <w:spacing w:line="240" w:lineRule="auto"/>
        <w:ind w:firstLine="567"/>
        <w:jc w:val="both"/>
        <w:rPr>
          <w:rFonts w:ascii="Times New Roman" w:hAnsi="Times New Roman" w:cs="Times New Roman"/>
          <w:b w:val="0"/>
          <w:sz w:val="28"/>
          <w:szCs w:val="28"/>
        </w:rPr>
      </w:pPr>
      <w:r w:rsidRPr="00E051AD">
        <w:rPr>
          <w:rStyle w:val="51pt"/>
          <w:rFonts w:ascii="Times New Roman" w:hAnsi="Times New Roman" w:cs="Times New Roman"/>
          <w:b w:val="0"/>
          <w:bCs w:val="0"/>
          <w:sz w:val="28"/>
          <w:szCs w:val="28"/>
        </w:rPr>
        <w:t>Сыпучесть</w:t>
      </w:r>
      <w:r w:rsidRPr="00E051AD">
        <w:rPr>
          <w:rStyle w:val="5"/>
          <w:rFonts w:ascii="Times New Roman" w:hAnsi="Times New Roman" w:cs="Times New Roman"/>
          <w:sz w:val="28"/>
          <w:szCs w:val="28"/>
        </w:rPr>
        <w:t xml:space="preserve"> определяется величиной угла естественного откоса, т.е. утла между основанием и образующей конуса, получающегося при свободном верти</w:t>
      </w:r>
      <w:r w:rsidRPr="00E051AD">
        <w:rPr>
          <w:rStyle w:val="5"/>
          <w:rFonts w:ascii="Times New Roman" w:hAnsi="Times New Roman" w:cs="Times New Roman"/>
          <w:sz w:val="28"/>
          <w:szCs w:val="28"/>
        </w:rPr>
        <w:softHyphen/>
        <w:t>кальном падении семенной массы на горизонтальную поверхность. Чем меньше угол естественного откоса, тем больше сыпучесть семенной массы. Угол естест</w:t>
      </w:r>
      <w:r w:rsidRPr="00E051AD">
        <w:rPr>
          <w:rStyle w:val="5"/>
          <w:rFonts w:ascii="Times New Roman" w:hAnsi="Times New Roman" w:cs="Times New Roman"/>
          <w:sz w:val="28"/>
          <w:szCs w:val="28"/>
        </w:rPr>
        <w:softHyphen/>
        <w:t>венного откоса для семян подсолнечника колеблется от 31 до 45°, клещевины от 34 до 46°, сои – от 25 до 32°, льна – от 27 до 34°, хлопчатника – от 42 до 45</w:t>
      </w:r>
      <w:proofErr w:type="gramStart"/>
      <w:r w:rsidRPr="00E051AD">
        <w:rPr>
          <w:rStyle w:val="5"/>
          <w:rFonts w:ascii="Times New Roman" w:hAnsi="Times New Roman" w:cs="Times New Roman"/>
          <w:sz w:val="28"/>
          <w:szCs w:val="28"/>
        </w:rPr>
        <w:t>° .</w:t>
      </w:r>
      <w:proofErr w:type="gramEnd"/>
      <w:r w:rsidRPr="00E051AD">
        <w:rPr>
          <w:rFonts w:ascii="Times New Roman" w:hAnsi="Times New Roman" w:cs="Times New Roman"/>
          <w:b w:val="0"/>
          <w:sz w:val="28"/>
          <w:szCs w:val="28"/>
        </w:rPr>
        <w:t xml:space="preserve"> </w:t>
      </w:r>
      <w:r w:rsidRPr="00E051AD">
        <w:rPr>
          <w:rStyle w:val="5"/>
          <w:rFonts w:ascii="Times New Roman" w:hAnsi="Times New Roman" w:cs="Times New Roman"/>
          <w:sz w:val="28"/>
          <w:szCs w:val="28"/>
        </w:rPr>
        <w:t>Сыпучесть семенной массы зависит от многих факторов, из которых глав</w:t>
      </w:r>
      <w:r w:rsidRPr="00E051AD">
        <w:rPr>
          <w:rStyle w:val="5"/>
          <w:rFonts w:ascii="Times New Roman" w:hAnsi="Times New Roman" w:cs="Times New Roman"/>
          <w:sz w:val="28"/>
          <w:szCs w:val="28"/>
        </w:rPr>
        <w:softHyphen/>
        <w:t>ными являются: форма, размеры, характер и состояние поверхности семян, влаж</w:t>
      </w:r>
      <w:r w:rsidRPr="00E051AD">
        <w:rPr>
          <w:rStyle w:val="5"/>
          <w:rFonts w:ascii="Times New Roman" w:hAnsi="Times New Roman" w:cs="Times New Roman"/>
          <w:sz w:val="28"/>
          <w:szCs w:val="28"/>
        </w:rPr>
        <w:softHyphen/>
        <w:t>ность, количество примесей и их видовой состав. В процессе хранения сыпучесть семенных масс может ухудшаться, а при не</w:t>
      </w:r>
      <w:r w:rsidRPr="00E051AD">
        <w:rPr>
          <w:rStyle w:val="5"/>
          <w:rFonts w:ascii="Times New Roman" w:hAnsi="Times New Roman" w:cs="Times New Roman"/>
          <w:sz w:val="28"/>
          <w:szCs w:val="28"/>
        </w:rPr>
        <w:softHyphen/>
        <w:t xml:space="preserve">благоприятных условиях хранения может быть и совсем потеряна (при высокой влажности и засоренности, самосогревании и слеживании). Сыпучесть </w:t>
      </w:r>
      <w:proofErr w:type="spellStart"/>
      <w:r w:rsidRPr="00E051AD">
        <w:rPr>
          <w:rStyle w:val="5"/>
          <w:rFonts w:ascii="Times New Roman" w:hAnsi="Times New Roman" w:cs="Times New Roman"/>
          <w:sz w:val="28"/>
          <w:szCs w:val="28"/>
        </w:rPr>
        <w:t>маслосемян</w:t>
      </w:r>
      <w:proofErr w:type="spellEnd"/>
      <w:r w:rsidRPr="00E051AD">
        <w:rPr>
          <w:rStyle w:val="5"/>
          <w:rFonts w:ascii="Times New Roman" w:hAnsi="Times New Roman" w:cs="Times New Roman"/>
          <w:sz w:val="28"/>
          <w:szCs w:val="28"/>
        </w:rPr>
        <w:t xml:space="preserve"> позволяет использовать в технологических схемах принцип самотека, применять бестарное хранение, легко перемещать семена с помощью </w:t>
      </w:r>
      <w:proofErr w:type="spellStart"/>
      <w:r w:rsidRPr="00E051AD">
        <w:rPr>
          <w:rStyle w:val="5"/>
          <w:rFonts w:ascii="Times New Roman" w:hAnsi="Times New Roman" w:cs="Times New Roman"/>
          <w:sz w:val="28"/>
          <w:szCs w:val="28"/>
        </w:rPr>
        <w:t>иорий</w:t>
      </w:r>
      <w:proofErr w:type="spellEnd"/>
      <w:r w:rsidRPr="00E051AD">
        <w:rPr>
          <w:rStyle w:val="5"/>
          <w:rFonts w:ascii="Times New Roman" w:hAnsi="Times New Roman" w:cs="Times New Roman"/>
          <w:sz w:val="28"/>
          <w:szCs w:val="28"/>
        </w:rPr>
        <w:t>, шнеков, ленточных транспортеров.</w:t>
      </w:r>
    </w:p>
    <w:p w:rsidR="006759F7" w:rsidRPr="00E051AD" w:rsidRDefault="006759F7" w:rsidP="00E051AD">
      <w:pPr>
        <w:ind w:firstLine="567"/>
        <w:jc w:val="both"/>
        <w:rPr>
          <w:rStyle w:val="5"/>
          <w:rFonts w:ascii="Times New Roman" w:hAnsi="Times New Roman"/>
          <w:b w:val="0"/>
          <w:bCs w:val="0"/>
          <w:sz w:val="28"/>
          <w:szCs w:val="28"/>
        </w:rPr>
      </w:pPr>
      <w:r w:rsidRPr="00E051AD">
        <w:rPr>
          <w:rStyle w:val="5"/>
          <w:rFonts w:ascii="Times New Roman" w:hAnsi="Times New Roman"/>
          <w:b w:val="0"/>
          <w:sz w:val="28"/>
          <w:szCs w:val="28"/>
        </w:rPr>
        <w:t>Угол естественного откоса семян учитывается при проектировании машин, хранилищ, самотечного транспорта и т. п</w:t>
      </w:r>
      <w:r w:rsidR="00470987" w:rsidRPr="00E051AD">
        <w:rPr>
          <w:rStyle w:val="5"/>
          <w:rFonts w:ascii="Times New Roman" w:hAnsi="Times New Roman"/>
          <w:b w:val="0"/>
          <w:sz w:val="28"/>
          <w:szCs w:val="28"/>
        </w:rPr>
        <w:t>. При расчете самотечного транс</w:t>
      </w:r>
      <w:r w:rsidRPr="00E051AD">
        <w:rPr>
          <w:rStyle w:val="5"/>
          <w:rFonts w:ascii="Times New Roman" w:hAnsi="Times New Roman"/>
          <w:b w:val="0"/>
          <w:sz w:val="28"/>
          <w:szCs w:val="28"/>
        </w:rPr>
        <w:t>порта принимаются наибольшие углы естествен</w:t>
      </w:r>
      <w:r w:rsidR="00470987" w:rsidRPr="00E051AD">
        <w:rPr>
          <w:rStyle w:val="5"/>
          <w:rFonts w:ascii="Times New Roman" w:hAnsi="Times New Roman"/>
          <w:b w:val="0"/>
          <w:sz w:val="28"/>
          <w:szCs w:val="28"/>
        </w:rPr>
        <w:t>ного откоса, а при расчете проч</w:t>
      </w:r>
      <w:r w:rsidRPr="00E051AD">
        <w:rPr>
          <w:rStyle w:val="5"/>
          <w:rFonts w:ascii="Times New Roman" w:hAnsi="Times New Roman"/>
          <w:b w:val="0"/>
          <w:sz w:val="28"/>
          <w:szCs w:val="28"/>
        </w:rPr>
        <w:t>ности стен хранилищ — наименьшие.</w:t>
      </w:r>
    </w:p>
    <w:p w:rsidR="006759F7" w:rsidRPr="00E051AD" w:rsidRDefault="006759F7" w:rsidP="00E051AD">
      <w:pPr>
        <w:autoSpaceDE w:val="0"/>
        <w:autoSpaceDN w:val="0"/>
        <w:adjustRightInd w:val="0"/>
        <w:ind w:firstLine="567"/>
        <w:jc w:val="both"/>
        <w:rPr>
          <w:rFonts w:eastAsia="TimesNewRoman"/>
          <w:sz w:val="28"/>
          <w:szCs w:val="28"/>
          <w:lang w:eastAsia="en-US"/>
        </w:rPr>
      </w:pPr>
      <w:r w:rsidRPr="00E051AD">
        <w:rPr>
          <w:rStyle w:val="1pt"/>
          <w:rFonts w:eastAsia="Malgun Gothic"/>
          <w:spacing w:val="0"/>
          <w:sz w:val="28"/>
          <w:szCs w:val="28"/>
        </w:rPr>
        <w:t xml:space="preserve">Самосортирование </w:t>
      </w:r>
      <w:r w:rsidRPr="00E051AD">
        <w:rPr>
          <w:rStyle w:val="a4"/>
          <w:sz w:val="28"/>
          <w:szCs w:val="28"/>
        </w:rPr>
        <w:t>является одним из следствий сыпучести и неод</w:t>
      </w:r>
      <w:r w:rsidRPr="00E051AD">
        <w:rPr>
          <w:rStyle w:val="a4"/>
          <w:sz w:val="28"/>
          <w:szCs w:val="28"/>
        </w:rPr>
        <w:softHyphen/>
        <w:t xml:space="preserve">нородности семенной массы. Оно имеет большое значение при хранении, отпуске и оценке качества партии семян. Возникающая в результате самосортирования неравномерность распределения в семенной массе легких и тяжелых семян (часто </w:t>
      </w:r>
      <w:r w:rsidRPr="00E051AD">
        <w:rPr>
          <w:rStyle w:val="a4"/>
          <w:sz w:val="28"/>
          <w:szCs w:val="28"/>
        </w:rPr>
        <w:lastRenderedPageBreak/>
        <w:t>тяжелые – это более влажные), а также легких и тяжелых примесей способству</w:t>
      </w:r>
      <w:r w:rsidRPr="00E051AD">
        <w:rPr>
          <w:rStyle w:val="a4"/>
          <w:sz w:val="28"/>
          <w:szCs w:val="28"/>
        </w:rPr>
        <w:softHyphen/>
        <w:t>ет возникновению гнездового самосогревания, затрудняет получение однородных партий, усложняет методику изъятия выемок и отбора проб в потоке семян для получения среднего образца.</w:t>
      </w:r>
      <w:r w:rsidRPr="00E051AD">
        <w:rPr>
          <w:rFonts w:eastAsia="TimesNewRoman"/>
          <w:sz w:val="28"/>
          <w:szCs w:val="28"/>
          <w:lang w:eastAsia="en-US"/>
        </w:rPr>
        <w:t xml:space="preserve"> </w:t>
      </w:r>
    </w:p>
    <w:p w:rsidR="006759F7" w:rsidRPr="00E051AD" w:rsidRDefault="006759F7" w:rsidP="00E051AD">
      <w:pPr>
        <w:pStyle w:val="a5"/>
        <w:shd w:val="clear" w:color="auto" w:fill="auto"/>
        <w:spacing w:before="0" w:line="240" w:lineRule="auto"/>
        <w:ind w:firstLine="567"/>
        <w:rPr>
          <w:rFonts w:ascii="Times New Roman" w:hAnsi="Times New Roman" w:cs="Times New Roman"/>
          <w:sz w:val="28"/>
          <w:szCs w:val="28"/>
        </w:rPr>
      </w:pPr>
      <w:r w:rsidRPr="00E051AD">
        <w:rPr>
          <w:rStyle w:val="1pt"/>
          <w:rFonts w:eastAsia="Malgun Gothic"/>
          <w:spacing w:val="0"/>
          <w:sz w:val="28"/>
          <w:szCs w:val="28"/>
        </w:rPr>
        <w:t>Скважистость</w:t>
      </w:r>
      <w:r w:rsidRPr="00E051AD">
        <w:rPr>
          <w:rStyle w:val="a4"/>
          <w:rFonts w:ascii="Times New Roman" w:hAnsi="Times New Roman" w:cs="Times New Roman"/>
          <w:sz w:val="28"/>
          <w:szCs w:val="28"/>
        </w:rPr>
        <w:t xml:space="preserve"> – это отношение объема, заполненного воздухом, между твердыми частицами в семенной массе к пол</w:t>
      </w:r>
      <w:r w:rsidR="00470987" w:rsidRPr="00E051AD">
        <w:rPr>
          <w:rStyle w:val="a4"/>
          <w:rFonts w:ascii="Times New Roman" w:hAnsi="Times New Roman" w:cs="Times New Roman"/>
          <w:sz w:val="28"/>
          <w:szCs w:val="28"/>
        </w:rPr>
        <w:t>ному ее объему. Величина скважи</w:t>
      </w:r>
      <w:r w:rsidRPr="00E051AD">
        <w:rPr>
          <w:rStyle w:val="a4"/>
          <w:rFonts w:ascii="Times New Roman" w:hAnsi="Times New Roman" w:cs="Times New Roman"/>
          <w:sz w:val="28"/>
          <w:szCs w:val="28"/>
        </w:rPr>
        <w:t>стости зависит от формы, упругости, размеров, состояния поверхности семян, от количества и характера примесей, влажности и ряда других факторов, и даже для одной культуры она сильно колеблется. Так, скважистость семян подсол</w:t>
      </w:r>
      <w:r w:rsidRPr="00E051AD">
        <w:rPr>
          <w:rStyle w:val="a4"/>
          <w:rFonts w:ascii="Times New Roman" w:hAnsi="Times New Roman" w:cs="Times New Roman"/>
          <w:sz w:val="28"/>
          <w:szCs w:val="28"/>
        </w:rPr>
        <w:softHyphen/>
        <w:t>нечника колеблется от 60 до 80 %, семян льна – от 35 до 45 %. При равных условиях крупные семена (подсолнечника, сои, клещевины и др.) укладываются менее плотно, чем мелкие семена (льна, конопли, горчицы и др.). При хранении скважистость уменьшается из-за изменения состояния поверх</w:t>
      </w:r>
      <w:r w:rsidRPr="00E051AD">
        <w:rPr>
          <w:rStyle w:val="a4"/>
          <w:rFonts w:ascii="Times New Roman" w:hAnsi="Times New Roman" w:cs="Times New Roman"/>
          <w:sz w:val="28"/>
          <w:szCs w:val="28"/>
        </w:rPr>
        <w:softHyphen/>
        <w:t>ности, семян, а также в результате давления, оказываемого верхними слоями на нижние.</w:t>
      </w:r>
    </w:p>
    <w:p w:rsidR="006759F7" w:rsidRPr="00E051AD" w:rsidRDefault="006759F7" w:rsidP="00E051AD">
      <w:pPr>
        <w:pStyle w:val="a5"/>
        <w:shd w:val="clear" w:color="auto" w:fill="auto"/>
        <w:spacing w:before="0" w:line="240" w:lineRule="auto"/>
        <w:ind w:firstLine="567"/>
        <w:rPr>
          <w:rFonts w:ascii="Times New Roman" w:hAnsi="Times New Roman" w:cs="Times New Roman"/>
          <w:sz w:val="28"/>
          <w:szCs w:val="28"/>
        </w:rPr>
      </w:pPr>
      <w:proofErr w:type="spellStart"/>
      <w:r w:rsidRPr="00E051AD">
        <w:rPr>
          <w:rStyle w:val="1pt"/>
          <w:rFonts w:eastAsia="Malgun Gothic"/>
          <w:spacing w:val="0"/>
          <w:sz w:val="28"/>
          <w:szCs w:val="28"/>
        </w:rPr>
        <w:t>Сорбциониая</w:t>
      </w:r>
      <w:proofErr w:type="spellEnd"/>
      <w:r w:rsidRPr="00E051AD">
        <w:rPr>
          <w:rStyle w:val="1pt"/>
          <w:rFonts w:eastAsia="Malgun Gothic"/>
          <w:spacing w:val="0"/>
          <w:sz w:val="28"/>
          <w:szCs w:val="28"/>
        </w:rPr>
        <w:t xml:space="preserve"> емкость</w:t>
      </w:r>
      <w:r w:rsidRPr="00E051AD">
        <w:rPr>
          <w:rStyle w:val="a4"/>
          <w:rFonts w:ascii="Times New Roman" w:hAnsi="Times New Roman" w:cs="Times New Roman"/>
          <w:sz w:val="28"/>
          <w:szCs w:val="28"/>
        </w:rPr>
        <w:t xml:space="preserve"> – это способность семенной массы к сорбции и десорбции паров различных веществ и газов. Наибольшее влияние на качество масличных семян и их сохранность оказывает </w:t>
      </w:r>
      <w:r w:rsidRPr="00E051AD">
        <w:rPr>
          <w:rStyle w:val="1pt"/>
          <w:rFonts w:eastAsia="Malgun Gothic"/>
          <w:spacing w:val="0"/>
          <w:sz w:val="28"/>
          <w:szCs w:val="28"/>
        </w:rPr>
        <w:t>гигроскопичность</w:t>
      </w:r>
      <w:r w:rsidRPr="00E051AD">
        <w:rPr>
          <w:rStyle w:val="a4"/>
          <w:rFonts w:ascii="Times New Roman" w:hAnsi="Times New Roman" w:cs="Times New Roman"/>
          <w:sz w:val="28"/>
          <w:szCs w:val="28"/>
        </w:rPr>
        <w:t xml:space="preserve"> – спо</w:t>
      </w:r>
      <w:r w:rsidRPr="00E051AD">
        <w:rPr>
          <w:rStyle w:val="a4"/>
          <w:rFonts w:ascii="Times New Roman" w:hAnsi="Times New Roman" w:cs="Times New Roman"/>
          <w:sz w:val="28"/>
          <w:szCs w:val="28"/>
        </w:rPr>
        <w:softHyphen/>
        <w:t>собность поглощать и отдавать пары воды в зависимости от парциального дав</w:t>
      </w:r>
      <w:r w:rsidRPr="00E051AD">
        <w:rPr>
          <w:rStyle w:val="a4"/>
          <w:rFonts w:ascii="Times New Roman" w:hAnsi="Times New Roman" w:cs="Times New Roman"/>
          <w:sz w:val="28"/>
          <w:szCs w:val="28"/>
        </w:rPr>
        <w:softHyphen/>
        <w:t>ления паров в окружающем воздухе. Установлено, что равновесная влажность масличных семян почти в 2 раза меньше, чем у злаковых культур, что связано с наличием гидрофобной масляной фазы.</w:t>
      </w:r>
    </w:p>
    <w:p w:rsidR="006759F7" w:rsidRPr="00E051AD" w:rsidRDefault="006759F7" w:rsidP="00E051AD">
      <w:pPr>
        <w:pStyle w:val="a5"/>
        <w:shd w:val="clear" w:color="auto" w:fill="auto"/>
        <w:spacing w:before="0" w:line="240" w:lineRule="auto"/>
        <w:ind w:firstLine="567"/>
        <w:rPr>
          <w:rFonts w:ascii="Times New Roman" w:hAnsi="Times New Roman" w:cs="Times New Roman"/>
          <w:sz w:val="28"/>
          <w:szCs w:val="28"/>
        </w:rPr>
      </w:pPr>
      <w:r w:rsidRPr="00E051AD">
        <w:rPr>
          <w:rStyle w:val="a4"/>
          <w:rFonts w:ascii="Times New Roman" w:hAnsi="Times New Roman" w:cs="Times New Roman"/>
          <w:sz w:val="28"/>
          <w:szCs w:val="28"/>
        </w:rPr>
        <w:t xml:space="preserve">При сорбции паров и газов, имеющих </w:t>
      </w:r>
      <w:proofErr w:type="gramStart"/>
      <w:r w:rsidRPr="00E051AD">
        <w:rPr>
          <w:rStyle w:val="a4"/>
          <w:rFonts w:ascii="Times New Roman" w:hAnsi="Times New Roman" w:cs="Times New Roman"/>
          <w:sz w:val="28"/>
          <w:szCs w:val="28"/>
        </w:rPr>
        <w:t>специфический</w:t>
      </w:r>
      <w:proofErr w:type="gramEnd"/>
      <w:r w:rsidRPr="00E051AD">
        <w:rPr>
          <w:rStyle w:val="a4"/>
          <w:rFonts w:ascii="Times New Roman" w:hAnsi="Times New Roman" w:cs="Times New Roman"/>
          <w:sz w:val="28"/>
          <w:szCs w:val="28"/>
        </w:rPr>
        <w:t xml:space="preserve"> запах, качество семян ухудшается. В связи с этим хранилища и транспортные средства для семян не должны иметь посторонних запахов, а применяемые для фумигации вещества оцениваются по их сорбционной и десорбционной способности.</w:t>
      </w:r>
      <w:r w:rsidRPr="00E051AD">
        <w:rPr>
          <w:rFonts w:ascii="Times New Roman" w:hAnsi="Times New Roman" w:cs="Times New Roman"/>
          <w:sz w:val="28"/>
          <w:szCs w:val="28"/>
        </w:rPr>
        <w:t xml:space="preserve"> </w:t>
      </w:r>
      <w:r w:rsidRPr="00E051AD">
        <w:rPr>
          <w:rStyle w:val="a4"/>
          <w:rFonts w:ascii="Times New Roman" w:hAnsi="Times New Roman" w:cs="Times New Roman"/>
          <w:sz w:val="28"/>
          <w:szCs w:val="28"/>
        </w:rPr>
        <w:t>Сорбционная емкость семян увеличивается с в</w:t>
      </w:r>
      <w:r w:rsidR="00470987" w:rsidRPr="00E051AD">
        <w:rPr>
          <w:rStyle w:val="a4"/>
          <w:rFonts w:ascii="Times New Roman" w:hAnsi="Times New Roman" w:cs="Times New Roman"/>
          <w:sz w:val="28"/>
          <w:szCs w:val="28"/>
        </w:rPr>
        <w:t>озрастанием концентрации диокси</w:t>
      </w:r>
      <w:r w:rsidRPr="00E051AD">
        <w:rPr>
          <w:rStyle w:val="a4"/>
          <w:rFonts w:ascii="Times New Roman" w:hAnsi="Times New Roman" w:cs="Times New Roman"/>
          <w:sz w:val="28"/>
          <w:szCs w:val="28"/>
        </w:rPr>
        <w:t>да углерода и влажности семян.</w:t>
      </w:r>
      <w:r w:rsidRPr="00E051AD">
        <w:rPr>
          <w:rFonts w:ascii="Times New Roman" w:hAnsi="Times New Roman" w:cs="Times New Roman"/>
          <w:sz w:val="28"/>
          <w:szCs w:val="28"/>
        </w:rPr>
        <w:t xml:space="preserve"> </w:t>
      </w:r>
      <w:r w:rsidRPr="00E051AD">
        <w:rPr>
          <w:rStyle w:val="a4"/>
          <w:rFonts w:ascii="Times New Roman" w:hAnsi="Times New Roman" w:cs="Times New Roman"/>
          <w:sz w:val="28"/>
          <w:szCs w:val="28"/>
        </w:rPr>
        <w:t>Десорбция диоксида углерода происходит легко при активной и пассивной аэрации семян.</w:t>
      </w:r>
      <w:r w:rsidRPr="00E051AD">
        <w:rPr>
          <w:rFonts w:ascii="Times New Roman" w:hAnsi="Times New Roman" w:cs="Times New Roman"/>
          <w:sz w:val="28"/>
          <w:szCs w:val="28"/>
        </w:rPr>
        <w:t xml:space="preserve"> </w:t>
      </w:r>
      <w:r w:rsidRPr="00E051AD">
        <w:rPr>
          <w:rStyle w:val="a4"/>
          <w:rFonts w:ascii="Times New Roman" w:hAnsi="Times New Roman" w:cs="Times New Roman"/>
          <w:sz w:val="28"/>
          <w:szCs w:val="28"/>
        </w:rPr>
        <w:t>Сравнение сорбционной емкости целых и обрушенных семян показало, что целые семена сорбируют диоксида углерода боль</w:t>
      </w:r>
      <w:r w:rsidR="00470987" w:rsidRPr="00E051AD">
        <w:rPr>
          <w:rStyle w:val="a4"/>
          <w:rFonts w:ascii="Times New Roman" w:hAnsi="Times New Roman" w:cs="Times New Roman"/>
          <w:sz w:val="28"/>
          <w:szCs w:val="28"/>
        </w:rPr>
        <w:t>ше, чем обрушенные. Это обстоят</w:t>
      </w:r>
      <w:r w:rsidRPr="00E051AD">
        <w:rPr>
          <w:rStyle w:val="a4"/>
          <w:rFonts w:ascii="Times New Roman" w:hAnsi="Times New Roman" w:cs="Times New Roman"/>
          <w:sz w:val="28"/>
          <w:szCs w:val="28"/>
        </w:rPr>
        <w:t>ельство позволяет считать, что при нарушен</w:t>
      </w:r>
      <w:r w:rsidR="00470987" w:rsidRPr="00E051AD">
        <w:rPr>
          <w:rStyle w:val="a4"/>
          <w:rFonts w:ascii="Times New Roman" w:hAnsi="Times New Roman" w:cs="Times New Roman"/>
          <w:sz w:val="28"/>
          <w:szCs w:val="28"/>
        </w:rPr>
        <w:t>ии целости семенной оболочки из</w:t>
      </w:r>
      <w:r w:rsidRPr="00E051AD">
        <w:rPr>
          <w:rStyle w:val="6pt"/>
          <w:sz w:val="28"/>
          <w:szCs w:val="28"/>
        </w:rPr>
        <w:t xml:space="preserve">меняется </w:t>
      </w:r>
      <w:r w:rsidRPr="00E051AD">
        <w:rPr>
          <w:rStyle w:val="a4"/>
          <w:rFonts w:ascii="Times New Roman" w:hAnsi="Times New Roman" w:cs="Times New Roman"/>
          <w:sz w:val="28"/>
          <w:szCs w:val="28"/>
        </w:rPr>
        <w:t xml:space="preserve">внутренний газовый режим семян, </w:t>
      </w:r>
      <w:r w:rsidR="00470987" w:rsidRPr="00E051AD">
        <w:rPr>
          <w:rStyle w:val="a4"/>
          <w:rFonts w:ascii="Times New Roman" w:hAnsi="Times New Roman" w:cs="Times New Roman"/>
          <w:sz w:val="28"/>
          <w:szCs w:val="28"/>
        </w:rPr>
        <w:t>что является одной из причин по</w:t>
      </w:r>
      <w:r w:rsidRPr="00E051AD">
        <w:rPr>
          <w:rStyle w:val="a4"/>
          <w:rFonts w:ascii="Times New Roman" w:hAnsi="Times New Roman" w:cs="Times New Roman"/>
          <w:sz w:val="28"/>
          <w:szCs w:val="28"/>
        </w:rPr>
        <w:t xml:space="preserve">ниженной стойкости поврежденных </w:t>
      </w:r>
      <w:proofErr w:type="spellStart"/>
      <w:r w:rsidRPr="00E051AD">
        <w:rPr>
          <w:rStyle w:val="1pt"/>
          <w:rFonts w:eastAsia="Malgun Gothic"/>
          <w:spacing w:val="0"/>
          <w:sz w:val="28"/>
          <w:szCs w:val="28"/>
        </w:rPr>
        <w:t>семяи</w:t>
      </w:r>
      <w:proofErr w:type="spellEnd"/>
      <w:r w:rsidRPr="00E051AD">
        <w:rPr>
          <w:rStyle w:val="1pt"/>
          <w:rFonts w:eastAsia="Malgun Gothic"/>
          <w:spacing w:val="0"/>
          <w:sz w:val="28"/>
          <w:szCs w:val="28"/>
        </w:rPr>
        <w:t>.</w:t>
      </w:r>
    </w:p>
    <w:p w:rsidR="006759F7" w:rsidRPr="00E051AD" w:rsidRDefault="006759F7" w:rsidP="00E051AD">
      <w:pPr>
        <w:autoSpaceDE w:val="0"/>
        <w:autoSpaceDN w:val="0"/>
        <w:adjustRightInd w:val="0"/>
        <w:ind w:firstLine="567"/>
        <w:jc w:val="both"/>
        <w:rPr>
          <w:rFonts w:eastAsia="TimesNewRoman"/>
          <w:sz w:val="28"/>
          <w:szCs w:val="28"/>
          <w:lang w:eastAsia="en-US"/>
        </w:rPr>
      </w:pPr>
      <w:r w:rsidRPr="00E051AD">
        <w:rPr>
          <w:rStyle w:val="a4"/>
          <w:sz w:val="28"/>
          <w:szCs w:val="28"/>
        </w:rPr>
        <w:t xml:space="preserve">Влажность, начиная с которой резко усиливаются физиолого-биохимические процессы </w:t>
      </w:r>
      <w:proofErr w:type="gramStart"/>
      <w:r w:rsidRPr="00E051AD">
        <w:rPr>
          <w:rStyle w:val="a4"/>
          <w:sz w:val="28"/>
          <w:szCs w:val="28"/>
        </w:rPr>
        <w:t>в семенах</w:t>
      </w:r>
      <w:proofErr w:type="gramEnd"/>
      <w:r w:rsidRPr="00E051AD">
        <w:rPr>
          <w:rStyle w:val="a4"/>
          <w:sz w:val="28"/>
          <w:szCs w:val="28"/>
        </w:rPr>
        <w:t xml:space="preserve"> и они становятся нестойкими при хранении, называется </w:t>
      </w:r>
      <w:r w:rsidRPr="00E051AD">
        <w:rPr>
          <w:rStyle w:val="1pt"/>
          <w:rFonts w:eastAsia="Malgun Gothic"/>
          <w:spacing w:val="0"/>
          <w:sz w:val="28"/>
          <w:szCs w:val="28"/>
        </w:rPr>
        <w:t>критической.</w:t>
      </w:r>
      <w:r w:rsidRPr="00E051AD">
        <w:rPr>
          <w:rStyle w:val="a4"/>
          <w:sz w:val="28"/>
          <w:szCs w:val="28"/>
        </w:rPr>
        <w:t xml:space="preserve"> В семенах появляется свобо</w:t>
      </w:r>
      <w:r w:rsidR="00470987" w:rsidRPr="00E051AD">
        <w:rPr>
          <w:rStyle w:val="a4"/>
          <w:sz w:val="28"/>
          <w:szCs w:val="28"/>
        </w:rPr>
        <w:t>дная влага, что приводит к скач</w:t>
      </w:r>
      <w:r w:rsidRPr="00E051AD">
        <w:rPr>
          <w:rStyle w:val="a4"/>
          <w:sz w:val="28"/>
          <w:szCs w:val="28"/>
        </w:rPr>
        <w:t>кообразному усилению интенсивности дых</w:t>
      </w:r>
      <w:r w:rsidR="00470987" w:rsidRPr="00E051AD">
        <w:rPr>
          <w:rStyle w:val="a4"/>
          <w:sz w:val="28"/>
          <w:szCs w:val="28"/>
        </w:rPr>
        <w:t>ания, значительному росту микро</w:t>
      </w:r>
      <w:r w:rsidRPr="00E051AD">
        <w:rPr>
          <w:rStyle w:val="a4"/>
          <w:sz w:val="28"/>
          <w:szCs w:val="28"/>
        </w:rPr>
        <w:t xml:space="preserve">флоры. </w:t>
      </w:r>
      <w:r w:rsidRPr="00E051AD">
        <w:rPr>
          <w:rFonts w:eastAsia="TimesNewRoman"/>
          <w:sz w:val="28"/>
          <w:szCs w:val="28"/>
          <w:lang w:eastAsia="en-US"/>
        </w:rPr>
        <w:t xml:space="preserve">При влажности выше критической в результате активизации жизнедеятельности семян, микроорганизмов и вредителей начинается </w:t>
      </w:r>
      <w:r w:rsidRPr="00E051AD">
        <w:rPr>
          <w:rFonts w:eastAsia="TimesNewRoman,Italic"/>
          <w:iCs/>
          <w:sz w:val="28"/>
          <w:szCs w:val="28"/>
          <w:lang w:eastAsia="en-US"/>
        </w:rPr>
        <w:t xml:space="preserve">порча семян </w:t>
      </w:r>
      <w:r w:rsidRPr="00E051AD">
        <w:rPr>
          <w:rFonts w:eastAsia="TimesNewRoman"/>
          <w:sz w:val="28"/>
          <w:szCs w:val="28"/>
          <w:lang w:eastAsia="en-US"/>
        </w:rPr>
        <w:t xml:space="preserve">– расход запасных веществ семян и изменение состава сухой части: высокомолекулярные соединения </w:t>
      </w:r>
      <w:proofErr w:type="spellStart"/>
      <w:r w:rsidRPr="00E051AD">
        <w:rPr>
          <w:rFonts w:eastAsia="TimesNewRoman"/>
          <w:sz w:val="28"/>
          <w:szCs w:val="28"/>
          <w:lang w:eastAsia="en-US"/>
        </w:rPr>
        <w:t>гидролизуются</w:t>
      </w:r>
      <w:proofErr w:type="spellEnd"/>
      <w:r w:rsidRPr="00E051AD">
        <w:rPr>
          <w:rFonts w:eastAsia="TimesNewRoman"/>
          <w:sz w:val="28"/>
          <w:szCs w:val="28"/>
          <w:lang w:eastAsia="en-US"/>
        </w:rPr>
        <w:t>, накапливаются низкомолекулярные, растет кислотное число, изменяется цвет семян, появляется посторонний запах, растет температура.</w:t>
      </w:r>
    </w:p>
    <w:p w:rsidR="006759F7" w:rsidRPr="00E051AD" w:rsidRDefault="006759F7" w:rsidP="00E051AD">
      <w:pPr>
        <w:pStyle w:val="a5"/>
        <w:shd w:val="clear" w:color="auto" w:fill="auto"/>
        <w:spacing w:before="0" w:line="240" w:lineRule="auto"/>
        <w:ind w:firstLine="567"/>
        <w:rPr>
          <w:rFonts w:ascii="Times New Roman" w:hAnsi="Times New Roman" w:cs="Times New Roman"/>
          <w:sz w:val="28"/>
          <w:szCs w:val="28"/>
          <w:shd w:val="clear" w:color="auto" w:fill="FFFFFF"/>
        </w:rPr>
      </w:pPr>
      <w:r w:rsidRPr="00E051AD">
        <w:rPr>
          <w:rStyle w:val="a4"/>
          <w:rFonts w:ascii="Times New Roman" w:hAnsi="Times New Roman" w:cs="Times New Roman"/>
          <w:sz w:val="28"/>
          <w:szCs w:val="28"/>
        </w:rPr>
        <w:t>Критической влажностью масличных семян следует счита</w:t>
      </w:r>
      <w:r w:rsidR="00470987" w:rsidRPr="00E051AD">
        <w:rPr>
          <w:rStyle w:val="a4"/>
          <w:rFonts w:ascii="Times New Roman" w:hAnsi="Times New Roman" w:cs="Times New Roman"/>
          <w:sz w:val="28"/>
          <w:szCs w:val="28"/>
        </w:rPr>
        <w:t>ть равновесную влажность при от</w:t>
      </w:r>
      <w:r w:rsidRPr="00E051AD">
        <w:rPr>
          <w:rStyle w:val="a4"/>
          <w:rFonts w:ascii="Times New Roman" w:hAnsi="Times New Roman" w:cs="Times New Roman"/>
          <w:sz w:val="28"/>
          <w:szCs w:val="28"/>
        </w:rPr>
        <w:t>носительной влажности воздуха 75 %.</w:t>
      </w:r>
      <w:r w:rsidRPr="00E051AD">
        <w:rPr>
          <w:rFonts w:ascii="Times New Roman" w:hAnsi="Times New Roman" w:cs="Times New Roman"/>
          <w:sz w:val="28"/>
          <w:szCs w:val="28"/>
        </w:rPr>
        <w:t xml:space="preserve"> </w:t>
      </w:r>
      <w:r w:rsidRPr="00E051AD">
        <w:rPr>
          <w:rStyle w:val="a4"/>
          <w:rFonts w:ascii="Times New Roman" w:hAnsi="Times New Roman" w:cs="Times New Roman"/>
          <w:sz w:val="28"/>
          <w:szCs w:val="28"/>
        </w:rPr>
        <w:t xml:space="preserve">При хранении семян с </w:t>
      </w:r>
      <w:r w:rsidRPr="00E051AD">
        <w:rPr>
          <w:rStyle w:val="a4"/>
          <w:rFonts w:ascii="Times New Roman" w:hAnsi="Times New Roman" w:cs="Times New Roman"/>
          <w:sz w:val="28"/>
          <w:szCs w:val="28"/>
        </w:rPr>
        <w:lastRenderedPageBreak/>
        <w:t>влажностью ниже критической все жизненные процессы в них замедлены, потери их массы при хра</w:t>
      </w:r>
      <w:r w:rsidR="00470987" w:rsidRPr="00E051AD">
        <w:rPr>
          <w:rStyle w:val="a4"/>
          <w:rFonts w:ascii="Times New Roman" w:hAnsi="Times New Roman" w:cs="Times New Roman"/>
          <w:sz w:val="28"/>
          <w:szCs w:val="28"/>
        </w:rPr>
        <w:t>нении незначительны. При влажно</w:t>
      </w:r>
      <w:r w:rsidRPr="00E051AD">
        <w:rPr>
          <w:rStyle w:val="a4"/>
          <w:rFonts w:ascii="Times New Roman" w:hAnsi="Times New Roman" w:cs="Times New Roman"/>
          <w:sz w:val="28"/>
          <w:szCs w:val="28"/>
        </w:rPr>
        <w:t xml:space="preserve">сти выше критической жизнедеятельность семян, микроорганизмов и вредителей в них усиливается, </w:t>
      </w:r>
      <w:r w:rsidRPr="00E051AD">
        <w:rPr>
          <w:rStyle w:val="7pt"/>
          <w:sz w:val="28"/>
          <w:szCs w:val="28"/>
        </w:rPr>
        <w:t>растет к</w:t>
      </w:r>
      <w:r w:rsidRPr="00E051AD">
        <w:rPr>
          <w:rStyle w:val="a4"/>
          <w:rFonts w:ascii="Times New Roman" w:hAnsi="Times New Roman" w:cs="Times New Roman"/>
          <w:sz w:val="28"/>
          <w:szCs w:val="28"/>
        </w:rPr>
        <w:t xml:space="preserve">ислотное число масла; развитие микроорганизмов приводит </w:t>
      </w:r>
      <w:r w:rsidRPr="00E051AD">
        <w:rPr>
          <w:rStyle w:val="7pt"/>
          <w:sz w:val="28"/>
          <w:szCs w:val="28"/>
        </w:rPr>
        <w:t xml:space="preserve">к изменению </w:t>
      </w:r>
      <w:r w:rsidRPr="00E051AD">
        <w:rPr>
          <w:rStyle w:val="a4"/>
          <w:rFonts w:ascii="Times New Roman" w:hAnsi="Times New Roman" w:cs="Times New Roman"/>
          <w:sz w:val="28"/>
          <w:szCs w:val="28"/>
        </w:rPr>
        <w:t>цвета семян, появлению постороннего запаха, росту их температуры. Процессы порчи протекают с нарастающей скоростью и сопровождаются количественными потерями и значительным снижением качества семян вплоть до их полной ги</w:t>
      </w:r>
      <w:r w:rsidRPr="00E051AD">
        <w:rPr>
          <w:rFonts w:ascii="Times New Roman" w:hAnsi="Times New Roman" w:cs="Times New Roman"/>
          <w:sz w:val="28"/>
          <w:szCs w:val="28"/>
        </w:rPr>
        <w:t xml:space="preserve">бели. </w:t>
      </w:r>
      <w:r w:rsidRPr="00E051AD">
        <w:rPr>
          <w:rStyle w:val="a4"/>
          <w:rFonts w:ascii="Times New Roman" w:hAnsi="Times New Roman" w:cs="Times New Roman"/>
          <w:sz w:val="28"/>
          <w:szCs w:val="28"/>
        </w:rPr>
        <w:t>Для семян масличных культур эта</w:t>
      </w:r>
      <w:r w:rsidR="00470987" w:rsidRPr="00E051AD">
        <w:rPr>
          <w:rStyle w:val="a4"/>
          <w:rFonts w:ascii="Times New Roman" w:hAnsi="Times New Roman" w:cs="Times New Roman"/>
          <w:sz w:val="28"/>
          <w:szCs w:val="28"/>
        </w:rPr>
        <w:t xml:space="preserve"> величина значительно ниже, при</w:t>
      </w:r>
      <w:r w:rsidRPr="00E051AD">
        <w:rPr>
          <w:rStyle w:val="a4"/>
          <w:rFonts w:ascii="Times New Roman" w:hAnsi="Times New Roman" w:cs="Times New Roman"/>
          <w:sz w:val="28"/>
          <w:szCs w:val="28"/>
        </w:rPr>
        <w:t xml:space="preserve">чем, чем выше </w:t>
      </w:r>
      <w:proofErr w:type="spellStart"/>
      <w:r w:rsidRPr="00E051AD">
        <w:rPr>
          <w:rStyle w:val="a4"/>
          <w:rFonts w:ascii="Times New Roman" w:hAnsi="Times New Roman" w:cs="Times New Roman"/>
          <w:sz w:val="28"/>
          <w:szCs w:val="28"/>
        </w:rPr>
        <w:t>масличностъ</w:t>
      </w:r>
      <w:proofErr w:type="spellEnd"/>
      <w:r w:rsidRPr="00E051AD">
        <w:rPr>
          <w:rStyle w:val="a4"/>
          <w:rFonts w:ascii="Times New Roman" w:hAnsi="Times New Roman" w:cs="Times New Roman"/>
          <w:sz w:val="28"/>
          <w:szCs w:val="28"/>
        </w:rPr>
        <w:t xml:space="preserve">, тем меньше критическая влажность. </w:t>
      </w:r>
      <w:r w:rsidRPr="00E051AD">
        <w:rPr>
          <w:rFonts w:ascii="Times New Roman" w:eastAsia="TimesNewRoman" w:hAnsi="Times New Roman" w:cs="Times New Roman"/>
          <w:sz w:val="28"/>
          <w:szCs w:val="28"/>
        </w:rPr>
        <w:t>Примерное значение критической влажности масличных семян (W, %) можно рассчитать по формуле</w:t>
      </w:r>
    </w:p>
    <w:p w:rsidR="006759F7" w:rsidRPr="00E051AD" w:rsidRDefault="006759F7" w:rsidP="00E051AD">
      <w:pPr>
        <w:autoSpaceDE w:val="0"/>
        <w:autoSpaceDN w:val="0"/>
        <w:adjustRightInd w:val="0"/>
        <w:ind w:firstLine="567"/>
        <w:jc w:val="both"/>
        <w:rPr>
          <w:rFonts w:eastAsia="TimesNewRoman"/>
          <w:sz w:val="28"/>
          <w:szCs w:val="28"/>
          <w:lang w:eastAsia="en-US"/>
        </w:rPr>
      </w:pPr>
      <w:r w:rsidRPr="00E051AD">
        <w:rPr>
          <w:rFonts w:eastAsia="TimesNewRoman"/>
          <w:sz w:val="28"/>
          <w:szCs w:val="28"/>
          <w:lang w:eastAsia="en-US"/>
        </w:rPr>
        <w:t>W=14,5 ∙ (100-М)/100,</w:t>
      </w:r>
    </w:p>
    <w:p w:rsidR="006759F7" w:rsidRPr="00E051AD" w:rsidRDefault="006759F7" w:rsidP="00E051AD">
      <w:pPr>
        <w:autoSpaceDE w:val="0"/>
        <w:autoSpaceDN w:val="0"/>
        <w:adjustRightInd w:val="0"/>
        <w:ind w:firstLine="567"/>
        <w:jc w:val="both"/>
        <w:rPr>
          <w:rFonts w:eastAsia="TimesNewRoman"/>
          <w:sz w:val="28"/>
          <w:szCs w:val="28"/>
          <w:lang w:eastAsia="en-US"/>
        </w:rPr>
      </w:pPr>
      <w:r w:rsidRPr="00E051AD">
        <w:rPr>
          <w:rFonts w:eastAsia="TimesNewRoman"/>
          <w:sz w:val="28"/>
          <w:szCs w:val="28"/>
          <w:lang w:eastAsia="en-US"/>
        </w:rPr>
        <w:t>где М – масличность семян (%).</w:t>
      </w:r>
    </w:p>
    <w:p w:rsidR="006759F7" w:rsidRPr="00E051AD" w:rsidRDefault="006759F7" w:rsidP="00E051AD">
      <w:pPr>
        <w:pStyle w:val="a5"/>
        <w:shd w:val="clear" w:color="auto" w:fill="auto"/>
        <w:spacing w:before="0" w:line="240" w:lineRule="auto"/>
        <w:ind w:firstLine="567"/>
        <w:rPr>
          <w:rStyle w:val="1pt"/>
          <w:rFonts w:eastAsia="Malgun Gothic"/>
          <w:spacing w:val="0"/>
          <w:sz w:val="28"/>
          <w:szCs w:val="28"/>
        </w:rPr>
      </w:pPr>
    </w:p>
    <w:p w:rsidR="006759F7" w:rsidRPr="00E051AD" w:rsidRDefault="006759F7" w:rsidP="00E051AD">
      <w:pPr>
        <w:pStyle w:val="a5"/>
        <w:shd w:val="clear" w:color="auto" w:fill="auto"/>
        <w:spacing w:before="0" w:line="240" w:lineRule="auto"/>
        <w:ind w:firstLine="567"/>
        <w:rPr>
          <w:rFonts w:ascii="Times New Roman" w:hAnsi="Times New Roman" w:cs="Times New Roman"/>
          <w:sz w:val="28"/>
          <w:szCs w:val="28"/>
        </w:rPr>
      </w:pPr>
      <w:r w:rsidRPr="00E051AD">
        <w:rPr>
          <w:rStyle w:val="1pt"/>
          <w:rFonts w:eastAsia="Malgun Gothic"/>
          <w:spacing w:val="0"/>
          <w:sz w:val="28"/>
          <w:szCs w:val="28"/>
        </w:rPr>
        <w:t xml:space="preserve">Теплопроводность и </w:t>
      </w:r>
      <w:proofErr w:type="spellStart"/>
      <w:r w:rsidRPr="00E051AD">
        <w:rPr>
          <w:rStyle w:val="1pt"/>
          <w:rFonts w:eastAsia="Malgun Gothic"/>
          <w:spacing w:val="0"/>
          <w:sz w:val="28"/>
          <w:szCs w:val="28"/>
        </w:rPr>
        <w:t>температуропроводность</w:t>
      </w:r>
      <w:proofErr w:type="spellEnd"/>
      <w:r w:rsidR="00470987" w:rsidRPr="00E051AD">
        <w:rPr>
          <w:rStyle w:val="a4"/>
          <w:rFonts w:ascii="Times New Roman" w:hAnsi="Times New Roman" w:cs="Times New Roman"/>
          <w:sz w:val="28"/>
          <w:szCs w:val="28"/>
        </w:rPr>
        <w:t xml:space="preserve"> семян мас</w:t>
      </w:r>
      <w:r w:rsidRPr="00E051AD">
        <w:rPr>
          <w:rStyle w:val="a4"/>
          <w:rFonts w:ascii="Times New Roman" w:hAnsi="Times New Roman" w:cs="Times New Roman"/>
          <w:sz w:val="28"/>
          <w:szCs w:val="28"/>
        </w:rPr>
        <w:t>личных культур невелика, что объясняется большим содержанием в семенной массе воздуха, являющегося плохим проводником тепла. Несколько больший коэффициент теплопроводности имеют сами семена, но на него сильно влияет их влажность: с увеличением влажности теплопроводность семян увеличивается.</w:t>
      </w:r>
    </w:p>
    <w:p w:rsidR="006759F7" w:rsidRPr="00E051AD" w:rsidRDefault="006759F7" w:rsidP="00E051AD">
      <w:pPr>
        <w:pStyle w:val="20"/>
        <w:shd w:val="clear" w:color="auto" w:fill="auto"/>
        <w:spacing w:after="0" w:line="240" w:lineRule="auto"/>
        <w:ind w:firstLine="567"/>
        <w:jc w:val="both"/>
        <w:rPr>
          <w:rStyle w:val="2Exact"/>
          <w:bCs/>
          <w:spacing w:val="0"/>
          <w:sz w:val="28"/>
          <w:szCs w:val="28"/>
        </w:rPr>
      </w:pPr>
      <w:r w:rsidRPr="00E051AD">
        <w:rPr>
          <w:rStyle w:val="a4"/>
          <w:rFonts w:ascii="Times New Roman" w:hAnsi="Times New Roman" w:cs="Times New Roman"/>
          <w:b w:val="0"/>
          <w:sz w:val="28"/>
          <w:szCs w:val="28"/>
        </w:rPr>
        <w:t xml:space="preserve">Семенная масса характеризуется низким коэффициентом </w:t>
      </w:r>
      <w:proofErr w:type="spellStart"/>
      <w:r w:rsidRPr="00E051AD">
        <w:rPr>
          <w:rStyle w:val="a4"/>
          <w:rFonts w:ascii="Times New Roman" w:hAnsi="Times New Roman" w:cs="Times New Roman"/>
          <w:b w:val="0"/>
          <w:sz w:val="28"/>
          <w:szCs w:val="28"/>
        </w:rPr>
        <w:t>температуропроводности</w:t>
      </w:r>
      <w:proofErr w:type="spellEnd"/>
      <w:r w:rsidRPr="00E051AD">
        <w:rPr>
          <w:rStyle w:val="a4"/>
          <w:rFonts w:ascii="Times New Roman" w:hAnsi="Times New Roman" w:cs="Times New Roman"/>
          <w:b w:val="0"/>
          <w:sz w:val="28"/>
          <w:szCs w:val="28"/>
        </w:rPr>
        <w:t>, т. е, обладает большой тепловой инерцией, что имеет как, положительное, так и отрицательное значение. При правильно организованном хранении можно длительное время поддерживать в семенной массе низкую температуру, кото</w:t>
      </w:r>
      <w:r w:rsidRPr="00E051AD">
        <w:rPr>
          <w:rStyle w:val="a4"/>
          <w:rFonts w:ascii="Times New Roman" w:hAnsi="Times New Roman" w:cs="Times New Roman"/>
          <w:b w:val="0"/>
          <w:sz w:val="28"/>
          <w:szCs w:val="28"/>
        </w:rPr>
        <w:softHyphen/>
        <w:t xml:space="preserve">рая способствует сохранению хорошего качества семян. Отрицательное влияние низкой </w:t>
      </w:r>
      <w:proofErr w:type="spellStart"/>
      <w:r w:rsidRPr="00E051AD">
        <w:rPr>
          <w:rStyle w:val="a4"/>
          <w:rFonts w:ascii="Times New Roman" w:hAnsi="Times New Roman" w:cs="Times New Roman"/>
          <w:b w:val="0"/>
          <w:sz w:val="28"/>
          <w:szCs w:val="28"/>
        </w:rPr>
        <w:t>температуропроводности</w:t>
      </w:r>
      <w:proofErr w:type="spellEnd"/>
      <w:r w:rsidRPr="00E051AD">
        <w:rPr>
          <w:rStyle w:val="a4"/>
          <w:rFonts w:ascii="Times New Roman" w:hAnsi="Times New Roman" w:cs="Times New Roman"/>
          <w:b w:val="0"/>
          <w:sz w:val="28"/>
          <w:szCs w:val="28"/>
        </w:rPr>
        <w:t xml:space="preserve"> в том, что при наличии благоприятных усло</w:t>
      </w:r>
      <w:r w:rsidRPr="00E051AD">
        <w:rPr>
          <w:rStyle w:val="2Exact"/>
          <w:spacing w:val="0"/>
          <w:sz w:val="28"/>
          <w:szCs w:val="28"/>
        </w:rPr>
        <w:t>вий для жизнедеятельности семян или живых организмов в них выделяемое тепло может задерживаться в семенной массе и вызвать ее самосогревание.</w:t>
      </w:r>
    </w:p>
    <w:p w:rsidR="006759F7" w:rsidRPr="00E051AD" w:rsidRDefault="006759F7" w:rsidP="00E051AD">
      <w:pPr>
        <w:pStyle w:val="20"/>
        <w:shd w:val="clear" w:color="auto" w:fill="auto"/>
        <w:spacing w:after="0" w:line="240" w:lineRule="auto"/>
        <w:ind w:firstLine="567"/>
        <w:jc w:val="both"/>
        <w:rPr>
          <w:rFonts w:ascii="Times New Roman" w:hAnsi="Times New Roman" w:cs="Times New Roman"/>
          <w:sz w:val="28"/>
          <w:szCs w:val="28"/>
        </w:rPr>
      </w:pPr>
      <w:r w:rsidRPr="00E051AD">
        <w:rPr>
          <w:rStyle w:val="Exact"/>
          <w:b w:val="0"/>
          <w:spacing w:val="0"/>
          <w:sz w:val="28"/>
          <w:szCs w:val="28"/>
        </w:rPr>
        <w:t>Дыхание семян.</w:t>
      </w:r>
      <w:r w:rsidRPr="00E051AD">
        <w:rPr>
          <w:rStyle w:val="Exact"/>
          <w:spacing w:val="0"/>
          <w:sz w:val="28"/>
          <w:szCs w:val="28"/>
        </w:rPr>
        <w:t xml:space="preserve"> </w:t>
      </w:r>
      <w:r w:rsidRPr="00E051AD">
        <w:rPr>
          <w:rStyle w:val="Exact"/>
          <w:b w:val="0"/>
          <w:spacing w:val="0"/>
          <w:sz w:val="28"/>
          <w:szCs w:val="28"/>
        </w:rPr>
        <w:t>Все живые компоненты семенной массы про</w:t>
      </w:r>
      <w:r w:rsidRPr="00E051AD">
        <w:rPr>
          <w:rStyle w:val="Exact"/>
          <w:b w:val="0"/>
          <w:spacing w:val="0"/>
          <w:sz w:val="28"/>
          <w:szCs w:val="28"/>
        </w:rPr>
        <w:softHyphen/>
        <w:t xml:space="preserve">являют жизнедеятельность, и в них протекают процессы обмена веществ. </w:t>
      </w:r>
      <w:r w:rsidRPr="00E051AD">
        <w:rPr>
          <w:rStyle w:val="a4"/>
          <w:rFonts w:ascii="Times New Roman" w:hAnsi="Times New Roman" w:cs="Times New Roman"/>
          <w:b w:val="0"/>
          <w:sz w:val="28"/>
          <w:szCs w:val="28"/>
        </w:rPr>
        <w:t xml:space="preserve">Различают два вида дыхания: </w:t>
      </w:r>
      <w:r w:rsidRPr="00E051AD">
        <w:rPr>
          <w:rStyle w:val="2pt"/>
          <w:b w:val="0"/>
          <w:spacing w:val="0"/>
          <w:sz w:val="28"/>
          <w:szCs w:val="28"/>
        </w:rPr>
        <w:t xml:space="preserve">аэробное и анаэробное. </w:t>
      </w:r>
      <w:r w:rsidRPr="00E051AD">
        <w:rPr>
          <w:rStyle w:val="a4"/>
          <w:rFonts w:ascii="Times New Roman" w:hAnsi="Times New Roman" w:cs="Times New Roman"/>
          <w:b w:val="0"/>
          <w:sz w:val="28"/>
          <w:szCs w:val="28"/>
        </w:rPr>
        <w:t>При аэробном дыхании семена для окислительных процессов рас</w:t>
      </w:r>
      <w:r w:rsidRPr="00E051AD">
        <w:rPr>
          <w:rStyle w:val="a4"/>
          <w:rFonts w:ascii="Times New Roman" w:hAnsi="Times New Roman" w:cs="Times New Roman"/>
          <w:b w:val="0"/>
          <w:sz w:val="28"/>
          <w:szCs w:val="28"/>
        </w:rPr>
        <w:softHyphen/>
        <w:t>ходуют кислород окружающего воздуха, при анаэробном процесс идет за счет внутриклеточных реакций.</w:t>
      </w:r>
    </w:p>
    <w:p w:rsidR="006759F7" w:rsidRPr="00E051AD" w:rsidRDefault="006759F7" w:rsidP="00E051AD">
      <w:pPr>
        <w:pStyle w:val="a5"/>
        <w:shd w:val="clear" w:color="auto" w:fill="auto"/>
        <w:spacing w:before="0" w:line="240" w:lineRule="auto"/>
        <w:ind w:firstLine="567"/>
        <w:rPr>
          <w:rFonts w:ascii="Times New Roman" w:hAnsi="Times New Roman" w:cs="Times New Roman"/>
          <w:sz w:val="28"/>
          <w:szCs w:val="28"/>
          <w:shd w:val="clear" w:color="auto" w:fill="FFFFFF"/>
        </w:rPr>
      </w:pPr>
      <w:r w:rsidRPr="00E051AD">
        <w:rPr>
          <w:rStyle w:val="a4"/>
          <w:rFonts w:ascii="Times New Roman" w:hAnsi="Times New Roman" w:cs="Times New Roman"/>
          <w:sz w:val="28"/>
          <w:szCs w:val="28"/>
        </w:rPr>
        <w:t>Увеличение интенсивности дыхания хранящихся семян указы</w:t>
      </w:r>
      <w:r w:rsidRPr="00E051AD">
        <w:rPr>
          <w:rStyle w:val="a4"/>
          <w:rFonts w:ascii="Times New Roman" w:hAnsi="Times New Roman" w:cs="Times New Roman"/>
          <w:sz w:val="28"/>
          <w:szCs w:val="28"/>
        </w:rPr>
        <w:softHyphen/>
        <w:t xml:space="preserve">вает на усиление </w:t>
      </w:r>
      <w:proofErr w:type="spellStart"/>
      <w:r w:rsidRPr="00E051AD">
        <w:rPr>
          <w:rStyle w:val="a4"/>
          <w:rFonts w:ascii="Times New Roman" w:hAnsi="Times New Roman" w:cs="Times New Roman"/>
          <w:sz w:val="28"/>
          <w:szCs w:val="28"/>
        </w:rPr>
        <w:t>физиологобиохимической</w:t>
      </w:r>
      <w:proofErr w:type="spellEnd"/>
      <w:r w:rsidRPr="00E051AD">
        <w:rPr>
          <w:rStyle w:val="a4"/>
          <w:rFonts w:ascii="Times New Roman" w:hAnsi="Times New Roman" w:cs="Times New Roman"/>
          <w:sz w:val="28"/>
          <w:szCs w:val="28"/>
        </w:rPr>
        <w:t xml:space="preserve"> активности семян и снижение их стойкости.</w:t>
      </w:r>
      <w:r w:rsidRPr="00E051AD">
        <w:rPr>
          <w:rFonts w:ascii="Times New Roman" w:hAnsi="Times New Roman" w:cs="Times New Roman"/>
          <w:sz w:val="28"/>
          <w:szCs w:val="28"/>
        </w:rPr>
        <w:t xml:space="preserve"> </w:t>
      </w:r>
      <w:r w:rsidRPr="00E051AD">
        <w:rPr>
          <w:rStyle w:val="a4"/>
          <w:rFonts w:ascii="Times New Roman" w:hAnsi="Times New Roman" w:cs="Times New Roman"/>
          <w:sz w:val="28"/>
          <w:szCs w:val="28"/>
        </w:rPr>
        <w:t xml:space="preserve">С повышением температуры интенсивность дыхания вначале увеличивается, а затем падает. Температурный оптимум зависит от влажности семян: чем выше их влажность, тем при более низкой температуре достигается максимальная интенсивность дыхания. Поэтому при хранении желательно иметь низкие </w:t>
      </w:r>
      <w:proofErr w:type="gramStart"/>
      <w:r w:rsidRPr="00E051AD">
        <w:rPr>
          <w:rStyle w:val="a4"/>
          <w:rFonts w:ascii="Times New Roman" w:hAnsi="Times New Roman" w:cs="Times New Roman"/>
          <w:sz w:val="28"/>
          <w:szCs w:val="28"/>
        </w:rPr>
        <w:t>температуры  масличных</w:t>
      </w:r>
      <w:proofErr w:type="gramEnd"/>
      <w:r w:rsidRPr="00E051AD">
        <w:rPr>
          <w:rStyle w:val="a4"/>
          <w:rFonts w:ascii="Times New Roman" w:hAnsi="Times New Roman" w:cs="Times New Roman"/>
          <w:sz w:val="28"/>
          <w:szCs w:val="28"/>
        </w:rPr>
        <w:t xml:space="preserve"> семян: в этом случае ограничивается рост плесневых грибов, снижается жизнедеятельность семян и насекомых. Интенсивность дыхания уменьшается с увеличением содержа</w:t>
      </w:r>
      <w:r w:rsidRPr="00E051AD">
        <w:rPr>
          <w:rStyle w:val="a4"/>
          <w:rFonts w:ascii="Times New Roman" w:hAnsi="Times New Roman" w:cs="Times New Roman"/>
          <w:sz w:val="28"/>
          <w:szCs w:val="28"/>
        </w:rPr>
        <w:softHyphen/>
        <w:t xml:space="preserve">ния в </w:t>
      </w:r>
      <w:proofErr w:type="spellStart"/>
      <w:r w:rsidRPr="00E051AD">
        <w:rPr>
          <w:rStyle w:val="a4"/>
          <w:rFonts w:ascii="Times New Roman" w:hAnsi="Times New Roman" w:cs="Times New Roman"/>
          <w:sz w:val="28"/>
          <w:szCs w:val="28"/>
        </w:rPr>
        <w:t>межсеменном</w:t>
      </w:r>
      <w:proofErr w:type="spellEnd"/>
      <w:r w:rsidRPr="00E051AD">
        <w:rPr>
          <w:rStyle w:val="a4"/>
          <w:rFonts w:ascii="Times New Roman" w:hAnsi="Times New Roman" w:cs="Times New Roman"/>
          <w:sz w:val="28"/>
          <w:szCs w:val="28"/>
        </w:rPr>
        <w:t xml:space="preserve"> пространстве диоксида углерода и снижением содержания кислорода. Резкое уменьшение интенсивности дыхания наблюдается после полного поглощения кислорода, т. е. при пере</w:t>
      </w:r>
      <w:r w:rsidRPr="00E051AD">
        <w:rPr>
          <w:rStyle w:val="a4"/>
          <w:rFonts w:ascii="Times New Roman" w:hAnsi="Times New Roman" w:cs="Times New Roman"/>
          <w:sz w:val="28"/>
          <w:szCs w:val="28"/>
        </w:rPr>
        <w:softHyphen/>
        <w:t xml:space="preserve">ходе семян на анаэробное дыхание. </w:t>
      </w:r>
      <w:r w:rsidRPr="00E051AD">
        <w:rPr>
          <w:rStyle w:val="a4"/>
          <w:rFonts w:ascii="Times New Roman" w:eastAsia="Malgun Gothic" w:hAnsi="Times New Roman" w:cs="Times New Roman"/>
          <w:sz w:val="28"/>
          <w:szCs w:val="28"/>
        </w:rPr>
        <w:t>С повышением влажно</w:t>
      </w:r>
      <w:r w:rsidRPr="00E051AD">
        <w:rPr>
          <w:rStyle w:val="a4"/>
          <w:rFonts w:ascii="Times New Roman" w:eastAsia="Malgun Gothic" w:hAnsi="Times New Roman" w:cs="Times New Roman"/>
          <w:sz w:val="28"/>
          <w:szCs w:val="28"/>
        </w:rPr>
        <w:softHyphen/>
        <w:t xml:space="preserve">сти интенсивность </w:t>
      </w:r>
      <w:r w:rsidRPr="00E051AD">
        <w:rPr>
          <w:rStyle w:val="a4"/>
          <w:rFonts w:ascii="Times New Roman" w:eastAsia="Malgun Gothic" w:hAnsi="Times New Roman" w:cs="Times New Roman"/>
          <w:sz w:val="28"/>
          <w:szCs w:val="28"/>
        </w:rPr>
        <w:lastRenderedPageBreak/>
        <w:t>анаэробного дыхания увеличивается. Герметичное хранение позволяет перевести аэробное дыхание семян подсолнечника в анаэробное. Время этого перехода для се</w:t>
      </w:r>
      <w:r w:rsidRPr="00E051AD">
        <w:rPr>
          <w:rStyle w:val="a4"/>
          <w:rFonts w:ascii="Times New Roman" w:eastAsia="Malgun Gothic" w:hAnsi="Times New Roman" w:cs="Times New Roman"/>
          <w:sz w:val="28"/>
          <w:szCs w:val="28"/>
        </w:rPr>
        <w:softHyphen/>
        <w:t>мян различной влажности неодинаково: с повышением влажности этот переход наступает быстрее.</w:t>
      </w:r>
    </w:p>
    <w:p w:rsidR="006759F7" w:rsidRPr="00E051AD" w:rsidRDefault="006759F7" w:rsidP="00E051AD">
      <w:pPr>
        <w:pStyle w:val="a3"/>
        <w:shd w:val="clear" w:color="auto" w:fill="FFFFFF"/>
        <w:spacing w:before="0" w:beforeAutospacing="0" w:after="0" w:afterAutospacing="0"/>
        <w:ind w:firstLine="567"/>
        <w:jc w:val="both"/>
        <w:rPr>
          <w:sz w:val="28"/>
          <w:szCs w:val="28"/>
        </w:rPr>
      </w:pPr>
      <w:r w:rsidRPr="00E051AD">
        <w:rPr>
          <w:rStyle w:val="a4"/>
          <w:rFonts w:eastAsia="Malgun Gothic"/>
          <w:sz w:val="28"/>
          <w:szCs w:val="28"/>
        </w:rPr>
        <w:t>Послеуборочное дозревание. Уборка семян производится в стадии уборочной зрелости, кото</w:t>
      </w:r>
      <w:r w:rsidRPr="00E051AD">
        <w:rPr>
          <w:rStyle w:val="a4"/>
          <w:rFonts w:eastAsia="Malgun Gothic"/>
          <w:sz w:val="28"/>
          <w:szCs w:val="28"/>
        </w:rPr>
        <w:softHyphen/>
        <w:t>рая, как правило, не совпадает с физиологической зрелостью. Свежеубранные семена имеют низкую энергию прорастания и всхожесть, повышенную влажность, в них продолжаются сложные биохимические превра</w:t>
      </w:r>
      <w:r w:rsidRPr="00E051AD">
        <w:rPr>
          <w:rStyle w:val="a4"/>
          <w:rFonts w:eastAsia="Malgun Gothic"/>
          <w:sz w:val="28"/>
          <w:szCs w:val="28"/>
        </w:rPr>
        <w:softHyphen/>
        <w:t>щения, ферментная система находится в активном состоянии. Из таких семян труднее получать масло, и его потери в производстве увеличиваются.</w:t>
      </w:r>
      <w:r w:rsidRPr="00E051AD">
        <w:rPr>
          <w:sz w:val="28"/>
          <w:szCs w:val="28"/>
        </w:rPr>
        <w:t xml:space="preserve"> Так, известно, что при переработке свежеубранных семян подсолнечника возрастают потери масла с плодовой оболочкой и с шротом, и выход масла снижается. В масле, полученном из льняных семян, не прошедших послеуборочного дозревания (</w:t>
      </w:r>
      <w:proofErr w:type="spellStart"/>
      <w:r w:rsidRPr="00E051AD">
        <w:rPr>
          <w:sz w:val="28"/>
          <w:szCs w:val="28"/>
        </w:rPr>
        <w:t>отлежки</w:t>
      </w:r>
      <w:proofErr w:type="spellEnd"/>
      <w:r w:rsidRPr="00E051AD">
        <w:rPr>
          <w:sz w:val="28"/>
          <w:szCs w:val="28"/>
        </w:rPr>
        <w:t xml:space="preserve">), повышается содержание хлорофилла и других структурных липидов. </w:t>
      </w:r>
      <w:r w:rsidRPr="00E051AD">
        <w:rPr>
          <w:rStyle w:val="a4"/>
          <w:rFonts w:eastAsia="Malgun Gothic"/>
          <w:sz w:val="28"/>
          <w:szCs w:val="28"/>
        </w:rPr>
        <w:t>Послеуборочное дозревание сопровождается повышением энер</w:t>
      </w:r>
      <w:r w:rsidRPr="00E051AD">
        <w:rPr>
          <w:rStyle w:val="a4"/>
          <w:rFonts w:eastAsia="Malgun Gothic"/>
          <w:sz w:val="28"/>
          <w:szCs w:val="28"/>
        </w:rPr>
        <w:softHyphen/>
        <w:t>гии прорастания и всхожести: семена достигают физиологической зрелости, выравнивается и снижается влажность, уменьшается ак</w:t>
      </w:r>
      <w:r w:rsidRPr="00E051AD">
        <w:rPr>
          <w:rStyle w:val="a4"/>
          <w:rFonts w:eastAsia="Malgun Gothic"/>
          <w:sz w:val="28"/>
          <w:szCs w:val="28"/>
        </w:rPr>
        <w:softHyphen/>
        <w:t>тивность физиологических процессов, падает интенсивность ды</w:t>
      </w:r>
      <w:r w:rsidRPr="00E051AD">
        <w:rPr>
          <w:rStyle w:val="a4"/>
          <w:rFonts w:eastAsia="Malgun Gothic"/>
          <w:sz w:val="28"/>
          <w:szCs w:val="28"/>
        </w:rPr>
        <w:softHyphen/>
        <w:t>хания.</w:t>
      </w:r>
      <w:r w:rsidRPr="00E051AD">
        <w:rPr>
          <w:sz w:val="28"/>
          <w:szCs w:val="28"/>
        </w:rPr>
        <w:t xml:space="preserve"> </w:t>
      </w:r>
      <w:r w:rsidRPr="00E051AD">
        <w:rPr>
          <w:rStyle w:val="a4"/>
          <w:rFonts w:eastAsia="Malgun Gothic"/>
          <w:sz w:val="28"/>
          <w:szCs w:val="28"/>
        </w:rPr>
        <w:t>Удаление влаги из свежеубранных семян осторожным подсуши</w:t>
      </w:r>
      <w:r w:rsidRPr="00E051AD">
        <w:rPr>
          <w:rStyle w:val="a4"/>
          <w:rFonts w:eastAsia="Malgun Gothic"/>
          <w:sz w:val="28"/>
          <w:szCs w:val="28"/>
        </w:rPr>
        <w:softHyphen/>
        <w:t>ванием или активным вентилированием ускоряет послеуборочное дозревание.</w:t>
      </w:r>
      <w:r w:rsidRPr="00E051AD">
        <w:rPr>
          <w:sz w:val="28"/>
          <w:szCs w:val="28"/>
        </w:rPr>
        <w:t xml:space="preserve"> </w:t>
      </w:r>
      <w:r w:rsidRPr="00E051AD">
        <w:rPr>
          <w:rStyle w:val="a4"/>
          <w:rFonts w:eastAsia="Malgun Gothic"/>
          <w:sz w:val="28"/>
          <w:szCs w:val="28"/>
        </w:rPr>
        <w:t>Положительная температура также ускоряет послеуборочное дозревание, так как повышается скорость реакции. Свежеубранные семена менее стойки при хранении по сравне</w:t>
      </w:r>
      <w:r w:rsidRPr="00E051AD">
        <w:rPr>
          <w:rStyle w:val="a4"/>
          <w:rFonts w:eastAsia="Malgun Gothic"/>
          <w:sz w:val="28"/>
          <w:szCs w:val="28"/>
        </w:rPr>
        <w:softHyphen/>
        <w:t>нию с прошедшими послеуборочное дозревание. Хранить их следует с меньшей высотой насыпи. При благоприятных условиях хранения послеуборочное дозрева</w:t>
      </w:r>
      <w:r w:rsidRPr="00E051AD">
        <w:rPr>
          <w:rStyle w:val="a4"/>
          <w:rFonts w:eastAsia="Malgun Gothic"/>
          <w:sz w:val="28"/>
          <w:szCs w:val="28"/>
        </w:rPr>
        <w:softHyphen/>
        <w:t>ние заканчивается за 1,5—2,0 месяца, продолжительность его за</w:t>
      </w:r>
      <w:r w:rsidRPr="00E051AD">
        <w:rPr>
          <w:rStyle w:val="a4"/>
          <w:rFonts w:eastAsia="Malgun Gothic"/>
          <w:sz w:val="28"/>
          <w:szCs w:val="28"/>
        </w:rPr>
        <w:softHyphen/>
        <w:t>висит от состояния семян и условий их хранения.</w:t>
      </w:r>
      <w:r w:rsidRPr="00E051AD">
        <w:rPr>
          <w:sz w:val="28"/>
          <w:szCs w:val="28"/>
        </w:rPr>
        <w:t xml:space="preserve"> Признаком завершения послеуборочного дозревания семян является значительное повышение их всхожести и энергии прорастания. К концу послеуборочного дозревания всхожесть приближается к 100 %.</w:t>
      </w:r>
    </w:p>
    <w:p w:rsidR="006759F7" w:rsidRPr="00E051AD" w:rsidRDefault="006759F7" w:rsidP="00E051AD">
      <w:pPr>
        <w:pStyle w:val="a5"/>
        <w:shd w:val="clear" w:color="auto" w:fill="auto"/>
        <w:spacing w:before="0" w:line="240" w:lineRule="auto"/>
        <w:ind w:firstLine="567"/>
        <w:rPr>
          <w:rFonts w:ascii="Times New Roman" w:hAnsi="Times New Roman" w:cs="Times New Roman"/>
          <w:sz w:val="28"/>
          <w:szCs w:val="28"/>
        </w:rPr>
      </w:pPr>
      <w:r w:rsidRPr="00E051AD">
        <w:rPr>
          <w:rStyle w:val="a4"/>
          <w:rFonts w:ascii="Times New Roman" w:eastAsia="Malgun Gothic" w:hAnsi="Times New Roman" w:cs="Times New Roman"/>
          <w:sz w:val="28"/>
          <w:szCs w:val="28"/>
        </w:rPr>
        <w:t>Жизнедеятельность микрофлоры. При поступлении семян на хранение они имеют уже много</w:t>
      </w:r>
      <w:r w:rsidR="00470987" w:rsidRPr="00E051AD">
        <w:rPr>
          <w:rStyle w:val="a4"/>
          <w:rFonts w:ascii="Times New Roman" w:eastAsia="Malgun Gothic" w:hAnsi="Times New Roman" w:cs="Times New Roman"/>
          <w:sz w:val="28"/>
          <w:szCs w:val="28"/>
        </w:rPr>
        <w:t>численную и разнообразную микро</w:t>
      </w:r>
      <w:r w:rsidRPr="00E051AD">
        <w:rPr>
          <w:rStyle w:val="a4"/>
          <w:rFonts w:ascii="Times New Roman" w:eastAsia="Malgun Gothic" w:hAnsi="Times New Roman" w:cs="Times New Roman"/>
          <w:sz w:val="28"/>
          <w:szCs w:val="28"/>
        </w:rPr>
        <w:t xml:space="preserve">флору. Особая роль принадлежит плесневым грибам. Плесени способны </w:t>
      </w:r>
      <w:proofErr w:type="spellStart"/>
      <w:r w:rsidRPr="00E051AD">
        <w:rPr>
          <w:rStyle w:val="a4"/>
          <w:rFonts w:ascii="Times New Roman" w:eastAsia="Malgun Gothic" w:hAnsi="Times New Roman" w:cs="Times New Roman"/>
          <w:sz w:val="28"/>
          <w:szCs w:val="28"/>
        </w:rPr>
        <w:t>гидролизовать</w:t>
      </w:r>
      <w:proofErr w:type="spellEnd"/>
      <w:r w:rsidRPr="00E051AD">
        <w:rPr>
          <w:rStyle w:val="a4"/>
          <w:rFonts w:ascii="Times New Roman" w:eastAsia="Malgun Gothic" w:hAnsi="Times New Roman" w:cs="Times New Roman"/>
          <w:sz w:val="28"/>
          <w:szCs w:val="28"/>
        </w:rPr>
        <w:t xml:space="preserve"> клетчатку, т. е. разрушать семенные и плодовые оболочки семян, и, тем самым, облегчать другим микроорганизмам доступ внутрь семени.</w:t>
      </w:r>
      <w:r w:rsidRPr="00E051AD">
        <w:rPr>
          <w:rFonts w:ascii="Times New Roman" w:hAnsi="Times New Roman" w:cs="Times New Roman"/>
          <w:sz w:val="28"/>
          <w:szCs w:val="28"/>
        </w:rPr>
        <w:t xml:space="preserve"> </w:t>
      </w:r>
      <w:r w:rsidRPr="00E051AD">
        <w:rPr>
          <w:rStyle w:val="a4"/>
          <w:rFonts w:ascii="Times New Roman" w:eastAsia="Malgun Gothic" w:hAnsi="Times New Roman" w:cs="Times New Roman"/>
          <w:sz w:val="28"/>
          <w:szCs w:val="28"/>
        </w:rPr>
        <w:t>Семена, более зараженные микроорганизмами, особенно спора</w:t>
      </w:r>
      <w:r w:rsidRPr="00E051AD">
        <w:rPr>
          <w:rStyle w:val="a4"/>
          <w:rFonts w:ascii="Times New Roman" w:eastAsia="Malgun Gothic" w:hAnsi="Times New Roman" w:cs="Times New Roman"/>
          <w:sz w:val="28"/>
          <w:szCs w:val="28"/>
        </w:rPr>
        <w:softHyphen/>
        <w:t>ми плесневых грибов, менее стойки в хранении при прочих равных условиях. Среди меро</w:t>
      </w:r>
      <w:r w:rsidRPr="00E051AD">
        <w:rPr>
          <w:rStyle w:val="a4"/>
          <w:rFonts w:ascii="Times New Roman" w:eastAsia="Malgun Gothic" w:hAnsi="Times New Roman" w:cs="Times New Roman"/>
          <w:sz w:val="28"/>
          <w:szCs w:val="28"/>
        </w:rPr>
        <w:softHyphen/>
        <w:t>приятий, способствующих снижению количества микрофлоры, глав</w:t>
      </w:r>
      <w:r w:rsidRPr="00E051AD">
        <w:rPr>
          <w:rStyle w:val="a4"/>
          <w:rFonts w:ascii="Times New Roman" w:eastAsia="Malgun Gothic" w:hAnsi="Times New Roman" w:cs="Times New Roman"/>
          <w:sz w:val="28"/>
          <w:szCs w:val="28"/>
        </w:rPr>
        <w:softHyphen/>
        <w:t>ное место занимает очистка семян от примесей, в которых микро</w:t>
      </w:r>
      <w:r w:rsidRPr="00E051AD">
        <w:rPr>
          <w:rStyle w:val="a4"/>
          <w:rFonts w:ascii="Times New Roman" w:eastAsia="Malgun Gothic" w:hAnsi="Times New Roman" w:cs="Times New Roman"/>
          <w:sz w:val="28"/>
          <w:szCs w:val="28"/>
        </w:rPr>
        <w:softHyphen/>
        <w:t xml:space="preserve">организмов содержится во много раз больше, чем в семенах. При хранении семян </w:t>
      </w:r>
      <w:r w:rsidRPr="00E051AD">
        <w:rPr>
          <w:rFonts w:ascii="Times New Roman" w:eastAsia="TimesNewRoman" w:hAnsi="Times New Roman" w:cs="Times New Roman"/>
          <w:sz w:val="28"/>
          <w:szCs w:val="28"/>
        </w:rPr>
        <w:t xml:space="preserve">первым признаком активной жизнедеятельности микроорганизмов </w:t>
      </w:r>
      <w:proofErr w:type="spellStart"/>
      <w:proofErr w:type="gramStart"/>
      <w:r w:rsidRPr="00E051AD">
        <w:rPr>
          <w:rFonts w:ascii="Times New Roman" w:eastAsia="TimesNewRoman" w:hAnsi="Times New Roman" w:cs="Times New Roman"/>
          <w:sz w:val="28"/>
          <w:szCs w:val="28"/>
        </w:rPr>
        <w:t>яв-ляется</w:t>
      </w:r>
      <w:proofErr w:type="spellEnd"/>
      <w:proofErr w:type="gramEnd"/>
      <w:r w:rsidRPr="00E051AD">
        <w:rPr>
          <w:rFonts w:ascii="Times New Roman" w:eastAsia="TimesNewRoman" w:hAnsi="Times New Roman" w:cs="Times New Roman"/>
          <w:sz w:val="28"/>
          <w:szCs w:val="28"/>
        </w:rPr>
        <w:t xml:space="preserve"> изменение цвета семян (теряется характерный блеск, появляются тем-</w:t>
      </w:r>
      <w:proofErr w:type="spellStart"/>
      <w:r w:rsidRPr="00E051AD">
        <w:rPr>
          <w:rFonts w:ascii="Times New Roman" w:eastAsia="TimesNewRoman" w:hAnsi="Times New Roman" w:cs="Times New Roman"/>
          <w:sz w:val="28"/>
          <w:szCs w:val="28"/>
        </w:rPr>
        <w:t>ные</w:t>
      </w:r>
      <w:proofErr w:type="spellEnd"/>
      <w:r w:rsidRPr="00E051AD">
        <w:rPr>
          <w:rFonts w:ascii="Times New Roman" w:eastAsia="TimesNewRoman" w:hAnsi="Times New Roman" w:cs="Times New Roman"/>
          <w:sz w:val="28"/>
          <w:szCs w:val="28"/>
        </w:rPr>
        <w:t xml:space="preserve"> и окрашенные пятна, </w:t>
      </w:r>
      <w:r w:rsidRPr="00E051AD">
        <w:rPr>
          <w:rStyle w:val="a4"/>
          <w:rFonts w:ascii="Times New Roman" w:hAnsi="Times New Roman" w:cs="Times New Roman"/>
          <w:sz w:val="28"/>
          <w:szCs w:val="28"/>
        </w:rPr>
        <w:t>в первую очередь на зародыше</w:t>
      </w:r>
      <w:r w:rsidRPr="00E051AD">
        <w:rPr>
          <w:rFonts w:ascii="Times New Roman" w:eastAsia="TimesNewRoman" w:hAnsi="Times New Roman" w:cs="Times New Roman"/>
          <w:sz w:val="28"/>
          <w:szCs w:val="28"/>
        </w:rPr>
        <w:t xml:space="preserve">). </w:t>
      </w:r>
      <w:r w:rsidRPr="00E051AD">
        <w:rPr>
          <w:rStyle w:val="a4"/>
          <w:rFonts w:ascii="Times New Roman" w:hAnsi="Times New Roman" w:cs="Times New Roman"/>
          <w:sz w:val="28"/>
          <w:szCs w:val="28"/>
        </w:rPr>
        <w:t>Затем появляется затхлый или плесневелый запах, семена теряют сыпучесть, растет их температура, что приводит в конечном итоге к самосогреванию.</w:t>
      </w:r>
    </w:p>
    <w:p w:rsidR="006759F7" w:rsidRPr="00E051AD" w:rsidRDefault="006759F7" w:rsidP="00E051AD">
      <w:pPr>
        <w:pStyle w:val="a3"/>
        <w:shd w:val="clear" w:color="auto" w:fill="FFFFFF"/>
        <w:spacing w:before="0" w:beforeAutospacing="0" w:after="0" w:afterAutospacing="0"/>
        <w:ind w:firstLine="567"/>
        <w:jc w:val="both"/>
        <w:rPr>
          <w:sz w:val="28"/>
          <w:szCs w:val="28"/>
        </w:rPr>
      </w:pPr>
      <w:r w:rsidRPr="00E051AD">
        <w:rPr>
          <w:rStyle w:val="a4"/>
          <w:sz w:val="28"/>
          <w:szCs w:val="28"/>
        </w:rPr>
        <w:t>Самосогревание семян при хранении. При хранении семян в ус</w:t>
      </w:r>
      <w:r w:rsidRPr="00E051AD">
        <w:rPr>
          <w:rStyle w:val="a4"/>
          <w:sz w:val="28"/>
          <w:szCs w:val="28"/>
        </w:rPr>
        <w:softHyphen/>
        <w:t xml:space="preserve">ловиях, интенсифицирующих физиолого-биохимические процессы, может произойти их </w:t>
      </w:r>
      <w:r w:rsidRPr="00E051AD">
        <w:rPr>
          <w:rStyle w:val="a4"/>
          <w:sz w:val="28"/>
          <w:szCs w:val="28"/>
        </w:rPr>
        <w:lastRenderedPageBreak/>
        <w:t>самосогревание. Все живые компоненты се</w:t>
      </w:r>
      <w:r w:rsidRPr="00E051AD">
        <w:rPr>
          <w:rStyle w:val="a4"/>
          <w:sz w:val="28"/>
          <w:szCs w:val="28"/>
        </w:rPr>
        <w:softHyphen/>
        <w:t>менной массы: семена основной культуры, сорных растений, микро</w:t>
      </w:r>
      <w:r w:rsidRPr="00E051AD">
        <w:rPr>
          <w:rStyle w:val="a4"/>
          <w:sz w:val="28"/>
          <w:szCs w:val="28"/>
        </w:rPr>
        <w:softHyphen/>
        <w:t>организмы, вредители – при дыхании выделяют тепло и влагу. В результате плохой теплопроводности семенной массы тепло на</w:t>
      </w:r>
      <w:r w:rsidRPr="00E051AD">
        <w:rPr>
          <w:rStyle w:val="a4"/>
          <w:sz w:val="28"/>
          <w:szCs w:val="28"/>
        </w:rPr>
        <w:softHyphen/>
        <w:t xml:space="preserve">капливается в ней. </w:t>
      </w:r>
      <w:r w:rsidRPr="00E051AD">
        <w:rPr>
          <w:sz w:val="28"/>
          <w:szCs w:val="28"/>
        </w:rPr>
        <w:t xml:space="preserve">При самосогревании выделяются аммиак, метан, сероводород, фенолы и другие низкомолекулярные летучие продукты, способные образовывать в хранилищах взрывоопасные смеси. </w:t>
      </w:r>
      <w:r w:rsidRPr="00E051AD">
        <w:rPr>
          <w:rStyle w:val="a4"/>
          <w:sz w:val="28"/>
          <w:szCs w:val="28"/>
        </w:rPr>
        <w:t>Основная роль в развитии самосогревания принадлежит плесневым грибам, хотя массовое размножение вредите</w:t>
      </w:r>
      <w:r w:rsidRPr="00E051AD">
        <w:rPr>
          <w:rStyle w:val="a4"/>
          <w:sz w:val="28"/>
          <w:szCs w:val="28"/>
        </w:rPr>
        <w:softHyphen/>
        <w:t>лей может также привести к самосогреванию.</w:t>
      </w:r>
      <w:r w:rsidRPr="00E051AD">
        <w:rPr>
          <w:sz w:val="28"/>
          <w:szCs w:val="28"/>
        </w:rPr>
        <w:t xml:space="preserve"> </w:t>
      </w:r>
      <w:r w:rsidRPr="00E051AD">
        <w:rPr>
          <w:rStyle w:val="a4"/>
          <w:sz w:val="28"/>
          <w:szCs w:val="28"/>
        </w:rPr>
        <w:t>Различают самосогревание очаговое, верховое, низовое, верти</w:t>
      </w:r>
      <w:r w:rsidRPr="00E051AD">
        <w:rPr>
          <w:rStyle w:val="a4"/>
          <w:sz w:val="28"/>
          <w:szCs w:val="28"/>
        </w:rPr>
        <w:softHyphen/>
        <w:t>кально-пластовое. Обычно самосогревание начинается на участках, где по каким-либо причинам повысилась влажность или имеется повышенное содержание сорных примесей. Если не принять мер, то любой из локальных видов самосогревания перейдет в сплош</w:t>
      </w:r>
      <w:r w:rsidRPr="00E051AD">
        <w:rPr>
          <w:rStyle w:val="a4"/>
          <w:sz w:val="28"/>
          <w:szCs w:val="28"/>
        </w:rPr>
        <w:softHyphen/>
        <w:t>ное.</w:t>
      </w:r>
      <w:r w:rsidRPr="00E051AD">
        <w:rPr>
          <w:sz w:val="28"/>
          <w:szCs w:val="28"/>
        </w:rPr>
        <w:t xml:space="preserve"> </w:t>
      </w:r>
      <w:r w:rsidRPr="00E051AD">
        <w:rPr>
          <w:rStyle w:val="a4"/>
          <w:sz w:val="28"/>
          <w:szCs w:val="28"/>
        </w:rPr>
        <w:t>При самосогревании семян подсолнечника установлены четыре его стадии. Это деление является условным, но оно показывает, как нарастают изменения в качестве семян при самосогревании. При переходе от стадии к стадии растет температура семян, изменяется их цвет, теряется сыпучесть, появляется плесневелый или гнилост</w:t>
      </w:r>
      <w:r w:rsidRPr="00E051AD">
        <w:rPr>
          <w:rStyle w:val="a4"/>
          <w:sz w:val="28"/>
          <w:szCs w:val="28"/>
        </w:rPr>
        <w:softHyphen/>
        <w:t>ный запах, растет кислотное число масла. Начавшееся самосогре</w:t>
      </w:r>
      <w:r w:rsidRPr="00E051AD">
        <w:rPr>
          <w:rStyle w:val="a4"/>
          <w:sz w:val="28"/>
          <w:szCs w:val="28"/>
        </w:rPr>
        <w:softHyphen/>
        <w:t>вание идет с нарастающей скоростью, чему способствует повыше</w:t>
      </w:r>
      <w:r w:rsidRPr="00E051AD">
        <w:rPr>
          <w:rStyle w:val="a4"/>
          <w:sz w:val="28"/>
          <w:szCs w:val="28"/>
        </w:rPr>
        <w:softHyphen/>
        <w:t>ние температуры и влажности. Температура может подняться до 66-75 °С и выше. Известны случаи, когда самосогревание приво</w:t>
      </w:r>
      <w:r w:rsidRPr="00E051AD">
        <w:rPr>
          <w:rStyle w:val="a4"/>
          <w:sz w:val="28"/>
          <w:szCs w:val="28"/>
        </w:rPr>
        <w:softHyphen/>
        <w:t>дило к загоранию семенной массы.</w:t>
      </w:r>
      <w:r w:rsidRPr="00E051AD">
        <w:rPr>
          <w:sz w:val="28"/>
          <w:szCs w:val="28"/>
        </w:rPr>
        <w:t xml:space="preserve"> В конце самосогревания семенная масса склеивается </w:t>
      </w:r>
      <w:proofErr w:type="spellStart"/>
      <w:r w:rsidRPr="00E051AD">
        <w:rPr>
          <w:sz w:val="28"/>
          <w:szCs w:val="28"/>
        </w:rPr>
        <w:t>гумусообразными</w:t>
      </w:r>
      <w:proofErr w:type="spellEnd"/>
      <w:r w:rsidRPr="00E051AD">
        <w:rPr>
          <w:sz w:val="28"/>
          <w:szCs w:val="28"/>
        </w:rPr>
        <w:t xml:space="preserve"> соединениями (типа продуктов, получаемых при сухой перегонке древесины), образующимися из целлюлозы оболочек семян, и полностью теряет сыпучесть, образуя глыбы. Использовать такую массу в качестве масличного сырья невозможно. Растительные масла, полученные из семян, в которых произошли даже начальные стадии самосогревания из-за поражения микроскопическими грибами, приобретают несвойственные им цвет и </w:t>
      </w:r>
      <w:hyperlink r:id="rId5" w:tooltip="Органолептические показатели" w:history="1">
        <w:r w:rsidRPr="00E051AD">
          <w:rPr>
            <w:sz w:val="28"/>
            <w:szCs w:val="28"/>
          </w:rPr>
          <w:t>органолептические показатели</w:t>
        </w:r>
      </w:hyperlink>
      <w:r w:rsidRPr="00E051AD">
        <w:rPr>
          <w:sz w:val="28"/>
          <w:szCs w:val="28"/>
        </w:rPr>
        <w:t xml:space="preserve">. Уже через 24 ч после развития </w:t>
      </w:r>
      <w:hyperlink r:id="rId6" w:tooltip="Грибы" w:history="1">
        <w:r w:rsidRPr="00E051AD">
          <w:rPr>
            <w:sz w:val="28"/>
            <w:szCs w:val="28"/>
          </w:rPr>
          <w:t>грибов</w:t>
        </w:r>
      </w:hyperlink>
      <w:r w:rsidRPr="00E051AD">
        <w:rPr>
          <w:sz w:val="28"/>
          <w:szCs w:val="28"/>
        </w:rPr>
        <w:t xml:space="preserve"> в семенах обнаруживаются </w:t>
      </w:r>
      <w:proofErr w:type="spellStart"/>
      <w:r w:rsidRPr="00E051AD">
        <w:rPr>
          <w:sz w:val="28"/>
          <w:szCs w:val="28"/>
        </w:rPr>
        <w:t>микотоксины</w:t>
      </w:r>
      <w:proofErr w:type="spellEnd"/>
      <w:r w:rsidRPr="00E051AD">
        <w:rPr>
          <w:sz w:val="28"/>
          <w:szCs w:val="28"/>
        </w:rPr>
        <w:t>, а масло и шрот становятся токсичными. В составе семян появляются несп</w:t>
      </w:r>
      <w:r w:rsidR="00470987" w:rsidRPr="00E051AD">
        <w:rPr>
          <w:sz w:val="28"/>
          <w:szCs w:val="28"/>
        </w:rPr>
        <w:t xml:space="preserve">ецифичные для растений </w:t>
      </w:r>
      <w:proofErr w:type="spellStart"/>
      <w:r w:rsidR="00470987" w:rsidRPr="00E051AD">
        <w:rPr>
          <w:sz w:val="28"/>
          <w:szCs w:val="28"/>
        </w:rPr>
        <w:t>стеролы</w:t>
      </w:r>
      <w:proofErr w:type="spellEnd"/>
      <w:r w:rsidR="00470987" w:rsidRPr="00E051AD">
        <w:rPr>
          <w:sz w:val="28"/>
          <w:szCs w:val="28"/>
        </w:rPr>
        <w:t xml:space="preserve"> –</w:t>
      </w:r>
      <w:r w:rsidRPr="00E051AD">
        <w:rPr>
          <w:sz w:val="28"/>
          <w:szCs w:val="28"/>
        </w:rPr>
        <w:t xml:space="preserve"> </w:t>
      </w:r>
      <w:proofErr w:type="spellStart"/>
      <w:r w:rsidRPr="00E051AD">
        <w:rPr>
          <w:sz w:val="28"/>
          <w:szCs w:val="28"/>
        </w:rPr>
        <w:t>эргостерол</w:t>
      </w:r>
      <w:proofErr w:type="spellEnd"/>
      <w:r w:rsidRPr="00E051AD">
        <w:rPr>
          <w:sz w:val="28"/>
          <w:szCs w:val="28"/>
        </w:rPr>
        <w:t xml:space="preserve"> и </w:t>
      </w:r>
      <w:proofErr w:type="spellStart"/>
      <w:r w:rsidRPr="00E051AD">
        <w:rPr>
          <w:sz w:val="28"/>
          <w:szCs w:val="28"/>
        </w:rPr>
        <w:t>холестерол</w:t>
      </w:r>
      <w:proofErr w:type="spellEnd"/>
      <w:r w:rsidRPr="00E051AD">
        <w:rPr>
          <w:sz w:val="28"/>
          <w:szCs w:val="28"/>
        </w:rPr>
        <w:t>. Для обезвреживания (</w:t>
      </w:r>
      <w:proofErr w:type="spellStart"/>
      <w:r w:rsidRPr="00E051AD">
        <w:rPr>
          <w:sz w:val="28"/>
          <w:szCs w:val="28"/>
        </w:rPr>
        <w:t>детоксикации</w:t>
      </w:r>
      <w:proofErr w:type="spellEnd"/>
      <w:r w:rsidRPr="00E051AD">
        <w:rPr>
          <w:sz w:val="28"/>
          <w:szCs w:val="28"/>
        </w:rPr>
        <w:t>) масел, полученных из зараженных семян, наиболее эффективна только высокотемпературная дезодорация при 220...230 °С и остаточном давлении 532...665 Па.</w:t>
      </w:r>
    </w:p>
    <w:p w:rsidR="006759F7" w:rsidRPr="00E051AD" w:rsidRDefault="006759F7" w:rsidP="00E051AD">
      <w:pPr>
        <w:pStyle w:val="a5"/>
        <w:shd w:val="clear" w:color="auto" w:fill="auto"/>
        <w:spacing w:before="0" w:line="240" w:lineRule="auto"/>
        <w:ind w:firstLine="567"/>
        <w:rPr>
          <w:rFonts w:ascii="Times New Roman" w:eastAsia="TimesNewRoman,Bold" w:hAnsi="Times New Roman" w:cs="Times New Roman"/>
          <w:bCs/>
          <w:sz w:val="28"/>
          <w:szCs w:val="28"/>
        </w:rPr>
      </w:pPr>
      <w:r w:rsidRPr="00E051AD">
        <w:rPr>
          <w:rStyle w:val="2Exact"/>
          <w:b w:val="0"/>
          <w:sz w:val="28"/>
          <w:szCs w:val="28"/>
        </w:rPr>
        <w:t>Однако процесс самосогревания может начаться и в сухих очи</w:t>
      </w:r>
      <w:r w:rsidRPr="00E051AD">
        <w:rPr>
          <w:rStyle w:val="2Exact"/>
          <w:b w:val="0"/>
          <w:sz w:val="28"/>
          <w:szCs w:val="28"/>
        </w:rPr>
        <w:softHyphen/>
        <w:t>щенных семенах. Эго возможно потому, что хранящиеся семена подвергаются воздействию наружного воздуха, вследствие чего температура и влажность отдел</w:t>
      </w:r>
      <w:r w:rsidR="00E051AD" w:rsidRPr="00E051AD">
        <w:rPr>
          <w:rStyle w:val="2Exact"/>
          <w:b w:val="0"/>
          <w:sz w:val="28"/>
          <w:szCs w:val="28"/>
        </w:rPr>
        <w:t>ьных участков насыпи может повы</w:t>
      </w:r>
      <w:r w:rsidRPr="00E051AD">
        <w:rPr>
          <w:rStyle w:val="2Exact"/>
          <w:b w:val="0"/>
          <w:sz w:val="28"/>
          <w:szCs w:val="28"/>
        </w:rPr>
        <w:t xml:space="preserve">ситься и вызвать самосогревание. Поэтому контроль за состоянием хранящихся семян, особенно за их температурой, должен быть систематическим и тщательным. </w:t>
      </w:r>
    </w:p>
    <w:p w:rsidR="006759F7" w:rsidRPr="008E1058" w:rsidRDefault="006759F7" w:rsidP="00500F0D">
      <w:pPr>
        <w:autoSpaceDE w:val="0"/>
        <w:autoSpaceDN w:val="0"/>
        <w:adjustRightInd w:val="0"/>
        <w:ind w:right="57"/>
        <w:jc w:val="both"/>
        <w:rPr>
          <w:rFonts w:eastAsia="TimesNewRoman"/>
          <w:sz w:val="28"/>
          <w:szCs w:val="28"/>
          <w:lang w:eastAsia="en-US"/>
        </w:rPr>
      </w:pPr>
    </w:p>
    <w:p w:rsidR="00EC2B77" w:rsidRDefault="00EC2B77">
      <w:pPr>
        <w:spacing w:after="200" w:line="276" w:lineRule="auto"/>
        <w:rPr>
          <w:rFonts w:eastAsia="TimesNewRoman,Italic"/>
          <w:b/>
          <w:iCs/>
          <w:sz w:val="32"/>
          <w:szCs w:val="32"/>
          <w:lang w:eastAsia="en-US"/>
        </w:rPr>
      </w:pPr>
      <w:r>
        <w:rPr>
          <w:rFonts w:eastAsia="TimesNewRoman,Italic"/>
          <w:b/>
          <w:iCs/>
          <w:sz w:val="32"/>
          <w:szCs w:val="32"/>
          <w:lang w:eastAsia="en-US"/>
        </w:rPr>
        <w:br w:type="page"/>
      </w:r>
    </w:p>
    <w:p w:rsidR="00470987" w:rsidRDefault="006759F7" w:rsidP="00EC2B77">
      <w:pPr>
        <w:pStyle w:val="50"/>
        <w:shd w:val="clear" w:color="auto" w:fill="auto"/>
        <w:spacing w:line="240" w:lineRule="auto"/>
        <w:jc w:val="center"/>
        <w:rPr>
          <w:rFonts w:ascii="Times New Roman" w:hAnsi="Times New Roman" w:cs="Times New Roman"/>
          <w:spacing w:val="-5"/>
          <w:sz w:val="28"/>
          <w:szCs w:val="28"/>
        </w:rPr>
      </w:pPr>
      <w:r w:rsidRPr="00EC2B77">
        <w:rPr>
          <w:rFonts w:ascii="Times New Roman" w:eastAsia="TimesNewRoman,Italic" w:hAnsi="Times New Roman" w:cs="Times New Roman"/>
          <w:b w:val="0"/>
          <w:iCs/>
          <w:sz w:val="28"/>
          <w:szCs w:val="28"/>
        </w:rPr>
        <w:lastRenderedPageBreak/>
        <w:t>2</w:t>
      </w:r>
      <w:r w:rsidR="00EC2B77" w:rsidRPr="00EC2B77">
        <w:rPr>
          <w:rFonts w:ascii="Times New Roman" w:hAnsi="Times New Roman" w:cs="Times New Roman"/>
          <w:spacing w:val="-5"/>
          <w:sz w:val="28"/>
          <w:szCs w:val="28"/>
        </w:rPr>
        <w:t xml:space="preserve"> Способы хранения и кондиционирования масличного сырья </w:t>
      </w:r>
    </w:p>
    <w:p w:rsidR="00EC2B77" w:rsidRDefault="00EC2B77" w:rsidP="00EC2B77">
      <w:pPr>
        <w:pStyle w:val="50"/>
        <w:shd w:val="clear" w:color="auto" w:fill="auto"/>
        <w:spacing w:line="240" w:lineRule="auto"/>
        <w:jc w:val="center"/>
        <w:rPr>
          <w:rFonts w:ascii="Times New Roman" w:hAnsi="Times New Roman" w:cs="Times New Roman"/>
          <w:spacing w:val="-4"/>
          <w:sz w:val="28"/>
          <w:szCs w:val="28"/>
        </w:rPr>
      </w:pPr>
      <w:r w:rsidRPr="00EC2B77">
        <w:rPr>
          <w:rFonts w:ascii="Times New Roman" w:hAnsi="Times New Roman" w:cs="Times New Roman"/>
          <w:spacing w:val="-5"/>
          <w:sz w:val="28"/>
          <w:szCs w:val="28"/>
        </w:rPr>
        <w:t>по влажности в зависимости от сортовых особенностей</w:t>
      </w:r>
    </w:p>
    <w:p w:rsidR="00EC2B77" w:rsidRPr="00EC2B77" w:rsidRDefault="00EC2B77" w:rsidP="00EC2B77">
      <w:pPr>
        <w:pStyle w:val="50"/>
        <w:shd w:val="clear" w:color="auto" w:fill="auto"/>
        <w:spacing w:line="240" w:lineRule="auto"/>
        <w:jc w:val="center"/>
        <w:rPr>
          <w:rFonts w:ascii="Times New Roman" w:hAnsi="Times New Roman" w:cs="Times New Roman"/>
          <w:spacing w:val="-4"/>
          <w:sz w:val="28"/>
          <w:szCs w:val="28"/>
        </w:rPr>
      </w:pPr>
    </w:p>
    <w:p w:rsidR="006759F7" w:rsidRPr="00E051AD" w:rsidRDefault="006759F7" w:rsidP="00E051AD">
      <w:pPr>
        <w:autoSpaceDE w:val="0"/>
        <w:autoSpaceDN w:val="0"/>
        <w:adjustRightInd w:val="0"/>
        <w:ind w:firstLine="567"/>
        <w:jc w:val="both"/>
        <w:rPr>
          <w:sz w:val="28"/>
          <w:szCs w:val="28"/>
        </w:rPr>
      </w:pPr>
      <w:r w:rsidRPr="00E051AD">
        <w:rPr>
          <w:sz w:val="28"/>
          <w:szCs w:val="28"/>
        </w:rPr>
        <w:t>Семена, в которых процесс послеуборочного дозревания не завершен и влажность их высока, можно хранить какое-то время при создании условий, тормозящих течение биохимических и микробиологических процессов, в семенной массе.</w:t>
      </w:r>
    </w:p>
    <w:p w:rsidR="006759F7" w:rsidRPr="00E051AD" w:rsidRDefault="006759F7" w:rsidP="00E051AD">
      <w:pPr>
        <w:pStyle w:val="a3"/>
        <w:shd w:val="clear" w:color="auto" w:fill="FFFFFF"/>
        <w:spacing w:before="0" w:beforeAutospacing="0" w:after="0" w:afterAutospacing="0"/>
        <w:ind w:firstLine="567"/>
        <w:jc w:val="both"/>
        <w:rPr>
          <w:sz w:val="28"/>
          <w:szCs w:val="28"/>
        </w:rPr>
      </w:pPr>
      <w:r w:rsidRPr="00E051AD">
        <w:rPr>
          <w:sz w:val="28"/>
          <w:szCs w:val="28"/>
        </w:rPr>
        <w:t>Для временного хранения или консервации влажных свежеубранных семян используют следующие способы: охлаждение (естественное или искусственное) семян до температур ниже +10°С; хранение семян в атмосфере с пониженным содержанием кислорода и, наконец, использование химических консервантов для ингибирования жизнедеятельности микроорганизмов, присутствующих в семенной массе, а также частичного или полного ингибирования ферментных систем семян.</w:t>
      </w:r>
    </w:p>
    <w:p w:rsidR="006759F7" w:rsidRPr="00E051AD" w:rsidRDefault="006759F7" w:rsidP="00E051AD">
      <w:pPr>
        <w:pStyle w:val="a3"/>
        <w:shd w:val="clear" w:color="auto" w:fill="FFFFFF"/>
        <w:spacing w:before="0" w:beforeAutospacing="0" w:after="0" w:afterAutospacing="0"/>
        <w:ind w:firstLine="567"/>
        <w:jc w:val="both"/>
        <w:rPr>
          <w:sz w:val="28"/>
          <w:szCs w:val="28"/>
        </w:rPr>
      </w:pPr>
      <w:r w:rsidRPr="00E051AD">
        <w:rPr>
          <w:sz w:val="28"/>
          <w:szCs w:val="28"/>
        </w:rPr>
        <w:t xml:space="preserve">Располагая устройствами для временного хранения семян, можно проводить их уборку ранее рекомендованных агротехнических сроков, если это необходимо из-за плохой погоды или из-за опасности осыпания семян из-за их </w:t>
      </w:r>
      <w:proofErr w:type="spellStart"/>
      <w:r w:rsidRPr="00E051AD">
        <w:rPr>
          <w:sz w:val="28"/>
          <w:szCs w:val="28"/>
        </w:rPr>
        <w:t>разнокачественности</w:t>
      </w:r>
      <w:proofErr w:type="spellEnd"/>
      <w:r w:rsidRPr="00E051AD">
        <w:rPr>
          <w:sz w:val="28"/>
          <w:szCs w:val="28"/>
        </w:rPr>
        <w:t xml:space="preserve"> и неодновременности созревания. Следует лишь иметь в виду, что чем более недозрелыми будут убираемые семена, чем выше в них активность биохимических процессов, тем труднее предохранить их от самосогревания и порчи.</w:t>
      </w:r>
    </w:p>
    <w:p w:rsidR="006759F7" w:rsidRPr="00E051AD" w:rsidRDefault="006759F7" w:rsidP="00E051AD">
      <w:pPr>
        <w:ind w:firstLine="567"/>
        <w:jc w:val="both"/>
        <w:rPr>
          <w:rFonts w:eastAsia="TimesNewRoman"/>
          <w:sz w:val="28"/>
          <w:szCs w:val="28"/>
          <w:lang w:eastAsia="en-US"/>
        </w:rPr>
      </w:pPr>
      <w:r w:rsidRPr="00E051AD">
        <w:rPr>
          <w:rFonts w:eastAsia="TimesNewRoman"/>
          <w:sz w:val="28"/>
          <w:szCs w:val="28"/>
          <w:lang w:eastAsia="en-US"/>
        </w:rPr>
        <w:t xml:space="preserve">Период заготовки масличного сырья ограничен в среднем 2-3 месяцами, поэтому для бесперебойной работы в течение всего года маслозаводы вынуждены длительное время хранить масличные семена до технологической переработки. </w:t>
      </w:r>
      <w:r w:rsidRPr="00E051AD">
        <w:rPr>
          <w:rStyle w:val="a4"/>
          <w:sz w:val="28"/>
          <w:szCs w:val="28"/>
        </w:rPr>
        <w:t>Для обеспечения ритмичной работы маслодобывающие пред</w:t>
      </w:r>
      <w:r w:rsidRPr="00E051AD">
        <w:rPr>
          <w:rStyle w:val="a4"/>
          <w:sz w:val="28"/>
          <w:szCs w:val="28"/>
        </w:rPr>
        <w:softHyphen/>
        <w:t xml:space="preserve">приятия должны иметь </w:t>
      </w:r>
      <w:proofErr w:type="spellStart"/>
      <w:r w:rsidRPr="00E051AD">
        <w:rPr>
          <w:rStyle w:val="a4"/>
          <w:sz w:val="28"/>
          <w:szCs w:val="28"/>
        </w:rPr>
        <w:t>элеваторно</w:t>
      </w:r>
      <w:proofErr w:type="spellEnd"/>
      <w:r w:rsidRPr="00E051AD">
        <w:rPr>
          <w:rStyle w:val="a4"/>
          <w:sz w:val="28"/>
          <w:szCs w:val="28"/>
        </w:rPr>
        <w:t>-складские емкости для хране</w:t>
      </w:r>
      <w:r w:rsidRPr="00E051AD">
        <w:rPr>
          <w:rStyle w:val="a4"/>
          <w:sz w:val="28"/>
          <w:szCs w:val="28"/>
        </w:rPr>
        <w:softHyphen/>
        <w:t>ния значительных масс масличных семян. Качество семян, особенно в период за</w:t>
      </w:r>
      <w:r w:rsidRPr="00E051AD">
        <w:rPr>
          <w:rStyle w:val="a4"/>
          <w:sz w:val="28"/>
          <w:szCs w:val="28"/>
        </w:rPr>
        <w:softHyphen/>
        <w:t>готовки, неодинаково: они имеют различную влажность, засорен</w:t>
      </w:r>
      <w:r w:rsidRPr="00E051AD">
        <w:rPr>
          <w:rStyle w:val="a4"/>
          <w:sz w:val="28"/>
          <w:szCs w:val="28"/>
        </w:rPr>
        <w:softHyphen/>
        <w:t xml:space="preserve">ность и разную степень поражения микроорганизмами </w:t>
      </w:r>
      <w:proofErr w:type="gramStart"/>
      <w:r w:rsidRPr="00E051AD">
        <w:rPr>
          <w:rStyle w:val="a4"/>
          <w:sz w:val="28"/>
          <w:szCs w:val="28"/>
        </w:rPr>
        <w:t>и  вредителями</w:t>
      </w:r>
      <w:proofErr w:type="gramEnd"/>
      <w:r w:rsidRPr="00E051AD">
        <w:rPr>
          <w:rStyle w:val="a4"/>
          <w:sz w:val="28"/>
          <w:szCs w:val="28"/>
        </w:rPr>
        <w:t xml:space="preserve"> хлебных запасов, что очень усложняет условия их хранения. Правильная организация и рациональная технология хранения масличных семян позволяет не только сохранить их без потерь или с минимальными потерями, но и сформировать партии семян для наиболее эффективной переработки, обеспечить при наименьших затратах наибольший выход масла. Это может быть осуществлено лишь с учетом физиолого-биохимических особенностей отдельных видов семян, накопленного опыта и научных данных.</w:t>
      </w:r>
    </w:p>
    <w:p w:rsidR="006759F7" w:rsidRPr="00E051AD" w:rsidRDefault="006759F7" w:rsidP="00E051AD">
      <w:pPr>
        <w:autoSpaceDE w:val="0"/>
        <w:autoSpaceDN w:val="0"/>
        <w:adjustRightInd w:val="0"/>
        <w:ind w:firstLine="567"/>
        <w:jc w:val="both"/>
        <w:rPr>
          <w:rFonts w:eastAsia="TimesNewRoman"/>
          <w:sz w:val="28"/>
          <w:szCs w:val="28"/>
          <w:lang w:eastAsia="en-US"/>
        </w:rPr>
      </w:pPr>
      <w:r w:rsidRPr="00E051AD">
        <w:rPr>
          <w:rFonts w:eastAsia="TimesNewRoman"/>
          <w:sz w:val="28"/>
          <w:szCs w:val="28"/>
          <w:lang w:eastAsia="en-US"/>
        </w:rPr>
        <w:t>Для хранения масличных семян могут применяться следующие режимы: хранение в сухом состоянии, хранение в охлажденном состоянии, хранение без доступа воздуха.</w:t>
      </w:r>
    </w:p>
    <w:p w:rsidR="006759F7" w:rsidRPr="00E051AD" w:rsidRDefault="006759F7" w:rsidP="00E051AD">
      <w:pPr>
        <w:autoSpaceDE w:val="0"/>
        <w:autoSpaceDN w:val="0"/>
        <w:adjustRightInd w:val="0"/>
        <w:ind w:firstLine="567"/>
        <w:jc w:val="both"/>
        <w:rPr>
          <w:rFonts w:eastAsia="TimesNewRoman"/>
          <w:sz w:val="28"/>
          <w:szCs w:val="28"/>
          <w:lang w:eastAsia="en-US"/>
        </w:rPr>
      </w:pPr>
      <w:r w:rsidRPr="00E051AD">
        <w:rPr>
          <w:rFonts w:eastAsia="TimesNewRoman"/>
          <w:sz w:val="28"/>
          <w:szCs w:val="28"/>
          <w:lang w:eastAsia="en-US"/>
        </w:rPr>
        <w:t>К вспомогательным приемам относятся очистка семян от примесей, активное вентилирование, химическое консервирование и др.</w:t>
      </w:r>
    </w:p>
    <w:p w:rsidR="00470987" w:rsidRPr="00E051AD" w:rsidRDefault="006759F7" w:rsidP="00E051AD">
      <w:pPr>
        <w:autoSpaceDE w:val="0"/>
        <w:autoSpaceDN w:val="0"/>
        <w:adjustRightInd w:val="0"/>
        <w:ind w:firstLine="567"/>
        <w:jc w:val="both"/>
        <w:rPr>
          <w:rFonts w:eastAsia="TimesNewRoman"/>
          <w:sz w:val="28"/>
          <w:szCs w:val="28"/>
          <w:lang w:eastAsia="en-US"/>
        </w:rPr>
      </w:pPr>
      <w:r w:rsidRPr="00E051AD">
        <w:rPr>
          <w:rFonts w:eastAsia="TimesNewRoman,Italic"/>
          <w:i/>
          <w:iCs/>
          <w:sz w:val="28"/>
          <w:szCs w:val="28"/>
          <w:lang w:eastAsia="en-US"/>
        </w:rPr>
        <w:t xml:space="preserve">Хранение в сухом состоянии </w:t>
      </w:r>
      <w:r w:rsidRPr="00E051AD">
        <w:rPr>
          <w:rFonts w:eastAsia="TimesNewRoman"/>
          <w:sz w:val="28"/>
          <w:szCs w:val="28"/>
          <w:lang w:eastAsia="en-US"/>
        </w:rPr>
        <w:t>заключается в следующем. При влажности ниже критической семена находятся в состоянии неполного анабиоза, и вся влага в них связана. Микроорганизмы в этих условиях нежизнеспособны. Для достижения необходимой влажности используют сушку и активное вентилирование. Хранение в сухом состоянии может осуществляться в складах и</w:t>
      </w:r>
      <w:r w:rsidR="00870E36" w:rsidRPr="00E051AD">
        <w:rPr>
          <w:rFonts w:eastAsia="TimesNewRoman"/>
          <w:sz w:val="28"/>
          <w:szCs w:val="28"/>
          <w:lang w:eastAsia="en-US"/>
        </w:rPr>
        <w:t xml:space="preserve"> </w:t>
      </w:r>
      <w:r w:rsidRPr="00E051AD">
        <w:rPr>
          <w:rFonts w:eastAsia="TimesNewRoman"/>
          <w:sz w:val="28"/>
          <w:szCs w:val="28"/>
          <w:lang w:eastAsia="en-US"/>
        </w:rPr>
        <w:t>элеваторах.</w:t>
      </w:r>
    </w:p>
    <w:p w:rsidR="008E1058" w:rsidRPr="00E051AD" w:rsidRDefault="008E1058" w:rsidP="00E051AD">
      <w:pPr>
        <w:autoSpaceDE w:val="0"/>
        <w:autoSpaceDN w:val="0"/>
        <w:adjustRightInd w:val="0"/>
        <w:ind w:firstLine="567"/>
        <w:jc w:val="both"/>
        <w:rPr>
          <w:rFonts w:eastAsia="TimesNewRoman"/>
          <w:sz w:val="28"/>
          <w:szCs w:val="28"/>
          <w:lang w:eastAsia="en-US"/>
        </w:rPr>
      </w:pPr>
      <w:r w:rsidRPr="00E051AD">
        <w:rPr>
          <w:rFonts w:eastAsia="TimesNewRoman,Italic"/>
          <w:i/>
          <w:iCs/>
          <w:sz w:val="28"/>
          <w:szCs w:val="28"/>
          <w:lang w:eastAsia="en-US"/>
        </w:rPr>
        <w:lastRenderedPageBreak/>
        <w:t>Хранение в охлажденном состоянии</w:t>
      </w:r>
      <w:r w:rsidRPr="00E051AD">
        <w:rPr>
          <w:b/>
          <w:bCs/>
          <w:sz w:val="28"/>
          <w:szCs w:val="28"/>
        </w:rPr>
        <w:t>.</w:t>
      </w:r>
      <w:r w:rsidRPr="00E051AD">
        <w:rPr>
          <w:sz w:val="28"/>
          <w:szCs w:val="28"/>
        </w:rPr>
        <w:t> Энергия, которую нужно затратить при тепловой сушке на испарение воды из семян, чтобы их влажность была ниже критической и их можно было бы хранить в обычных хранилищах, намного превышает энергию, необходимую для охлаждения той же партии семян до температуры, при которой можно без значительных потерь сохранить влажные семена. К сожалению, эта температура зависит от влажности семян. При влажности гидрофильной части семян 20-22 % температ</w:t>
      </w:r>
      <w:r w:rsidR="00470987" w:rsidRPr="00E051AD">
        <w:rPr>
          <w:sz w:val="28"/>
          <w:szCs w:val="28"/>
        </w:rPr>
        <w:t>ура должна быть равна нулю или –</w:t>
      </w:r>
      <w:r w:rsidRPr="00E051AD">
        <w:rPr>
          <w:sz w:val="28"/>
          <w:szCs w:val="28"/>
        </w:rPr>
        <w:t xml:space="preserve"> 10</w:t>
      </w:r>
      <w:r w:rsidR="00470987" w:rsidRPr="00E051AD">
        <w:rPr>
          <w:sz w:val="28"/>
          <w:szCs w:val="28"/>
        </w:rPr>
        <w:t xml:space="preserve"> </w:t>
      </w:r>
      <w:r w:rsidRPr="00E051AD">
        <w:rPr>
          <w:sz w:val="28"/>
          <w:szCs w:val="28"/>
        </w:rPr>
        <w:t>°С. Во всех случаях, чем ниже температура, тем длительнее они хранятся, и чем ниже доля воды в семенах, тем они устойчивее при хранении.</w:t>
      </w:r>
      <w:r w:rsidR="00870E36" w:rsidRPr="00E051AD">
        <w:rPr>
          <w:rFonts w:eastAsia="TimesNewRoman"/>
          <w:sz w:val="28"/>
          <w:szCs w:val="28"/>
          <w:lang w:eastAsia="en-US"/>
        </w:rPr>
        <w:t xml:space="preserve"> При температуре ниже 10 </w:t>
      </w:r>
      <w:proofErr w:type="spellStart"/>
      <w:r w:rsidR="00870E36" w:rsidRPr="00E051AD">
        <w:rPr>
          <w:rFonts w:eastAsia="TimesNewRoman"/>
          <w:sz w:val="28"/>
          <w:szCs w:val="28"/>
          <w:vertAlign w:val="superscript"/>
          <w:lang w:eastAsia="en-US"/>
        </w:rPr>
        <w:t>о</w:t>
      </w:r>
      <w:r w:rsidR="00870E36" w:rsidRPr="00E051AD">
        <w:rPr>
          <w:rFonts w:eastAsia="TimesNewRoman"/>
          <w:sz w:val="28"/>
          <w:szCs w:val="28"/>
          <w:lang w:eastAsia="en-US"/>
        </w:rPr>
        <w:t>С</w:t>
      </w:r>
      <w:proofErr w:type="spellEnd"/>
      <w:r w:rsidR="00870E36" w:rsidRPr="00E051AD">
        <w:rPr>
          <w:rFonts w:eastAsia="TimesNewRoman"/>
          <w:sz w:val="28"/>
          <w:szCs w:val="28"/>
          <w:lang w:eastAsia="en-US"/>
        </w:rPr>
        <w:t xml:space="preserve"> происходит сильное ослабление жизнедеятельности семян, как основной культуры, так и примесей, микроорганизмов, насекомых, клещей. Поэтому охлаждение семенной массы до 0-10 </w:t>
      </w:r>
      <w:proofErr w:type="spellStart"/>
      <w:r w:rsidR="00870E36" w:rsidRPr="00E051AD">
        <w:rPr>
          <w:rFonts w:eastAsia="TimesNewRoman"/>
          <w:sz w:val="28"/>
          <w:szCs w:val="28"/>
          <w:vertAlign w:val="superscript"/>
          <w:lang w:eastAsia="en-US"/>
        </w:rPr>
        <w:t>о</w:t>
      </w:r>
      <w:r w:rsidR="00870E36" w:rsidRPr="00E051AD">
        <w:rPr>
          <w:rFonts w:eastAsia="TimesNewRoman"/>
          <w:sz w:val="28"/>
          <w:szCs w:val="28"/>
          <w:lang w:eastAsia="en-US"/>
        </w:rPr>
        <w:t>С</w:t>
      </w:r>
      <w:proofErr w:type="spellEnd"/>
      <w:r w:rsidR="00870E36" w:rsidRPr="00E051AD">
        <w:rPr>
          <w:rFonts w:eastAsia="TimesNewRoman"/>
          <w:sz w:val="28"/>
          <w:szCs w:val="28"/>
          <w:lang w:eastAsia="en-US"/>
        </w:rPr>
        <w:t xml:space="preserve"> даже в условиях повышенной влажности позволяет хранить семена длительное время без ухудшения их качества.</w:t>
      </w:r>
    </w:p>
    <w:p w:rsidR="008E1058" w:rsidRPr="00E051AD" w:rsidRDefault="008E1058" w:rsidP="00E051AD">
      <w:pPr>
        <w:pStyle w:val="a3"/>
        <w:shd w:val="clear" w:color="auto" w:fill="FFFFFF"/>
        <w:spacing w:before="0" w:beforeAutospacing="0" w:after="0" w:afterAutospacing="0"/>
        <w:ind w:firstLine="567"/>
        <w:jc w:val="both"/>
        <w:rPr>
          <w:sz w:val="28"/>
          <w:szCs w:val="28"/>
        </w:rPr>
      </w:pPr>
      <w:r w:rsidRPr="00E051AD">
        <w:rPr>
          <w:sz w:val="28"/>
          <w:szCs w:val="28"/>
        </w:rPr>
        <w:t>Известны два способа охлаждения семян: наружным атмосферным воздухом, подаваемым ночью, и воздухом, охлажденным с помощью холодильных устройств</w:t>
      </w:r>
      <w:r w:rsidR="00470987" w:rsidRPr="00E051AD">
        <w:rPr>
          <w:sz w:val="28"/>
          <w:szCs w:val="28"/>
        </w:rPr>
        <w:t>. Необходимая подача воздуха 65-</w:t>
      </w:r>
      <w:r w:rsidRPr="00E051AD">
        <w:rPr>
          <w:sz w:val="28"/>
          <w:szCs w:val="28"/>
        </w:rPr>
        <w:t>100 м</w:t>
      </w:r>
      <w:r w:rsidRPr="00E051AD">
        <w:rPr>
          <w:sz w:val="28"/>
          <w:szCs w:val="28"/>
          <w:vertAlign w:val="superscript"/>
        </w:rPr>
        <w:t>3</w:t>
      </w:r>
      <w:r w:rsidRPr="00E051AD">
        <w:rPr>
          <w:sz w:val="28"/>
          <w:szCs w:val="28"/>
        </w:rPr>
        <w:t>/ч на 1 т семян. При поступлении после уборки на склад семена должны быть быстро охлаждены (в течение 2 суток) до заданных температур. Вентилирование семян необходимо вести непрерывно, даже если температура воздуха не ниже температуры семян. Подача воздуха необходима для отвода из семенной массы метаболического тепла и удаления паров воды, выделяемых при дыхании семенной массы. Терморегуляторы, помещенные в насыпь семян, должны обеспечить включение системы вентиляции, как только температура воздуха снизится на 2-3 °С ниже температуры семян или приостановится снижение температуры семян в насыпи.</w:t>
      </w:r>
    </w:p>
    <w:p w:rsidR="008E1058" w:rsidRPr="00E051AD" w:rsidRDefault="008E1058" w:rsidP="00E051AD">
      <w:pPr>
        <w:pStyle w:val="a3"/>
        <w:shd w:val="clear" w:color="auto" w:fill="FFFFFF"/>
        <w:spacing w:before="0" w:beforeAutospacing="0" w:after="0" w:afterAutospacing="0"/>
        <w:ind w:firstLine="567"/>
        <w:jc w:val="both"/>
        <w:rPr>
          <w:sz w:val="28"/>
          <w:szCs w:val="28"/>
        </w:rPr>
      </w:pPr>
      <w:r w:rsidRPr="00E051AD">
        <w:rPr>
          <w:sz w:val="28"/>
          <w:szCs w:val="28"/>
        </w:rPr>
        <w:t>Охлаждение семян атмосферным воздухом невозможно в хранилищах силосного типа из-за высокого слоя семян. Расход электроэнергии недопустимо возрастает, а равномерность охлаждения надает, поэтому, несмотря на подачу воздуха, возможно самосогревание семян в силосе.</w:t>
      </w:r>
    </w:p>
    <w:p w:rsidR="00870E36" w:rsidRPr="00E051AD" w:rsidRDefault="008E1058" w:rsidP="00E051AD">
      <w:pPr>
        <w:autoSpaceDE w:val="0"/>
        <w:autoSpaceDN w:val="0"/>
        <w:adjustRightInd w:val="0"/>
        <w:ind w:firstLine="567"/>
        <w:jc w:val="both"/>
        <w:rPr>
          <w:rFonts w:eastAsia="TimesNewRoman"/>
          <w:sz w:val="28"/>
          <w:szCs w:val="28"/>
          <w:lang w:eastAsia="en-US"/>
        </w:rPr>
      </w:pPr>
      <w:r w:rsidRPr="00E051AD">
        <w:rPr>
          <w:sz w:val="28"/>
          <w:szCs w:val="28"/>
        </w:rPr>
        <w:t>При использовании охлажденного воздуха исключается зависимость от погодных условий. Через 24 ч вентилирования температура семян должна снизиться до +10 °С, а затем еще ниже. Недостаток способа — затраты электроэнергии в 5... 10 раз выше, чем при использовании наружного воздуха. Поэтому необходимо создать дополнительные условия: обеспечить теплоизоляцию склада и выключение холодильных установок в ночное время или при пониженной температуре, а также разместить в складе установки для рециркуляции охлажденного воздуха.</w:t>
      </w:r>
      <w:r w:rsidR="00870E36" w:rsidRPr="00E051AD">
        <w:rPr>
          <w:rFonts w:eastAsia="TimesNewRoman"/>
          <w:sz w:val="28"/>
          <w:szCs w:val="28"/>
          <w:lang w:eastAsia="en-US"/>
        </w:rPr>
        <w:t xml:space="preserve"> Для охлаждения семенной массы можно использовать пассивную аэрацию, средства активного вентилирования, перемещение семян через транспортные механизмы или семяочистительные машины. При этом необходимо учитывать возможность увлажнения семян при охлаждении в результате конденсации влаги из воздуха. В последнее время используют искусственный холод, который охлаждают в холодильных машинах.  Температура воздуха при этом снижается на 20 </w:t>
      </w:r>
      <w:proofErr w:type="spellStart"/>
      <w:r w:rsidR="00870E36" w:rsidRPr="00E051AD">
        <w:rPr>
          <w:rFonts w:eastAsia="TimesNewRoman"/>
          <w:sz w:val="28"/>
          <w:szCs w:val="28"/>
          <w:vertAlign w:val="superscript"/>
          <w:lang w:eastAsia="en-US"/>
        </w:rPr>
        <w:t>о</w:t>
      </w:r>
      <w:r w:rsidR="00870E36" w:rsidRPr="00E051AD">
        <w:rPr>
          <w:rFonts w:eastAsia="TimesNewRoman"/>
          <w:sz w:val="28"/>
          <w:szCs w:val="28"/>
          <w:lang w:eastAsia="en-US"/>
        </w:rPr>
        <w:t>С</w:t>
      </w:r>
      <w:proofErr w:type="spellEnd"/>
      <w:r w:rsidR="00870E36" w:rsidRPr="00E051AD">
        <w:rPr>
          <w:rFonts w:eastAsia="TimesNewRoman"/>
          <w:sz w:val="28"/>
          <w:szCs w:val="28"/>
          <w:lang w:eastAsia="en-US"/>
        </w:rPr>
        <w:t>.</w:t>
      </w:r>
    </w:p>
    <w:p w:rsidR="00870E36" w:rsidRPr="00E051AD" w:rsidRDefault="00870E36" w:rsidP="00E051AD">
      <w:pPr>
        <w:pStyle w:val="a3"/>
        <w:shd w:val="clear" w:color="auto" w:fill="FFFFFF"/>
        <w:spacing w:before="0" w:beforeAutospacing="0" w:after="0" w:afterAutospacing="0"/>
        <w:ind w:firstLine="567"/>
        <w:jc w:val="both"/>
        <w:rPr>
          <w:sz w:val="28"/>
          <w:szCs w:val="28"/>
        </w:rPr>
      </w:pPr>
      <w:r w:rsidRPr="00E051AD">
        <w:rPr>
          <w:rFonts w:eastAsia="TimesNewRoman,Italic"/>
          <w:i/>
          <w:iCs/>
          <w:sz w:val="28"/>
          <w:szCs w:val="28"/>
          <w:lang w:eastAsia="en-US"/>
        </w:rPr>
        <w:t>Хранение без доступа воздуха</w:t>
      </w:r>
      <w:r w:rsidRPr="00E051AD">
        <w:rPr>
          <w:rFonts w:eastAsia="TimesNewRoman"/>
          <w:i/>
          <w:iCs/>
          <w:sz w:val="28"/>
          <w:szCs w:val="28"/>
          <w:lang w:eastAsia="en-US"/>
        </w:rPr>
        <w:t xml:space="preserve">. </w:t>
      </w:r>
      <w:r w:rsidRPr="00E051AD">
        <w:rPr>
          <w:rFonts w:eastAsia="TimesNewRoman"/>
          <w:sz w:val="28"/>
          <w:szCs w:val="28"/>
          <w:lang w:eastAsia="en-US"/>
        </w:rPr>
        <w:t xml:space="preserve">Жизнедеятельность семян, микроорганизмов и вредителей протекает с участием кислорода воздуха. Отсутствие кислорода в </w:t>
      </w:r>
      <w:proofErr w:type="spellStart"/>
      <w:r w:rsidRPr="00E051AD">
        <w:rPr>
          <w:rFonts w:eastAsia="TimesNewRoman"/>
          <w:sz w:val="28"/>
          <w:szCs w:val="28"/>
          <w:lang w:eastAsia="en-US"/>
        </w:rPr>
        <w:lastRenderedPageBreak/>
        <w:t>межсеменном</w:t>
      </w:r>
      <w:proofErr w:type="spellEnd"/>
      <w:r w:rsidRPr="00E051AD">
        <w:rPr>
          <w:rFonts w:eastAsia="TimesNewRoman"/>
          <w:sz w:val="28"/>
          <w:szCs w:val="28"/>
          <w:lang w:eastAsia="en-US"/>
        </w:rPr>
        <w:t xml:space="preserve"> пространстве приводит к снижению жизнедеятельности всех живых компонентов. Семена в этих условиях дышат анаэробно. Микроорганизмы, а также клещи и насекомые по своей природе, главным образом, аэробы, поэтому в этих условиях они не развиваются. Бескислородная среда может быть достигнута </w:t>
      </w:r>
      <w:proofErr w:type="spellStart"/>
      <w:r w:rsidRPr="00E051AD">
        <w:rPr>
          <w:rFonts w:eastAsia="TimesNewRoman,Italic"/>
          <w:i/>
          <w:iCs/>
          <w:sz w:val="28"/>
          <w:szCs w:val="28"/>
          <w:lang w:eastAsia="en-US"/>
        </w:rPr>
        <w:t>самоконсервацией</w:t>
      </w:r>
      <w:proofErr w:type="spellEnd"/>
      <w:r w:rsidRPr="00E051AD">
        <w:rPr>
          <w:rFonts w:eastAsia="TimesNewRoman"/>
          <w:i/>
          <w:iCs/>
          <w:sz w:val="28"/>
          <w:szCs w:val="28"/>
          <w:lang w:eastAsia="en-US"/>
        </w:rPr>
        <w:t xml:space="preserve">, </w:t>
      </w:r>
      <w:r w:rsidRPr="00E051AD">
        <w:rPr>
          <w:rFonts w:eastAsia="TimesNewRoman"/>
          <w:sz w:val="28"/>
          <w:szCs w:val="28"/>
          <w:lang w:eastAsia="en-US"/>
        </w:rPr>
        <w:t xml:space="preserve">т.е. процессом поглощения семенами кислорода </w:t>
      </w:r>
      <w:proofErr w:type="spellStart"/>
      <w:r w:rsidRPr="00E051AD">
        <w:rPr>
          <w:rFonts w:eastAsia="TimesNewRoman"/>
          <w:sz w:val="28"/>
          <w:szCs w:val="28"/>
          <w:lang w:eastAsia="en-US"/>
        </w:rPr>
        <w:t>межсеменного</w:t>
      </w:r>
      <w:proofErr w:type="spellEnd"/>
      <w:r w:rsidRPr="00E051AD">
        <w:rPr>
          <w:rFonts w:eastAsia="TimesNewRoman"/>
          <w:sz w:val="28"/>
          <w:szCs w:val="28"/>
          <w:lang w:eastAsia="en-US"/>
        </w:rPr>
        <w:t xml:space="preserve"> пространства и накопления в нем углекислого газа в герметизированном хранилище, а также путем вытеснения кислорода воздуха другими газами. </w:t>
      </w:r>
      <w:proofErr w:type="spellStart"/>
      <w:r w:rsidRPr="00E051AD">
        <w:rPr>
          <w:rFonts w:eastAsia="TimesNewRoman"/>
          <w:sz w:val="28"/>
          <w:szCs w:val="28"/>
          <w:lang w:eastAsia="en-US"/>
        </w:rPr>
        <w:t>Самоконсервирование</w:t>
      </w:r>
      <w:proofErr w:type="spellEnd"/>
      <w:r w:rsidRPr="00E051AD">
        <w:rPr>
          <w:rFonts w:eastAsia="TimesNewRoman"/>
          <w:sz w:val="28"/>
          <w:szCs w:val="28"/>
          <w:lang w:eastAsia="en-US"/>
        </w:rPr>
        <w:t xml:space="preserve"> осуществлять дешевле и проще. </w:t>
      </w:r>
      <w:r w:rsidRPr="00E051AD">
        <w:rPr>
          <w:sz w:val="28"/>
          <w:szCs w:val="28"/>
        </w:rPr>
        <w:t>Хранение семян в газовой среде при недостатке кислорода или герметичное хранение семян применялось еще в древние времена. Для этого использовали подземные хранилища. В районе Каира были обнаружены круглые ямы диаметром до 1,2 м и такой же глубины, внутри которых уложены жгуты соломы. В Эфиопии и Сирии до сих пор используют подземные хранилища грушевидной формы диаметром до 4,5 м и глубиной 4 м с небольшим отверстием наверху. После загрузки хранилища семенами отверстие сверху закупоривают глиной с соломой, а сверху кладут плоский камень. В Англии провели опыт по хранению влажного зерна в таких хранилищах с закрытыми крышками в течение года. Влажность зерна при закладке в хранилище была 17-21 %, всхожесть пшеницы - 92%. В герметичных хранилищах зерно товарного вида не потеряло, хотя всхожесть семян снизилась до 50 %. Температура зерна была 8-13 °С, влажность 21,5%. Содержание СО</w:t>
      </w:r>
      <w:r w:rsidRPr="00E051AD">
        <w:rPr>
          <w:sz w:val="28"/>
          <w:szCs w:val="28"/>
          <w:vertAlign w:val="subscript"/>
        </w:rPr>
        <w:t>2</w:t>
      </w:r>
      <w:r w:rsidRPr="00E051AD">
        <w:rPr>
          <w:sz w:val="28"/>
          <w:szCs w:val="28"/>
        </w:rPr>
        <w:t xml:space="preserve"> в атмосфере склада 5,4 %. В хранилищах с нарушенной герметизацией зерно заплесневело. Было установлено, что влажное зерно пшеницы влажностью 25 % в герметичных условиях уже в первые 2 ч поглощает около половины кислорода </w:t>
      </w:r>
      <w:proofErr w:type="spellStart"/>
      <w:r w:rsidRPr="00E051AD">
        <w:rPr>
          <w:sz w:val="28"/>
          <w:szCs w:val="28"/>
        </w:rPr>
        <w:t>межсеменных</w:t>
      </w:r>
      <w:proofErr w:type="spellEnd"/>
      <w:r w:rsidRPr="00E051AD">
        <w:rPr>
          <w:sz w:val="28"/>
          <w:szCs w:val="28"/>
        </w:rPr>
        <w:t xml:space="preserve"> пространств, а за 8 ч при 20 °</w:t>
      </w:r>
      <w:proofErr w:type="gramStart"/>
      <w:r w:rsidRPr="00E051AD">
        <w:rPr>
          <w:sz w:val="28"/>
          <w:szCs w:val="28"/>
        </w:rPr>
        <w:t>С доля</w:t>
      </w:r>
      <w:proofErr w:type="gramEnd"/>
      <w:r w:rsidRPr="00E051AD">
        <w:rPr>
          <w:sz w:val="28"/>
          <w:szCs w:val="28"/>
        </w:rPr>
        <w:t xml:space="preserve"> кислорода снижается до 1 %. Содержание СО</w:t>
      </w:r>
      <w:r w:rsidRPr="00E051AD">
        <w:rPr>
          <w:sz w:val="28"/>
          <w:szCs w:val="28"/>
          <w:vertAlign w:val="subscript"/>
        </w:rPr>
        <w:t>2</w:t>
      </w:r>
      <w:r w:rsidRPr="00E051AD">
        <w:rPr>
          <w:sz w:val="28"/>
          <w:szCs w:val="28"/>
        </w:rPr>
        <w:t xml:space="preserve"> растет, и зерно переходит к анаэробному дыханию. Происходит </w:t>
      </w:r>
      <w:proofErr w:type="spellStart"/>
      <w:r w:rsidRPr="00E051AD">
        <w:rPr>
          <w:i/>
          <w:sz w:val="28"/>
          <w:szCs w:val="28"/>
        </w:rPr>
        <w:t>самоконсервация</w:t>
      </w:r>
      <w:proofErr w:type="spellEnd"/>
      <w:r w:rsidRPr="00E051AD">
        <w:rPr>
          <w:sz w:val="28"/>
          <w:szCs w:val="28"/>
        </w:rPr>
        <w:t xml:space="preserve"> зерна с потерей жизнеспособности. </w:t>
      </w:r>
      <w:r w:rsidRPr="00E051AD">
        <w:rPr>
          <w:rFonts w:eastAsia="TimesNewRoman"/>
          <w:sz w:val="28"/>
          <w:szCs w:val="28"/>
          <w:lang w:eastAsia="en-US"/>
        </w:rPr>
        <w:t xml:space="preserve">Однако этот способ имеет существенный недостаток: бескислородные условия создаются постепенно, не сразу, и за это время могут заметно развиться микроорганизмы и вредители. </w:t>
      </w:r>
      <w:r w:rsidRPr="00E051AD">
        <w:rPr>
          <w:sz w:val="28"/>
          <w:szCs w:val="28"/>
        </w:rPr>
        <w:t xml:space="preserve">Сохранить семена в герметичном хранилище можно только, если содержание кислорода в атмосфере насыпи семян не превышает 0,2 %. Только в этом случае все живые компоненты семенной массы — семена и микроорганизмы, насекомые — погибнут. Сначала кислород очень быстро расходуется за счет дыхания микроорганизмов, а затем расход уменьшается, в то же время содержание диоксида углерода непрерывно растет, даже после исчерпания кислорода </w:t>
      </w:r>
      <w:proofErr w:type="spellStart"/>
      <w:r w:rsidRPr="00E051AD">
        <w:rPr>
          <w:sz w:val="28"/>
          <w:szCs w:val="28"/>
        </w:rPr>
        <w:t>межсеменной</w:t>
      </w:r>
      <w:proofErr w:type="spellEnd"/>
      <w:r w:rsidRPr="00E051AD">
        <w:rPr>
          <w:sz w:val="28"/>
          <w:szCs w:val="28"/>
        </w:rPr>
        <w:t xml:space="preserve"> атмосферы. При высокой влажности семян концентрация диоксида углерода может быть настолько высокой, что может привести к отравлению и даже гибели людей на складе.</w:t>
      </w:r>
    </w:p>
    <w:p w:rsidR="00870E36" w:rsidRPr="00E051AD" w:rsidRDefault="00870E36" w:rsidP="00E051AD">
      <w:pPr>
        <w:pStyle w:val="a3"/>
        <w:shd w:val="clear" w:color="auto" w:fill="FFFFFF"/>
        <w:spacing w:before="0" w:beforeAutospacing="0" w:after="0" w:afterAutospacing="0"/>
        <w:ind w:firstLine="567"/>
        <w:jc w:val="both"/>
        <w:rPr>
          <w:sz w:val="28"/>
          <w:szCs w:val="28"/>
        </w:rPr>
      </w:pPr>
      <w:r w:rsidRPr="00E051AD">
        <w:rPr>
          <w:sz w:val="28"/>
          <w:szCs w:val="28"/>
        </w:rPr>
        <w:t>При герметичном хранении в семенах протекают следующие биохимические процессы:</w:t>
      </w:r>
    </w:p>
    <w:p w:rsidR="00870E36" w:rsidRPr="00E051AD" w:rsidRDefault="00870E36" w:rsidP="00E051AD">
      <w:pPr>
        <w:pStyle w:val="a3"/>
        <w:shd w:val="clear" w:color="auto" w:fill="FFFFFF"/>
        <w:spacing w:before="0" w:beforeAutospacing="0" w:after="0" w:afterAutospacing="0"/>
        <w:ind w:firstLine="567"/>
        <w:jc w:val="both"/>
        <w:rPr>
          <w:sz w:val="28"/>
          <w:szCs w:val="28"/>
        </w:rPr>
      </w:pPr>
      <w:r w:rsidRPr="00E051AD">
        <w:rPr>
          <w:sz w:val="28"/>
          <w:szCs w:val="28"/>
        </w:rPr>
        <w:t xml:space="preserve">- слабое спиртовое брожение, вызываемое дрожжами рода </w:t>
      </w:r>
      <w:proofErr w:type="spellStart"/>
      <w:r w:rsidRPr="00E051AD">
        <w:rPr>
          <w:sz w:val="28"/>
          <w:szCs w:val="28"/>
        </w:rPr>
        <w:t>Candida</w:t>
      </w:r>
      <w:proofErr w:type="spellEnd"/>
      <w:r w:rsidRPr="00E051AD">
        <w:rPr>
          <w:sz w:val="28"/>
          <w:szCs w:val="28"/>
        </w:rPr>
        <w:t>, которые способны жить при недостатке кислорода — у семян появляется спиртовой запах;</w:t>
      </w:r>
    </w:p>
    <w:p w:rsidR="00870E36" w:rsidRPr="00E051AD" w:rsidRDefault="00870E36" w:rsidP="00E051AD">
      <w:pPr>
        <w:pStyle w:val="a3"/>
        <w:shd w:val="clear" w:color="auto" w:fill="FFFFFF"/>
        <w:spacing w:before="0" w:beforeAutospacing="0" w:after="0" w:afterAutospacing="0"/>
        <w:ind w:firstLine="567"/>
        <w:jc w:val="both"/>
        <w:rPr>
          <w:sz w:val="28"/>
          <w:szCs w:val="28"/>
        </w:rPr>
      </w:pPr>
      <w:r w:rsidRPr="00E051AD">
        <w:rPr>
          <w:sz w:val="28"/>
          <w:szCs w:val="28"/>
        </w:rPr>
        <w:t>- гидролиз липидов, гидролиз и денатурация белков, превращение углеводов – в первые часы консервации идут процессы, аналогичные самосогреванию, до тех пор, пока сохраняется кислород и не наступила консервация;</w:t>
      </w:r>
    </w:p>
    <w:p w:rsidR="00870E36" w:rsidRPr="00E051AD" w:rsidRDefault="00870E36" w:rsidP="00E051AD">
      <w:pPr>
        <w:pStyle w:val="a3"/>
        <w:shd w:val="clear" w:color="auto" w:fill="FFFFFF"/>
        <w:spacing w:before="0" w:beforeAutospacing="0" w:after="0" w:afterAutospacing="0"/>
        <w:ind w:firstLine="567"/>
        <w:jc w:val="both"/>
        <w:rPr>
          <w:sz w:val="28"/>
          <w:szCs w:val="28"/>
        </w:rPr>
      </w:pPr>
      <w:r w:rsidRPr="00E051AD">
        <w:rPr>
          <w:sz w:val="28"/>
          <w:szCs w:val="28"/>
        </w:rPr>
        <w:lastRenderedPageBreak/>
        <w:t>- снижается всхожесть семян, тем быстрее и глубже, чем выше влажность семян и их температура, в результате зародыш семян гибнет.</w:t>
      </w:r>
    </w:p>
    <w:p w:rsidR="00870E36" w:rsidRPr="00E051AD" w:rsidRDefault="00870E36" w:rsidP="00E051AD">
      <w:pPr>
        <w:pStyle w:val="a3"/>
        <w:shd w:val="clear" w:color="auto" w:fill="FFFFFF"/>
        <w:spacing w:before="0" w:beforeAutospacing="0" w:after="0" w:afterAutospacing="0"/>
        <w:ind w:firstLine="567"/>
        <w:jc w:val="both"/>
        <w:rPr>
          <w:sz w:val="28"/>
          <w:szCs w:val="28"/>
        </w:rPr>
      </w:pPr>
      <w:r w:rsidRPr="00E051AD">
        <w:rPr>
          <w:sz w:val="28"/>
          <w:szCs w:val="28"/>
        </w:rPr>
        <w:t>Поэтому при временном хранении семян рационально совмещать холод и бескислородную среду.</w:t>
      </w:r>
    </w:p>
    <w:p w:rsidR="00870E36" w:rsidRPr="00E051AD" w:rsidRDefault="00870E36" w:rsidP="00E051AD">
      <w:pPr>
        <w:pStyle w:val="a3"/>
        <w:shd w:val="clear" w:color="auto" w:fill="FFFFFF"/>
        <w:spacing w:before="0" w:beforeAutospacing="0" w:after="0" w:afterAutospacing="0"/>
        <w:ind w:firstLine="567"/>
        <w:jc w:val="both"/>
        <w:rPr>
          <w:sz w:val="28"/>
          <w:szCs w:val="28"/>
        </w:rPr>
      </w:pPr>
      <w:r w:rsidRPr="00E051AD">
        <w:rPr>
          <w:sz w:val="28"/>
          <w:szCs w:val="28"/>
        </w:rPr>
        <w:t xml:space="preserve">Для более быстрого перехода к бескислородным условиям хранения можно вытеснить кислород </w:t>
      </w:r>
      <w:proofErr w:type="spellStart"/>
      <w:r w:rsidRPr="00E051AD">
        <w:rPr>
          <w:sz w:val="28"/>
          <w:szCs w:val="28"/>
        </w:rPr>
        <w:t>межсеменных</w:t>
      </w:r>
      <w:proofErr w:type="spellEnd"/>
      <w:r w:rsidRPr="00E051AD">
        <w:rPr>
          <w:sz w:val="28"/>
          <w:szCs w:val="28"/>
        </w:rPr>
        <w:t xml:space="preserve"> пространств, используя инертные газы, </w:t>
      </w:r>
      <w:proofErr w:type="gramStart"/>
      <w:r w:rsidRPr="00E051AD">
        <w:rPr>
          <w:sz w:val="28"/>
          <w:szCs w:val="28"/>
        </w:rPr>
        <w:t>например</w:t>
      </w:r>
      <w:proofErr w:type="gramEnd"/>
      <w:r w:rsidRPr="00E051AD">
        <w:rPr>
          <w:sz w:val="28"/>
          <w:szCs w:val="28"/>
        </w:rPr>
        <w:t xml:space="preserve"> азот или диоксид углерода в брикетах. В этом случае испаряющийся твердый диоксид углерода дополнительно охладит семенную массу. Главное требование для бескислородного хранения семян — хранилище должно быть герметичным. </w:t>
      </w:r>
      <w:r w:rsidRPr="00E051AD">
        <w:rPr>
          <w:rFonts w:eastAsia="TimesNewRoman"/>
          <w:sz w:val="28"/>
          <w:szCs w:val="28"/>
          <w:lang w:eastAsia="en-US"/>
        </w:rPr>
        <w:t>При использовании такого режима хранения строят газонепроницаемые хранилища из специального строительного материала: газонепроницаемые металлы, стеклопластики, некоторые виды бетона, полимерные смолы и пленки. Герметизированные хранилища бывают наземного и подземного типа.</w:t>
      </w:r>
    </w:p>
    <w:p w:rsidR="00870E36" w:rsidRPr="00E051AD" w:rsidRDefault="00B36D39" w:rsidP="00E051AD">
      <w:pPr>
        <w:pStyle w:val="a3"/>
        <w:shd w:val="clear" w:color="auto" w:fill="FFFFFF"/>
        <w:spacing w:before="0" w:beforeAutospacing="0" w:after="0" w:afterAutospacing="0"/>
        <w:ind w:firstLine="567"/>
        <w:jc w:val="both"/>
        <w:rPr>
          <w:sz w:val="28"/>
          <w:szCs w:val="28"/>
        </w:rPr>
      </w:pPr>
      <w:r w:rsidRPr="00E051AD">
        <w:rPr>
          <w:bCs/>
          <w:i/>
          <w:sz w:val="28"/>
          <w:szCs w:val="28"/>
        </w:rPr>
        <w:t>Хранение семян в регулируемых газовых средах (РГС)</w:t>
      </w:r>
      <w:r w:rsidR="00870E36" w:rsidRPr="00E051AD">
        <w:rPr>
          <w:b/>
          <w:bCs/>
          <w:sz w:val="28"/>
          <w:szCs w:val="28"/>
        </w:rPr>
        <w:t>. </w:t>
      </w:r>
      <w:r w:rsidR="00870E36" w:rsidRPr="00E051AD">
        <w:rPr>
          <w:sz w:val="28"/>
          <w:szCs w:val="28"/>
        </w:rPr>
        <w:t xml:space="preserve">Несмотря на близость этого способа к герметичному хранению, происходит, в отличие от других способов временного хранения, послеуборочное дозревание свежеубранных семян при хранении их в газовых средах с содержанием кислорода от 1 до 2 %, при непрерывном удалении из </w:t>
      </w:r>
      <w:proofErr w:type="spellStart"/>
      <w:r w:rsidR="00870E36" w:rsidRPr="00E051AD">
        <w:rPr>
          <w:sz w:val="28"/>
          <w:szCs w:val="28"/>
        </w:rPr>
        <w:t>межсеменных</w:t>
      </w:r>
      <w:proofErr w:type="spellEnd"/>
      <w:r w:rsidR="00870E36" w:rsidRPr="00E051AD">
        <w:rPr>
          <w:sz w:val="28"/>
          <w:szCs w:val="28"/>
        </w:rPr>
        <w:t xml:space="preserve"> пространств насыпи семян паров воды и диоксида углерода, выделяемых семенами, и непрерывной подпитке газовой среды кислородом до заданного уровня.</w:t>
      </w:r>
      <w:r w:rsidRPr="00E051AD">
        <w:rPr>
          <w:sz w:val="28"/>
          <w:szCs w:val="28"/>
        </w:rPr>
        <w:t xml:space="preserve"> </w:t>
      </w:r>
      <w:r w:rsidR="00870E36" w:rsidRPr="00E051AD">
        <w:rPr>
          <w:sz w:val="28"/>
          <w:szCs w:val="28"/>
        </w:rPr>
        <w:t>Дозревание в РГС идет медленнее, чем дозревание в условиях доступа атмосферного возду</w:t>
      </w:r>
      <w:r w:rsidRPr="00E051AD">
        <w:rPr>
          <w:sz w:val="28"/>
          <w:szCs w:val="28"/>
        </w:rPr>
        <w:t>ха. Расход газовой среды 0,1-</w:t>
      </w:r>
      <w:r w:rsidR="00870E36" w:rsidRPr="00E051AD">
        <w:rPr>
          <w:sz w:val="28"/>
          <w:szCs w:val="28"/>
        </w:rPr>
        <w:t>0,15 м</w:t>
      </w:r>
      <w:r w:rsidR="00870E36" w:rsidRPr="00E051AD">
        <w:rPr>
          <w:sz w:val="28"/>
          <w:szCs w:val="28"/>
          <w:vertAlign w:val="superscript"/>
        </w:rPr>
        <w:t>3</w:t>
      </w:r>
      <w:r w:rsidR="00870E36" w:rsidRPr="00E051AD">
        <w:rPr>
          <w:sz w:val="28"/>
          <w:szCs w:val="28"/>
        </w:rPr>
        <w:t>/ч на 1 т семян. Повышение концентрации кислорода усиливает тепловыделение за счет развития микроорганизмов, повышение концентрации диоксида углерода снижает жизнедеятельность семян, поэтому необходимо, чтобы содержание этих двух газов в газовой среде по объему не превышало 2 % для каждого отдельно взятого га</w:t>
      </w:r>
      <w:r w:rsidRPr="00E051AD">
        <w:rPr>
          <w:sz w:val="28"/>
          <w:szCs w:val="28"/>
        </w:rPr>
        <w:t xml:space="preserve">за. </w:t>
      </w:r>
      <w:r w:rsidR="00870E36" w:rsidRPr="00E051AD">
        <w:rPr>
          <w:sz w:val="28"/>
          <w:szCs w:val="28"/>
        </w:rPr>
        <w:t>Биохимические процессы, протекающие в семенах при хранении в РГС, приводят к следующим изменениям:</w:t>
      </w:r>
    </w:p>
    <w:p w:rsidR="00870E36" w:rsidRPr="00E051AD" w:rsidRDefault="00B36D39" w:rsidP="00E051AD">
      <w:pPr>
        <w:pStyle w:val="a3"/>
        <w:shd w:val="clear" w:color="auto" w:fill="FFFFFF"/>
        <w:spacing w:before="0" w:beforeAutospacing="0" w:after="0" w:afterAutospacing="0"/>
        <w:ind w:firstLine="567"/>
        <w:jc w:val="both"/>
        <w:rPr>
          <w:sz w:val="28"/>
          <w:szCs w:val="28"/>
        </w:rPr>
      </w:pPr>
      <w:r w:rsidRPr="00E051AD">
        <w:rPr>
          <w:sz w:val="28"/>
          <w:szCs w:val="28"/>
        </w:rPr>
        <w:t xml:space="preserve">- </w:t>
      </w:r>
      <w:r w:rsidR="00870E36" w:rsidRPr="00E051AD">
        <w:rPr>
          <w:sz w:val="28"/>
          <w:szCs w:val="28"/>
        </w:rPr>
        <w:t>к снижению влажности семян</w:t>
      </w:r>
      <w:r w:rsidR="00470987" w:rsidRPr="00E051AD">
        <w:rPr>
          <w:sz w:val="28"/>
          <w:szCs w:val="28"/>
        </w:rPr>
        <w:t xml:space="preserve"> -</w:t>
      </w:r>
      <w:r w:rsidR="00870E36" w:rsidRPr="00E051AD">
        <w:rPr>
          <w:sz w:val="28"/>
          <w:szCs w:val="28"/>
        </w:rPr>
        <w:t xml:space="preserve"> удаление воды из семян идет непрерывно;</w:t>
      </w:r>
    </w:p>
    <w:p w:rsidR="00870E36" w:rsidRPr="00E051AD" w:rsidRDefault="00B36D39" w:rsidP="00E051AD">
      <w:pPr>
        <w:pStyle w:val="a3"/>
        <w:shd w:val="clear" w:color="auto" w:fill="FFFFFF"/>
        <w:spacing w:before="0" w:beforeAutospacing="0" w:after="0" w:afterAutospacing="0"/>
        <w:ind w:firstLine="567"/>
        <w:jc w:val="both"/>
        <w:rPr>
          <w:sz w:val="28"/>
          <w:szCs w:val="28"/>
        </w:rPr>
      </w:pPr>
      <w:r w:rsidRPr="00E051AD">
        <w:rPr>
          <w:sz w:val="28"/>
          <w:szCs w:val="28"/>
        </w:rPr>
        <w:t xml:space="preserve">- </w:t>
      </w:r>
      <w:r w:rsidR="00870E36" w:rsidRPr="00E051AD">
        <w:rPr>
          <w:sz w:val="28"/>
          <w:szCs w:val="28"/>
        </w:rPr>
        <w:t>к торможению оки</w:t>
      </w:r>
      <w:r w:rsidR="00470987" w:rsidRPr="00E051AD">
        <w:rPr>
          <w:sz w:val="28"/>
          <w:szCs w:val="28"/>
        </w:rPr>
        <w:t>слительных процессов в липидах -</w:t>
      </w:r>
      <w:r w:rsidR="00870E36" w:rsidRPr="00E051AD">
        <w:rPr>
          <w:sz w:val="28"/>
          <w:szCs w:val="28"/>
        </w:rPr>
        <w:t xml:space="preserve"> из-за недостатка кислорода;</w:t>
      </w:r>
    </w:p>
    <w:p w:rsidR="00870E36" w:rsidRPr="00E051AD" w:rsidRDefault="00B36D39" w:rsidP="00E051AD">
      <w:pPr>
        <w:pStyle w:val="a3"/>
        <w:shd w:val="clear" w:color="auto" w:fill="FFFFFF"/>
        <w:spacing w:before="0" w:beforeAutospacing="0" w:after="0" w:afterAutospacing="0"/>
        <w:ind w:firstLine="567"/>
        <w:jc w:val="both"/>
        <w:rPr>
          <w:sz w:val="28"/>
          <w:szCs w:val="28"/>
        </w:rPr>
      </w:pPr>
      <w:r w:rsidRPr="00E051AD">
        <w:rPr>
          <w:sz w:val="28"/>
          <w:szCs w:val="28"/>
        </w:rPr>
        <w:t xml:space="preserve">- </w:t>
      </w:r>
      <w:r w:rsidR="00870E36" w:rsidRPr="00E051AD">
        <w:rPr>
          <w:sz w:val="28"/>
          <w:szCs w:val="28"/>
        </w:rPr>
        <w:t>к тормож</w:t>
      </w:r>
      <w:r w:rsidR="00470987" w:rsidRPr="00E051AD">
        <w:rPr>
          <w:sz w:val="28"/>
          <w:szCs w:val="28"/>
        </w:rPr>
        <w:t>ению гидролитических процессов -</w:t>
      </w:r>
      <w:r w:rsidR="00870E36" w:rsidRPr="00E051AD">
        <w:rPr>
          <w:sz w:val="28"/>
          <w:szCs w:val="28"/>
        </w:rPr>
        <w:t xml:space="preserve"> в </w:t>
      </w:r>
      <w:proofErr w:type="spellStart"/>
      <w:r w:rsidR="00870E36" w:rsidRPr="00E051AD">
        <w:rPr>
          <w:sz w:val="28"/>
          <w:szCs w:val="28"/>
        </w:rPr>
        <w:t>низкокислородной</w:t>
      </w:r>
      <w:proofErr w:type="spellEnd"/>
      <w:r w:rsidR="00870E36" w:rsidRPr="00E051AD">
        <w:rPr>
          <w:sz w:val="28"/>
          <w:szCs w:val="28"/>
        </w:rPr>
        <w:t xml:space="preserve"> среде семена переходят на пентозофосфатный путь дыхания, менее энергоемкий, чем цикл лимонной кислоты (Кребса) или </w:t>
      </w:r>
      <w:proofErr w:type="spellStart"/>
      <w:r w:rsidR="00870E36" w:rsidRPr="00E051AD">
        <w:rPr>
          <w:sz w:val="28"/>
          <w:szCs w:val="28"/>
        </w:rPr>
        <w:t>глиоксилевый</w:t>
      </w:r>
      <w:proofErr w:type="spellEnd"/>
      <w:r w:rsidR="00870E36" w:rsidRPr="00E051AD">
        <w:rPr>
          <w:sz w:val="28"/>
          <w:szCs w:val="28"/>
        </w:rPr>
        <w:t xml:space="preserve"> цикл;</w:t>
      </w:r>
    </w:p>
    <w:p w:rsidR="00870E36" w:rsidRPr="00E051AD" w:rsidRDefault="00B36D39" w:rsidP="00E051AD">
      <w:pPr>
        <w:pStyle w:val="a3"/>
        <w:shd w:val="clear" w:color="auto" w:fill="FFFFFF"/>
        <w:spacing w:before="0" w:beforeAutospacing="0" w:after="0" w:afterAutospacing="0"/>
        <w:ind w:firstLine="567"/>
        <w:jc w:val="both"/>
        <w:rPr>
          <w:sz w:val="28"/>
          <w:szCs w:val="28"/>
        </w:rPr>
      </w:pPr>
      <w:r w:rsidRPr="00E051AD">
        <w:rPr>
          <w:sz w:val="28"/>
          <w:szCs w:val="28"/>
        </w:rPr>
        <w:t>-</w:t>
      </w:r>
      <w:r w:rsidR="00870E36" w:rsidRPr="00E051AD">
        <w:rPr>
          <w:sz w:val="28"/>
          <w:szCs w:val="28"/>
        </w:rPr>
        <w:t xml:space="preserve">к угнетению микроорганизмов — нет накопления в семенах </w:t>
      </w:r>
      <w:proofErr w:type="spellStart"/>
      <w:r w:rsidR="00870E36" w:rsidRPr="00E051AD">
        <w:rPr>
          <w:sz w:val="28"/>
          <w:szCs w:val="28"/>
        </w:rPr>
        <w:t>микотоксинов</w:t>
      </w:r>
      <w:proofErr w:type="spellEnd"/>
      <w:r w:rsidR="00870E36" w:rsidRPr="00E051AD">
        <w:rPr>
          <w:sz w:val="28"/>
          <w:szCs w:val="28"/>
        </w:rPr>
        <w:t>;</w:t>
      </w:r>
    </w:p>
    <w:p w:rsidR="00870E36" w:rsidRPr="00E051AD" w:rsidRDefault="00B36D39" w:rsidP="00E051AD">
      <w:pPr>
        <w:pStyle w:val="a3"/>
        <w:shd w:val="clear" w:color="auto" w:fill="FFFFFF"/>
        <w:spacing w:before="0" w:beforeAutospacing="0" w:after="0" w:afterAutospacing="0"/>
        <w:ind w:firstLine="567"/>
        <w:jc w:val="both"/>
        <w:rPr>
          <w:sz w:val="28"/>
          <w:szCs w:val="28"/>
        </w:rPr>
      </w:pPr>
      <w:r w:rsidRPr="00E051AD">
        <w:rPr>
          <w:sz w:val="28"/>
          <w:szCs w:val="28"/>
        </w:rPr>
        <w:t xml:space="preserve">- </w:t>
      </w:r>
      <w:r w:rsidR="00870E36" w:rsidRPr="00E051AD">
        <w:rPr>
          <w:sz w:val="28"/>
          <w:szCs w:val="28"/>
        </w:rPr>
        <w:t>к завершению процес</w:t>
      </w:r>
      <w:r w:rsidR="00470987" w:rsidRPr="00E051AD">
        <w:rPr>
          <w:sz w:val="28"/>
          <w:szCs w:val="28"/>
        </w:rPr>
        <w:t>сов послеуборочного дозревания -</w:t>
      </w:r>
      <w:r w:rsidR="00870E36" w:rsidRPr="00E051AD">
        <w:rPr>
          <w:sz w:val="28"/>
          <w:szCs w:val="28"/>
        </w:rPr>
        <w:t xml:space="preserve"> к концу хранения в РГС растет всхожесть семян.</w:t>
      </w:r>
    </w:p>
    <w:p w:rsidR="00870E36" w:rsidRPr="00E051AD" w:rsidRDefault="00870E36" w:rsidP="00E051AD">
      <w:pPr>
        <w:pStyle w:val="a3"/>
        <w:shd w:val="clear" w:color="auto" w:fill="FFFFFF"/>
        <w:spacing w:before="0" w:beforeAutospacing="0" w:after="0" w:afterAutospacing="0"/>
        <w:ind w:firstLine="567"/>
        <w:jc w:val="both"/>
        <w:rPr>
          <w:sz w:val="28"/>
          <w:szCs w:val="28"/>
        </w:rPr>
      </w:pPr>
      <w:r w:rsidRPr="00E051AD">
        <w:rPr>
          <w:sz w:val="28"/>
          <w:szCs w:val="28"/>
        </w:rPr>
        <w:t xml:space="preserve">Недостаток способа </w:t>
      </w:r>
      <w:r w:rsidR="00470987" w:rsidRPr="00E051AD">
        <w:rPr>
          <w:sz w:val="28"/>
          <w:szCs w:val="28"/>
        </w:rPr>
        <w:t>хранения в РГС –</w:t>
      </w:r>
      <w:r w:rsidRPr="00E051AD">
        <w:rPr>
          <w:sz w:val="28"/>
          <w:szCs w:val="28"/>
        </w:rPr>
        <w:t xml:space="preserve"> очень высокая стоимость обработки семян. Для использования этого способа необходимы герметичные хранилища, источники газов, устройства для очистки газов и создание заданных газовых смесей.</w:t>
      </w:r>
    </w:p>
    <w:p w:rsidR="006759F7" w:rsidRPr="00E051AD" w:rsidRDefault="006759F7" w:rsidP="00E051AD">
      <w:pPr>
        <w:autoSpaceDE w:val="0"/>
        <w:autoSpaceDN w:val="0"/>
        <w:adjustRightInd w:val="0"/>
        <w:ind w:firstLine="567"/>
        <w:jc w:val="both"/>
        <w:rPr>
          <w:rFonts w:eastAsia="TimesNewRoman"/>
          <w:sz w:val="28"/>
          <w:szCs w:val="28"/>
          <w:lang w:eastAsia="en-US"/>
        </w:rPr>
      </w:pPr>
      <w:r w:rsidRPr="00E051AD">
        <w:rPr>
          <w:rFonts w:eastAsia="TimesNewRoman"/>
          <w:i/>
          <w:sz w:val="28"/>
          <w:szCs w:val="28"/>
          <w:lang w:eastAsia="en-US"/>
        </w:rPr>
        <w:t>Активное вентилирование</w:t>
      </w:r>
      <w:r w:rsidRPr="00E051AD">
        <w:rPr>
          <w:rFonts w:eastAsia="TimesNewRoman"/>
          <w:sz w:val="28"/>
          <w:szCs w:val="28"/>
          <w:lang w:eastAsia="en-US"/>
        </w:rPr>
        <w:t xml:space="preserve"> можно проводить в силосах, на складах любого типа и на площадках. При активном вентилировании необходимо учитывать параметры применяемого наружного воздуха – его температуру и влажность. </w:t>
      </w:r>
      <w:r w:rsidRPr="00E051AD">
        <w:rPr>
          <w:sz w:val="28"/>
          <w:szCs w:val="28"/>
        </w:rPr>
        <w:t>Необходимая подача воздуха 65—100 м</w:t>
      </w:r>
      <w:r w:rsidRPr="00E051AD">
        <w:rPr>
          <w:sz w:val="28"/>
          <w:szCs w:val="28"/>
          <w:vertAlign w:val="superscript"/>
        </w:rPr>
        <w:t>3</w:t>
      </w:r>
      <w:r w:rsidRPr="00E051AD">
        <w:rPr>
          <w:sz w:val="28"/>
          <w:szCs w:val="28"/>
        </w:rPr>
        <w:t xml:space="preserve">/ч на 1 т семян. При поступлении после </w:t>
      </w:r>
      <w:r w:rsidRPr="00E051AD">
        <w:rPr>
          <w:sz w:val="28"/>
          <w:szCs w:val="28"/>
        </w:rPr>
        <w:lastRenderedPageBreak/>
        <w:t xml:space="preserve">уборки на склад семена должны быть быстро охлаждены (в течение 2 </w:t>
      </w:r>
      <w:proofErr w:type="spellStart"/>
      <w:r w:rsidRPr="00E051AD">
        <w:rPr>
          <w:sz w:val="28"/>
          <w:szCs w:val="28"/>
        </w:rPr>
        <w:t>сут</w:t>
      </w:r>
      <w:proofErr w:type="spellEnd"/>
      <w:r w:rsidR="00470987" w:rsidRPr="00E051AD">
        <w:rPr>
          <w:sz w:val="28"/>
          <w:szCs w:val="28"/>
        </w:rPr>
        <w:t>.</w:t>
      </w:r>
      <w:r w:rsidRPr="00E051AD">
        <w:rPr>
          <w:sz w:val="28"/>
          <w:szCs w:val="28"/>
        </w:rPr>
        <w:t>) до заданных температур.</w:t>
      </w:r>
    </w:p>
    <w:p w:rsidR="00347D4F" w:rsidRPr="00E051AD" w:rsidRDefault="00347D4F" w:rsidP="00E051AD">
      <w:pPr>
        <w:pStyle w:val="a3"/>
        <w:shd w:val="clear" w:color="auto" w:fill="FFFFFF"/>
        <w:spacing w:before="0" w:beforeAutospacing="0" w:after="0" w:afterAutospacing="0"/>
        <w:ind w:firstLine="567"/>
        <w:jc w:val="both"/>
        <w:rPr>
          <w:i/>
          <w:color w:val="000000"/>
          <w:sz w:val="28"/>
          <w:szCs w:val="28"/>
        </w:rPr>
      </w:pPr>
      <w:r w:rsidRPr="00E051AD">
        <w:rPr>
          <w:i/>
          <w:color w:val="000000"/>
          <w:sz w:val="28"/>
          <w:szCs w:val="28"/>
        </w:rPr>
        <w:t>Основные способы сушки:</w:t>
      </w:r>
    </w:p>
    <w:p w:rsidR="00347D4F" w:rsidRPr="00E051AD" w:rsidRDefault="00347D4F" w:rsidP="00E051AD">
      <w:pPr>
        <w:pStyle w:val="a3"/>
        <w:shd w:val="clear" w:color="auto" w:fill="FFFFFF"/>
        <w:spacing w:before="0" w:beforeAutospacing="0" w:after="0" w:afterAutospacing="0"/>
        <w:ind w:firstLine="567"/>
        <w:jc w:val="both"/>
        <w:rPr>
          <w:i/>
          <w:color w:val="000000"/>
          <w:sz w:val="28"/>
          <w:szCs w:val="28"/>
        </w:rPr>
      </w:pPr>
      <w:r w:rsidRPr="00E051AD">
        <w:rPr>
          <w:rStyle w:val="aa"/>
          <w:color w:val="000000"/>
          <w:sz w:val="28"/>
          <w:szCs w:val="28"/>
        </w:rPr>
        <w:t>Тепловые</w:t>
      </w:r>
      <w:r w:rsidRPr="00E051AD">
        <w:rPr>
          <w:color w:val="000000"/>
          <w:sz w:val="28"/>
          <w:szCs w:val="28"/>
        </w:rPr>
        <w:t>, разделяющиеся по способу передачи тепла:</w:t>
      </w:r>
    </w:p>
    <w:p w:rsidR="00347D4F" w:rsidRPr="00E051AD" w:rsidRDefault="00470987" w:rsidP="00E051AD">
      <w:pPr>
        <w:pStyle w:val="a3"/>
        <w:shd w:val="clear" w:color="auto" w:fill="FFFFFF"/>
        <w:spacing w:before="0" w:beforeAutospacing="0" w:after="0" w:afterAutospacing="0"/>
        <w:ind w:firstLine="567"/>
        <w:jc w:val="both"/>
        <w:rPr>
          <w:color w:val="000000"/>
          <w:sz w:val="28"/>
          <w:szCs w:val="28"/>
        </w:rPr>
      </w:pPr>
      <w:r w:rsidRPr="00E051AD">
        <w:rPr>
          <w:color w:val="000000"/>
          <w:sz w:val="28"/>
          <w:szCs w:val="28"/>
        </w:rPr>
        <w:t xml:space="preserve">а) </w:t>
      </w:r>
      <w:r w:rsidRPr="00E051AD">
        <w:rPr>
          <w:rStyle w:val="aa"/>
          <w:color w:val="000000"/>
          <w:sz w:val="28"/>
          <w:szCs w:val="28"/>
        </w:rPr>
        <w:t xml:space="preserve">конвективный </w:t>
      </w:r>
      <w:r w:rsidR="00347D4F" w:rsidRPr="00E051AD">
        <w:rPr>
          <w:color w:val="000000"/>
          <w:sz w:val="28"/>
          <w:szCs w:val="28"/>
        </w:rPr>
        <w:t>– осуществляется конвекцией от нагретого сушильного агента.</w:t>
      </w:r>
    </w:p>
    <w:p w:rsidR="00347D4F" w:rsidRPr="00E051AD" w:rsidRDefault="00470987" w:rsidP="00E051AD">
      <w:pPr>
        <w:pStyle w:val="a3"/>
        <w:shd w:val="clear" w:color="auto" w:fill="FFFFFF"/>
        <w:spacing w:before="0" w:beforeAutospacing="0" w:after="0" w:afterAutospacing="0"/>
        <w:ind w:firstLine="567"/>
        <w:jc w:val="both"/>
        <w:rPr>
          <w:color w:val="000000"/>
          <w:sz w:val="28"/>
          <w:szCs w:val="28"/>
        </w:rPr>
      </w:pPr>
      <w:r w:rsidRPr="00E051AD">
        <w:rPr>
          <w:color w:val="000000"/>
          <w:sz w:val="28"/>
          <w:szCs w:val="28"/>
        </w:rPr>
        <w:t xml:space="preserve">б) </w:t>
      </w:r>
      <w:proofErr w:type="spellStart"/>
      <w:r w:rsidRPr="00E051AD">
        <w:rPr>
          <w:rStyle w:val="aa"/>
          <w:color w:val="000000"/>
          <w:sz w:val="28"/>
          <w:szCs w:val="28"/>
        </w:rPr>
        <w:t>кондуктивный</w:t>
      </w:r>
      <w:proofErr w:type="spellEnd"/>
      <w:r w:rsidRPr="00E051AD">
        <w:rPr>
          <w:rStyle w:val="aa"/>
          <w:color w:val="000000"/>
          <w:sz w:val="28"/>
          <w:szCs w:val="28"/>
        </w:rPr>
        <w:t xml:space="preserve"> </w:t>
      </w:r>
      <w:r w:rsidR="00347D4F" w:rsidRPr="00E051AD">
        <w:rPr>
          <w:color w:val="000000"/>
          <w:sz w:val="28"/>
          <w:szCs w:val="28"/>
        </w:rPr>
        <w:t>– осуществляется за счет теплопередачи от нагретой поверхности к семенной массе.</w:t>
      </w:r>
    </w:p>
    <w:p w:rsidR="00347D4F" w:rsidRPr="00E051AD" w:rsidRDefault="00470987" w:rsidP="00E051AD">
      <w:pPr>
        <w:pStyle w:val="a3"/>
        <w:shd w:val="clear" w:color="auto" w:fill="FFFFFF"/>
        <w:spacing w:before="0" w:beforeAutospacing="0" w:after="0" w:afterAutospacing="0"/>
        <w:ind w:firstLine="567"/>
        <w:jc w:val="both"/>
        <w:rPr>
          <w:color w:val="000000"/>
          <w:sz w:val="28"/>
          <w:szCs w:val="28"/>
        </w:rPr>
      </w:pPr>
      <w:r w:rsidRPr="00E051AD">
        <w:rPr>
          <w:color w:val="000000"/>
          <w:sz w:val="28"/>
          <w:szCs w:val="28"/>
        </w:rPr>
        <w:t xml:space="preserve">в) </w:t>
      </w:r>
      <w:r w:rsidR="00347D4F" w:rsidRPr="00E051AD">
        <w:rPr>
          <w:rStyle w:val="aa"/>
          <w:color w:val="000000"/>
          <w:sz w:val="28"/>
          <w:szCs w:val="28"/>
        </w:rPr>
        <w:t>терморадиационный</w:t>
      </w:r>
      <w:r w:rsidRPr="00E051AD">
        <w:rPr>
          <w:rStyle w:val="aa"/>
          <w:color w:val="000000"/>
          <w:sz w:val="28"/>
          <w:szCs w:val="28"/>
        </w:rPr>
        <w:t xml:space="preserve"> </w:t>
      </w:r>
      <w:r w:rsidR="00347D4F" w:rsidRPr="00E051AD">
        <w:rPr>
          <w:color w:val="000000"/>
          <w:sz w:val="28"/>
          <w:szCs w:val="28"/>
        </w:rPr>
        <w:t>– осуществляется под действием ИК-излучения, которое вырабатывается генераторами ИК-лучей.</w:t>
      </w:r>
    </w:p>
    <w:p w:rsidR="00347D4F" w:rsidRPr="00E051AD" w:rsidRDefault="00470987" w:rsidP="00E051AD">
      <w:pPr>
        <w:pStyle w:val="a3"/>
        <w:shd w:val="clear" w:color="auto" w:fill="FFFFFF"/>
        <w:spacing w:before="0" w:beforeAutospacing="0" w:after="0" w:afterAutospacing="0"/>
        <w:ind w:firstLine="567"/>
        <w:jc w:val="both"/>
        <w:rPr>
          <w:color w:val="000000"/>
          <w:sz w:val="28"/>
          <w:szCs w:val="28"/>
        </w:rPr>
      </w:pPr>
      <w:r w:rsidRPr="00E051AD">
        <w:rPr>
          <w:color w:val="000000"/>
          <w:sz w:val="28"/>
          <w:szCs w:val="28"/>
        </w:rPr>
        <w:t xml:space="preserve">г) </w:t>
      </w:r>
      <w:r w:rsidR="00347D4F" w:rsidRPr="00E051AD">
        <w:rPr>
          <w:rStyle w:val="aa"/>
          <w:color w:val="000000"/>
          <w:sz w:val="28"/>
          <w:szCs w:val="28"/>
        </w:rPr>
        <w:t>сушка токами высокой частоты. </w:t>
      </w:r>
      <w:r w:rsidR="00347D4F" w:rsidRPr="00E051AD">
        <w:rPr>
          <w:color w:val="000000"/>
          <w:sz w:val="28"/>
          <w:szCs w:val="28"/>
        </w:rPr>
        <w:t>Высокочастотными электрическими генераторами создается электрическое поле, в которое помещается семенная масса. За счет вихревых потоков семена приводятся в высокочастотные колебания, и разогрев происходит частично за счет трения и частично за счет вихревых токов в самом семени. Часть электрической энергии превращается в тепловую.</w:t>
      </w:r>
    </w:p>
    <w:p w:rsidR="00347D4F" w:rsidRPr="00E051AD" w:rsidRDefault="00470987" w:rsidP="00E051AD">
      <w:pPr>
        <w:pStyle w:val="a3"/>
        <w:shd w:val="clear" w:color="auto" w:fill="FFFFFF"/>
        <w:spacing w:before="0" w:beforeAutospacing="0" w:after="0" w:afterAutospacing="0"/>
        <w:ind w:firstLine="567"/>
        <w:jc w:val="both"/>
        <w:rPr>
          <w:color w:val="000000"/>
          <w:sz w:val="28"/>
          <w:szCs w:val="28"/>
        </w:rPr>
      </w:pPr>
      <w:r w:rsidRPr="00E051AD">
        <w:rPr>
          <w:rStyle w:val="aa"/>
          <w:color w:val="000000"/>
          <w:sz w:val="28"/>
          <w:szCs w:val="28"/>
        </w:rPr>
        <w:t xml:space="preserve">Контактная </w:t>
      </w:r>
      <w:r w:rsidR="00347D4F" w:rsidRPr="00E051AD">
        <w:rPr>
          <w:rStyle w:val="aa"/>
          <w:color w:val="000000"/>
          <w:sz w:val="28"/>
          <w:szCs w:val="28"/>
        </w:rPr>
        <w:t>(сорбционная) сушка.</w:t>
      </w:r>
      <w:r w:rsidR="00347D4F" w:rsidRPr="00E051AD">
        <w:rPr>
          <w:color w:val="000000"/>
          <w:sz w:val="28"/>
          <w:szCs w:val="28"/>
        </w:rPr>
        <w:t> Суть ее заключается в передаче влаги от высушиваемой семенной массы к сорбенту, то есть к какому-то веществу с высокой гигроскопичностью (например, силикагель). Можно также смешать сырую семенную массу с высушенными семенами, при этом влажность выравнивается.</w:t>
      </w:r>
    </w:p>
    <w:p w:rsidR="00347D4F" w:rsidRPr="00E051AD" w:rsidRDefault="00347D4F" w:rsidP="00E051AD">
      <w:pPr>
        <w:pStyle w:val="a3"/>
        <w:shd w:val="clear" w:color="auto" w:fill="FFFFFF"/>
        <w:spacing w:before="0" w:beforeAutospacing="0" w:after="0" w:afterAutospacing="0"/>
        <w:ind w:firstLine="567"/>
        <w:jc w:val="both"/>
        <w:rPr>
          <w:color w:val="000000"/>
          <w:sz w:val="28"/>
          <w:szCs w:val="28"/>
        </w:rPr>
      </w:pPr>
      <w:r w:rsidRPr="00E051AD">
        <w:rPr>
          <w:rStyle w:val="aa"/>
          <w:color w:val="000000"/>
          <w:sz w:val="28"/>
          <w:szCs w:val="28"/>
        </w:rPr>
        <w:t>Вакуумная сушка.</w:t>
      </w:r>
      <w:r w:rsidR="00470987" w:rsidRPr="00E051AD">
        <w:rPr>
          <w:color w:val="000000"/>
          <w:sz w:val="28"/>
          <w:szCs w:val="28"/>
        </w:rPr>
        <w:t xml:space="preserve"> </w:t>
      </w:r>
      <w:r w:rsidRPr="00E051AD">
        <w:rPr>
          <w:color w:val="000000"/>
          <w:sz w:val="28"/>
          <w:szCs w:val="28"/>
        </w:rPr>
        <w:t xml:space="preserve">Достоинство ее заключается в том, что при искусственном уменьшении давления воздуха над семенами влага из них испаряется при более низких температурах, что позволит сохранить качество </w:t>
      </w:r>
      <w:proofErr w:type="spellStart"/>
      <w:proofErr w:type="gramStart"/>
      <w:r w:rsidRPr="00E051AD">
        <w:rPr>
          <w:color w:val="000000"/>
          <w:sz w:val="28"/>
          <w:szCs w:val="28"/>
        </w:rPr>
        <w:t>семян.Такой</w:t>
      </w:r>
      <w:proofErr w:type="spellEnd"/>
      <w:proofErr w:type="gramEnd"/>
      <w:r w:rsidRPr="00E051AD">
        <w:rPr>
          <w:color w:val="000000"/>
          <w:sz w:val="28"/>
          <w:szCs w:val="28"/>
        </w:rPr>
        <w:t xml:space="preserve"> способ сушки повышает интенсивность процесса при более низкой температуре нагрева семян. Нагрев семян производится от нагретой поверхности, то есть </w:t>
      </w:r>
      <w:proofErr w:type="spellStart"/>
      <w:r w:rsidRPr="00E051AD">
        <w:rPr>
          <w:color w:val="000000"/>
          <w:sz w:val="28"/>
          <w:szCs w:val="28"/>
        </w:rPr>
        <w:t>кондуктивным</w:t>
      </w:r>
      <w:proofErr w:type="spellEnd"/>
      <w:r w:rsidRPr="00E051AD">
        <w:rPr>
          <w:color w:val="000000"/>
          <w:sz w:val="28"/>
          <w:szCs w:val="28"/>
        </w:rPr>
        <w:t xml:space="preserve"> методом. Семена перемещаются по нагретому транспортеру в камере, где вакуум-насосом создается разрежение. Чем выше разность температур между греющей поверхностью и семенами и глубже вакуум, тем эффективнее сушка.</w:t>
      </w:r>
    </w:p>
    <w:p w:rsidR="00347D4F" w:rsidRPr="00E051AD" w:rsidRDefault="00470987" w:rsidP="00E051AD">
      <w:pPr>
        <w:pStyle w:val="a3"/>
        <w:shd w:val="clear" w:color="auto" w:fill="FFFFFF"/>
        <w:spacing w:before="0" w:beforeAutospacing="0" w:after="0" w:afterAutospacing="0"/>
        <w:ind w:firstLine="567"/>
        <w:jc w:val="both"/>
        <w:rPr>
          <w:color w:val="000000"/>
          <w:sz w:val="28"/>
          <w:szCs w:val="28"/>
        </w:rPr>
      </w:pPr>
      <w:r w:rsidRPr="00E051AD">
        <w:rPr>
          <w:rStyle w:val="aa"/>
          <w:color w:val="000000"/>
          <w:sz w:val="28"/>
          <w:szCs w:val="28"/>
        </w:rPr>
        <w:t xml:space="preserve">Сушка в кипящем слое. </w:t>
      </w:r>
      <w:r w:rsidR="00347D4F" w:rsidRPr="00E051AD">
        <w:rPr>
          <w:color w:val="000000"/>
          <w:sz w:val="28"/>
          <w:szCs w:val="28"/>
        </w:rPr>
        <w:t>Процесс сушки интенсифицируется за счет изменения структуры слоя – перехода от плотного к разрыхленному, что значительно увеличивает активную поверхность. Проводится в ротационной установке: слой семян высотой 450 мм, температура сушильного агента 180...200</w:t>
      </w:r>
      <w:r w:rsidR="00347D4F" w:rsidRPr="00E051AD">
        <w:rPr>
          <w:color w:val="000000"/>
          <w:sz w:val="28"/>
          <w:szCs w:val="28"/>
          <w:vertAlign w:val="superscript"/>
        </w:rPr>
        <w:t>о</w:t>
      </w:r>
      <w:r w:rsidR="00347D4F" w:rsidRPr="00E051AD">
        <w:rPr>
          <w:color w:val="000000"/>
          <w:sz w:val="28"/>
          <w:szCs w:val="28"/>
        </w:rPr>
        <w:t>С. Скорость и количество сушильного агента должны обеспечивать витание семян. В зависимости от исходной влажности семена нагреваются до температуры 75...98</w:t>
      </w:r>
      <w:r w:rsidR="00347D4F" w:rsidRPr="00E051AD">
        <w:rPr>
          <w:color w:val="000000"/>
          <w:sz w:val="28"/>
          <w:szCs w:val="28"/>
          <w:vertAlign w:val="superscript"/>
        </w:rPr>
        <w:t>о</w:t>
      </w:r>
      <w:r w:rsidR="00347D4F" w:rsidRPr="00E051AD">
        <w:rPr>
          <w:color w:val="000000"/>
          <w:sz w:val="28"/>
          <w:szCs w:val="28"/>
        </w:rPr>
        <w:t>С.</w:t>
      </w:r>
    </w:p>
    <w:p w:rsidR="00347D4F" w:rsidRPr="00E051AD" w:rsidRDefault="00347D4F" w:rsidP="00E051AD">
      <w:pPr>
        <w:pStyle w:val="a3"/>
        <w:shd w:val="clear" w:color="auto" w:fill="FFFFFF"/>
        <w:spacing w:before="0" w:beforeAutospacing="0" w:after="0" w:afterAutospacing="0"/>
        <w:ind w:firstLine="567"/>
        <w:jc w:val="both"/>
        <w:rPr>
          <w:color w:val="000000"/>
          <w:sz w:val="28"/>
          <w:szCs w:val="28"/>
        </w:rPr>
      </w:pPr>
      <w:r w:rsidRPr="00E051AD">
        <w:rPr>
          <w:rStyle w:val="aa"/>
          <w:color w:val="000000"/>
          <w:sz w:val="28"/>
          <w:szCs w:val="28"/>
        </w:rPr>
        <w:t>Комбинированный способ</w:t>
      </w:r>
      <w:r w:rsidRPr="00E051AD">
        <w:rPr>
          <w:color w:val="000000"/>
          <w:sz w:val="28"/>
          <w:szCs w:val="28"/>
        </w:rPr>
        <w:t> представляет собой сочетание нескольких способов, чаще сочетают вакуумную сушку с конвективной, терморадиационную с конвективной.</w:t>
      </w:r>
    </w:p>
    <w:p w:rsidR="00347D4F" w:rsidRPr="00E051AD" w:rsidRDefault="00347D4F" w:rsidP="00E051AD">
      <w:pPr>
        <w:pStyle w:val="a3"/>
        <w:shd w:val="clear" w:color="auto" w:fill="FFFFFF"/>
        <w:spacing w:before="0" w:beforeAutospacing="0" w:after="0" w:afterAutospacing="0"/>
        <w:ind w:firstLine="567"/>
        <w:jc w:val="both"/>
        <w:rPr>
          <w:color w:val="000000"/>
          <w:sz w:val="28"/>
          <w:szCs w:val="28"/>
        </w:rPr>
      </w:pPr>
      <w:r w:rsidRPr="00E051AD">
        <w:rPr>
          <w:rStyle w:val="aa"/>
          <w:color w:val="000000"/>
          <w:sz w:val="28"/>
          <w:szCs w:val="28"/>
        </w:rPr>
        <w:t>Механический метод удаления влаги</w:t>
      </w:r>
      <w:r w:rsidR="00470987" w:rsidRPr="00E051AD">
        <w:rPr>
          <w:color w:val="000000"/>
          <w:sz w:val="28"/>
          <w:szCs w:val="28"/>
        </w:rPr>
        <w:t xml:space="preserve"> </w:t>
      </w:r>
      <w:r w:rsidRPr="00E051AD">
        <w:rPr>
          <w:color w:val="000000"/>
          <w:sz w:val="28"/>
          <w:szCs w:val="28"/>
        </w:rPr>
        <w:t>применяется при наличии избыточного количества поверхностной влаги, которую можно удалить с помощью центрифугирования, отжима.</w:t>
      </w:r>
    </w:p>
    <w:p w:rsidR="00347D4F" w:rsidRPr="00E051AD" w:rsidRDefault="00347D4F" w:rsidP="00E051AD">
      <w:pPr>
        <w:pStyle w:val="a3"/>
        <w:shd w:val="clear" w:color="auto" w:fill="FFFFFF"/>
        <w:spacing w:before="0" w:beforeAutospacing="0" w:after="0" w:afterAutospacing="0"/>
        <w:ind w:firstLine="567"/>
        <w:jc w:val="both"/>
        <w:rPr>
          <w:color w:val="000000"/>
          <w:sz w:val="28"/>
          <w:szCs w:val="28"/>
        </w:rPr>
      </w:pPr>
      <w:r w:rsidRPr="00E051AD">
        <w:rPr>
          <w:color w:val="000000"/>
          <w:sz w:val="28"/>
          <w:szCs w:val="28"/>
        </w:rPr>
        <w:t>Наиболее распространенным из всех рассмотренных методов является конвективный метод. В качестве сушильного агента используется воздух, нагретый в калориферах электричеством, паром; применяется также смесь воздуха с топочными газами.</w:t>
      </w:r>
    </w:p>
    <w:p w:rsidR="00347D4F" w:rsidRPr="00E051AD" w:rsidRDefault="00347D4F" w:rsidP="00E051AD">
      <w:pPr>
        <w:pStyle w:val="a3"/>
        <w:shd w:val="clear" w:color="auto" w:fill="FFFFFF"/>
        <w:spacing w:before="0" w:beforeAutospacing="0" w:after="0" w:afterAutospacing="0"/>
        <w:ind w:firstLine="567"/>
        <w:jc w:val="both"/>
        <w:rPr>
          <w:color w:val="000000"/>
          <w:sz w:val="28"/>
          <w:szCs w:val="28"/>
        </w:rPr>
      </w:pPr>
      <w:r w:rsidRPr="00E051AD">
        <w:rPr>
          <w:color w:val="000000"/>
          <w:sz w:val="28"/>
          <w:szCs w:val="28"/>
        </w:rPr>
        <w:lastRenderedPageBreak/>
        <w:t>По способу подачи семян на стадию сушки различают следующие способы сушки:</w:t>
      </w:r>
    </w:p>
    <w:p w:rsidR="00347D4F" w:rsidRPr="00E051AD" w:rsidRDefault="00347D4F" w:rsidP="00E051AD">
      <w:pPr>
        <w:pStyle w:val="a3"/>
        <w:shd w:val="clear" w:color="auto" w:fill="FFFFFF"/>
        <w:spacing w:before="0" w:beforeAutospacing="0" w:after="0" w:afterAutospacing="0"/>
        <w:ind w:firstLine="567"/>
        <w:jc w:val="both"/>
        <w:rPr>
          <w:color w:val="000000"/>
          <w:sz w:val="28"/>
          <w:szCs w:val="28"/>
        </w:rPr>
      </w:pPr>
      <w:r w:rsidRPr="00E051AD">
        <w:rPr>
          <w:color w:val="000000"/>
          <w:sz w:val="28"/>
          <w:szCs w:val="28"/>
        </w:rPr>
        <w:t>- в плотном неподвижном слое;</w:t>
      </w:r>
    </w:p>
    <w:p w:rsidR="00347D4F" w:rsidRPr="00E051AD" w:rsidRDefault="00347D4F" w:rsidP="00E051AD">
      <w:pPr>
        <w:pStyle w:val="a3"/>
        <w:shd w:val="clear" w:color="auto" w:fill="FFFFFF"/>
        <w:spacing w:before="0" w:beforeAutospacing="0" w:after="0" w:afterAutospacing="0"/>
        <w:ind w:firstLine="567"/>
        <w:jc w:val="both"/>
        <w:rPr>
          <w:color w:val="000000"/>
          <w:sz w:val="28"/>
          <w:szCs w:val="28"/>
        </w:rPr>
      </w:pPr>
      <w:r w:rsidRPr="00E051AD">
        <w:rPr>
          <w:color w:val="000000"/>
          <w:sz w:val="28"/>
          <w:szCs w:val="28"/>
        </w:rPr>
        <w:t>- в плотном движущемся слое;</w:t>
      </w:r>
    </w:p>
    <w:p w:rsidR="00347D4F" w:rsidRPr="00E051AD" w:rsidRDefault="00347D4F" w:rsidP="00E051AD">
      <w:pPr>
        <w:pStyle w:val="a3"/>
        <w:shd w:val="clear" w:color="auto" w:fill="FFFFFF"/>
        <w:spacing w:before="0" w:beforeAutospacing="0" w:after="0" w:afterAutospacing="0"/>
        <w:ind w:firstLine="567"/>
        <w:jc w:val="both"/>
        <w:rPr>
          <w:color w:val="000000"/>
          <w:sz w:val="28"/>
          <w:szCs w:val="28"/>
        </w:rPr>
      </w:pPr>
      <w:r w:rsidRPr="00E051AD">
        <w:rPr>
          <w:color w:val="000000"/>
          <w:sz w:val="28"/>
          <w:szCs w:val="28"/>
        </w:rPr>
        <w:t>- в частично взвешенном состоянии;</w:t>
      </w:r>
    </w:p>
    <w:p w:rsidR="00347D4F" w:rsidRPr="00E051AD" w:rsidRDefault="00347D4F" w:rsidP="00E051AD">
      <w:pPr>
        <w:pStyle w:val="a3"/>
        <w:shd w:val="clear" w:color="auto" w:fill="FFFFFF"/>
        <w:spacing w:before="0" w:beforeAutospacing="0" w:after="0" w:afterAutospacing="0"/>
        <w:ind w:firstLine="567"/>
        <w:jc w:val="both"/>
        <w:rPr>
          <w:color w:val="000000"/>
          <w:sz w:val="28"/>
          <w:szCs w:val="28"/>
        </w:rPr>
      </w:pPr>
      <w:r w:rsidRPr="00E051AD">
        <w:rPr>
          <w:color w:val="000000"/>
          <w:sz w:val="28"/>
          <w:szCs w:val="28"/>
        </w:rPr>
        <w:t xml:space="preserve">- в </w:t>
      </w:r>
      <w:proofErr w:type="spellStart"/>
      <w:r w:rsidRPr="00E051AD">
        <w:rPr>
          <w:color w:val="000000"/>
          <w:sz w:val="28"/>
          <w:szCs w:val="28"/>
        </w:rPr>
        <w:t>псевдоожиженном</w:t>
      </w:r>
      <w:proofErr w:type="spellEnd"/>
      <w:r w:rsidRPr="00E051AD">
        <w:rPr>
          <w:color w:val="000000"/>
          <w:sz w:val="28"/>
          <w:szCs w:val="28"/>
        </w:rPr>
        <w:t xml:space="preserve"> (кипящем) слое.</w:t>
      </w:r>
    </w:p>
    <w:p w:rsidR="00347D4F" w:rsidRPr="00E051AD" w:rsidRDefault="00347D4F" w:rsidP="00E051AD">
      <w:pPr>
        <w:pStyle w:val="a3"/>
        <w:shd w:val="clear" w:color="auto" w:fill="FFFFFF"/>
        <w:spacing w:before="0" w:beforeAutospacing="0" w:after="0" w:afterAutospacing="0"/>
        <w:ind w:firstLine="567"/>
        <w:jc w:val="both"/>
        <w:rPr>
          <w:color w:val="000000"/>
          <w:sz w:val="28"/>
          <w:szCs w:val="28"/>
        </w:rPr>
      </w:pPr>
      <w:r w:rsidRPr="00E051AD">
        <w:rPr>
          <w:color w:val="000000"/>
          <w:sz w:val="28"/>
          <w:szCs w:val="28"/>
        </w:rPr>
        <w:t>Эффективность процесса сушки зависит от исходной влажности семян, от их начальной температуры, от толщины и структуры слоя, от температуры и скорости сушильного агента.</w:t>
      </w:r>
    </w:p>
    <w:p w:rsidR="00347D4F" w:rsidRPr="00E051AD" w:rsidRDefault="00347D4F" w:rsidP="00E051AD">
      <w:pPr>
        <w:pStyle w:val="a3"/>
        <w:shd w:val="clear" w:color="auto" w:fill="FFFFFF"/>
        <w:spacing w:before="0" w:beforeAutospacing="0" w:after="0" w:afterAutospacing="0"/>
        <w:ind w:firstLine="567"/>
        <w:jc w:val="both"/>
        <w:rPr>
          <w:color w:val="000000"/>
          <w:sz w:val="28"/>
          <w:szCs w:val="28"/>
        </w:rPr>
      </w:pPr>
      <w:r w:rsidRPr="00E051AD">
        <w:rPr>
          <w:color w:val="000000"/>
          <w:sz w:val="28"/>
          <w:szCs w:val="28"/>
        </w:rPr>
        <w:t>У семян высокая инерция поля влажности. Это значит, что семенная масса быстрее прогревается, чем отдает влагу. Температура, до которой семенная масса прогревается при сушке, определяет жизнеспособность семян, способность к хранению, качество масла.</w:t>
      </w:r>
    </w:p>
    <w:p w:rsidR="00347D4F" w:rsidRPr="00E051AD" w:rsidRDefault="00347D4F" w:rsidP="00E051AD">
      <w:pPr>
        <w:pStyle w:val="a3"/>
        <w:shd w:val="clear" w:color="auto" w:fill="FFFFFF"/>
        <w:spacing w:before="0" w:beforeAutospacing="0" w:after="0" w:afterAutospacing="0"/>
        <w:ind w:firstLine="567"/>
        <w:jc w:val="both"/>
        <w:rPr>
          <w:color w:val="000000"/>
          <w:sz w:val="28"/>
          <w:szCs w:val="28"/>
        </w:rPr>
      </w:pPr>
      <w:r w:rsidRPr="00E051AD">
        <w:rPr>
          <w:color w:val="000000"/>
          <w:sz w:val="28"/>
          <w:szCs w:val="28"/>
        </w:rPr>
        <w:t>Таким образом, основными параметрами, определяющими интенсивность процесса и сохранение качества высушиваемых семян и содержащегося в них масла для всех методов и приемов сушки, являются: температура сушильного агента, продолжительность процесса, температура максимального нагрева семян. Этими параметрами руководствуются при выборе режимов сушки.</w:t>
      </w:r>
    </w:p>
    <w:p w:rsidR="00347D4F" w:rsidRPr="00E051AD" w:rsidRDefault="00347D4F" w:rsidP="00E051AD">
      <w:pPr>
        <w:pStyle w:val="a3"/>
        <w:shd w:val="clear" w:color="auto" w:fill="FFFFFF"/>
        <w:spacing w:before="0" w:beforeAutospacing="0" w:after="0" w:afterAutospacing="0"/>
        <w:ind w:firstLine="567"/>
        <w:jc w:val="both"/>
        <w:rPr>
          <w:color w:val="000000"/>
          <w:sz w:val="28"/>
          <w:szCs w:val="28"/>
        </w:rPr>
      </w:pPr>
      <w:r w:rsidRPr="00E051AD">
        <w:rPr>
          <w:color w:val="000000"/>
          <w:sz w:val="28"/>
          <w:szCs w:val="28"/>
        </w:rPr>
        <w:t>Для установления оптимального технологического режима сушки необходимо, чтобы процесс был максимально коротким и при этом сохранялось или даже улучшалось качество семян и содержащегося в них масла, улучшались технологические свойства семян.</w:t>
      </w:r>
    </w:p>
    <w:p w:rsidR="00347D4F" w:rsidRPr="00E051AD" w:rsidRDefault="00347D4F" w:rsidP="00E051AD">
      <w:pPr>
        <w:pStyle w:val="a3"/>
        <w:shd w:val="clear" w:color="auto" w:fill="FFFFFF"/>
        <w:spacing w:before="0" w:beforeAutospacing="0" w:after="0" w:afterAutospacing="0"/>
        <w:ind w:firstLine="567"/>
        <w:jc w:val="both"/>
        <w:rPr>
          <w:color w:val="000000"/>
          <w:sz w:val="28"/>
          <w:szCs w:val="28"/>
        </w:rPr>
      </w:pPr>
      <w:r w:rsidRPr="00E051AD">
        <w:rPr>
          <w:color w:val="000000"/>
          <w:sz w:val="28"/>
          <w:szCs w:val="28"/>
        </w:rPr>
        <w:t>Рекомендуемая максимальная температура прогрева семян 65...70</w:t>
      </w:r>
      <w:r w:rsidRPr="00E051AD">
        <w:rPr>
          <w:color w:val="000000"/>
          <w:sz w:val="28"/>
          <w:szCs w:val="28"/>
          <w:vertAlign w:val="superscript"/>
        </w:rPr>
        <w:t>о</w:t>
      </w:r>
      <w:r w:rsidRPr="00E051AD">
        <w:rPr>
          <w:color w:val="000000"/>
          <w:sz w:val="28"/>
          <w:szCs w:val="28"/>
        </w:rPr>
        <w:t>С.</w:t>
      </w:r>
    </w:p>
    <w:p w:rsidR="00347D4F" w:rsidRPr="00E051AD" w:rsidRDefault="00347D4F" w:rsidP="00E051AD">
      <w:pPr>
        <w:pStyle w:val="a3"/>
        <w:shd w:val="clear" w:color="auto" w:fill="FFFFFF"/>
        <w:spacing w:before="0" w:beforeAutospacing="0" w:after="0" w:afterAutospacing="0"/>
        <w:ind w:firstLine="567"/>
        <w:jc w:val="both"/>
        <w:rPr>
          <w:color w:val="000000"/>
          <w:sz w:val="28"/>
          <w:szCs w:val="28"/>
        </w:rPr>
      </w:pPr>
      <w:r w:rsidRPr="00E051AD">
        <w:rPr>
          <w:color w:val="000000"/>
          <w:sz w:val="28"/>
          <w:szCs w:val="28"/>
        </w:rPr>
        <w:t xml:space="preserve">Наиболее распространенным методом снижения влажности семян перед хранением является тепловая сушка, при которой семена нагреваются </w:t>
      </w:r>
      <w:proofErr w:type="gramStart"/>
      <w:r w:rsidRPr="00E051AD">
        <w:rPr>
          <w:color w:val="000000"/>
          <w:sz w:val="28"/>
          <w:szCs w:val="28"/>
        </w:rPr>
        <w:t>сушильным агентом</w:t>
      </w:r>
      <w:proofErr w:type="gramEnd"/>
      <w:r w:rsidRPr="00E051AD">
        <w:rPr>
          <w:color w:val="000000"/>
          <w:sz w:val="28"/>
          <w:szCs w:val="28"/>
        </w:rPr>
        <w:t xml:space="preserve"> и испаряющаяся из семян влага при этом удаляется.</w:t>
      </w:r>
    </w:p>
    <w:p w:rsidR="00347D4F" w:rsidRPr="00E051AD" w:rsidRDefault="00347D4F" w:rsidP="00E051AD">
      <w:pPr>
        <w:pStyle w:val="a3"/>
        <w:shd w:val="clear" w:color="auto" w:fill="FFFFFF"/>
        <w:spacing w:before="0" w:beforeAutospacing="0" w:after="0" w:afterAutospacing="0"/>
        <w:ind w:firstLine="567"/>
        <w:jc w:val="both"/>
        <w:rPr>
          <w:color w:val="000000"/>
          <w:sz w:val="28"/>
          <w:szCs w:val="28"/>
        </w:rPr>
      </w:pPr>
      <w:r w:rsidRPr="00E051AD">
        <w:rPr>
          <w:color w:val="000000"/>
          <w:sz w:val="28"/>
          <w:szCs w:val="28"/>
        </w:rPr>
        <w:t>Режим сушки в шахтных сушилках: толщина слоя – 250 мм, температура сушильного агента – 180</w:t>
      </w:r>
      <w:r w:rsidRPr="00E051AD">
        <w:rPr>
          <w:color w:val="000000"/>
          <w:sz w:val="28"/>
          <w:szCs w:val="28"/>
          <w:vertAlign w:val="superscript"/>
        </w:rPr>
        <w:t>о</w:t>
      </w:r>
      <w:r w:rsidRPr="00E051AD">
        <w:rPr>
          <w:color w:val="000000"/>
          <w:sz w:val="28"/>
          <w:szCs w:val="28"/>
        </w:rPr>
        <w:t>С, продолжительность сушки – 40...60 мин, температура прогрева семян – 65...70</w:t>
      </w:r>
      <w:r w:rsidRPr="00E051AD">
        <w:rPr>
          <w:color w:val="000000"/>
          <w:sz w:val="28"/>
          <w:szCs w:val="28"/>
          <w:vertAlign w:val="superscript"/>
        </w:rPr>
        <w:t>о</w:t>
      </w:r>
      <w:r w:rsidRPr="00E051AD">
        <w:rPr>
          <w:color w:val="000000"/>
          <w:sz w:val="28"/>
          <w:szCs w:val="28"/>
        </w:rPr>
        <w:t>С.</w:t>
      </w:r>
    </w:p>
    <w:p w:rsidR="00347D4F" w:rsidRPr="00E051AD" w:rsidRDefault="00347D4F" w:rsidP="00E051AD">
      <w:pPr>
        <w:pStyle w:val="a3"/>
        <w:shd w:val="clear" w:color="auto" w:fill="FFFFFF"/>
        <w:spacing w:before="0" w:beforeAutospacing="0" w:after="0" w:afterAutospacing="0"/>
        <w:ind w:firstLine="567"/>
        <w:jc w:val="both"/>
        <w:rPr>
          <w:color w:val="000000"/>
          <w:sz w:val="28"/>
          <w:szCs w:val="28"/>
        </w:rPr>
      </w:pPr>
      <w:r w:rsidRPr="00E051AD">
        <w:rPr>
          <w:color w:val="000000"/>
          <w:sz w:val="28"/>
          <w:szCs w:val="28"/>
        </w:rPr>
        <w:t>Режим сушки в барабанных сушилках: температура сушильного агента 200...350</w:t>
      </w:r>
      <w:r w:rsidRPr="00E051AD">
        <w:rPr>
          <w:color w:val="000000"/>
          <w:sz w:val="28"/>
          <w:szCs w:val="28"/>
          <w:vertAlign w:val="superscript"/>
        </w:rPr>
        <w:t>о</w:t>
      </w:r>
      <w:r w:rsidRPr="00E051AD">
        <w:rPr>
          <w:color w:val="000000"/>
          <w:sz w:val="28"/>
          <w:szCs w:val="28"/>
        </w:rPr>
        <w:t>С, температура прогрева семян 60...65</w:t>
      </w:r>
      <w:r w:rsidRPr="00E051AD">
        <w:rPr>
          <w:color w:val="000000"/>
          <w:sz w:val="28"/>
          <w:szCs w:val="28"/>
          <w:vertAlign w:val="superscript"/>
        </w:rPr>
        <w:t>о</w:t>
      </w:r>
      <w:r w:rsidRPr="00E051AD">
        <w:rPr>
          <w:color w:val="000000"/>
          <w:sz w:val="28"/>
          <w:szCs w:val="28"/>
        </w:rPr>
        <w:t>С, толщина слоя до 100 мм, время сушки 15...20 мин.</w:t>
      </w:r>
    </w:p>
    <w:p w:rsidR="00347D4F" w:rsidRPr="00E051AD" w:rsidRDefault="00347D4F" w:rsidP="00E051AD">
      <w:pPr>
        <w:pStyle w:val="a3"/>
        <w:shd w:val="clear" w:color="auto" w:fill="FFFFFF"/>
        <w:spacing w:before="0" w:beforeAutospacing="0" w:after="0" w:afterAutospacing="0"/>
        <w:ind w:firstLine="567"/>
        <w:jc w:val="both"/>
        <w:rPr>
          <w:color w:val="000000"/>
          <w:sz w:val="28"/>
          <w:szCs w:val="28"/>
        </w:rPr>
      </w:pPr>
      <w:r w:rsidRPr="00E051AD">
        <w:rPr>
          <w:color w:val="000000"/>
          <w:sz w:val="28"/>
          <w:szCs w:val="28"/>
        </w:rPr>
        <w:t>Режим сушки: температура сушильного агента 250...300</w:t>
      </w:r>
      <w:r w:rsidRPr="00E051AD">
        <w:rPr>
          <w:color w:val="000000"/>
          <w:sz w:val="28"/>
          <w:szCs w:val="28"/>
          <w:vertAlign w:val="superscript"/>
        </w:rPr>
        <w:t>о</w:t>
      </w:r>
      <w:r w:rsidRPr="00E051AD">
        <w:rPr>
          <w:color w:val="000000"/>
          <w:sz w:val="28"/>
          <w:szCs w:val="28"/>
        </w:rPr>
        <w:t>С, скорость сушильного агента 25...30 м/с, температура прогрева семян 55...60</w:t>
      </w:r>
      <w:r w:rsidRPr="00E051AD">
        <w:rPr>
          <w:color w:val="000000"/>
          <w:sz w:val="28"/>
          <w:szCs w:val="28"/>
          <w:vertAlign w:val="superscript"/>
        </w:rPr>
        <w:t>о</w:t>
      </w:r>
      <w:r w:rsidRPr="00E051AD">
        <w:rPr>
          <w:color w:val="000000"/>
          <w:sz w:val="28"/>
          <w:szCs w:val="28"/>
        </w:rPr>
        <w:t xml:space="preserve">С, </w:t>
      </w:r>
      <w:proofErr w:type="spellStart"/>
      <w:r w:rsidRPr="00E051AD">
        <w:rPr>
          <w:color w:val="000000"/>
          <w:sz w:val="28"/>
          <w:szCs w:val="28"/>
        </w:rPr>
        <w:t>влагосъем</w:t>
      </w:r>
      <w:proofErr w:type="spellEnd"/>
      <w:r w:rsidRPr="00E051AD">
        <w:rPr>
          <w:color w:val="000000"/>
          <w:sz w:val="28"/>
          <w:szCs w:val="28"/>
        </w:rPr>
        <w:t xml:space="preserve"> 10...12 %.</w:t>
      </w:r>
    </w:p>
    <w:p w:rsidR="00B36D39" w:rsidRPr="00E051AD" w:rsidRDefault="00B36D39" w:rsidP="00E051AD">
      <w:pPr>
        <w:pStyle w:val="a3"/>
        <w:shd w:val="clear" w:color="auto" w:fill="FFFFFF"/>
        <w:spacing w:before="0" w:beforeAutospacing="0" w:after="0" w:afterAutospacing="0"/>
        <w:ind w:firstLine="567"/>
        <w:jc w:val="both"/>
        <w:rPr>
          <w:color w:val="333333"/>
          <w:sz w:val="28"/>
          <w:szCs w:val="28"/>
        </w:rPr>
      </w:pPr>
      <w:r w:rsidRPr="00E051AD">
        <w:rPr>
          <w:bCs/>
          <w:i/>
          <w:color w:val="333333"/>
          <w:sz w:val="28"/>
          <w:szCs w:val="28"/>
        </w:rPr>
        <w:t>Х</w:t>
      </w:r>
      <w:r w:rsidR="00BD177F" w:rsidRPr="00E051AD">
        <w:rPr>
          <w:bCs/>
          <w:i/>
          <w:color w:val="333333"/>
          <w:sz w:val="28"/>
          <w:szCs w:val="28"/>
        </w:rPr>
        <w:t>имическое консервирование семян</w:t>
      </w:r>
      <w:r w:rsidR="00BD177F" w:rsidRPr="00E051AD">
        <w:rPr>
          <w:color w:val="333333"/>
          <w:sz w:val="28"/>
          <w:szCs w:val="28"/>
        </w:rPr>
        <w:t xml:space="preserve">. </w:t>
      </w:r>
      <w:r w:rsidR="006759F7" w:rsidRPr="00E051AD">
        <w:rPr>
          <w:rFonts w:eastAsia="TimesNewRoman"/>
          <w:sz w:val="28"/>
          <w:szCs w:val="28"/>
          <w:lang w:eastAsia="en-US"/>
        </w:rPr>
        <w:t xml:space="preserve">Химическое консервирование применяют для стабилизации качества семян при хранении и для борьбы с различными вредителями. При этом способе </w:t>
      </w:r>
      <w:proofErr w:type="spellStart"/>
      <w:r w:rsidR="006759F7" w:rsidRPr="00E051AD">
        <w:rPr>
          <w:rFonts w:eastAsia="TimesNewRoman"/>
          <w:sz w:val="28"/>
          <w:szCs w:val="28"/>
          <w:lang w:eastAsia="en-US"/>
        </w:rPr>
        <w:t>межсеменное</w:t>
      </w:r>
      <w:proofErr w:type="spellEnd"/>
      <w:r w:rsidR="006759F7" w:rsidRPr="00E051AD">
        <w:rPr>
          <w:rFonts w:eastAsia="TimesNewRoman"/>
          <w:sz w:val="28"/>
          <w:szCs w:val="28"/>
          <w:lang w:eastAsia="en-US"/>
        </w:rPr>
        <w:t xml:space="preserve"> пространство заполняется парами веществ, обладающих токсическим действием на вредителей и микрофлору.</w:t>
      </w:r>
      <w:r w:rsidRPr="00E051AD">
        <w:rPr>
          <w:sz w:val="28"/>
          <w:szCs w:val="28"/>
        </w:rPr>
        <w:t xml:space="preserve"> Наиболее сложная проблема при применении этого способа — подбор консерванта и равномерное распределение его в семенной массе, а затем последующее удаление консерванта из семян.</w:t>
      </w:r>
      <w:r w:rsidR="006759F7" w:rsidRPr="00E051AD">
        <w:rPr>
          <w:rFonts w:eastAsia="TimesNewRoman"/>
          <w:sz w:val="28"/>
          <w:szCs w:val="28"/>
          <w:lang w:eastAsia="en-US"/>
        </w:rPr>
        <w:t xml:space="preserve"> Эти вещества могут быть парообразными, жидкими и газообразными, например, дихлорэтан, </w:t>
      </w:r>
      <w:proofErr w:type="spellStart"/>
      <w:r w:rsidR="006759F7" w:rsidRPr="00E051AD">
        <w:rPr>
          <w:rFonts w:eastAsia="TimesNewRoman"/>
          <w:sz w:val="28"/>
          <w:szCs w:val="28"/>
          <w:lang w:eastAsia="en-US"/>
        </w:rPr>
        <w:t>бромметил</w:t>
      </w:r>
      <w:proofErr w:type="spellEnd"/>
      <w:r w:rsidR="006759F7" w:rsidRPr="00E051AD">
        <w:rPr>
          <w:rFonts w:eastAsia="TimesNewRoman"/>
          <w:sz w:val="28"/>
          <w:szCs w:val="28"/>
          <w:lang w:eastAsia="en-US"/>
        </w:rPr>
        <w:t>.</w:t>
      </w:r>
      <w:r w:rsidR="006759F7" w:rsidRPr="00E051AD">
        <w:rPr>
          <w:sz w:val="28"/>
          <w:szCs w:val="28"/>
        </w:rPr>
        <w:t xml:space="preserve"> Наиболее эффективны низкомолекулярные </w:t>
      </w:r>
      <w:hyperlink r:id="rId7" w:tooltip="Органические кислоты" w:history="1">
        <w:r w:rsidR="006759F7" w:rsidRPr="00E051AD">
          <w:rPr>
            <w:rStyle w:val="a6"/>
            <w:color w:val="auto"/>
            <w:sz w:val="28"/>
            <w:szCs w:val="28"/>
            <w:u w:val="none"/>
          </w:rPr>
          <w:t>органические кислоты</w:t>
        </w:r>
      </w:hyperlink>
      <w:r w:rsidR="006759F7" w:rsidRPr="00E051AD">
        <w:rPr>
          <w:sz w:val="28"/>
          <w:szCs w:val="28"/>
        </w:rPr>
        <w:t xml:space="preserve"> </w:t>
      </w:r>
      <w:r w:rsidRPr="00E051AD">
        <w:rPr>
          <w:sz w:val="28"/>
          <w:szCs w:val="28"/>
        </w:rPr>
        <w:t xml:space="preserve">– </w:t>
      </w:r>
      <w:r w:rsidR="006759F7" w:rsidRPr="00E051AD">
        <w:rPr>
          <w:sz w:val="28"/>
          <w:szCs w:val="28"/>
        </w:rPr>
        <w:t xml:space="preserve">уксусная, муравьиная и </w:t>
      </w:r>
      <w:proofErr w:type="spellStart"/>
      <w:r w:rsidR="006759F7" w:rsidRPr="00E051AD">
        <w:rPr>
          <w:sz w:val="28"/>
          <w:szCs w:val="28"/>
        </w:rPr>
        <w:t>про</w:t>
      </w:r>
      <w:r w:rsidR="006759F7" w:rsidRPr="00E051AD">
        <w:rPr>
          <w:sz w:val="28"/>
          <w:szCs w:val="28"/>
        </w:rPr>
        <w:lastRenderedPageBreak/>
        <w:t>пионовая</w:t>
      </w:r>
      <w:proofErr w:type="spellEnd"/>
      <w:r w:rsidR="006759F7" w:rsidRPr="00E051AD">
        <w:rPr>
          <w:sz w:val="28"/>
          <w:szCs w:val="28"/>
        </w:rPr>
        <w:t>. Последняя наиболее удобна для промышленного использования.</w:t>
      </w:r>
      <w:r w:rsidRPr="00E051AD">
        <w:rPr>
          <w:sz w:val="28"/>
          <w:szCs w:val="28"/>
        </w:rPr>
        <w:t xml:space="preserve"> Оказалось, что пары </w:t>
      </w:r>
      <w:proofErr w:type="spellStart"/>
      <w:r w:rsidRPr="00E051AD">
        <w:rPr>
          <w:sz w:val="28"/>
          <w:szCs w:val="28"/>
        </w:rPr>
        <w:t>пропионовой</w:t>
      </w:r>
      <w:proofErr w:type="spellEnd"/>
      <w:r w:rsidRPr="00E051AD">
        <w:rPr>
          <w:sz w:val="28"/>
          <w:szCs w:val="28"/>
        </w:rPr>
        <w:t xml:space="preserve"> кислоты уже через 5 мин проникали в зародыш семян </w:t>
      </w:r>
      <w:r w:rsidR="00076B81" w:rsidRPr="00E051AD">
        <w:rPr>
          <w:sz w:val="28"/>
          <w:szCs w:val="28"/>
        </w:rPr>
        <w:t xml:space="preserve">подсолнечникам </w:t>
      </w:r>
      <w:r w:rsidRPr="00E051AD">
        <w:rPr>
          <w:sz w:val="28"/>
          <w:szCs w:val="28"/>
        </w:rPr>
        <w:t>и вызывали его гибель. После обработки семян при дозиров</w:t>
      </w:r>
      <w:r w:rsidR="00076B81" w:rsidRPr="00E051AD">
        <w:rPr>
          <w:sz w:val="28"/>
          <w:szCs w:val="28"/>
        </w:rPr>
        <w:t>ке 0,3-</w:t>
      </w:r>
      <w:r w:rsidRPr="00E051AD">
        <w:rPr>
          <w:sz w:val="28"/>
          <w:szCs w:val="28"/>
        </w:rPr>
        <w:t xml:space="preserve">1,5 % </w:t>
      </w:r>
      <w:proofErr w:type="spellStart"/>
      <w:r w:rsidR="00076B81" w:rsidRPr="00E051AD">
        <w:rPr>
          <w:sz w:val="28"/>
          <w:szCs w:val="28"/>
        </w:rPr>
        <w:t>пропионовой</w:t>
      </w:r>
      <w:proofErr w:type="spellEnd"/>
      <w:r w:rsidR="00076B81" w:rsidRPr="00E051AD">
        <w:rPr>
          <w:sz w:val="28"/>
          <w:szCs w:val="28"/>
        </w:rPr>
        <w:t xml:space="preserve"> кислоты</w:t>
      </w:r>
      <w:r w:rsidRPr="00E051AD">
        <w:rPr>
          <w:sz w:val="28"/>
          <w:szCs w:val="28"/>
        </w:rPr>
        <w:t xml:space="preserve"> к массе семян все виды микроорганизмов и насеко</w:t>
      </w:r>
      <w:r w:rsidR="00076B81" w:rsidRPr="00E051AD">
        <w:rPr>
          <w:sz w:val="28"/>
          <w:szCs w:val="28"/>
        </w:rPr>
        <w:t xml:space="preserve">мых погибли через 24 ч. </w:t>
      </w:r>
      <w:r w:rsidRPr="00E051AD">
        <w:rPr>
          <w:sz w:val="28"/>
          <w:szCs w:val="28"/>
        </w:rPr>
        <w:t xml:space="preserve">Установлено, что под влиянием </w:t>
      </w:r>
      <w:proofErr w:type="spellStart"/>
      <w:r w:rsidRPr="00E051AD">
        <w:rPr>
          <w:sz w:val="28"/>
          <w:szCs w:val="28"/>
        </w:rPr>
        <w:t>пропионовой</w:t>
      </w:r>
      <w:proofErr w:type="spellEnd"/>
      <w:r w:rsidRPr="00E051AD">
        <w:rPr>
          <w:sz w:val="28"/>
          <w:szCs w:val="28"/>
        </w:rPr>
        <w:t xml:space="preserve"> кислоты масличность семян не изменялась, послеуборочное дозревание (рост всхожести) прекращалось, всхожесть семян после обработки была равна нулю. При электронно-микроскопическом исследовании срезов семян было выявлено укрупнение и разрушение оболочек сферосом.</w:t>
      </w:r>
    </w:p>
    <w:p w:rsidR="00B36D39" w:rsidRPr="00E051AD" w:rsidRDefault="00B36D39" w:rsidP="00E051AD">
      <w:pPr>
        <w:pStyle w:val="a3"/>
        <w:shd w:val="clear" w:color="auto" w:fill="FFFFFF"/>
        <w:spacing w:before="0" w:beforeAutospacing="0" w:after="0" w:afterAutospacing="0"/>
        <w:ind w:firstLine="567"/>
        <w:jc w:val="both"/>
        <w:rPr>
          <w:sz w:val="28"/>
          <w:szCs w:val="28"/>
        </w:rPr>
      </w:pPr>
      <w:r w:rsidRPr="00E051AD">
        <w:rPr>
          <w:sz w:val="28"/>
          <w:szCs w:val="28"/>
        </w:rPr>
        <w:t xml:space="preserve">Биохимические процессы, протекающие в семенах под влиянием </w:t>
      </w:r>
      <w:proofErr w:type="spellStart"/>
      <w:r w:rsidRPr="00E051AD">
        <w:rPr>
          <w:sz w:val="28"/>
          <w:szCs w:val="28"/>
        </w:rPr>
        <w:t>пропионовой</w:t>
      </w:r>
      <w:proofErr w:type="spellEnd"/>
      <w:r w:rsidRPr="00E051AD">
        <w:rPr>
          <w:sz w:val="28"/>
          <w:szCs w:val="28"/>
        </w:rPr>
        <w:t xml:space="preserve"> кислоты, приводят к следующим изменениям:</w:t>
      </w:r>
    </w:p>
    <w:p w:rsidR="00B36D39" w:rsidRPr="00E051AD" w:rsidRDefault="00B36D39" w:rsidP="00E051AD">
      <w:pPr>
        <w:pStyle w:val="a3"/>
        <w:shd w:val="clear" w:color="auto" w:fill="FFFFFF"/>
        <w:spacing w:before="0" w:beforeAutospacing="0" w:after="0" w:afterAutospacing="0"/>
        <w:ind w:firstLine="567"/>
        <w:jc w:val="both"/>
        <w:rPr>
          <w:sz w:val="28"/>
          <w:szCs w:val="28"/>
        </w:rPr>
      </w:pPr>
      <w:r w:rsidRPr="00E051AD">
        <w:rPr>
          <w:sz w:val="28"/>
          <w:szCs w:val="28"/>
        </w:rPr>
        <w:t xml:space="preserve">- к снижению </w:t>
      </w:r>
      <w:proofErr w:type="spellStart"/>
      <w:r w:rsidRPr="00E051AD">
        <w:rPr>
          <w:sz w:val="28"/>
          <w:szCs w:val="28"/>
        </w:rPr>
        <w:t>pH</w:t>
      </w:r>
      <w:proofErr w:type="spellEnd"/>
      <w:r w:rsidRPr="00E051AD">
        <w:rPr>
          <w:sz w:val="28"/>
          <w:szCs w:val="28"/>
        </w:rPr>
        <w:t xml:space="preserve"> на поверхности семян до уровня, при котором микроорганизмы не могут развиваться;</w:t>
      </w:r>
    </w:p>
    <w:p w:rsidR="00B36D39" w:rsidRPr="00E051AD" w:rsidRDefault="00B36D39" w:rsidP="00E051AD">
      <w:pPr>
        <w:pStyle w:val="a3"/>
        <w:shd w:val="clear" w:color="auto" w:fill="FFFFFF"/>
        <w:spacing w:before="0" w:beforeAutospacing="0" w:after="0" w:afterAutospacing="0"/>
        <w:ind w:firstLine="567"/>
        <w:jc w:val="both"/>
        <w:rPr>
          <w:sz w:val="28"/>
          <w:szCs w:val="28"/>
        </w:rPr>
      </w:pPr>
      <w:r w:rsidRPr="00E051AD">
        <w:rPr>
          <w:sz w:val="28"/>
          <w:szCs w:val="28"/>
        </w:rPr>
        <w:t xml:space="preserve">- к образованию на поверхности семян сплошной пленки </w:t>
      </w:r>
      <w:proofErr w:type="spellStart"/>
      <w:r w:rsidRPr="00E051AD">
        <w:rPr>
          <w:sz w:val="28"/>
          <w:szCs w:val="28"/>
        </w:rPr>
        <w:t>пропионовой</w:t>
      </w:r>
      <w:proofErr w:type="spellEnd"/>
      <w:r w:rsidRPr="00E051AD">
        <w:rPr>
          <w:sz w:val="28"/>
          <w:szCs w:val="28"/>
        </w:rPr>
        <w:t xml:space="preserve"> кислоты, непроницаемой для кислорода и воды, т. е. наступает герметичное хранение в пределах одного семени;</w:t>
      </w:r>
    </w:p>
    <w:p w:rsidR="00076B81" w:rsidRPr="00E051AD" w:rsidRDefault="00B36D39" w:rsidP="00E051AD">
      <w:pPr>
        <w:pStyle w:val="a3"/>
        <w:shd w:val="clear" w:color="auto" w:fill="FFFFFF"/>
        <w:spacing w:before="0" w:beforeAutospacing="0" w:after="0" w:afterAutospacing="0"/>
        <w:ind w:firstLine="567"/>
        <w:jc w:val="both"/>
        <w:rPr>
          <w:sz w:val="28"/>
          <w:szCs w:val="28"/>
        </w:rPr>
      </w:pPr>
      <w:r w:rsidRPr="00E051AD">
        <w:rPr>
          <w:sz w:val="28"/>
          <w:szCs w:val="28"/>
        </w:rPr>
        <w:t xml:space="preserve">- к образованию гидрофобной поверхности на покровных тканях семян </w:t>
      </w:r>
      <w:r w:rsidR="00076B81" w:rsidRPr="00E051AD">
        <w:rPr>
          <w:sz w:val="28"/>
          <w:szCs w:val="28"/>
        </w:rPr>
        <w:t>–</w:t>
      </w:r>
      <w:r w:rsidRPr="00E051AD">
        <w:rPr>
          <w:sz w:val="28"/>
          <w:szCs w:val="28"/>
        </w:rPr>
        <w:t xml:space="preserve"> «частоколу» из молекул </w:t>
      </w:r>
      <w:proofErr w:type="spellStart"/>
      <w:r w:rsidR="00076B81" w:rsidRPr="00E051AD">
        <w:rPr>
          <w:sz w:val="28"/>
          <w:szCs w:val="28"/>
        </w:rPr>
        <w:t>пропионовой</w:t>
      </w:r>
      <w:proofErr w:type="spellEnd"/>
      <w:r w:rsidR="00076B81" w:rsidRPr="00E051AD">
        <w:rPr>
          <w:sz w:val="28"/>
          <w:szCs w:val="28"/>
        </w:rPr>
        <w:t xml:space="preserve"> кислоты</w:t>
      </w:r>
      <w:r w:rsidRPr="00E051AD">
        <w:rPr>
          <w:sz w:val="28"/>
          <w:szCs w:val="28"/>
        </w:rPr>
        <w:t xml:space="preserve"> вокруг семян и микроорганизмов, прекращающему их обмен с окружающей средой и тем самым вызывающему их гибель.</w:t>
      </w:r>
    </w:p>
    <w:p w:rsidR="006759F7" w:rsidRPr="00E051AD" w:rsidRDefault="006759F7" w:rsidP="00E051AD">
      <w:pPr>
        <w:autoSpaceDE w:val="0"/>
        <w:autoSpaceDN w:val="0"/>
        <w:adjustRightInd w:val="0"/>
        <w:ind w:firstLine="567"/>
        <w:jc w:val="both"/>
        <w:rPr>
          <w:rFonts w:eastAsia="TimesNewRoman"/>
          <w:sz w:val="28"/>
          <w:szCs w:val="28"/>
          <w:lang w:eastAsia="en-US"/>
        </w:rPr>
      </w:pPr>
      <w:r w:rsidRPr="00E051AD">
        <w:rPr>
          <w:rFonts w:eastAsia="TimesNewRoman"/>
          <w:sz w:val="28"/>
          <w:szCs w:val="28"/>
          <w:lang w:eastAsia="en-US"/>
        </w:rPr>
        <w:t xml:space="preserve">Семена любой масличной культуры принимают и размещают на складах различного типа и конструкций. Они различаются по способам хранения и степени погрузочно-разгрузочных операций: силосные хранилища и элеваторы, механизированные склады шатрового типа с наклонными или горизонтальными полами, бунтовые площадки, этажные хранилища. </w:t>
      </w:r>
    </w:p>
    <w:p w:rsidR="006759F7" w:rsidRPr="00E051AD" w:rsidRDefault="006759F7" w:rsidP="00E051AD">
      <w:pPr>
        <w:autoSpaceDE w:val="0"/>
        <w:autoSpaceDN w:val="0"/>
        <w:adjustRightInd w:val="0"/>
        <w:ind w:firstLine="567"/>
        <w:jc w:val="both"/>
        <w:rPr>
          <w:rFonts w:eastAsia="TimesNewRoman"/>
          <w:sz w:val="28"/>
          <w:szCs w:val="28"/>
          <w:lang w:eastAsia="en-US"/>
        </w:rPr>
      </w:pPr>
      <w:r w:rsidRPr="00E051AD">
        <w:rPr>
          <w:rFonts w:eastAsia="TimesNewRoman"/>
          <w:sz w:val="28"/>
          <w:szCs w:val="28"/>
          <w:lang w:eastAsia="en-US"/>
        </w:rPr>
        <w:t xml:space="preserve">В зависимости от размера семян масличной культуры и свойств ее </w:t>
      </w:r>
      <w:proofErr w:type="gramStart"/>
      <w:r w:rsidRPr="00E051AD">
        <w:rPr>
          <w:rFonts w:eastAsia="TimesNewRoman"/>
          <w:sz w:val="28"/>
          <w:szCs w:val="28"/>
          <w:lang w:eastAsia="en-US"/>
        </w:rPr>
        <w:t>оболочки,  правила</w:t>
      </w:r>
      <w:proofErr w:type="gramEnd"/>
      <w:r w:rsidRPr="00E051AD">
        <w:rPr>
          <w:rFonts w:eastAsia="TimesNewRoman"/>
          <w:sz w:val="28"/>
          <w:szCs w:val="28"/>
          <w:lang w:eastAsia="en-US"/>
        </w:rPr>
        <w:t xml:space="preserve"> размещения семенной массы различаются. Крупносеменное сырье (подсолнечник) хранят насыпью в высоком слое. Сырье с хрупкой семенной оболочкой (арахис) и мелкие семена (мак) хранят в мешках или другой таре. Такие мелкосеменные культуры как лен, рапс, кунжут, можно хранить в складах насыпью в специально оборудованных секциях с плотными полами и стенами. Высота насыпи зависит от типа семян, их влажности, засоренности, технического состояния, целевого назначения семян. Семена с повышенной масличностью имеют повышенную интенсивность жизненных процессов, более тонкую оболочку, больше повреждаются микроорганизмами, труднее сохраняются. Такие семена приходится хранить при влажности на 6-7 % ниже критической, в то время как для успешного хранения </w:t>
      </w:r>
      <w:proofErr w:type="spellStart"/>
      <w:r w:rsidRPr="00E051AD">
        <w:rPr>
          <w:rFonts w:eastAsia="TimesNewRoman"/>
          <w:sz w:val="28"/>
          <w:szCs w:val="28"/>
          <w:lang w:eastAsia="en-US"/>
        </w:rPr>
        <w:t>среднемасличных</w:t>
      </w:r>
      <w:proofErr w:type="spellEnd"/>
      <w:r w:rsidRPr="00E051AD">
        <w:rPr>
          <w:rFonts w:eastAsia="TimesNewRoman"/>
          <w:sz w:val="28"/>
          <w:szCs w:val="28"/>
          <w:lang w:eastAsia="en-US"/>
        </w:rPr>
        <w:t xml:space="preserve"> семян достаточно иметь их влажность на 1-2 % ниже критической.</w:t>
      </w:r>
    </w:p>
    <w:p w:rsidR="00B36D39" w:rsidRPr="00E051AD" w:rsidRDefault="00B36D39" w:rsidP="00E051AD">
      <w:pPr>
        <w:pStyle w:val="a5"/>
        <w:shd w:val="clear" w:color="auto" w:fill="auto"/>
        <w:spacing w:before="0" w:line="240" w:lineRule="auto"/>
        <w:ind w:firstLine="567"/>
        <w:rPr>
          <w:rFonts w:ascii="Times New Roman" w:hAnsi="Times New Roman" w:cs="Times New Roman"/>
          <w:sz w:val="28"/>
          <w:szCs w:val="28"/>
        </w:rPr>
      </w:pPr>
      <w:r w:rsidRPr="00E051AD">
        <w:rPr>
          <w:rStyle w:val="a4"/>
          <w:rFonts w:ascii="Times New Roman" w:hAnsi="Times New Roman" w:cs="Times New Roman"/>
          <w:sz w:val="28"/>
          <w:szCs w:val="28"/>
        </w:rPr>
        <w:t xml:space="preserve">При размещении </w:t>
      </w:r>
      <w:r w:rsidRPr="00E051AD">
        <w:rPr>
          <w:rStyle w:val="1pt"/>
          <w:sz w:val="28"/>
          <w:szCs w:val="28"/>
        </w:rPr>
        <w:t>семян подсолнечника</w:t>
      </w:r>
      <w:r w:rsidRPr="00E051AD">
        <w:rPr>
          <w:rStyle w:val="a4"/>
          <w:rFonts w:ascii="Times New Roman" w:hAnsi="Times New Roman" w:cs="Times New Roman"/>
          <w:sz w:val="28"/>
          <w:szCs w:val="28"/>
        </w:rPr>
        <w:t xml:space="preserve"> в зависимости от его влажности рекомендуется следующая высота насыпи: для сухих и средней сухости – в пределах, допустимых техническим со</w:t>
      </w:r>
      <w:r w:rsidRPr="00E051AD">
        <w:rPr>
          <w:rStyle w:val="a4"/>
          <w:rFonts w:ascii="Times New Roman" w:hAnsi="Times New Roman" w:cs="Times New Roman"/>
          <w:sz w:val="28"/>
          <w:szCs w:val="28"/>
        </w:rPr>
        <w:softHyphen/>
        <w:t xml:space="preserve">стоянием хранилищ; для влажных семян – не выше </w:t>
      </w:r>
      <w:smartTag w:uri="urn:schemas-microsoft-com:office:smarttags" w:element="metricconverter">
        <w:smartTagPr>
          <w:attr w:name="ProductID" w:val="2 м"/>
        </w:smartTagPr>
        <w:r w:rsidRPr="00E051AD">
          <w:rPr>
            <w:rStyle w:val="a4"/>
            <w:rFonts w:ascii="Times New Roman" w:hAnsi="Times New Roman" w:cs="Times New Roman"/>
            <w:sz w:val="28"/>
            <w:szCs w:val="28"/>
          </w:rPr>
          <w:t>2 м</w:t>
        </w:r>
      </w:smartTag>
      <w:r w:rsidRPr="00E051AD">
        <w:rPr>
          <w:rStyle w:val="a4"/>
          <w:rFonts w:ascii="Times New Roman" w:hAnsi="Times New Roman" w:cs="Times New Roman"/>
          <w:sz w:val="28"/>
          <w:szCs w:val="28"/>
        </w:rPr>
        <w:t>; при вре</w:t>
      </w:r>
      <w:r w:rsidRPr="00E051AD">
        <w:rPr>
          <w:rStyle w:val="a4"/>
          <w:rFonts w:ascii="Times New Roman" w:hAnsi="Times New Roman" w:cs="Times New Roman"/>
          <w:sz w:val="28"/>
          <w:szCs w:val="28"/>
        </w:rPr>
        <w:softHyphen/>
        <w:t>менном хранении сырых семян с влажностью в пределах ограни</w:t>
      </w:r>
      <w:r w:rsidRPr="00E051AD">
        <w:rPr>
          <w:rStyle w:val="a4"/>
          <w:rFonts w:ascii="Times New Roman" w:hAnsi="Times New Roman" w:cs="Times New Roman"/>
          <w:sz w:val="28"/>
          <w:szCs w:val="28"/>
        </w:rPr>
        <w:softHyphen/>
        <w:t xml:space="preserve">чительных кондиций – до </w:t>
      </w:r>
      <w:smartTag w:uri="urn:schemas-microsoft-com:office:smarttags" w:element="metricconverter">
        <w:smartTagPr>
          <w:attr w:name="ProductID" w:val="1,5 м"/>
        </w:smartTagPr>
        <w:r w:rsidRPr="00E051AD">
          <w:rPr>
            <w:rStyle w:val="a4"/>
            <w:rFonts w:ascii="Times New Roman" w:hAnsi="Times New Roman" w:cs="Times New Roman"/>
            <w:sz w:val="28"/>
            <w:szCs w:val="28"/>
          </w:rPr>
          <w:t>1,5 м</w:t>
        </w:r>
      </w:smartTag>
      <w:r w:rsidRPr="00E051AD">
        <w:rPr>
          <w:rStyle w:val="a4"/>
          <w:rFonts w:ascii="Times New Roman" w:hAnsi="Times New Roman" w:cs="Times New Roman"/>
          <w:sz w:val="28"/>
          <w:szCs w:val="28"/>
        </w:rPr>
        <w:t xml:space="preserve"> и при кратковременном хранении семян с влажностью выше ограничительных кондиций – не более </w:t>
      </w:r>
      <w:smartTag w:uri="urn:schemas-microsoft-com:office:smarttags" w:element="metricconverter">
        <w:smartTagPr>
          <w:attr w:name="ProductID" w:val="1 м"/>
        </w:smartTagPr>
        <w:r w:rsidRPr="00E051AD">
          <w:rPr>
            <w:rStyle w:val="a4"/>
            <w:rFonts w:ascii="Times New Roman" w:hAnsi="Times New Roman" w:cs="Times New Roman"/>
            <w:sz w:val="28"/>
            <w:szCs w:val="28"/>
          </w:rPr>
          <w:t>1 м</w:t>
        </w:r>
      </w:smartTag>
      <w:r w:rsidRPr="00E051AD">
        <w:rPr>
          <w:rStyle w:val="a4"/>
          <w:rFonts w:ascii="Times New Roman" w:hAnsi="Times New Roman" w:cs="Times New Roman"/>
          <w:sz w:val="28"/>
          <w:szCs w:val="28"/>
        </w:rPr>
        <w:t>.</w:t>
      </w:r>
    </w:p>
    <w:p w:rsidR="00B36D39" w:rsidRPr="00E051AD" w:rsidRDefault="00B36D39" w:rsidP="00E051AD">
      <w:pPr>
        <w:pStyle w:val="a5"/>
        <w:shd w:val="clear" w:color="auto" w:fill="auto"/>
        <w:spacing w:before="0" w:line="240" w:lineRule="auto"/>
        <w:ind w:firstLine="567"/>
        <w:rPr>
          <w:rFonts w:ascii="Times New Roman" w:hAnsi="Times New Roman" w:cs="Times New Roman"/>
          <w:sz w:val="28"/>
          <w:szCs w:val="28"/>
        </w:rPr>
      </w:pPr>
      <w:r w:rsidRPr="00E051AD">
        <w:rPr>
          <w:rStyle w:val="a4"/>
          <w:rFonts w:ascii="Times New Roman" w:hAnsi="Times New Roman" w:cs="Times New Roman"/>
          <w:sz w:val="28"/>
          <w:szCs w:val="28"/>
        </w:rPr>
        <w:lastRenderedPageBreak/>
        <w:t>Многочисленными исследованиями установлено, что с повыше</w:t>
      </w:r>
      <w:r w:rsidRPr="00E051AD">
        <w:rPr>
          <w:rStyle w:val="a4"/>
          <w:rFonts w:ascii="Times New Roman" w:hAnsi="Times New Roman" w:cs="Times New Roman"/>
          <w:sz w:val="28"/>
          <w:szCs w:val="28"/>
        </w:rPr>
        <w:softHyphen/>
        <w:t>нием масличности семян подсолнечника изменяется их химический состав, биохимические и физико-механические свойства. Повыше</w:t>
      </w:r>
      <w:r w:rsidRPr="00E051AD">
        <w:rPr>
          <w:rStyle w:val="a4"/>
          <w:rFonts w:ascii="Times New Roman" w:hAnsi="Times New Roman" w:cs="Times New Roman"/>
          <w:sz w:val="28"/>
          <w:szCs w:val="28"/>
        </w:rPr>
        <w:softHyphen/>
        <w:t xml:space="preserve">ние на 15—20% содержания </w:t>
      </w:r>
      <w:proofErr w:type="spellStart"/>
      <w:r w:rsidRPr="00E051AD">
        <w:rPr>
          <w:rStyle w:val="a4"/>
          <w:rFonts w:ascii="Times New Roman" w:hAnsi="Times New Roman" w:cs="Times New Roman"/>
          <w:sz w:val="28"/>
          <w:szCs w:val="28"/>
        </w:rPr>
        <w:t>линолевой</w:t>
      </w:r>
      <w:proofErr w:type="spellEnd"/>
      <w:r w:rsidRPr="00E051AD">
        <w:rPr>
          <w:rStyle w:val="a4"/>
          <w:rFonts w:ascii="Times New Roman" w:hAnsi="Times New Roman" w:cs="Times New Roman"/>
          <w:sz w:val="28"/>
          <w:szCs w:val="28"/>
        </w:rPr>
        <w:t xml:space="preserve"> кислоты наряду с увеличе</w:t>
      </w:r>
      <w:r w:rsidRPr="00E051AD">
        <w:rPr>
          <w:rStyle w:val="a4"/>
          <w:rFonts w:ascii="Times New Roman" w:hAnsi="Times New Roman" w:cs="Times New Roman"/>
          <w:sz w:val="28"/>
          <w:szCs w:val="28"/>
        </w:rPr>
        <w:softHyphen/>
        <w:t>нием биологической ценности масла привело к более интенсивно</w:t>
      </w:r>
      <w:r w:rsidRPr="00E051AD">
        <w:rPr>
          <w:rStyle w:val="a4"/>
          <w:rFonts w:ascii="Times New Roman" w:hAnsi="Times New Roman" w:cs="Times New Roman"/>
          <w:sz w:val="28"/>
          <w:szCs w:val="28"/>
        </w:rPr>
        <w:softHyphen/>
        <w:t>му протеканию в нем окислительных процессов в результате роста содержания непредельных кислот.</w:t>
      </w:r>
      <w:r w:rsidRPr="00E051AD">
        <w:rPr>
          <w:rFonts w:ascii="Times New Roman" w:hAnsi="Times New Roman" w:cs="Times New Roman"/>
          <w:sz w:val="28"/>
          <w:szCs w:val="28"/>
        </w:rPr>
        <w:t xml:space="preserve"> </w:t>
      </w:r>
      <w:r w:rsidRPr="00E051AD">
        <w:rPr>
          <w:rStyle w:val="a4"/>
          <w:rFonts w:ascii="Times New Roman" w:hAnsi="Times New Roman" w:cs="Times New Roman"/>
          <w:sz w:val="28"/>
          <w:szCs w:val="28"/>
        </w:rPr>
        <w:t>Высокомасличным семенам подсолнечника свойственна повы</w:t>
      </w:r>
      <w:r w:rsidRPr="00E051AD">
        <w:rPr>
          <w:rStyle w:val="a4"/>
          <w:rFonts w:ascii="Times New Roman" w:hAnsi="Times New Roman" w:cs="Times New Roman"/>
          <w:sz w:val="28"/>
          <w:szCs w:val="28"/>
        </w:rPr>
        <w:softHyphen/>
        <w:t>шенная интенсивность жизненных процессов, а также большая поражаемость микроорганизмами, значительное снижение толщины плодовой оболочки, которая защищает семена от воздействия внешней среды. Поэтому семена высокомасличного подсолнечника относят к трудно сохраняемым. Затраты на их хранение обычно в 2-3 раза превышают аналогичные расходы на зерновые куль</w:t>
      </w:r>
      <w:r w:rsidRPr="00E051AD">
        <w:rPr>
          <w:rStyle w:val="a4"/>
          <w:rFonts w:ascii="Times New Roman" w:hAnsi="Times New Roman" w:cs="Times New Roman"/>
          <w:sz w:val="28"/>
          <w:szCs w:val="28"/>
        </w:rPr>
        <w:softHyphen/>
        <w:t>туры.</w:t>
      </w:r>
      <w:r w:rsidRPr="00E051AD">
        <w:rPr>
          <w:rFonts w:ascii="Times New Roman" w:hAnsi="Times New Roman" w:cs="Times New Roman"/>
          <w:sz w:val="28"/>
          <w:szCs w:val="28"/>
        </w:rPr>
        <w:t xml:space="preserve"> </w:t>
      </w:r>
      <w:r w:rsidRPr="00E051AD">
        <w:rPr>
          <w:rStyle w:val="a4"/>
          <w:rFonts w:ascii="Times New Roman" w:hAnsi="Times New Roman" w:cs="Times New Roman"/>
          <w:sz w:val="28"/>
          <w:szCs w:val="28"/>
        </w:rPr>
        <w:t>Повышенное содержание масла в семенах подсолнечника вызы</w:t>
      </w:r>
      <w:r w:rsidRPr="00E051AD">
        <w:rPr>
          <w:rStyle w:val="a4"/>
          <w:rFonts w:ascii="Times New Roman" w:hAnsi="Times New Roman" w:cs="Times New Roman"/>
          <w:sz w:val="28"/>
          <w:szCs w:val="28"/>
        </w:rPr>
        <w:softHyphen/>
        <w:t xml:space="preserve">вает необходимость хранить их при влажности не более 6-7%, так как у них критическая влажность значительно ниже критической влажности </w:t>
      </w:r>
      <w:proofErr w:type="spellStart"/>
      <w:r w:rsidRPr="00E051AD">
        <w:rPr>
          <w:rStyle w:val="a4"/>
          <w:rFonts w:ascii="Times New Roman" w:hAnsi="Times New Roman" w:cs="Times New Roman"/>
          <w:sz w:val="28"/>
          <w:szCs w:val="28"/>
        </w:rPr>
        <w:t>низкомасличных</w:t>
      </w:r>
      <w:proofErr w:type="spellEnd"/>
      <w:r w:rsidRPr="00E051AD">
        <w:rPr>
          <w:rStyle w:val="a4"/>
          <w:rFonts w:ascii="Times New Roman" w:hAnsi="Times New Roman" w:cs="Times New Roman"/>
          <w:sz w:val="28"/>
          <w:szCs w:val="28"/>
        </w:rPr>
        <w:t xml:space="preserve"> семян и зерна злаковых куль</w:t>
      </w:r>
      <w:r w:rsidRPr="00E051AD">
        <w:rPr>
          <w:rStyle w:val="a4"/>
          <w:rFonts w:ascii="Times New Roman" w:hAnsi="Times New Roman" w:cs="Times New Roman"/>
          <w:sz w:val="28"/>
          <w:szCs w:val="28"/>
        </w:rPr>
        <w:softHyphen/>
        <w:t>тур.</w:t>
      </w:r>
    </w:p>
    <w:p w:rsidR="00B36D39" w:rsidRPr="00E051AD" w:rsidRDefault="00B36D39" w:rsidP="00E051AD">
      <w:pPr>
        <w:pStyle w:val="a5"/>
        <w:shd w:val="clear" w:color="auto" w:fill="auto"/>
        <w:spacing w:before="0" w:line="240" w:lineRule="auto"/>
        <w:ind w:firstLine="567"/>
        <w:rPr>
          <w:rFonts w:ascii="Times New Roman" w:hAnsi="Times New Roman" w:cs="Times New Roman"/>
          <w:sz w:val="28"/>
          <w:szCs w:val="28"/>
        </w:rPr>
      </w:pPr>
      <w:r w:rsidRPr="00E051AD">
        <w:rPr>
          <w:rStyle w:val="1pt"/>
          <w:sz w:val="28"/>
          <w:szCs w:val="28"/>
        </w:rPr>
        <w:t>Семена сои,</w:t>
      </w:r>
      <w:r w:rsidRPr="00E051AD">
        <w:rPr>
          <w:rStyle w:val="a4"/>
          <w:rFonts w:ascii="Times New Roman" w:hAnsi="Times New Roman" w:cs="Times New Roman"/>
          <w:sz w:val="28"/>
          <w:szCs w:val="28"/>
        </w:rPr>
        <w:t xml:space="preserve"> содержащие до 50% белка и до 25% жира, от</w:t>
      </w:r>
      <w:r w:rsidRPr="00E051AD">
        <w:rPr>
          <w:rStyle w:val="a4"/>
          <w:rFonts w:ascii="Times New Roman" w:hAnsi="Times New Roman" w:cs="Times New Roman"/>
          <w:sz w:val="28"/>
          <w:szCs w:val="28"/>
        </w:rPr>
        <w:softHyphen/>
        <w:t>личаются большой гигроскопичностью и малой стойкостью при хранении. Безопасное хранение сои возможно при влажности не выше 11-12%.</w:t>
      </w:r>
      <w:r w:rsidRPr="00E051AD">
        <w:rPr>
          <w:rFonts w:ascii="Times New Roman" w:hAnsi="Times New Roman" w:cs="Times New Roman"/>
          <w:sz w:val="28"/>
          <w:szCs w:val="28"/>
        </w:rPr>
        <w:t xml:space="preserve"> </w:t>
      </w:r>
      <w:r w:rsidRPr="00E051AD">
        <w:rPr>
          <w:rStyle w:val="a4"/>
          <w:rFonts w:ascii="Times New Roman" w:hAnsi="Times New Roman" w:cs="Times New Roman"/>
          <w:sz w:val="28"/>
          <w:szCs w:val="28"/>
        </w:rPr>
        <w:t>В хранилища закладывают очищенные, просушенные и охлаж</w:t>
      </w:r>
      <w:r w:rsidRPr="00E051AD">
        <w:rPr>
          <w:rStyle w:val="a4"/>
          <w:rFonts w:ascii="Times New Roman" w:hAnsi="Times New Roman" w:cs="Times New Roman"/>
          <w:sz w:val="28"/>
          <w:szCs w:val="28"/>
        </w:rPr>
        <w:softHyphen/>
        <w:t>денные семена сои с минимальным количеством поврежденных се</w:t>
      </w:r>
      <w:r w:rsidRPr="00E051AD">
        <w:rPr>
          <w:rStyle w:val="a4"/>
          <w:rFonts w:ascii="Times New Roman" w:hAnsi="Times New Roman" w:cs="Times New Roman"/>
          <w:sz w:val="28"/>
          <w:szCs w:val="28"/>
        </w:rPr>
        <w:softHyphen/>
        <w:t>мян насыпью высотой в пределах, допустимых техническим состоя</w:t>
      </w:r>
      <w:r w:rsidRPr="00E051AD">
        <w:rPr>
          <w:rStyle w:val="a4"/>
          <w:rFonts w:ascii="Times New Roman" w:hAnsi="Times New Roman" w:cs="Times New Roman"/>
          <w:sz w:val="28"/>
          <w:szCs w:val="28"/>
        </w:rPr>
        <w:softHyphen/>
        <w:t xml:space="preserve">нием хранилищ. Семена, поврежденные морозом или с большим содержанием механически поврежденных семян, можно хранить при высоте насыпи, не превышающей </w:t>
      </w:r>
      <w:smartTag w:uri="urn:schemas-microsoft-com:office:smarttags" w:element="metricconverter">
        <w:smartTagPr>
          <w:attr w:name="ProductID" w:val="5 м"/>
        </w:smartTagPr>
        <w:r w:rsidRPr="00E051AD">
          <w:rPr>
            <w:rStyle w:val="a4"/>
            <w:rFonts w:ascii="Times New Roman" w:hAnsi="Times New Roman" w:cs="Times New Roman"/>
            <w:sz w:val="28"/>
            <w:szCs w:val="28"/>
          </w:rPr>
          <w:t>5 м</w:t>
        </w:r>
      </w:smartTag>
      <w:r w:rsidRPr="00E051AD">
        <w:rPr>
          <w:rStyle w:val="a4"/>
          <w:rFonts w:ascii="Times New Roman" w:hAnsi="Times New Roman" w:cs="Times New Roman"/>
          <w:sz w:val="28"/>
          <w:szCs w:val="28"/>
        </w:rPr>
        <w:t>. Семена сои с влажно</w:t>
      </w:r>
      <w:r w:rsidRPr="00E051AD">
        <w:rPr>
          <w:rStyle w:val="a4"/>
          <w:rFonts w:ascii="Times New Roman" w:hAnsi="Times New Roman" w:cs="Times New Roman"/>
          <w:sz w:val="28"/>
          <w:szCs w:val="28"/>
        </w:rPr>
        <w:softHyphen/>
        <w:t>стью выше 12%, но поступившие в холодное время года в замерзшем состоянии, складируются отдельно и могут храниться в таком состоянии до потепления.</w:t>
      </w:r>
      <w:r w:rsidRPr="00E051AD">
        <w:rPr>
          <w:rFonts w:ascii="Times New Roman" w:hAnsi="Times New Roman" w:cs="Times New Roman"/>
          <w:sz w:val="28"/>
          <w:szCs w:val="28"/>
        </w:rPr>
        <w:t xml:space="preserve"> </w:t>
      </w:r>
      <w:r w:rsidRPr="00E051AD">
        <w:rPr>
          <w:rStyle w:val="a4"/>
          <w:rFonts w:ascii="Times New Roman" w:hAnsi="Times New Roman" w:cs="Times New Roman"/>
          <w:sz w:val="28"/>
          <w:szCs w:val="28"/>
        </w:rPr>
        <w:t>Учитывая повышенную гигроскопичность сои, для ее хранения нужно выделять хорошо вентилируемые складские помещения с деревянными или асфальтированными полами. При хранении на цементном или кирпичном полу, нижний слой сои может увлаж</w:t>
      </w:r>
      <w:r w:rsidRPr="00E051AD">
        <w:rPr>
          <w:rStyle w:val="a4"/>
          <w:rFonts w:ascii="Times New Roman" w:hAnsi="Times New Roman" w:cs="Times New Roman"/>
          <w:sz w:val="28"/>
          <w:szCs w:val="28"/>
        </w:rPr>
        <w:softHyphen/>
        <w:t>ниться и качество семян ухудшится.</w:t>
      </w:r>
    </w:p>
    <w:p w:rsidR="00B36D39" w:rsidRPr="00E051AD" w:rsidRDefault="00B36D39" w:rsidP="00E051AD">
      <w:pPr>
        <w:pStyle w:val="a5"/>
        <w:shd w:val="clear" w:color="auto" w:fill="auto"/>
        <w:spacing w:before="0" w:line="240" w:lineRule="auto"/>
        <w:ind w:firstLine="567"/>
        <w:rPr>
          <w:rFonts w:ascii="Times New Roman" w:hAnsi="Times New Roman" w:cs="Times New Roman"/>
          <w:sz w:val="28"/>
          <w:szCs w:val="28"/>
        </w:rPr>
      </w:pPr>
      <w:r w:rsidRPr="00E051AD">
        <w:rPr>
          <w:rStyle w:val="1pt"/>
          <w:sz w:val="28"/>
          <w:szCs w:val="28"/>
        </w:rPr>
        <w:t>Семена клещевины</w:t>
      </w:r>
      <w:r w:rsidRPr="00E051AD">
        <w:rPr>
          <w:rStyle w:val="a4"/>
          <w:rFonts w:ascii="Times New Roman" w:hAnsi="Times New Roman" w:cs="Times New Roman"/>
          <w:sz w:val="28"/>
          <w:szCs w:val="28"/>
        </w:rPr>
        <w:t xml:space="preserve"> в сухом состоянии (при влажности до 6%) можно длительно хранить насыпью слоем до </w:t>
      </w:r>
      <w:smartTag w:uri="urn:schemas-microsoft-com:office:smarttags" w:element="metricconverter">
        <w:smartTagPr>
          <w:attr w:name="ProductID" w:val="5 м"/>
        </w:smartTagPr>
        <w:r w:rsidRPr="00E051AD">
          <w:rPr>
            <w:rStyle w:val="a4"/>
            <w:rFonts w:ascii="Times New Roman" w:hAnsi="Times New Roman" w:cs="Times New Roman"/>
            <w:sz w:val="28"/>
            <w:szCs w:val="28"/>
          </w:rPr>
          <w:t>5 м</w:t>
        </w:r>
      </w:smartTag>
      <w:r w:rsidRPr="00E051AD">
        <w:rPr>
          <w:rStyle w:val="a4"/>
          <w:rFonts w:ascii="Times New Roman" w:hAnsi="Times New Roman" w:cs="Times New Roman"/>
          <w:sz w:val="28"/>
          <w:szCs w:val="28"/>
        </w:rPr>
        <w:t xml:space="preserve">; средней сухости – до </w:t>
      </w:r>
      <w:smartTag w:uri="urn:schemas-microsoft-com:office:smarttags" w:element="metricconverter">
        <w:smartTagPr>
          <w:attr w:name="ProductID" w:val="3 м"/>
        </w:smartTagPr>
        <w:r w:rsidRPr="00E051AD">
          <w:rPr>
            <w:rStyle w:val="a4"/>
            <w:rFonts w:ascii="Times New Roman" w:hAnsi="Times New Roman" w:cs="Times New Roman"/>
            <w:sz w:val="28"/>
            <w:szCs w:val="28"/>
          </w:rPr>
          <w:t>3 м</w:t>
        </w:r>
      </w:smartTag>
      <w:r w:rsidRPr="00E051AD">
        <w:rPr>
          <w:rStyle w:val="a4"/>
          <w:rFonts w:ascii="Times New Roman" w:hAnsi="Times New Roman" w:cs="Times New Roman"/>
          <w:sz w:val="28"/>
          <w:szCs w:val="28"/>
        </w:rPr>
        <w:t xml:space="preserve">. Клещевину в коробочках, </w:t>
      </w:r>
      <w:proofErr w:type="spellStart"/>
      <w:r w:rsidRPr="00E051AD">
        <w:rPr>
          <w:rStyle w:val="a4"/>
          <w:rFonts w:ascii="Times New Roman" w:hAnsi="Times New Roman" w:cs="Times New Roman"/>
          <w:sz w:val="28"/>
          <w:szCs w:val="28"/>
        </w:rPr>
        <w:t>третинках</w:t>
      </w:r>
      <w:proofErr w:type="spellEnd"/>
      <w:r w:rsidRPr="00E051AD">
        <w:rPr>
          <w:rStyle w:val="a4"/>
          <w:rFonts w:ascii="Times New Roman" w:hAnsi="Times New Roman" w:cs="Times New Roman"/>
          <w:sz w:val="28"/>
          <w:szCs w:val="28"/>
        </w:rPr>
        <w:t xml:space="preserve"> или в смеси обмолоченных и необмолоченных семян размещают отдельно от обмолоченных семян.</w:t>
      </w:r>
    </w:p>
    <w:p w:rsidR="00B36D39" w:rsidRPr="00E051AD" w:rsidRDefault="00B36D39" w:rsidP="00E051AD">
      <w:pPr>
        <w:pStyle w:val="a5"/>
        <w:shd w:val="clear" w:color="auto" w:fill="auto"/>
        <w:spacing w:before="0" w:line="240" w:lineRule="auto"/>
        <w:ind w:firstLine="567"/>
        <w:rPr>
          <w:rFonts w:ascii="Times New Roman" w:hAnsi="Times New Roman" w:cs="Times New Roman"/>
          <w:sz w:val="28"/>
          <w:szCs w:val="28"/>
        </w:rPr>
      </w:pPr>
      <w:r w:rsidRPr="00E051AD">
        <w:rPr>
          <w:rStyle w:val="1pt"/>
          <w:sz w:val="28"/>
          <w:szCs w:val="28"/>
        </w:rPr>
        <w:t>Семена льна,</w:t>
      </w:r>
      <w:r w:rsidRPr="00E051AD">
        <w:rPr>
          <w:rStyle w:val="a4"/>
          <w:rFonts w:ascii="Times New Roman" w:hAnsi="Times New Roman" w:cs="Times New Roman"/>
          <w:sz w:val="28"/>
          <w:szCs w:val="28"/>
        </w:rPr>
        <w:t xml:space="preserve"> р</w:t>
      </w:r>
      <w:r w:rsidRPr="00E051AD">
        <w:rPr>
          <w:rStyle w:val="1pt"/>
          <w:sz w:val="28"/>
          <w:szCs w:val="28"/>
        </w:rPr>
        <w:t>ыж</w:t>
      </w:r>
      <w:r w:rsidRPr="00E051AD">
        <w:rPr>
          <w:rStyle w:val="a4"/>
          <w:rFonts w:ascii="Times New Roman" w:hAnsi="Times New Roman" w:cs="Times New Roman"/>
          <w:sz w:val="28"/>
          <w:szCs w:val="28"/>
        </w:rPr>
        <w:t>ика и рапса при влажности до 8% хранят насыпью в складах любой конструкции.</w:t>
      </w:r>
    </w:p>
    <w:p w:rsidR="00B36D39" w:rsidRPr="00E051AD" w:rsidRDefault="00B36D39" w:rsidP="00E051AD">
      <w:pPr>
        <w:pStyle w:val="a5"/>
        <w:shd w:val="clear" w:color="auto" w:fill="auto"/>
        <w:spacing w:before="0" w:line="240" w:lineRule="auto"/>
        <w:ind w:firstLine="567"/>
        <w:rPr>
          <w:rFonts w:ascii="Times New Roman" w:hAnsi="Times New Roman" w:cs="Times New Roman"/>
          <w:sz w:val="28"/>
          <w:szCs w:val="28"/>
        </w:rPr>
      </w:pPr>
      <w:r w:rsidRPr="00E051AD">
        <w:rPr>
          <w:rStyle w:val="1pt"/>
          <w:sz w:val="28"/>
          <w:szCs w:val="28"/>
        </w:rPr>
        <w:t>Семена горчицы</w:t>
      </w:r>
      <w:r w:rsidRPr="00E051AD">
        <w:rPr>
          <w:rStyle w:val="a4"/>
          <w:rFonts w:ascii="Times New Roman" w:hAnsi="Times New Roman" w:cs="Times New Roman"/>
          <w:sz w:val="28"/>
          <w:szCs w:val="28"/>
        </w:rPr>
        <w:t xml:space="preserve"> перед складированием тщательно очи</w:t>
      </w:r>
      <w:r w:rsidRPr="00E051AD">
        <w:rPr>
          <w:rStyle w:val="a4"/>
          <w:rFonts w:ascii="Times New Roman" w:hAnsi="Times New Roman" w:cs="Times New Roman"/>
          <w:sz w:val="28"/>
          <w:szCs w:val="28"/>
        </w:rPr>
        <w:softHyphen/>
        <w:t xml:space="preserve">щают от сора и длительно хранят при влажности не </w:t>
      </w:r>
      <w:r w:rsidRPr="00E051AD">
        <w:rPr>
          <w:rStyle w:val="MSGothic"/>
          <w:rFonts w:ascii="Times New Roman" w:hAnsi="Times New Roman" w:cs="Times New Roman"/>
          <w:spacing w:val="0"/>
          <w:sz w:val="28"/>
          <w:szCs w:val="28"/>
        </w:rPr>
        <w:t>более</w:t>
      </w:r>
      <w:r w:rsidRPr="00E051AD">
        <w:rPr>
          <w:rStyle w:val="a4"/>
          <w:rFonts w:ascii="Times New Roman" w:hAnsi="Times New Roman" w:cs="Times New Roman"/>
          <w:i/>
          <w:sz w:val="28"/>
          <w:szCs w:val="28"/>
        </w:rPr>
        <w:t xml:space="preserve"> </w:t>
      </w:r>
      <w:r w:rsidRPr="00E051AD">
        <w:rPr>
          <w:rStyle w:val="a4"/>
          <w:rFonts w:ascii="Times New Roman" w:hAnsi="Times New Roman" w:cs="Times New Roman"/>
          <w:sz w:val="28"/>
          <w:szCs w:val="28"/>
        </w:rPr>
        <w:t>8% в складах шатрового или силосного типа.</w:t>
      </w:r>
    </w:p>
    <w:p w:rsidR="00B36D39" w:rsidRPr="00E051AD" w:rsidRDefault="00B36D39" w:rsidP="00E051AD">
      <w:pPr>
        <w:pStyle w:val="a5"/>
        <w:shd w:val="clear" w:color="auto" w:fill="auto"/>
        <w:spacing w:before="0" w:line="240" w:lineRule="auto"/>
        <w:ind w:firstLine="567"/>
        <w:rPr>
          <w:rStyle w:val="a4"/>
          <w:rFonts w:ascii="Times New Roman" w:hAnsi="Times New Roman" w:cs="Times New Roman"/>
          <w:sz w:val="28"/>
          <w:szCs w:val="28"/>
        </w:rPr>
      </w:pPr>
      <w:r w:rsidRPr="00E051AD">
        <w:rPr>
          <w:rStyle w:val="1pt"/>
          <w:sz w:val="28"/>
          <w:szCs w:val="28"/>
        </w:rPr>
        <w:t>Семена средневолокнистого хлопчатника</w:t>
      </w:r>
      <w:r w:rsidRPr="00E051AD">
        <w:rPr>
          <w:rStyle w:val="a4"/>
          <w:rFonts w:ascii="Times New Roman" w:hAnsi="Times New Roman" w:cs="Times New Roman"/>
          <w:b/>
          <w:i/>
          <w:sz w:val="28"/>
          <w:szCs w:val="28"/>
        </w:rPr>
        <w:t xml:space="preserve"> </w:t>
      </w:r>
      <w:r w:rsidRPr="00E051AD">
        <w:rPr>
          <w:rStyle w:val="a4"/>
          <w:rFonts w:ascii="Times New Roman" w:hAnsi="Times New Roman" w:cs="Times New Roman"/>
          <w:sz w:val="28"/>
          <w:szCs w:val="28"/>
        </w:rPr>
        <w:t>хра</w:t>
      </w:r>
      <w:r w:rsidRPr="00E051AD">
        <w:rPr>
          <w:rStyle w:val="a4"/>
          <w:rFonts w:ascii="Times New Roman" w:hAnsi="Times New Roman" w:cs="Times New Roman"/>
          <w:sz w:val="28"/>
          <w:szCs w:val="28"/>
        </w:rPr>
        <w:softHyphen/>
        <w:t>нят в закрытых складах с плоским дном, в полузакрытых складах (под навесами) или в плотно утрамбованных пирамидах (бун</w:t>
      </w:r>
      <w:r w:rsidRPr="00E051AD">
        <w:rPr>
          <w:rStyle w:val="a4"/>
          <w:rFonts w:ascii="Times New Roman" w:hAnsi="Times New Roman" w:cs="Times New Roman"/>
          <w:sz w:val="28"/>
          <w:szCs w:val="28"/>
        </w:rPr>
        <w:softHyphen/>
        <w:t>тах) при отсутствии или недостаточной емкости складов. На дли</w:t>
      </w:r>
      <w:r w:rsidRPr="00E051AD">
        <w:rPr>
          <w:rStyle w:val="a4"/>
          <w:rFonts w:ascii="Times New Roman" w:hAnsi="Times New Roman" w:cs="Times New Roman"/>
          <w:sz w:val="28"/>
          <w:szCs w:val="28"/>
        </w:rPr>
        <w:softHyphen/>
        <w:t xml:space="preserve">тельное хранение (более двух месяцев) закладывают семена </w:t>
      </w:r>
      <w:r w:rsidRPr="00E051AD">
        <w:rPr>
          <w:rStyle w:val="a4"/>
          <w:rFonts w:ascii="Times New Roman" w:hAnsi="Times New Roman" w:cs="Times New Roman"/>
          <w:sz w:val="28"/>
          <w:szCs w:val="28"/>
          <w:lang w:val="en-US"/>
        </w:rPr>
        <w:t>I</w:t>
      </w:r>
      <w:r w:rsidRPr="00E051AD">
        <w:rPr>
          <w:rStyle w:val="a4"/>
          <w:rFonts w:ascii="Times New Roman" w:hAnsi="Times New Roman" w:cs="Times New Roman"/>
          <w:sz w:val="28"/>
          <w:szCs w:val="28"/>
        </w:rPr>
        <w:t>, II и III сортов с влажностью не выше 9%. Семена с влажностью выше 9% и семена IV сорта перерабатывают в первую очередь.</w:t>
      </w:r>
      <w:r w:rsidRPr="00E051AD">
        <w:rPr>
          <w:rFonts w:ascii="Times New Roman" w:hAnsi="Times New Roman" w:cs="Times New Roman"/>
          <w:sz w:val="28"/>
          <w:szCs w:val="28"/>
        </w:rPr>
        <w:t xml:space="preserve"> </w:t>
      </w:r>
      <w:r w:rsidRPr="00E051AD">
        <w:rPr>
          <w:rStyle w:val="1pt"/>
          <w:sz w:val="28"/>
          <w:szCs w:val="28"/>
        </w:rPr>
        <w:t>Семена тонковолокнистого хлопчатника</w:t>
      </w:r>
      <w:r w:rsidRPr="00E051AD">
        <w:rPr>
          <w:rStyle w:val="a4"/>
          <w:rFonts w:ascii="Times New Roman" w:hAnsi="Times New Roman" w:cs="Times New Roman"/>
          <w:sz w:val="28"/>
          <w:szCs w:val="28"/>
        </w:rPr>
        <w:t xml:space="preserve"> можно хранить в складах с коническим дном.</w:t>
      </w:r>
    </w:p>
    <w:p w:rsidR="006759F7" w:rsidRPr="002B178E" w:rsidRDefault="006759F7" w:rsidP="006759F7">
      <w:pPr>
        <w:autoSpaceDE w:val="0"/>
        <w:autoSpaceDN w:val="0"/>
        <w:adjustRightInd w:val="0"/>
        <w:ind w:firstLine="709"/>
        <w:jc w:val="both"/>
        <w:rPr>
          <w:rFonts w:eastAsia="TimesNewRoman"/>
          <w:sz w:val="32"/>
          <w:szCs w:val="32"/>
          <w:lang w:eastAsia="en-US"/>
        </w:rPr>
      </w:pPr>
    </w:p>
    <w:p w:rsidR="006759F7" w:rsidRPr="00E051AD" w:rsidRDefault="006759F7" w:rsidP="00076B81">
      <w:pPr>
        <w:jc w:val="center"/>
        <w:rPr>
          <w:b/>
          <w:bCs/>
          <w:sz w:val="28"/>
          <w:szCs w:val="28"/>
          <w:shd w:val="clear" w:color="auto" w:fill="FFFFFF"/>
          <w:lang w:eastAsia="ru-RU"/>
        </w:rPr>
      </w:pPr>
      <w:r w:rsidRPr="00E051AD">
        <w:rPr>
          <w:b/>
          <w:bCs/>
          <w:sz w:val="28"/>
          <w:szCs w:val="28"/>
          <w:shd w:val="clear" w:color="auto" w:fill="FFFFFF"/>
          <w:lang w:eastAsia="ru-RU"/>
        </w:rPr>
        <w:t>3.</w:t>
      </w:r>
      <w:r w:rsidRPr="00076B81">
        <w:rPr>
          <w:b/>
          <w:bCs/>
          <w:color w:val="46321A"/>
          <w:sz w:val="28"/>
          <w:szCs w:val="28"/>
          <w:shd w:val="clear" w:color="auto" w:fill="FFFFFF"/>
          <w:lang w:eastAsia="ru-RU"/>
        </w:rPr>
        <w:t xml:space="preserve"> </w:t>
      </w:r>
      <w:r w:rsidRPr="00E051AD">
        <w:rPr>
          <w:b/>
          <w:bCs/>
          <w:sz w:val="28"/>
          <w:szCs w:val="28"/>
          <w:shd w:val="clear" w:color="auto" w:fill="FFFFFF"/>
          <w:lang w:eastAsia="ru-RU"/>
        </w:rPr>
        <w:t>Кондиционирование</w:t>
      </w:r>
      <w:r w:rsidRPr="00076B81">
        <w:rPr>
          <w:b/>
          <w:bCs/>
          <w:color w:val="46321A"/>
          <w:sz w:val="28"/>
          <w:szCs w:val="28"/>
          <w:shd w:val="clear" w:color="auto" w:fill="FFFFFF"/>
          <w:lang w:eastAsia="ru-RU"/>
        </w:rPr>
        <w:t xml:space="preserve"> </w:t>
      </w:r>
      <w:r w:rsidRPr="00E051AD">
        <w:rPr>
          <w:b/>
          <w:bCs/>
          <w:sz w:val="28"/>
          <w:szCs w:val="28"/>
          <w:shd w:val="clear" w:color="auto" w:fill="FFFFFF"/>
          <w:lang w:eastAsia="ru-RU"/>
        </w:rPr>
        <w:t>семян по влажности</w:t>
      </w:r>
    </w:p>
    <w:p w:rsidR="003803CD" w:rsidRPr="00B36D39" w:rsidRDefault="003803CD" w:rsidP="00E051AD">
      <w:pPr>
        <w:ind w:firstLine="567"/>
        <w:jc w:val="both"/>
        <w:rPr>
          <w:color w:val="082B01"/>
          <w:sz w:val="28"/>
          <w:szCs w:val="28"/>
        </w:rPr>
      </w:pPr>
      <w:r w:rsidRPr="00B36D39">
        <w:rPr>
          <w:rFonts w:eastAsia="TimesNewRoman"/>
          <w:sz w:val="28"/>
          <w:szCs w:val="28"/>
          <w:lang w:eastAsia="en-US"/>
        </w:rPr>
        <w:t>Необходимость кондиционирования масличных семян по влажности (</w:t>
      </w:r>
      <w:r w:rsidRPr="00B36D39">
        <w:rPr>
          <w:rFonts w:eastAsia="TimesNewRoman"/>
          <w:i/>
          <w:sz w:val="28"/>
          <w:szCs w:val="28"/>
          <w:lang w:eastAsia="en-US"/>
        </w:rPr>
        <w:t>сушка</w:t>
      </w:r>
      <w:r w:rsidRPr="00B36D39">
        <w:rPr>
          <w:rFonts w:eastAsia="TimesNewRoman"/>
          <w:sz w:val="28"/>
          <w:szCs w:val="28"/>
          <w:lang w:eastAsia="en-US"/>
        </w:rPr>
        <w:t xml:space="preserve">) в технологии производства растительных масел встречается, по меньшей мере, дважды. В первом случае сушка используется при подготовке семян к хранению. Свежеубранные семена неоднородны по влажности и степени зрелости, к тому же уборка часто совпадает с неблагоприятными погодными условиями. А сушка обеспечивает быстрое снижение влажности </w:t>
      </w:r>
      <w:proofErr w:type="spellStart"/>
      <w:r w:rsidRPr="00B36D39">
        <w:rPr>
          <w:rFonts w:eastAsia="TimesNewRoman"/>
          <w:sz w:val="28"/>
          <w:szCs w:val="28"/>
          <w:lang w:eastAsia="en-US"/>
        </w:rPr>
        <w:t>маслосемян</w:t>
      </w:r>
      <w:proofErr w:type="spellEnd"/>
      <w:r w:rsidRPr="00B36D39">
        <w:rPr>
          <w:rFonts w:eastAsia="TimesNewRoman"/>
          <w:sz w:val="28"/>
          <w:szCs w:val="28"/>
          <w:lang w:eastAsia="en-US"/>
        </w:rPr>
        <w:t xml:space="preserve"> до величины, при которой обеспечивается безопасное их хранение. Это так называемая </w:t>
      </w:r>
      <w:r w:rsidRPr="00B36D39">
        <w:rPr>
          <w:rFonts w:eastAsia="TimesNewRoman,Italic"/>
          <w:i/>
          <w:iCs/>
          <w:sz w:val="28"/>
          <w:szCs w:val="28"/>
          <w:lang w:eastAsia="en-US"/>
        </w:rPr>
        <w:t>сырьевая сушка</w:t>
      </w:r>
      <w:r w:rsidRPr="00B36D39">
        <w:rPr>
          <w:rFonts w:eastAsia="TimesNewRoman"/>
          <w:sz w:val="28"/>
          <w:szCs w:val="28"/>
          <w:lang w:eastAsia="en-US"/>
        </w:rPr>
        <w:t xml:space="preserve">. Во втором случае кондиционирование семян по влажности путем тепловой их сушки имеет значение непосредственно для технологии производства растительных масел. Оптимальная для переработки влажность семян определяет технологичность ряда последующих стадий: обрушивание, отделение ядра от оболочки, измельчение ядра, жарение мезги, извлечение масла. В связи с этим тепловую сушку можно считать исходной стадией технологического процесса переработки масличного сырья, поэтому ее называют </w:t>
      </w:r>
      <w:r w:rsidRPr="00B36D39">
        <w:rPr>
          <w:rFonts w:eastAsia="TimesNewRoman,Italic"/>
          <w:i/>
          <w:iCs/>
          <w:sz w:val="28"/>
          <w:szCs w:val="28"/>
          <w:lang w:eastAsia="en-US"/>
        </w:rPr>
        <w:t>технологической</w:t>
      </w:r>
      <w:r w:rsidRPr="00B36D39">
        <w:rPr>
          <w:rFonts w:eastAsia="TimesNewRoman"/>
          <w:i/>
          <w:iCs/>
          <w:sz w:val="28"/>
          <w:szCs w:val="28"/>
          <w:lang w:eastAsia="en-US"/>
        </w:rPr>
        <w:t xml:space="preserve">. </w:t>
      </w:r>
      <w:r w:rsidRPr="00B36D39">
        <w:rPr>
          <w:rFonts w:eastAsia="TimesNewRoman"/>
          <w:iCs/>
          <w:sz w:val="28"/>
          <w:szCs w:val="28"/>
          <w:lang w:eastAsia="en-US"/>
        </w:rPr>
        <w:t xml:space="preserve">Сушку осуществляют на шахтных прямоточных, барабанных, </w:t>
      </w:r>
      <w:r w:rsidRPr="00B36D39">
        <w:rPr>
          <w:rFonts w:eastAsia="TimesNewRoman,Italic"/>
          <w:iCs/>
          <w:sz w:val="28"/>
          <w:szCs w:val="28"/>
          <w:lang w:eastAsia="en-US"/>
        </w:rPr>
        <w:t>пневмогазовых</w:t>
      </w:r>
      <w:r w:rsidRPr="00B36D39">
        <w:rPr>
          <w:rFonts w:eastAsia="TimesNewRoman"/>
          <w:iCs/>
          <w:sz w:val="28"/>
          <w:szCs w:val="28"/>
          <w:lang w:eastAsia="en-US"/>
        </w:rPr>
        <w:t xml:space="preserve"> сушилках, </w:t>
      </w:r>
      <w:r w:rsidRPr="00B36D39">
        <w:rPr>
          <w:color w:val="082B01"/>
          <w:sz w:val="28"/>
          <w:szCs w:val="28"/>
        </w:rPr>
        <w:t xml:space="preserve">вентилируемых бункерах. </w:t>
      </w:r>
      <w:r w:rsidRPr="00B36D39">
        <w:rPr>
          <w:rFonts w:eastAsia="TimesNewRoman"/>
          <w:sz w:val="28"/>
          <w:szCs w:val="28"/>
          <w:lang w:eastAsia="en-US"/>
        </w:rPr>
        <w:t xml:space="preserve">Для интенсификации процесса сушки и повышения съема влаги в последние годы нашли применение </w:t>
      </w:r>
      <w:r w:rsidRPr="00B36D39">
        <w:rPr>
          <w:rFonts w:eastAsia="TimesNewRoman,Italic"/>
          <w:iCs/>
          <w:sz w:val="28"/>
          <w:szCs w:val="28"/>
          <w:lang w:eastAsia="en-US"/>
        </w:rPr>
        <w:t>дифференцированные режимы сушки и</w:t>
      </w:r>
      <w:r w:rsidRPr="00B36D39">
        <w:rPr>
          <w:rFonts w:eastAsia="TimesNewRoman"/>
          <w:sz w:val="28"/>
          <w:szCs w:val="28"/>
          <w:lang w:eastAsia="en-US"/>
        </w:rPr>
        <w:t xml:space="preserve"> </w:t>
      </w:r>
      <w:r w:rsidRPr="00B36D39">
        <w:rPr>
          <w:rFonts w:eastAsia="TimesNewRoman,Italic"/>
          <w:iCs/>
          <w:sz w:val="28"/>
          <w:szCs w:val="28"/>
          <w:lang w:eastAsia="en-US"/>
        </w:rPr>
        <w:t>сушка с рециркуляцией семян</w:t>
      </w:r>
      <w:r w:rsidRPr="00B36D39">
        <w:rPr>
          <w:rFonts w:eastAsia="TimesNewRoman"/>
          <w:iCs/>
          <w:sz w:val="28"/>
          <w:szCs w:val="28"/>
          <w:lang w:eastAsia="en-US"/>
        </w:rPr>
        <w:t>.</w:t>
      </w:r>
    </w:p>
    <w:p w:rsidR="00076B81" w:rsidRPr="00076B81" w:rsidRDefault="00076B81" w:rsidP="00E051AD">
      <w:pPr>
        <w:pStyle w:val="a3"/>
        <w:shd w:val="clear" w:color="auto" w:fill="FFFFFF"/>
        <w:spacing w:before="0" w:beforeAutospacing="0" w:after="0" w:afterAutospacing="0"/>
        <w:ind w:firstLine="567"/>
        <w:jc w:val="both"/>
        <w:rPr>
          <w:color w:val="333333"/>
          <w:sz w:val="28"/>
          <w:szCs w:val="28"/>
        </w:rPr>
      </w:pPr>
      <w:r w:rsidRPr="00076B81">
        <w:rPr>
          <w:sz w:val="28"/>
          <w:szCs w:val="28"/>
        </w:rPr>
        <w:t>Сушка семян – э</w:t>
      </w:r>
      <w:r w:rsidR="006A017E" w:rsidRPr="00076B81">
        <w:rPr>
          <w:sz w:val="28"/>
          <w:szCs w:val="28"/>
        </w:rPr>
        <w:t>то наиболее распространенный в настоящее время метод обработки свежеубранных масличных семян перед длительным хранением, а также обязательная обработка влажных семян после временного хранения.</w:t>
      </w:r>
      <w:r w:rsidRPr="00076B81">
        <w:rPr>
          <w:color w:val="333333"/>
          <w:sz w:val="28"/>
          <w:szCs w:val="28"/>
        </w:rPr>
        <w:t xml:space="preserve"> Для предотвращения гидролитических процессов в семенах с высокой влажностью необходимо использовать тепловую сушку. В то же время чем выше влажность семян, тем глубже в них нежелательные последствия тепловой сушки.</w:t>
      </w:r>
    </w:p>
    <w:p w:rsidR="00076B81" w:rsidRPr="00076B81" w:rsidRDefault="00076B81" w:rsidP="00E051AD">
      <w:pPr>
        <w:shd w:val="clear" w:color="auto" w:fill="FFFFFF"/>
        <w:ind w:firstLine="567"/>
        <w:jc w:val="both"/>
        <w:rPr>
          <w:color w:val="000000"/>
          <w:sz w:val="28"/>
          <w:szCs w:val="28"/>
          <w:lang w:eastAsia="ru-RU"/>
        </w:rPr>
      </w:pPr>
      <w:r w:rsidRPr="00076B81">
        <w:rPr>
          <w:color w:val="000000"/>
          <w:sz w:val="28"/>
          <w:szCs w:val="28"/>
          <w:lang w:eastAsia="ru-RU"/>
        </w:rPr>
        <w:t xml:space="preserve">Семена масличных </w:t>
      </w:r>
      <w:r w:rsidR="00470987">
        <w:rPr>
          <w:color w:val="000000"/>
          <w:sz w:val="28"/>
          <w:szCs w:val="28"/>
          <w:lang w:eastAsia="ru-RU"/>
        </w:rPr>
        <w:t xml:space="preserve">культур способны к </w:t>
      </w:r>
      <w:proofErr w:type="spellStart"/>
      <w:r w:rsidR="00470987">
        <w:rPr>
          <w:color w:val="000000"/>
          <w:sz w:val="28"/>
          <w:szCs w:val="28"/>
          <w:lang w:eastAsia="ru-RU"/>
        </w:rPr>
        <w:t>влагообмену</w:t>
      </w:r>
      <w:proofErr w:type="spellEnd"/>
      <w:r w:rsidR="00470987">
        <w:rPr>
          <w:color w:val="000000"/>
          <w:sz w:val="28"/>
          <w:szCs w:val="28"/>
          <w:lang w:eastAsia="ru-RU"/>
        </w:rPr>
        <w:t xml:space="preserve"> </w:t>
      </w:r>
      <w:r w:rsidRPr="00076B81">
        <w:rPr>
          <w:color w:val="000000"/>
          <w:sz w:val="28"/>
          <w:szCs w:val="28"/>
          <w:lang w:eastAsia="ru-RU"/>
        </w:rPr>
        <w:t>с окружающим воздухом. Равновесная влажность семян зависит от их структуры и химического состава. Так, оболочки семян по сравнению с ядром отличаются повышенной гигроскопичностью. Семена, богатые белками, могут поглотить больше воды, чем семена с той же масличностью, бедные белками. С ростом масличности величина равновесной влажности понижается.</w:t>
      </w:r>
    </w:p>
    <w:p w:rsidR="00076B81" w:rsidRPr="00076B81" w:rsidRDefault="00076B81" w:rsidP="00E051AD">
      <w:pPr>
        <w:shd w:val="clear" w:color="auto" w:fill="FFFFFF"/>
        <w:ind w:firstLine="567"/>
        <w:jc w:val="both"/>
        <w:rPr>
          <w:color w:val="000000"/>
          <w:sz w:val="28"/>
          <w:szCs w:val="28"/>
          <w:lang w:eastAsia="ru-RU"/>
        </w:rPr>
      </w:pPr>
      <w:r w:rsidRPr="00076B81">
        <w:rPr>
          <w:color w:val="000000"/>
          <w:sz w:val="28"/>
          <w:szCs w:val="28"/>
          <w:lang w:eastAsia="ru-RU"/>
        </w:rPr>
        <w:t>Теплоемкость семян зависит от химического состава и соотношения их составных частей. Средняя теп</w:t>
      </w:r>
      <w:r w:rsidR="00470987">
        <w:rPr>
          <w:color w:val="000000"/>
          <w:sz w:val="28"/>
          <w:szCs w:val="28"/>
          <w:lang w:eastAsia="ru-RU"/>
        </w:rPr>
        <w:t>лоемкость составляет, кДж/(</w:t>
      </w:r>
      <w:proofErr w:type="spellStart"/>
      <w:r w:rsidR="00470987">
        <w:rPr>
          <w:color w:val="000000"/>
          <w:sz w:val="28"/>
          <w:szCs w:val="28"/>
          <w:lang w:eastAsia="ru-RU"/>
        </w:rPr>
        <w:t>кг×</w:t>
      </w:r>
      <w:r w:rsidRPr="00076B81">
        <w:rPr>
          <w:color w:val="000000"/>
          <w:sz w:val="28"/>
          <w:szCs w:val="28"/>
          <w:lang w:eastAsia="ru-RU"/>
        </w:rPr>
        <w:t>К</w:t>
      </w:r>
      <w:proofErr w:type="spellEnd"/>
      <w:r w:rsidRPr="00076B81">
        <w:rPr>
          <w:color w:val="000000"/>
          <w:sz w:val="28"/>
          <w:szCs w:val="28"/>
          <w:lang w:eastAsia="ru-RU"/>
        </w:rPr>
        <w:t>): абсолютно сухих азотистых веществ и углев</w:t>
      </w:r>
      <w:r w:rsidR="00470987">
        <w:rPr>
          <w:color w:val="000000"/>
          <w:sz w:val="28"/>
          <w:szCs w:val="28"/>
          <w:lang w:eastAsia="ru-RU"/>
        </w:rPr>
        <w:t>одов - 1,41, жиров -</w:t>
      </w:r>
      <w:r w:rsidRPr="00076B81">
        <w:rPr>
          <w:color w:val="000000"/>
          <w:sz w:val="28"/>
          <w:szCs w:val="28"/>
          <w:lang w:eastAsia="ru-RU"/>
        </w:rPr>
        <w:t xml:space="preserve"> 2,05</w:t>
      </w:r>
      <w:r w:rsidR="00470987">
        <w:rPr>
          <w:color w:val="000000"/>
          <w:sz w:val="28"/>
          <w:szCs w:val="28"/>
          <w:lang w:eastAsia="ru-RU"/>
        </w:rPr>
        <w:t xml:space="preserve">, клетчатки - 1,33.  В связи с </w:t>
      </w:r>
      <w:r w:rsidRPr="00076B81">
        <w:rPr>
          <w:color w:val="000000"/>
          <w:sz w:val="28"/>
          <w:szCs w:val="28"/>
          <w:lang w:eastAsia="ru-RU"/>
        </w:rPr>
        <w:t>более высокой теплоемкостью воды (4,19 кДж</w:t>
      </w:r>
      <w:proofErr w:type="gramStart"/>
      <w:r w:rsidRPr="00076B81">
        <w:rPr>
          <w:color w:val="000000"/>
          <w:sz w:val="28"/>
          <w:szCs w:val="28"/>
          <w:lang w:eastAsia="ru-RU"/>
        </w:rPr>
        <w:t>/(</w:t>
      </w:r>
      <w:proofErr w:type="gramEnd"/>
      <w:r w:rsidRPr="00076B81">
        <w:rPr>
          <w:color w:val="000000"/>
          <w:sz w:val="28"/>
          <w:szCs w:val="28"/>
          <w:lang w:eastAsia="ru-RU"/>
        </w:rPr>
        <w:t>кг × К)), чем выше влажность семян, тем больше их теплоемкость. При повышении температуры на 1 °C теплоемкость семян увеличивается на 0,0017 кДж</w:t>
      </w:r>
      <w:proofErr w:type="gramStart"/>
      <w:r w:rsidRPr="00076B81">
        <w:rPr>
          <w:color w:val="000000"/>
          <w:sz w:val="28"/>
          <w:szCs w:val="28"/>
          <w:lang w:eastAsia="ru-RU"/>
        </w:rPr>
        <w:t>/(</w:t>
      </w:r>
      <w:proofErr w:type="gramEnd"/>
      <w:r w:rsidRPr="00076B81">
        <w:rPr>
          <w:color w:val="000000"/>
          <w:sz w:val="28"/>
          <w:szCs w:val="28"/>
          <w:lang w:eastAsia="ru-RU"/>
        </w:rPr>
        <w:t>кг × К). Теплопроводность отдельного семени обычно принимают близкой по величине к теплопроводности дерева [0,419 Вт</w:t>
      </w:r>
      <w:proofErr w:type="gramStart"/>
      <w:r w:rsidRPr="00076B81">
        <w:rPr>
          <w:color w:val="000000"/>
          <w:sz w:val="28"/>
          <w:szCs w:val="28"/>
          <w:lang w:eastAsia="ru-RU"/>
        </w:rPr>
        <w:t>/(</w:t>
      </w:r>
      <w:proofErr w:type="gramEnd"/>
      <w:r w:rsidRPr="00076B81">
        <w:rPr>
          <w:color w:val="000000"/>
          <w:sz w:val="28"/>
          <w:szCs w:val="28"/>
          <w:lang w:eastAsia="ru-RU"/>
        </w:rPr>
        <w:t xml:space="preserve">м × К)]. Коэффициент теплопроводности семенной массы колеблется в среднем от 0,14 до 0,22 Вт/(м × К). С повышением влажности коэффициент теплопроводности семян повышается. Коэффициент </w:t>
      </w:r>
      <w:proofErr w:type="spellStart"/>
      <w:r w:rsidRPr="00076B81">
        <w:rPr>
          <w:color w:val="000000"/>
          <w:sz w:val="28"/>
          <w:szCs w:val="28"/>
          <w:lang w:eastAsia="ru-RU"/>
        </w:rPr>
        <w:t>температуропроводности</w:t>
      </w:r>
      <w:proofErr w:type="spellEnd"/>
      <w:r w:rsidRPr="00076B81">
        <w:rPr>
          <w:color w:val="000000"/>
          <w:sz w:val="28"/>
          <w:szCs w:val="28"/>
          <w:lang w:eastAsia="ru-RU"/>
        </w:rPr>
        <w:t xml:space="preserve"> семенной массы примерно в 100 раз меньше коэффициента </w:t>
      </w:r>
      <w:proofErr w:type="spellStart"/>
      <w:r w:rsidRPr="00076B81">
        <w:rPr>
          <w:color w:val="000000"/>
          <w:sz w:val="28"/>
          <w:szCs w:val="28"/>
          <w:lang w:eastAsia="ru-RU"/>
        </w:rPr>
        <w:t>температуропроводности</w:t>
      </w:r>
      <w:proofErr w:type="spellEnd"/>
      <w:r w:rsidRPr="00076B81">
        <w:rPr>
          <w:color w:val="000000"/>
          <w:sz w:val="28"/>
          <w:szCs w:val="28"/>
          <w:lang w:eastAsia="ru-RU"/>
        </w:rPr>
        <w:t xml:space="preserve"> воздуха.</w:t>
      </w:r>
    </w:p>
    <w:p w:rsidR="00076B81" w:rsidRPr="00076B81" w:rsidRDefault="00076B81" w:rsidP="00E051AD">
      <w:pPr>
        <w:shd w:val="clear" w:color="auto" w:fill="FFFFFF"/>
        <w:ind w:firstLine="567"/>
        <w:jc w:val="both"/>
        <w:rPr>
          <w:color w:val="000000"/>
          <w:sz w:val="28"/>
          <w:szCs w:val="28"/>
          <w:lang w:eastAsia="ru-RU"/>
        </w:rPr>
      </w:pPr>
      <w:r w:rsidRPr="00076B81">
        <w:rPr>
          <w:color w:val="000000"/>
          <w:sz w:val="28"/>
          <w:szCs w:val="28"/>
          <w:lang w:eastAsia="ru-RU"/>
        </w:rPr>
        <w:lastRenderedPageBreak/>
        <w:t>Семена подвергают тепловой сушке перед закладкой их на хранение. Сушку семян для обеспечения нормальных услов</w:t>
      </w:r>
      <w:r w:rsidR="00E051AD">
        <w:rPr>
          <w:color w:val="000000"/>
          <w:sz w:val="28"/>
          <w:szCs w:val="28"/>
          <w:lang w:eastAsia="ru-RU"/>
        </w:rPr>
        <w:t xml:space="preserve">ий хранения называют </w:t>
      </w:r>
      <w:r w:rsidRPr="00076B81">
        <w:rPr>
          <w:i/>
          <w:iCs/>
          <w:color w:val="000000"/>
          <w:sz w:val="28"/>
          <w:szCs w:val="28"/>
          <w:lang w:eastAsia="ru-RU"/>
        </w:rPr>
        <w:t>сырьевой</w:t>
      </w:r>
      <w:r w:rsidRPr="00076B81">
        <w:rPr>
          <w:color w:val="000000"/>
          <w:sz w:val="28"/>
          <w:szCs w:val="28"/>
          <w:lang w:eastAsia="ru-RU"/>
        </w:rPr>
        <w:t>. Если сушка применяется для обеспечения стабильного производственного реж</w:t>
      </w:r>
      <w:r w:rsidR="00470987">
        <w:rPr>
          <w:color w:val="000000"/>
          <w:sz w:val="28"/>
          <w:szCs w:val="28"/>
          <w:lang w:eastAsia="ru-RU"/>
        </w:rPr>
        <w:t xml:space="preserve">има их переработки, ее называют </w:t>
      </w:r>
      <w:r w:rsidRPr="00076B81">
        <w:rPr>
          <w:i/>
          <w:iCs/>
          <w:color w:val="000000"/>
          <w:sz w:val="28"/>
          <w:szCs w:val="28"/>
          <w:lang w:eastAsia="ru-RU"/>
        </w:rPr>
        <w:t>производственной</w:t>
      </w:r>
      <w:r w:rsidR="00470987">
        <w:rPr>
          <w:color w:val="000000"/>
          <w:sz w:val="28"/>
          <w:szCs w:val="28"/>
          <w:lang w:eastAsia="ru-RU"/>
        </w:rPr>
        <w:t>.</w:t>
      </w:r>
    </w:p>
    <w:p w:rsidR="006A017E" w:rsidRPr="00076B81" w:rsidRDefault="006A017E" w:rsidP="00E051AD">
      <w:pPr>
        <w:pStyle w:val="a3"/>
        <w:shd w:val="clear" w:color="auto" w:fill="FFFFFF"/>
        <w:spacing w:before="0" w:beforeAutospacing="0" w:after="0" w:afterAutospacing="0"/>
        <w:ind w:firstLine="567"/>
        <w:jc w:val="both"/>
        <w:rPr>
          <w:sz w:val="28"/>
          <w:szCs w:val="28"/>
        </w:rPr>
      </w:pPr>
      <w:r w:rsidRPr="00076B81">
        <w:rPr>
          <w:sz w:val="28"/>
          <w:szCs w:val="28"/>
        </w:rPr>
        <w:t>Воздушно-солнечную сушку для ускорения дозревания и приведения семян в устойчивое для хранения состояние использовали при хранении семенных запасов еще с незапамятных времен. Благодаря этому удавалось сохранять семенные запасы до следующего посева.</w:t>
      </w:r>
      <w:r w:rsidR="00076B81" w:rsidRPr="00076B81">
        <w:rPr>
          <w:sz w:val="28"/>
          <w:szCs w:val="28"/>
        </w:rPr>
        <w:t xml:space="preserve"> </w:t>
      </w:r>
      <w:r w:rsidRPr="00076B81">
        <w:rPr>
          <w:sz w:val="28"/>
          <w:szCs w:val="28"/>
        </w:rPr>
        <w:t>Воздушно-солнечная сушка частично происходит при дозревании семян при раздельной уборке. Увеличение объема убираемых и заготовляемых семян потребовало разработки более интенсивных методов их обработки. Традиционным и фактически единственным методом производственной обработки семян перед хранением является сушка смесью воздуха и дымовых газов в сушилках различных типов.</w:t>
      </w:r>
    </w:p>
    <w:p w:rsidR="006A017E" w:rsidRPr="00076B81" w:rsidRDefault="006A017E" w:rsidP="00E051AD">
      <w:pPr>
        <w:pStyle w:val="a3"/>
        <w:shd w:val="clear" w:color="auto" w:fill="FFFFFF"/>
        <w:spacing w:before="0" w:beforeAutospacing="0" w:after="0" w:afterAutospacing="0"/>
        <w:ind w:firstLine="567"/>
        <w:jc w:val="both"/>
        <w:rPr>
          <w:sz w:val="28"/>
          <w:szCs w:val="28"/>
        </w:rPr>
      </w:pPr>
      <w:r w:rsidRPr="00076B81">
        <w:rPr>
          <w:sz w:val="28"/>
          <w:szCs w:val="28"/>
        </w:rPr>
        <w:t>Тепловое воздействие на семена может иметь как положительное, так и отрицательное воздействие. При сравнении воздействия сушки на семена с законченным и незаконченным послеуборочным дозреванием установили, что свежеубранные семена особенно чувствительны к нагреванию и необратимо повреждаются при более низкой температуре, чем полностью дозревшие.</w:t>
      </w:r>
    </w:p>
    <w:p w:rsidR="006A017E" w:rsidRPr="00076B81" w:rsidRDefault="006A017E" w:rsidP="00E051AD">
      <w:pPr>
        <w:pStyle w:val="a3"/>
        <w:shd w:val="clear" w:color="auto" w:fill="FFFFFF"/>
        <w:spacing w:before="0" w:beforeAutospacing="0" w:after="0" w:afterAutospacing="0"/>
        <w:ind w:firstLine="567"/>
        <w:jc w:val="both"/>
        <w:rPr>
          <w:sz w:val="28"/>
          <w:szCs w:val="28"/>
        </w:rPr>
      </w:pPr>
      <w:r w:rsidRPr="00076B81">
        <w:rPr>
          <w:sz w:val="28"/>
          <w:szCs w:val="28"/>
        </w:rPr>
        <w:t>Нагревание свежеубранных семян вызывает ряд взаимосвязанных биохимических процессов в клетках. На первых этапах изучения большинство исследователей пыталось установить действие сушки на из</w:t>
      </w:r>
      <w:r w:rsidR="00E051AD">
        <w:rPr>
          <w:sz w:val="28"/>
          <w:szCs w:val="28"/>
        </w:rPr>
        <w:t>менение кислотного числа масла -</w:t>
      </w:r>
      <w:r w:rsidRPr="00076B81">
        <w:rPr>
          <w:sz w:val="28"/>
          <w:szCs w:val="28"/>
        </w:rPr>
        <w:t xml:space="preserve"> одного из основных показателей качества семян и получаемого из них </w:t>
      </w:r>
      <w:r w:rsidR="00076B81" w:rsidRPr="00076B81">
        <w:rPr>
          <w:sz w:val="28"/>
          <w:szCs w:val="28"/>
        </w:rPr>
        <w:t xml:space="preserve">растительного масла. </w:t>
      </w:r>
      <w:r w:rsidRPr="00076B81">
        <w:rPr>
          <w:sz w:val="28"/>
          <w:szCs w:val="28"/>
        </w:rPr>
        <w:t>При этом в одних случаях кислотное число в резуль</w:t>
      </w:r>
      <w:r w:rsidR="00E051AD">
        <w:rPr>
          <w:sz w:val="28"/>
          <w:szCs w:val="28"/>
        </w:rPr>
        <w:t>тате сушки снижалось, в других -</w:t>
      </w:r>
      <w:r w:rsidRPr="00076B81">
        <w:rPr>
          <w:sz w:val="28"/>
          <w:szCs w:val="28"/>
        </w:rPr>
        <w:t xml:space="preserve"> повышалось. Противоречивость наблюдаемых результатов объяснялась неоднозначным вл</w:t>
      </w:r>
      <w:r w:rsidR="00E051AD">
        <w:rPr>
          <w:sz w:val="28"/>
          <w:szCs w:val="28"/>
        </w:rPr>
        <w:t>иянием различных условий сушки -</w:t>
      </w:r>
      <w:r w:rsidRPr="00076B81">
        <w:rPr>
          <w:sz w:val="28"/>
          <w:szCs w:val="28"/>
        </w:rPr>
        <w:t xml:space="preserve"> температуры и продолжительности нагрева</w:t>
      </w:r>
      <w:r w:rsidR="00076B81" w:rsidRPr="00076B81">
        <w:rPr>
          <w:sz w:val="28"/>
          <w:szCs w:val="28"/>
        </w:rPr>
        <w:t xml:space="preserve">ния семян. </w:t>
      </w:r>
      <w:r w:rsidRPr="00076B81">
        <w:rPr>
          <w:sz w:val="28"/>
          <w:szCs w:val="28"/>
        </w:rPr>
        <w:t>Позже исследователями было установлено, что в семенах при высушивании протекают сложные процессы, вызывающие изменения состава липидного комплекса и в</w:t>
      </w:r>
      <w:r w:rsidR="00076B81" w:rsidRPr="00076B81">
        <w:rPr>
          <w:sz w:val="28"/>
          <w:szCs w:val="28"/>
        </w:rPr>
        <w:t xml:space="preserve">еличины кислотного числа масла. </w:t>
      </w:r>
      <w:r w:rsidRPr="00076B81">
        <w:rPr>
          <w:sz w:val="28"/>
          <w:szCs w:val="28"/>
        </w:rPr>
        <w:t xml:space="preserve">В начале сушки при рекомендуемых в технологии параметрах происходит активирование ферментного комплекса семян и усиление гидролитических процессов. В результате гидролиза </w:t>
      </w:r>
      <w:proofErr w:type="spellStart"/>
      <w:r w:rsidRPr="00076B81">
        <w:rPr>
          <w:sz w:val="28"/>
          <w:szCs w:val="28"/>
        </w:rPr>
        <w:t>триацилглицеролов</w:t>
      </w:r>
      <w:proofErr w:type="spellEnd"/>
      <w:r w:rsidRPr="00076B81">
        <w:rPr>
          <w:sz w:val="28"/>
          <w:szCs w:val="28"/>
        </w:rPr>
        <w:t xml:space="preserve"> образуются свободные жирные кислоты. Таким образом, на первых стадиях сушки, когда семена еще не прогрелись до высокой температуры, кислотное число масла в се</w:t>
      </w:r>
      <w:r w:rsidR="00076B81" w:rsidRPr="00076B81">
        <w:rPr>
          <w:sz w:val="28"/>
          <w:szCs w:val="28"/>
        </w:rPr>
        <w:t xml:space="preserve">менах увеличивается. </w:t>
      </w:r>
      <w:r w:rsidRPr="00076B81">
        <w:rPr>
          <w:sz w:val="28"/>
          <w:szCs w:val="28"/>
        </w:rPr>
        <w:t xml:space="preserve">При дальнейшем повышении температуры в семенах происходит </w:t>
      </w:r>
      <w:proofErr w:type="spellStart"/>
      <w:r w:rsidRPr="00076B81">
        <w:rPr>
          <w:sz w:val="28"/>
          <w:szCs w:val="28"/>
        </w:rPr>
        <w:t>инактивация</w:t>
      </w:r>
      <w:proofErr w:type="spellEnd"/>
      <w:r w:rsidRPr="00076B81">
        <w:rPr>
          <w:sz w:val="28"/>
          <w:szCs w:val="28"/>
        </w:rPr>
        <w:t xml:space="preserve"> ферментов, в том числе и гидролитических (липазы), идет глубокая денатурация белковых веществ семян. Гидролиз </w:t>
      </w:r>
      <w:proofErr w:type="spellStart"/>
      <w:r w:rsidRPr="00076B81">
        <w:rPr>
          <w:sz w:val="28"/>
          <w:szCs w:val="28"/>
        </w:rPr>
        <w:t>триацилглицеролов</w:t>
      </w:r>
      <w:proofErr w:type="spellEnd"/>
      <w:r w:rsidRPr="00076B81">
        <w:rPr>
          <w:sz w:val="28"/>
          <w:szCs w:val="28"/>
        </w:rPr>
        <w:t xml:space="preserve"> прекращается. Повышение температуры семян вызывает образование комплексов белков со свободными жирными кислотами, образовавшимися при гидролизе </w:t>
      </w:r>
      <w:proofErr w:type="spellStart"/>
      <w:r w:rsidRPr="00076B81">
        <w:rPr>
          <w:sz w:val="28"/>
          <w:szCs w:val="28"/>
        </w:rPr>
        <w:t>триацилглицеролов</w:t>
      </w:r>
      <w:proofErr w:type="spellEnd"/>
      <w:r w:rsidRPr="00076B81">
        <w:rPr>
          <w:sz w:val="28"/>
          <w:szCs w:val="28"/>
        </w:rPr>
        <w:t>. Кислотное число масла, определяемое по стандартным методикам, понижается вследствие того, что жирные кислоты в составе белок-липидных комплексов не учитываются по этим методикам (табл.). Как следует из данных табл., массовая доля связанных жирных кислот возрастает в 2,5 раза.</w:t>
      </w:r>
    </w:p>
    <w:p w:rsidR="006A017E" w:rsidRPr="00076B81" w:rsidRDefault="006A017E" w:rsidP="00E051AD">
      <w:pPr>
        <w:pStyle w:val="a3"/>
        <w:shd w:val="clear" w:color="auto" w:fill="FFFFFF"/>
        <w:spacing w:before="0" w:beforeAutospacing="0" w:after="0" w:afterAutospacing="0"/>
        <w:ind w:firstLine="567"/>
        <w:jc w:val="both"/>
        <w:rPr>
          <w:sz w:val="28"/>
          <w:szCs w:val="28"/>
        </w:rPr>
      </w:pPr>
      <w:r w:rsidRPr="00076B81">
        <w:rPr>
          <w:bCs/>
          <w:sz w:val="28"/>
          <w:szCs w:val="28"/>
        </w:rPr>
        <w:t>Изменение группового состава связанных липидов семян подсолнечника при тепловой сушке, % от суммы липидов</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910"/>
        <w:gridCol w:w="1717"/>
        <w:gridCol w:w="1332"/>
        <w:gridCol w:w="1010"/>
        <w:gridCol w:w="321"/>
        <w:gridCol w:w="512"/>
        <w:gridCol w:w="820"/>
      </w:tblGrid>
      <w:tr w:rsidR="00076B81" w:rsidRPr="00076B81" w:rsidTr="00076B81">
        <w:tc>
          <w:tcPr>
            <w:tcW w:w="2032"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A017E" w:rsidRPr="00076B81" w:rsidRDefault="006A017E" w:rsidP="00076B81">
            <w:pPr>
              <w:pStyle w:val="a3"/>
              <w:spacing w:before="0" w:beforeAutospacing="0" w:after="0" w:afterAutospacing="0"/>
              <w:jc w:val="both"/>
              <w:rPr>
                <w:sz w:val="28"/>
                <w:szCs w:val="28"/>
              </w:rPr>
            </w:pPr>
            <w:r w:rsidRPr="00076B81">
              <w:rPr>
                <w:bCs/>
                <w:sz w:val="28"/>
                <w:szCs w:val="28"/>
              </w:rPr>
              <w:t>Группа липидов</w:t>
            </w:r>
          </w:p>
        </w:tc>
        <w:tc>
          <w:tcPr>
            <w:tcW w:w="2968" w:type="pct"/>
            <w:gridSpan w:val="6"/>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A017E" w:rsidRPr="00076B81" w:rsidRDefault="006A017E" w:rsidP="00076B81">
            <w:pPr>
              <w:pStyle w:val="a3"/>
              <w:spacing w:before="0" w:beforeAutospacing="0" w:after="0" w:afterAutospacing="0"/>
              <w:jc w:val="center"/>
              <w:rPr>
                <w:sz w:val="28"/>
                <w:szCs w:val="28"/>
              </w:rPr>
            </w:pPr>
            <w:r w:rsidRPr="00076B81">
              <w:rPr>
                <w:bCs/>
                <w:sz w:val="28"/>
                <w:szCs w:val="28"/>
              </w:rPr>
              <w:t>Содержание липидов</w:t>
            </w:r>
          </w:p>
        </w:tc>
      </w:tr>
      <w:tr w:rsidR="00076B81" w:rsidRPr="00076B81" w:rsidTr="00E051AD">
        <w:tc>
          <w:tcPr>
            <w:tcW w:w="2032"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A017E" w:rsidRPr="00076B81" w:rsidRDefault="006A017E" w:rsidP="00076B81">
            <w:pPr>
              <w:jc w:val="both"/>
              <w:rPr>
                <w:sz w:val="28"/>
                <w:szCs w:val="28"/>
              </w:rPr>
            </w:pPr>
          </w:p>
        </w:tc>
        <w:tc>
          <w:tcPr>
            <w:tcW w:w="892"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A017E" w:rsidRPr="00076B81" w:rsidRDefault="006A017E" w:rsidP="00076B81">
            <w:pPr>
              <w:pStyle w:val="a3"/>
              <w:spacing w:before="0" w:beforeAutospacing="0" w:after="0" w:afterAutospacing="0"/>
              <w:jc w:val="center"/>
              <w:rPr>
                <w:sz w:val="28"/>
                <w:szCs w:val="28"/>
              </w:rPr>
            </w:pPr>
            <w:r w:rsidRPr="00076B81">
              <w:rPr>
                <w:bCs/>
                <w:sz w:val="28"/>
                <w:szCs w:val="28"/>
              </w:rPr>
              <w:t>до сушки (после двухфазной уборки)</w:t>
            </w:r>
          </w:p>
        </w:tc>
        <w:tc>
          <w:tcPr>
            <w:tcW w:w="2076" w:type="pct"/>
            <w:gridSpan w:val="5"/>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A017E" w:rsidRPr="00076B81" w:rsidRDefault="006A017E" w:rsidP="00076B81">
            <w:pPr>
              <w:pStyle w:val="a3"/>
              <w:spacing w:before="0" w:beforeAutospacing="0" w:after="0" w:afterAutospacing="0"/>
              <w:jc w:val="center"/>
              <w:rPr>
                <w:sz w:val="28"/>
                <w:szCs w:val="28"/>
              </w:rPr>
            </w:pPr>
            <w:r w:rsidRPr="00076B81">
              <w:rPr>
                <w:bCs/>
                <w:sz w:val="28"/>
                <w:szCs w:val="28"/>
              </w:rPr>
              <w:t>температура после сушки , </w:t>
            </w:r>
            <w:r w:rsidRPr="00076B81">
              <w:rPr>
                <w:bCs/>
                <w:sz w:val="28"/>
                <w:szCs w:val="28"/>
                <w:lang w:val="en"/>
              </w:rPr>
              <w:t>°</w:t>
            </w:r>
            <w:r w:rsidRPr="00076B81">
              <w:rPr>
                <w:bCs/>
                <w:sz w:val="28"/>
                <w:szCs w:val="28"/>
              </w:rPr>
              <w:t>С</w:t>
            </w:r>
          </w:p>
        </w:tc>
      </w:tr>
      <w:tr w:rsidR="00076B81" w:rsidRPr="00076B81" w:rsidTr="00E051AD">
        <w:tc>
          <w:tcPr>
            <w:tcW w:w="2032"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A017E" w:rsidRPr="00076B81" w:rsidRDefault="006A017E" w:rsidP="00076B81">
            <w:pPr>
              <w:jc w:val="both"/>
              <w:rPr>
                <w:sz w:val="28"/>
                <w:szCs w:val="28"/>
              </w:rPr>
            </w:pPr>
          </w:p>
        </w:tc>
        <w:tc>
          <w:tcPr>
            <w:tcW w:w="892"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A017E" w:rsidRPr="00076B81" w:rsidRDefault="006A017E" w:rsidP="00076B81">
            <w:pPr>
              <w:jc w:val="center"/>
              <w:rPr>
                <w:sz w:val="28"/>
                <w:szCs w:val="28"/>
              </w:rPr>
            </w:pPr>
          </w:p>
        </w:tc>
        <w:tc>
          <w:tcPr>
            <w:tcW w:w="1217"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A017E" w:rsidRPr="00076B81" w:rsidRDefault="006A017E" w:rsidP="00076B81">
            <w:pPr>
              <w:pStyle w:val="a3"/>
              <w:spacing w:before="0" w:beforeAutospacing="0" w:after="0" w:afterAutospacing="0"/>
              <w:jc w:val="center"/>
              <w:rPr>
                <w:sz w:val="28"/>
                <w:szCs w:val="28"/>
              </w:rPr>
            </w:pPr>
            <w:r w:rsidRPr="00076B81">
              <w:rPr>
                <w:bCs/>
                <w:sz w:val="28"/>
                <w:szCs w:val="28"/>
              </w:rPr>
              <w:t>60</w:t>
            </w:r>
          </w:p>
        </w:tc>
        <w:tc>
          <w:tcPr>
            <w:tcW w:w="433"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A017E" w:rsidRPr="00076B81" w:rsidRDefault="006A017E" w:rsidP="00076B81">
            <w:pPr>
              <w:pStyle w:val="a3"/>
              <w:spacing w:before="0" w:beforeAutospacing="0" w:after="0" w:afterAutospacing="0"/>
              <w:jc w:val="center"/>
              <w:rPr>
                <w:sz w:val="28"/>
                <w:szCs w:val="28"/>
              </w:rPr>
            </w:pPr>
            <w:r w:rsidRPr="00076B81">
              <w:rPr>
                <w:bCs/>
                <w:sz w:val="28"/>
                <w:szCs w:val="28"/>
              </w:rPr>
              <w:t>80</w:t>
            </w:r>
          </w:p>
        </w:tc>
        <w:tc>
          <w:tcPr>
            <w:tcW w:w="42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A017E" w:rsidRPr="00076B81" w:rsidRDefault="006A017E" w:rsidP="00076B81">
            <w:pPr>
              <w:pStyle w:val="a3"/>
              <w:spacing w:before="0" w:beforeAutospacing="0" w:after="0" w:afterAutospacing="0"/>
              <w:jc w:val="center"/>
              <w:rPr>
                <w:sz w:val="28"/>
                <w:szCs w:val="28"/>
              </w:rPr>
            </w:pPr>
            <w:r w:rsidRPr="00076B81">
              <w:rPr>
                <w:bCs/>
                <w:sz w:val="28"/>
                <w:szCs w:val="28"/>
              </w:rPr>
              <w:t>120</w:t>
            </w:r>
          </w:p>
        </w:tc>
      </w:tr>
      <w:tr w:rsidR="00076B81" w:rsidRPr="00076B81" w:rsidTr="00E051AD">
        <w:tc>
          <w:tcPr>
            <w:tcW w:w="203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A017E" w:rsidRPr="00076B81" w:rsidRDefault="006A017E" w:rsidP="00076B81">
            <w:pPr>
              <w:pStyle w:val="a3"/>
              <w:spacing w:before="0" w:beforeAutospacing="0" w:after="0" w:afterAutospacing="0"/>
              <w:jc w:val="both"/>
              <w:rPr>
                <w:sz w:val="28"/>
                <w:szCs w:val="28"/>
              </w:rPr>
            </w:pPr>
            <w:r w:rsidRPr="00076B81">
              <w:rPr>
                <w:sz w:val="28"/>
                <w:szCs w:val="28"/>
              </w:rPr>
              <w:t>Жирные кислоты</w:t>
            </w:r>
          </w:p>
        </w:tc>
        <w:tc>
          <w:tcPr>
            <w:tcW w:w="89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A017E" w:rsidRPr="00076B81" w:rsidRDefault="006A017E" w:rsidP="00076B81">
            <w:pPr>
              <w:pStyle w:val="a3"/>
              <w:spacing w:before="0" w:beforeAutospacing="0" w:after="0" w:afterAutospacing="0"/>
              <w:jc w:val="center"/>
              <w:rPr>
                <w:sz w:val="28"/>
                <w:szCs w:val="28"/>
              </w:rPr>
            </w:pPr>
            <w:r w:rsidRPr="00076B81">
              <w:rPr>
                <w:sz w:val="28"/>
                <w:szCs w:val="28"/>
              </w:rPr>
              <w:t>2,54</w:t>
            </w:r>
          </w:p>
        </w:tc>
        <w:tc>
          <w:tcPr>
            <w:tcW w:w="69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A017E" w:rsidRPr="00076B81" w:rsidRDefault="006A017E" w:rsidP="00076B81">
            <w:pPr>
              <w:pStyle w:val="a3"/>
              <w:spacing w:before="0" w:beforeAutospacing="0" w:after="0" w:afterAutospacing="0"/>
              <w:jc w:val="center"/>
              <w:rPr>
                <w:sz w:val="28"/>
                <w:szCs w:val="28"/>
              </w:rPr>
            </w:pPr>
            <w:r w:rsidRPr="00076B81">
              <w:rPr>
                <w:sz w:val="28"/>
                <w:szCs w:val="28"/>
              </w:rPr>
              <w:t>2,53</w:t>
            </w:r>
          </w:p>
        </w:tc>
        <w:tc>
          <w:tcPr>
            <w:tcW w:w="692"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A017E" w:rsidRPr="00076B81" w:rsidRDefault="006A017E" w:rsidP="00076B81">
            <w:pPr>
              <w:pStyle w:val="a3"/>
              <w:spacing w:before="0" w:beforeAutospacing="0" w:after="0" w:afterAutospacing="0"/>
              <w:jc w:val="center"/>
              <w:rPr>
                <w:sz w:val="28"/>
                <w:szCs w:val="28"/>
              </w:rPr>
            </w:pPr>
            <w:r w:rsidRPr="00076B81">
              <w:rPr>
                <w:sz w:val="28"/>
                <w:szCs w:val="28"/>
              </w:rPr>
              <w:t>5,22</w:t>
            </w:r>
          </w:p>
        </w:tc>
        <w:tc>
          <w:tcPr>
            <w:tcW w:w="692"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A017E" w:rsidRPr="00076B81" w:rsidRDefault="006A017E" w:rsidP="00076B81">
            <w:pPr>
              <w:pStyle w:val="a3"/>
              <w:spacing w:before="0" w:beforeAutospacing="0" w:after="0" w:afterAutospacing="0"/>
              <w:jc w:val="center"/>
              <w:rPr>
                <w:sz w:val="28"/>
                <w:szCs w:val="28"/>
              </w:rPr>
            </w:pPr>
            <w:r w:rsidRPr="00076B81">
              <w:rPr>
                <w:sz w:val="28"/>
                <w:szCs w:val="28"/>
              </w:rPr>
              <w:t>6,33</w:t>
            </w:r>
          </w:p>
        </w:tc>
      </w:tr>
      <w:tr w:rsidR="00076B81" w:rsidRPr="00076B81" w:rsidTr="00E051AD">
        <w:tc>
          <w:tcPr>
            <w:tcW w:w="203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A017E" w:rsidRPr="00076B81" w:rsidRDefault="006A017E" w:rsidP="00076B81">
            <w:pPr>
              <w:pStyle w:val="a3"/>
              <w:spacing w:before="0" w:beforeAutospacing="0" w:after="0" w:afterAutospacing="0"/>
              <w:jc w:val="both"/>
              <w:rPr>
                <w:sz w:val="28"/>
                <w:szCs w:val="28"/>
              </w:rPr>
            </w:pPr>
            <w:proofErr w:type="spellStart"/>
            <w:r w:rsidRPr="00076B81">
              <w:rPr>
                <w:sz w:val="28"/>
                <w:szCs w:val="28"/>
              </w:rPr>
              <w:t>Триацилглицеролы</w:t>
            </w:r>
            <w:proofErr w:type="spellEnd"/>
          </w:p>
        </w:tc>
        <w:tc>
          <w:tcPr>
            <w:tcW w:w="89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A017E" w:rsidRPr="00076B81" w:rsidRDefault="006A017E" w:rsidP="00076B81">
            <w:pPr>
              <w:pStyle w:val="a3"/>
              <w:spacing w:before="0" w:beforeAutospacing="0" w:after="0" w:afterAutospacing="0"/>
              <w:jc w:val="center"/>
              <w:rPr>
                <w:sz w:val="28"/>
                <w:szCs w:val="28"/>
              </w:rPr>
            </w:pPr>
            <w:r w:rsidRPr="00076B81">
              <w:rPr>
                <w:sz w:val="28"/>
                <w:szCs w:val="28"/>
              </w:rPr>
              <w:t>11,58</w:t>
            </w:r>
          </w:p>
        </w:tc>
        <w:tc>
          <w:tcPr>
            <w:tcW w:w="69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A017E" w:rsidRPr="00076B81" w:rsidRDefault="006A017E" w:rsidP="00076B81">
            <w:pPr>
              <w:pStyle w:val="a3"/>
              <w:spacing w:before="0" w:beforeAutospacing="0" w:after="0" w:afterAutospacing="0"/>
              <w:jc w:val="center"/>
              <w:rPr>
                <w:sz w:val="28"/>
                <w:szCs w:val="28"/>
              </w:rPr>
            </w:pPr>
            <w:r w:rsidRPr="00076B81">
              <w:rPr>
                <w:sz w:val="28"/>
                <w:szCs w:val="28"/>
              </w:rPr>
              <w:t>21,68</w:t>
            </w:r>
          </w:p>
        </w:tc>
        <w:tc>
          <w:tcPr>
            <w:tcW w:w="692"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A017E" w:rsidRPr="00076B81" w:rsidRDefault="006A017E" w:rsidP="00076B81">
            <w:pPr>
              <w:pStyle w:val="a3"/>
              <w:spacing w:before="0" w:beforeAutospacing="0" w:after="0" w:afterAutospacing="0"/>
              <w:jc w:val="center"/>
              <w:rPr>
                <w:sz w:val="28"/>
                <w:szCs w:val="28"/>
              </w:rPr>
            </w:pPr>
            <w:r w:rsidRPr="00076B81">
              <w:rPr>
                <w:sz w:val="28"/>
                <w:szCs w:val="28"/>
              </w:rPr>
              <w:t>30,71</w:t>
            </w:r>
          </w:p>
        </w:tc>
        <w:tc>
          <w:tcPr>
            <w:tcW w:w="692"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A017E" w:rsidRPr="00076B81" w:rsidRDefault="006A017E" w:rsidP="00076B81">
            <w:pPr>
              <w:pStyle w:val="a3"/>
              <w:spacing w:before="0" w:beforeAutospacing="0" w:after="0" w:afterAutospacing="0"/>
              <w:jc w:val="center"/>
              <w:rPr>
                <w:sz w:val="28"/>
                <w:szCs w:val="28"/>
              </w:rPr>
            </w:pPr>
            <w:r w:rsidRPr="00076B81">
              <w:rPr>
                <w:sz w:val="28"/>
                <w:szCs w:val="28"/>
              </w:rPr>
              <w:t>34,82</w:t>
            </w:r>
          </w:p>
        </w:tc>
      </w:tr>
      <w:tr w:rsidR="00076B81" w:rsidRPr="00076B81" w:rsidTr="00E051AD">
        <w:tc>
          <w:tcPr>
            <w:tcW w:w="203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A017E" w:rsidRPr="00076B81" w:rsidRDefault="006A017E" w:rsidP="00076B81">
            <w:pPr>
              <w:pStyle w:val="a3"/>
              <w:spacing w:before="0" w:beforeAutospacing="0" w:after="0" w:afterAutospacing="0"/>
              <w:jc w:val="both"/>
              <w:rPr>
                <w:sz w:val="28"/>
                <w:szCs w:val="28"/>
              </w:rPr>
            </w:pPr>
            <w:r w:rsidRPr="00076B81">
              <w:rPr>
                <w:sz w:val="28"/>
                <w:szCs w:val="28"/>
              </w:rPr>
              <w:t>Полярные липиды (в основном фосфолипиды)</w:t>
            </w:r>
          </w:p>
        </w:tc>
        <w:tc>
          <w:tcPr>
            <w:tcW w:w="89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A017E" w:rsidRPr="00076B81" w:rsidRDefault="006A017E" w:rsidP="00076B81">
            <w:pPr>
              <w:pStyle w:val="a3"/>
              <w:spacing w:before="0" w:beforeAutospacing="0" w:after="0" w:afterAutospacing="0"/>
              <w:jc w:val="center"/>
              <w:rPr>
                <w:sz w:val="28"/>
                <w:szCs w:val="28"/>
              </w:rPr>
            </w:pPr>
            <w:r w:rsidRPr="00076B81">
              <w:rPr>
                <w:sz w:val="28"/>
                <w:szCs w:val="28"/>
              </w:rPr>
              <w:t>78,5</w:t>
            </w:r>
          </w:p>
        </w:tc>
        <w:tc>
          <w:tcPr>
            <w:tcW w:w="69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A017E" w:rsidRPr="00076B81" w:rsidRDefault="006A017E" w:rsidP="00076B81">
            <w:pPr>
              <w:pStyle w:val="a3"/>
              <w:spacing w:before="0" w:beforeAutospacing="0" w:after="0" w:afterAutospacing="0"/>
              <w:jc w:val="center"/>
              <w:rPr>
                <w:sz w:val="28"/>
                <w:szCs w:val="28"/>
              </w:rPr>
            </w:pPr>
            <w:r w:rsidRPr="00076B81">
              <w:rPr>
                <w:sz w:val="28"/>
                <w:szCs w:val="28"/>
              </w:rPr>
              <w:t>72,4</w:t>
            </w:r>
          </w:p>
        </w:tc>
        <w:tc>
          <w:tcPr>
            <w:tcW w:w="692"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A017E" w:rsidRPr="00076B81" w:rsidRDefault="006A017E" w:rsidP="00076B81">
            <w:pPr>
              <w:pStyle w:val="a3"/>
              <w:spacing w:before="0" w:beforeAutospacing="0" w:after="0" w:afterAutospacing="0"/>
              <w:jc w:val="center"/>
              <w:rPr>
                <w:sz w:val="28"/>
                <w:szCs w:val="28"/>
              </w:rPr>
            </w:pPr>
            <w:r w:rsidRPr="00076B81">
              <w:rPr>
                <w:sz w:val="28"/>
                <w:szCs w:val="28"/>
              </w:rPr>
              <w:t>61,1</w:t>
            </w:r>
          </w:p>
        </w:tc>
        <w:tc>
          <w:tcPr>
            <w:tcW w:w="692"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A017E" w:rsidRPr="00076B81" w:rsidRDefault="006A017E" w:rsidP="00076B81">
            <w:pPr>
              <w:pStyle w:val="a3"/>
              <w:spacing w:before="0" w:beforeAutospacing="0" w:after="0" w:afterAutospacing="0"/>
              <w:jc w:val="center"/>
              <w:rPr>
                <w:sz w:val="28"/>
                <w:szCs w:val="28"/>
              </w:rPr>
            </w:pPr>
            <w:r w:rsidRPr="00076B81">
              <w:rPr>
                <w:sz w:val="28"/>
                <w:szCs w:val="28"/>
              </w:rPr>
              <w:t>42,6</w:t>
            </w:r>
          </w:p>
        </w:tc>
      </w:tr>
    </w:tbl>
    <w:p w:rsidR="00076B81" w:rsidRPr="00076B81" w:rsidRDefault="00076B81" w:rsidP="00076B81">
      <w:pPr>
        <w:pStyle w:val="a3"/>
        <w:shd w:val="clear" w:color="auto" w:fill="FFFFFF"/>
        <w:spacing w:before="0" w:beforeAutospacing="0" w:after="0" w:afterAutospacing="0"/>
        <w:jc w:val="both"/>
        <w:rPr>
          <w:sz w:val="28"/>
          <w:szCs w:val="28"/>
        </w:rPr>
      </w:pPr>
    </w:p>
    <w:p w:rsidR="006A017E" w:rsidRPr="00076B81" w:rsidRDefault="006A017E" w:rsidP="00076B81">
      <w:pPr>
        <w:pStyle w:val="a3"/>
        <w:shd w:val="clear" w:color="auto" w:fill="FFFFFF"/>
        <w:spacing w:before="0" w:beforeAutospacing="0" w:after="0" w:afterAutospacing="0"/>
        <w:ind w:firstLine="708"/>
        <w:jc w:val="both"/>
        <w:rPr>
          <w:sz w:val="28"/>
          <w:szCs w:val="28"/>
        </w:rPr>
      </w:pPr>
      <w:r w:rsidRPr="00076B81">
        <w:rPr>
          <w:sz w:val="28"/>
          <w:szCs w:val="28"/>
        </w:rPr>
        <w:t xml:space="preserve">Продолжающееся снижение кислотного числа масла в семенах по этой же причине в последующем, третьем периоде сушки в свое время дало основание некоторым исследователям говорить о возможности синтеза масла в семенах в этих условиях. Другие исследователи считали, что синтез масла в семенах при сушке не происходит, а кислотное число масла снижается в результате отгонки из семян летучих жирных кислот, удаляемых вместе с влагой. Однако эти выводы в дальнейшем не получили экспериментального подтверждения. Возможность дополнительного синтеза липидов в ходе технологической сушки полностью исключается, о чем свидетельствуют результаты анализа группового состава свободных и связанных липидов до и после сушки. Так, содержание </w:t>
      </w:r>
      <w:proofErr w:type="spellStart"/>
      <w:r w:rsidRPr="00076B81">
        <w:rPr>
          <w:sz w:val="28"/>
          <w:szCs w:val="28"/>
        </w:rPr>
        <w:t>триацилглицеролов</w:t>
      </w:r>
      <w:proofErr w:type="spellEnd"/>
      <w:r w:rsidRPr="00076B81">
        <w:rPr>
          <w:sz w:val="28"/>
          <w:szCs w:val="28"/>
        </w:rPr>
        <w:t xml:space="preserve"> в семенах в результате тепловой сушки уменьшается, а количество белок-липидных комплексов растет.</w:t>
      </w:r>
      <w:r w:rsidR="00076B81" w:rsidRPr="00076B81">
        <w:rPr>
          <w:sz w:val="28"/>
          <w:szCs w:val="28"/>
        </w:rPr>
        <w:t xml:space="preserve"> </w:t>
      </w:r>
      <w:r w:rsidRPr="00076B81">
        <w:rPr>
          <w:sz w:val="28"/>
          <w:szCs w:val="28"/>
        </w:rPr>
        <w:t xml:space="preserve">Возможность течения процессов синтеза </w:t>
      </w:r>
      <w:proofErr w:type="spellStart"/>
      <w:r w:rsidRPr="00076B81">
        <w:rPr>
          <w:sz w:val="28"/>
          <w:szCs w:val="28"/>
        </w:rPr>
        <w:t>триацилглицеролов</w:t>
      </w:r>
      <w:proofErr w:type="spellEnd"/>
      <w:r w:rsidRPr="00076B81">
        <w:rPr>
          <w:sz w:val="28"/>
          <w:szCs w:val="28"/>
        </w:rPr>
        <w:t xml:space="preserve"> в высушиваемых семенах, несмотря на отдельные работы, авторы которых предполагают их возможность при специально созданных условиях лабораторного эксперимента, большинством исследователей оценива</w:t>
      </w:r>
      <w:r w:rsidR="00076B81" w:rsidRPr="00076B81">
        <w:rPr>
          <w:sz w:val="28"/>
          <w:szCs w:val="28"/>
        </w:rPr>
        <w:t xml:space="preserve">ется скептически. </w:t>
      </w:r>
      <w:r w:rsidRPr="00076B81">
        <w:rPr>
          <w:sz w:val="28"/>
          <w:szCs w:val="28"/>
        </w:rPr>
        <w:t>Возможность отгонки низкомолекулярных жирных кислот при сушке, результатом которой явилось бы снижение кислотного числа масла в семенах, также экспериментально не подтвердилась. Летучие продукты, отогнанные из высушиваемых семян подсолнечника и клещевины, оказались не кислыми, а щелочными и влиять на снижение кислотного числа масла не могли.</w:t>
      </w:r>
    </w:p>
    <w:p w:rsidR="006A017E" w:rsidRPr="00076B81" w:rsidRDefault="006A017E" w:rsidP="00076B81">
      <w:pPr>
        <w:pStyle w:val="a3"/>
        <w:shd w:val="clear" w:color="auto" w:fill="FFFFFF"/>
        <w:spacing w:before="0" w:beforeAutospacing="0" w:after="0" w:afterAutospacing="0"/>
        <w:ind w:firstLine="708"/>
        <w:jc w:val="both"/>
        <w:rPr>
          <w:sz w:val="28"/>
          <w:szCs w:val="28"/>
        </w:rPr>
      </w:pPr>
      <w:r w:rsidRPr="00076B81">
        <w:rPr>
          <w:sz w:val="28"/>
          <w:szCs w:val="28"/>
        </w:rPr>
        <w:t xml:space="preserve">В высушиваемых семенах идет окисление </w:t>
      </w:r>
      <w:proofErr w:type="spellStart"/>
      <w:r w:rsidRPr="00076B81">
        <w:rPr>
          <w:sz w:val="28"/>
          <w:szCs w:val="28"/>
        </w:rPr>
        <w:t>линолевой</w:t>
      </w:r>
      <w:proofErr w:type="spellEnd"/>
      <w:r w:rsidRPr="00076B81">
        <w:rPr>
          <w:sz w:val="28"/>
          <w:szCs w:val="28"/>
        </w:rPr>
        <w:t xml:space="preserve"> кислоты с образованием </w:t>
      </w:r>
      <w:proofErr w:type="spellStart"/>
      <w:r w:rsidRPr="00076B81">
        <w:rPr>
          <w:sz w:val="28"/>
          <w:szCs w:val="28"/>
        </w:rPr>
        <w:t>гидропероксидов</w:t>
      </w:r>
      <w:proofErr w:type="spellEnd"/>
      <w:r w:rsidRPr="00076B81">
        <w:rPr>
          <w:sz w:val="28"/>
          <w:szCs w:val="28"/>
        </w:rPr>
        <w:t xml:space="preserve"> и вторичных продуктов окисления. Рост кислотного числа в четвертом периоде сушки обусловлен термическим распадом жирных кислот </w:t>
      </w:r>
      <w:proofErr w:type="spellStart"/>
      <w:r w:rsidRPr="00076B81">
        <w:rPr>
          <w:sz w:val="28"/>
          <w:szCs w:val="28"/>
        </w:rPr>
        <w:t>триацилглицеролов</w:t>
      </w:r>
      <w:proofErr w:type="spellEnd"/>
      <w:r w:rsidRPr="00076B81">
        <w:rPr>
          <w:sz w:val="28"/>
          <w:szCs w:val="28"/>
        </w:rPr>
        <w:t>, сопровождающимся разрывом углеродной цепи и образованием низкомолекулярных кислот.</w:t>
      </w:r>
    </w:p>
    <w:p w:rsidR="006A017E" w:rsidRPr="00076B81" w:rsidRDefault="006A017E" w:rsidP="00076B81">
      <w:pPr>
        <w:pStyle w:val="a3"/>
        <w:shd w:val="clear" w:color="auto" w:fill="FFFFFF"/>
        <w:spacing w:before="0" w:beforeAutospacing="0" w:after="0" w:afterAutospacing="0"/>
        <w:ind w:firstLine="708"/>
        <w:jc w:val="both"/>
        <w:rPr>
          <w:sz w:val="28"/>
          <w:szCs w:val="28"/>
        </w:rPr>
      </w:pPr>
      <w:r w:rsidRPr="00076B81">
        <w:rPr>
          <w:sz w:val="28"/>
          <w:szCs w:val="28"/>
        </w:rPr>
        <w:t xml:space="preserve">Относительно низкотемпературная тепловая сушка нежелательна, поскольку при медленном снижении влажности семян усиливается гидролиз </w:t>
      </w:r>
      <w:proofErr w:type="spellStart"/>
      <w:r w:rsidRPr="00076B81">
        <w:rPr>
          <w:sz w:val="28"/>
          <w:szCs w:val="28"/>
        </w:rPr>
        <w:t>триацилглицеролов</w:t>
      </w:r>
      <w:proofErr w:type="spellEnd"/>
      <w:r w:rsidRPr="00076B81">
        <w:rPr>
          <w:sz w:val="28"/>
          <w:szCs w:val="28"/>
        </w:rPr>
        <w:t xml:space="preserve"> с образованием </w:t>
      </w:r>
      <w:proofErr w:type="spellStart"/>
      <w:r w:rsidRPr="00076B81">
        <w:rPr>
          <w:sz w:val="28"/>
          <w:szCs w:val="28"/>
        </w:rPr>
        <w:t>ди</w:t>
      </w:r>
      <w:proofErr w:type="spellEnd"/>
      <w:r w:rsidRPr="00076B81">
        <w:rPr>
          <w:sz w:val="28"/>
          <w:szCs w:val="28"/>
        </w:rPr>
        <w:t xml:space="preserve">- и </w:t>
      </w:r>
      <w:proofErr w:type="spellStart"/>
      <w:r w:rsidRPr="00076B81">
        <w:rPr>
          <w:sz w:val="28"/>
          <w:szCs w:val="28"/>
        </w:rPr>
        <w:t>моноацилглицеролов</w:t>
      </w:r>
      <w:proofErr w:type="spellEnd"/>
      <w:r w:rsidRPr="00076B81">
        <w:rPr>
          <w:sz w:val="28"/>
          <w:szCs w:val="28"/>
        </w:rPr>
        <w:t xml:space="preserve"> и свободных жирных кислот. Высокая температура нагревания семян обеспечивает быстрое снижение влажности и </w:t>
      </w:r>
      <w:proofErr w:type="spellStart"/>
      <w:r w:rsidRPr="00076B81">
        <w:rPr>
          <w:sz w:val="28"/>
          <w:szCs w:val="28"/>
        </w:rPr>
        <w:t>инактивацию</w:t>
      </w:r>
      <w:proofErr w:type="spellEnd"/>
      <w:r w:rsidRPr="00076B81">
        <w:rPr>
          <w:sz w:val="28"/>
          <w:szCs w:val="28"/>
        </w:rPr>
        <w:t xml:space="preserve"> ферментов, приводит к связыванию </w:t>
      </w:r>
      <w:proofErr w:type="spellStart"/>
      <w:r w:rsidRPr="00076B81">
        <w:rPr>
          <w:sz w:val="28"/>
          <w:szCs w:val="28"/>
        </w:rPr>
        <w:t>триацилглицеролов</w:t>
      </w:r>
      <w:proofErr w:type="spellEnd"/>
      <w:r w:rsidRPr="00076B81">
        <w:rPr>
          <w:sz w:val="28"/>
          <w:szCs w:val="28"/>
        </w:rPr>
        <w:t xml:space="preserve"> и свободных жирных кислот в комплексы с белковыми веществами семян, что снижает выход </w:t>
      </w:r>
      <w:proofErr w:type="spellStart"/>
      <w:r w:rsidRPr="00076B81">
        <w:rPr>
          <w:sz w:val="28"/>
          <w:szCs w:val="28"/>
        </w:rPr>
        <w:t>триацилглицеролов</w:t>
      </w:r>
      <w:proofErr w:type="spellEnd"/>
      <w:r w:rsidRPr="00076B81">
        <w:rPr>
          <w:sz w:val="28"/>
          <w:szCs w:val="28"/>
        </w:rPr>
        <w:t>. При этом также идет интенсивное окисление ненасыщенных жирных кислот.</w:t>
      </w:r>
    </w:p>
    <w:p w:rsidR="006A017E" w:rsidRPr="00076B81" w:rsidRDefault="006A017E" w:rsidP="00076B81">
      <w:pPr>
        <w:pStyle w:val="a3"/>
        <w:shd w:val="clear" w:color="auto" w:fill="FFFFFF"/>
        <w:spacing w:before="0" w:beforeAutospacing="0" w:after="0" w:afterAutospacing="0"/>
        <w:ind w:firstLine="708"/>
        <w:jc w:val="both"/>
        <w:rPr>
          <w:sz w:val="28"/>
          <w:szCs w:val="28"/>
        </w:rPr>
      </w:pPr>
      <w:r w:rsidRPr="00076B81">
        <w:rPr>
          <w:sz w:val="28"/>
          <w:szCs w:val="28"/>
        </w:rPr>
        <w:t xml:space="preserve">Тепловую сушку семян необходимо вести при оптимальных значениях температуры, чтобы, с одной стороны, свести до минимума гидролитические </w:t>
      </w:r>
      <w:r w:rsidRPr="00076B81">
        <w:rPr>
          <w:sz w:val="28"/>
          <w:szCs w:val="28"/>
        </w:rPr>
        <w:lastRenderedPageBreak/>
        <w:t xml:space="preserve">процессы (путем быстрой тепловой </w:t>
      </w:r>
      <w:proofErr w:type="spellStart"/>
      <w:r w:rsidRPr="00076B81">
        <w:rPr>
          <w:sz w:val="28"/>
          <w:szCs w:val="28"/>
        </w:rPr>
        <w:t>инактивации</w:t>
      </w:r>
      <w:proofErr w:type="spellEnd"/>
      <w:r w:rsidRPr="00076B81">
        <w:rPr>
          <w:sz w:val="28"/>
          <w:szCs w:val="28"/>
        </w:rPr>
        <w:t xml:space="preserve"> липазы и других гидролитических ферментов), а с другой </w:t>
      </w:r>
      <w:r w:rsidR="00076B81" w:rsidRPr="00076B81">
        <w:rPr>
          <w:sz w:val="28"/>
          <w:szCs w:val="28"/>
        </w:rPr>
        <w:t xml:space="preserve">– </w:t>
      </w:r>
      <w:r w:rsidRPr="00076B81">
        <w:rPr>
          <w:sz w:val="28"/>
          <w:szCs w:val="28"/>
        </w:rPr>
        <w:t xml:space="preserve">не допустить окислительного распада и связывания липидов, неизбежного при высоких температурах. Но даже при оптимальной тепловой обработке в липидном комплексе высушиваемых семян происходит некоторое уменьшение содержания свободных </w:t>
      </w:r>
      <w:proofErr w:type="spellStart"/>
      <w:r w:rsidRPr="00076B81">
        <w:rPr>
          <w:sz w:val="28"/>
          <w:szCs w:val="28"/>
        </w:rPr>
        <w:t>триацилглицеролов</w:t>
      </w:r>
      <w:proofErr w:type="spellEnd"/>
      <w:r w:rsidRPr="00076B81">
        <w:rPr>
          <w:sz w:val="28"/>
          <w:szCs w:val="28"/>
        </w:rPr>
        <w:t xml:space="preserve"> и ненасыщенных жирных кислот (в подсолнечнике </w:t>
      </w:r>
      <w:proofErr w:type="spellStart"/>
      <w:r w:rsidRPr="00076B81">
        <w:rPr>
          <w:sz w:val="28"/>
          <w:szCs w:val="28"/>
        </w:rPr>
        <w:t>линолевой</w:t>
      </w:r>
      <w:proofErr w:type="spellEnd"/>
      <w:r w:rsidRPr="00076B81">
        <w:rPr>
          <w:sz w:val="28"/>
          <w:szCs w:val="28"/>
        </w:rPr>
        <w:t xml:space="preserve"> кислоты С</w:t>
      </w:r>
      <w:r w:rsidRPr="00076B81">
        <w:rPr>
          <w:sz w:val="28"/>
          <w:szCs w:val="28"/>
          <w:vertAlign w:val="subscript"/>
        </w:rPr>
        <w:t>18:2</w:t>
      </w:r>
      <w:r w:rsidRPr="00076B81">
        <w:rPr>
          <w:sz w:val="28"/>
          <w:szCs w:val="28"/>
        </w:rPr>
        <w:t xml:space="preserve">), возникают </w:t>
      </w:r>
      <w:proofErr w:type="spellStart"/>
      <w:r w:rsidRPr="00076B81">
        <w:rPr>
          <w:sz w:val="28"/>
          <w:szCs w:val="28"/>
        </w:rPr>
        <w:t>гидропероксиды</w:t>
      </w:r>
      <w:proofErr w:type="spellEnd"/>
      <w:r w:rsidRPr="00076B81">
        <w:rPr>
          <w:sz w:val="28"/>
          <w:szCs w:val="28"/>
        </w:rPr>
        <w:t xml:space="preserve"> и вторичные продукты окисления, а в масло переходят структурные липиды (преимущественно полярные). В зависимости от температурных условий сушки меняется кислотное число масла.</w:t>
      </w:r>
    </w:p>
    <w:p w:rsidR="00076B81" w:rsidRDefault="006A017E" w:rsidP="00076B81">
      <w:pPr>
        <w:shd w:val="clear" w:color="auto" w:fill="FFFFFF"/>
        <w:ind w:firstLine="600"/>
        <w:jc w:val="both"/>
        <w:rPr>
          <w:color w:val="000000"/>
          <w:sz w:val="28"/>
          <w:szCs w:val="28"/>
          <w:lang w:eastAsia="ru-RU"/>
        </w:rPr>
      </w:pPr>
      <w:r w:rsidRPr="00076B81">
        <w:rPr>
          <w:sz w:val="28"/>
          <w:szCs w:val="28"/>
        </w:rPr>
        <w:t>Влияние тепловой сушки при обычных тепловых режимах (для семян подсолнечника 60...65 °С) на белковые вещества семян проявляется в их переходе в менее подвижные формы. По мере роста теплового воздействия в масличных семенах снижается содержание экстрактивного белкового азота и увеличивается содержание азота нерастворимого остатка.</w:t>
      </w:r>
      <w:r w:rsidR="00076B81" w:rsidRPr="00076B81">
        <w:rPr>
          <w:sz w:val="28"/>
          <w:szCs w:val="28"/>
        </w:rPr>
        <w:t xml:space="preserve"> </w:t>
      </w:r>
      <w:r w:rsidRPr="00076B81">
        <w:rPr>
          <w:sz w:val="28"/>
          <w:szCs w:val="28"/>
        </w:rPr>
        <w:t xml:space="preserve">Соотношение групп белков по растворимости смещается </w:t>
      </w:r>
      <w:r w:rsidR="00E051AD">
        <w:rPr>
          <w:sz w:val="28"/>
          <w:szCs w:val="28"/>
        </w:rPr>
        <w:t>в сторону менее подвижных форм -</w:t>
      </w:r>
      <w:r w:rsidRPr="00076B81">
        <w:rPr>
          <w:sz w:val="28"/>
          <w:szCs w:val="28"/>
        </w:rPr>
        <w:t xml:space="preserve"> растет доля щелочерастворимых групп и уменьшается доля водо- и </w:t>
      </w:r>
      <w:proofErr w:type="spellStart"/>
      <w:r w:rsidRPr="00076B81">
        <w:rPr>
          <w:sz w:val="28"/>
          <w:szCs w:val="28"/>
        </w:rPr>
        <w:t>солерастворимых</w:t>
      </w:r>
      <w:proofErr w:type="spellEnd"/>
      <w:r w:rsidRPr="00076B81">
        <w:rPr>
          <w:sz w:val="28"/>
          <w:szCs w:val="28"/>
        </w:rPr>
        <w:t xml:space="preserve"> белк</w:t>
      </w:r>
      <w:r w:rsidR="00076B81" w:rsidRPr="00076B81">
        <w:rPr>
          <w:sz w:val="28"/>
          <w:szCs w:val="28"/>
        </w:rPr>
        <w:t xml:space="preserve">ов. </w:t>
      </w:r>
      <w:r w:rsidRPr="00076B81">
        <w:rPr>
          <w:sz w:val="28"/>
          <w:szCs w:val="28"/>
        </w:rPr>
        <w:t xml:space="preserve">Электрофоретические спектры белков упрощаются, молекулярная масса белков растет. Глубина биохимических процессов в белковом комплексе семян зависит от начальной влажности семян, глубины их обезвоживания, температуры и продолжительности процесса, а также от степени </w:t>
      </w:r>
      <w:proofErr w:type="spellStart"/>
      <w:r w:rsidRPr="00076B81">
        <w:rPr>
          <w:sz w:val="28"/>
          <w:szCs w:val="28"/>
        </w:rPr>
        <w:t>недозрелости</w:t>
      </w:r>
      <w:proofErr w:type="spellEnd"/>
      <w:r w:rsidRPr="00076B81">
        <w:rPr>
          <w:sz w:val="28"/>
          <w:szCs w:val="28"/>
        </w:rPr>
        <w:t xml:space="preserve"> семян. Чем выше влажность и степень </w:t>
      </w:r>
      <w:proofErr w:type="spellStart"/>
      <w:r w:rsidRPr="00076B81">
        <w:rPr>
          <w:sz w:val="28"/>
          <w:szCs w:val="28"/>
        </w:rPr>
        <w:t>недозрелости</w:t>
      </w:r>
      <w:proofErr w:type="spellEnd"/>
      <w:r w:rsidRPr="00076B81">
        <w:rPr>
          <w:sz w:val="28"/>
          <w:szCs w:val="28"/>
        </w:rPr>
        <w:t xml:space="preserve"> семян, тем ниже температура, при которой происходят денатурация б</w:t>
      </w:r>
      <w:r w:rsidR="00076B81" w:rsidRPr="00076B81">
        <w:rPr>
          <w:sz w:val="28"/>
          <w:szCs w:val="28"/>
        </w:rPr>
        <w:t xml:space="preserve">елков и потери всхожести семян. </w:t>
      </w:r>
      <w:r w:rsidRPr="00076B81">
        <w:rPr>
          <w:sz w:val="28"/>
          <w:szCs w:val="28"/>
        </w:rPr>
        <w:t>Так, сухие семена подсолнечника влажностью 6 % выдерживают, не повреждаясь, нагревание при температуре до 60 °С в течение 2 ч, а в семенах влажностью 18 % при такой же температуре в течение 30 мин резко снижаются энергия прорастания и всхожесть семян.</w:t>
      </w:r>
      <w:r w:rsidR="00076B81" w:rsidRPr="00076B81">
        <w:rPr>
          <w:color w:val="000000"/>
          <w:sz w:val="28"/>
          <w:szCs w:val="28"/>
          <w:lang w:eastAsia="ru-RU"/>
        </w:rPr>
        <w:t xml:space="preserve"> Для сушки семян наибольшее распространение по</w:t>
      </w:r>
      <w:r w:rsidR="00E051AD">
        <w:rPr>
          <w:color w:val="000000"/>
          <w:sz w:val="28"/>
          <w:szCs w:val="28"/>
          <w:lang w:eastAsia="ru-RU"/>
        </w:rPr>
        <w:t xml:space="preserve">лучил метод конвективной сушки </w:t>
      </w:r>
      <w:r w:rsidR="00076B81" w:rsidRPr="00076B81">
        <w:rPr>
          <w:color w:val="000000"/>
          <w:sz w:val="28"/>
          <w:szCs w:val="28"/>
          <w:lang w:eastAsia="ru-RU"/>
        </w:rPr>
        <w:t>в плотном медленно движущемся слое семян, реализованный в шахтных и жалюзийных сушилк</w:t>
      </w:r>
      <w:r w:rsidR="00E051AD">
        <w:rPr>
          <w:color w:val="000000"/>
          <w:sz w:val="28"/>
          <w:szCs w:val="28"/>
          <w:lang w:eastAsia="ru-RU"/>
        </w:rPr>
        <w:t xml:space="preserve">ах; в </w:t>
      </w:r>
      <w:proofErr w:type="spellStart"/>
      <w:r w:rsidR="00E051AD">
        <w:rPr>
          <w:color w:val="000000"/>
          <w:sz w:val="28"/>
          <w:szCs w:val="28"/>
          <w:lang w:eastAsia="ru-RU"/>
        </w:rPr>
        <w:t>полувзвешенном</w:t>
      </w:r>
      <w:proofErr w:type="spellEnd"/>
      <w:r w:rsidR="00E051AD">
        <w:rPr>
          <w:color w:val="000000"/>
          <w:sz w:val="28"/>
          <w:szCs w:val="28"/>
          <w:lang w:eastAsia="ru-RU"/>
        </w:rPr>
        <w:t xml:space="preserve"> состоянии -</w:t>
      </w:r>
      <w:r w:rsidR="00076B81" w:rsidRPr="00076B81">
        <w:rPr>
          <w:color w:val="000000"/>
          <w:sz w:val="28"/>
          <w:szCs w:val="28"/>
          <w:lang w:eastAsia="ru-RU"/>
        </w:rPr>
        <w:t xml:space="preserve"> в барабанных суш</w:t>
      </w:r>
      <w:r w:rsidR="00E051AD">
        <w:rPr>
          <w:color w:val="000000"/>
          <w:sz w:val="28"/>
          <w:szCs w:val="28"/>
          <w:lang w:eastAsia="ru-RU"/>
        </w:rPr>
        <w:t>илках; во взвешенном состоянии -</w:t>
      </w:r>
      <w:r w:rsidR="00076B81" w:rsidRPr="00076B81">
        <w:rPr>
          <w:color w:val="000000"/>
          <w:sz w:val="28"/>
          <w:szCs w:val="28"/>
          <w:lang w:eastAsia="ru-RU"/>
        </w:rPr>
        <w:t xml:space="preserve"> в пневматической трубе-сушилке ЛАУМП. Предельно допустимая температура нагревания семян подсолнечника при сушке в плотном слое не должна</w:t>
      </w:r>
      <w:r w:rsidR="00076B81">
        <w:rPr>
          <w:color w:val="000000"/>
          <w:sz w:val="28"/>
          <w:szCs w:val="28"/>
          <w:lang w:eastAsia="ru-RU"/>
        </w:rPr>
        <w:t xml:space="preserve"> быть выше 65-</w:t>
      </w:r>
      <w:r w:rsidR="00E051AD">
        <w:rPr>
          <w:color w:val="000000"/>
          <w:sz w:val="28"/>
          <w:szCs w:val="28"/>
          <w:lang w:eastAsia="ru-RU"/>
        </w:rPr>
        <w:t>70</w:t>
      </w:r>
      <w:r w:rsidR="00076B81" w:rsidRPr="00076B81">
        <w:rPr>
          <w:color w:val="000000"/>
          <w:sz w:val="28"/>
          <w:szCs w:val="28"/>
          <w:lang w:eastAsia="ru-RU"/>
        </w:rPr>
        <w:t xml:space="preserve">°C. </w:t>
      </w:r>
    </w:p>
    <w:sectPr w:rsidR="00076B81" w:rsidSect="00E051AD">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TimesNewRoman,Bold">
    <w:altName w:val="MS Mincho"/>
    <w:panose1 w:val="00000000000000000000"/>
    <w:charset w:val="80"/>
    <w:family w:val="auto"/>
    <w:notTrueType/>
    <w:pitch w:val="default"/>
    <w:sig w:usb0="00000201" w:usb1="08070000" w:usb2="00000010" w:usb3="00000000" w:csb0="00020004"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521A0"/>
    <w:multiLevelType w:val="multilevel"/>
    <w:tmpl w:val="60A29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EE173C"/>
    <w:multiLevelType w:val="multilevel"/>
    <w:tmpl w:val="3C5E5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244DFC"/>
    <w:multiLevelType w:val="multilevel"/>
    <w:tmpl w:val="EBE69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185896"/>
    <w:multiLevelType w:val="multilevel"/>
    <w:tmpl w:val="963C13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095"/>
    <w:rsid w:val="00076B81"/>
    <w:rsid w:val="002854CC"/>
    <w:rsid w:val="002C2C37"/>
    <w:rsid w:val="002C431B"/>
    <w:rsid w:val="00347D4F"/>
    <w:rsid w:val="003803CD"/>
    <w:rsid w:val="003F04D1"/>
    <w:rsid w:val="00470987"/>
    <w:rsid w:val="00474466"/>
    <w:rsid w:val="00500F0D"/>
    <w:rsid w:val="00537446"/>
    <w:rsid w:val="006759F7"/>
    <w:rsid w:val="006A017E"/>
    <w:rsid w:val="006A210E"/>
    <w:rsid w:val="007F0020"/>
    <w:rsid w:val="00870E36"/>
    <w:rsid w:val="008E1058"/>
    <w:rsid w:val="009225F3"/>
    <w:rsid w:val="00A52095"/>
    <w:rsid w:val="00B36D39"/>
    <w:rsid w:val="00BD177F"/>
    <w:rsid w:val="00E051AD"/>
    <w:rsid w:val="00EA0224"/>
    <w:rsid w:val="00EC2B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2AED9A8"/>
  <w15:docId w15:val="{867BAF4C-22AA-4A96-B9A5-D4A73B21F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59F7"/>
    <w:pPr>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759F7"/>
    <w:pPr>
      <w:spacing w:before="100" w:beforeAutospacing="1" w:after="100" w:afterAutospacing="1"/>
    </w:pPr>
    <w:rPr>
      <w:lang w:eastAsia="ru-RU"/>
    </w:rPr>
  </w:style>
  <w:style w:type="character" w:customStyle="1" w:styleId="a4">
    <w:name w:val="Основной текст Знак"/>
    <w:basedOn w:val="a0"/>
    <w:link w:val="a5"/>
    <w:rsid w:val="006759F7"/>
    <w:rPr>
      <w:sz w:val="15"/>
      <w:szCs w:val="15"/>
      <w:shd w:val="clear" w:color="auto" w:fill="FFFFFF"/>
    </w:rPr>
  </w:style>
  <w:style w:type="paragraph" w:styleId="a5">
    <w:name w:val="Body Text"/>
    <w:basedOn w:val="a"/>
    <w:link w:val="a4"/>
    <w:rsid w:val="006759F7"/>
    <w:pPr>
      <w:widowControl w:val="0"/>
      <w:shd w:val="clear" w:color="auto" w:fill="FFFFFF"/>
      <w:spacing w:before="60" w:line="146" w:lineRule="exact"/>
      <w:jc w:val="both"/>
    </w:pPr>
    <w:rPr>
      <w:rFonts w:asciiTheme="minorHAnsi" w:eastAsiaTheme="minorHAnsi" w:hAnsiTheme="minorHAnsi" w:cstheme="minorBidi"/>
      <w:sz w:val="15"/>
      <w:szCs w:val="15"/>
      <w:lang w:eastAsia="en-US"/>
    </w:rPr>
  </w:style>
  <w:style w:type="character" w:customStyle="1" w:styleId="1">
    <w:name w:val="Основной текст Знак1"/>
    <w:basedOn w:val="a0"/>
    <w:uiPriority w:val="99"/>
    <w:semiHidden/>
    <w:rsid w:val="006759F7"/>
    <w:rPr>
      <w:rFonts w:ascii="Times New Roman" w:eastAsia="Times New Roman" w:hAnsi="Times New Roman" w:cs="Times New Roman"/>
      <w:sz w:val="24"/>
      <w:szCs w:val="24"/>
      <w:lang w:eastAsia="zh-CN"/>
    </w:rPr>
  </w:style>
  <w:style w:type="character" w:customStyle="1" w:styleId="2">
    <w:name w:val="Основной текст (2)_"/>
    <w:basedOn w:val="a0"/>
    <w:link w:val="20"/>
    <w:rsid w:val="006759F7"/>
    <w:rPr>
      <w:rFonts w:ascii="Malgun Gothic" w:eastAsia="Malgun Gothic"/>
      <w:b/>
      <w:bCs/>
      <w:sz w:val="11"/>
      <w:szCs w:val="11"/>
      <w:shd w:val="clear" w:color="auto" w:fill="FFFFFF"/>
    </w:rPr>
  </w:style>
  <w:style w:type="paragraph" w:customStyle="1" w:styleId="20">
    <w:name w:val="Основной текст (2)"/>
    <w:basedOn w:val="a"/>
    <w:link w:val="2"/>
    <w:rsid w:val="006759F7"/>
    <w:pPr>
      <w:widowControl w:val="0"/>
      <w:shd w:val="clear" w:color="auto" w:fill="FFFFFF"/>
      <w:spacing w:after="60" w:line="149" w:lineRule="exact"/>
    </w:pPr>
    <w:rPr>
      <w:rFonts w:ascii="Malgun Gothic" w:eastAsia="Malgun Gothic" w:hAnsiTheme="minorHAnsi" w:cstheme="minorBidi"/>
      <w:b/>
      <w:bCs/>
      <w:sz w:val="11"/>
      <w:szCs w:val="11"/>
      <w:lang w:eastAsia="en-US"/>
    </w:rPr>
  </w:style>
  <w:style w:type="character" w:customStyle="1" w:styleId="7pt">
    <w:name w:val="Сноска + 7 pt"/>
    <w:aliases w:val="Полужирный,Основной текст + 4 pt,Интервал 0 pt Exact1,Основной текст + 5,5 pt1,Полужирный3,Основной текст + Courier New"/>
    <w:basedOn w:val="a0"/>
    <w:rsid w:val="006759F7"/>
    <w:rPr>
      <w:rFonts w:ascii="Times New Roman" w:hAnsi="Times New Roman" w:cs="Times New Roman"/>
      <w:b w:val="0"/>
      <w:bCs w:val="0"/>
      <w:sz w:val="14"/>
      <w:szCs w:val="14"/>
      <w:u w:val="none"/>
      <w:shd w:val="clear" w:color="auto" w:fill="FFFFFF"/>
    </w:rPr>
  </w:style>
  <w:style w:type="character" w:customStyle="1" w:styleId="MSGothic">
    <w:name w:val="Основной текст + MS Gothic"/>
    <w:aliases w:val="Курсив,Интервал 2 pt,Основной текст (2) + 9 pt,Интервал 1 pt,Основной текст + Tahoma,7 pt"/>
    <w:basedOn w:val="a4"/>
    <w:rsid w:val="006759F7"/>
    <w:rPr>
      <w:rFonts w:ascii="MS Gothic" w:eastAsia="MS Gothic" w:hAnsi="Palatino Linotype" w:cs="MS Gothic"/>
      <w:i/>
      <w:iCs/>
      <w:spacing w:val="40"/>
      <w:sz w:val="13"/>
      <w:szCs w:val="13"/>
      <w:u w:val="none"/>
      <w:shd w:val="clear" w:color="auto" w:fill="FFFFFF"/>
      <w:lang w:bidi="ar-SA"/>
    </w:rPr>
  </w:style>
  <w:style w:type="character" w:customStyle="1" w:styleId="5">
    <w:name w:val="Основной текст (5)_"/>
    <w:basedOn w:val="a0"/>
    <w:link w:val="50"/>
    <w:rsid w:val="006759F7"/>
    <w:rPr>
      <w:rFonts w:ascii="Palatino Linotype" w:hAnsi="Palatino Linotype"/>
      <w:b/>
      <w:bCs/>
      <w:sz w:val="10"/>
      <w:szCs w:val="10"/>
      <w:shd w:val="clear" w:color="auto" w:fill="FFFFFF"/>
    </w:rPr>
  </w:style>
  <w:style w:type="paragraph" w:customStyle="1" w:styleId="50">
    <w:name w:val="Основной текст (5)"/>
    <w:basedOn w:val="a"/>
    <w:link w:val="5"/>
    <w:rsid w:val="006759F7"/>
    <w:pPr>
      <w:widowControl w:val="0"/>
      <w:shd w:val="clear" w:color="auto" w:fill="FFFFFF"/>
      <w:spacing w:line="158" w:lineRule="exact"/>
    </w:pPr>
    <w:rPr>
      <w:rFonts w:ascii="Palatino Linotype" w:eastAsiaTheme="minorHAnsi" w:hAnsi="Palatino Linotype" w:cstheme="minorBidi"/>
      <w:b/>
      <w:bCs/>
      <w:sz w:val="10"/>
      <w:szCs w:val="10"/>
      <w:lang w:eastAsia="en-US"/>
    </w:rPr>
  </w:style>
  <w:style w:type="character" w:customStyle="1" w:styleId="51pt">
    <w:name w:val="Основной текст (5) + Интервал 1 pt"/>
    <w:basedOn w:val="5"/>
    <w:rsid w:val="006759F7"/>
    <w:rPr>
      <w:rFonts w:ascii="Palatino Linotype" w:hAnsi="Palatino Linotype" w:cs="Palatino Linotype"/>
      <w:b w:val="0"/>
      <w:bCs w:val="0"/>
      <w:spacing w:val="30"/>
      <w:sz w:val="10"/>
      <w:szCs w:val="10"/>
      <w:u w:val="none"/>
      <w:shd w:val="clear" w:color="auto" w:fill="FFFFFF"/>
    </w:rPr>
  </w:style>
  <w:style w:type="character" w:customStyle="1" w:styleId="2Exact">
    <w:name w:val="Основной текст (2) Exact"/>
    <w:basedOn w:val="a0"/>
    <w:rsid w:val="006759F7"/>
    <w:rPr>
      <w:rFonts w:ascii="Times New Roman" w:hAnsi="Times New Roman" w:cs="Times New Roman"/>
      <w:b/>
      <w:bCs/>
      <w:spacing w:val="-3"/>
      <w:sz w:val="11"/>
      <w:szCs w:val="11"/>
      <w:u w:val="none"/>
    </w:rPr>
  </w:style>
  <w:style w:type="character" w:customStyle="1" w:styleId="Exact">
    <w:name w:val="Основной текст Exact"/>
    <w:basedOn w:val="a0"/>
    <w:rsid w:val="006759F7"/>
    <w:rPr>
      <w:rFonts w:ascii="Times New Roman" w:hAnsi="Times New Roman" w:cs="Times New Roman"/>
      <w:spacing w:val="2"/>
      <w:sz w:val="12"/>
      <w:szCs w:val="12"/>
      <w:u w:val="none"/>
    </w:rPr>
  </w:style>
  <w:style w:type="character" w:customStyle="1" w:styleId="1pt">
    <w:name w:val="Основной текст + Интервал 1 pt"/>
    <w:basedOn w:val="a4"/>
    <w:rsid w:val="006759F7"/>
    <w:rPr>
      <w:rFonts w:ascii="Times New Roman" w:hAnsi="Times New Roman" w:cs="Times New Roman"/>
      <w:spacing w:val="30"/>
      <w:sz w:val="13"/>
      <w:szCs w:val="13"/>
      <w:u w:val="none"/>
      <w:shd w:val="clear" w:color="auto" w:fill="FFFFFF"/>
      <w:lang w:bidi="ar-SA"/>
    </w:rPr>
  </w:style>
  <w:style w:type="character" w:customStyle="1" w:styleId="6pt">
    <w:name w:val="Основной текст + 6 pt"/>
    <w:basedOn w:val="a4"/>
    <w:rsid w:val="006759F7"/>
    <w:rPr>
      <w:rFonts w:ascii="Times New Roman" w:hAnsi="Times New Roman" w:cs="Times New Roman"/>
      <w:sz w:val="12"/>
      <w:szCs w:val="12"/>
      <w:u w:val="none"/>
      <w:shd w:val="clear" w:color="auto" w:fill="FFFFFF"/>
      <w:lang w:bidi="ar-SA"/>
    </w:rPr>
  </w:style>
  <w:style w:type="character" w:customStyle="1" w:styleId="2pt">
    <w:name w:val="Основной текст + Интервал 2 pt"/>
    <w:basedOn w:val="a4"/>
    <w:rsid w:val="006759F7"/>
    <w:rPr>
      <w:rFonts w:ascii="Times New Roman" w:hAnsi="Times New Roman" w:cs="Times New Roman"/>
      <w:spacing w:val="40"/>
      <w:sz w:val="14"/>
      <w:szCs w:val="14"/>
      <w:u w:val="none"/>
      <w:shd w:val="clear" w:color="auto" w:fill="FFFFFF"/>
      <w:lang w:bidi="ar-SA"/>
    </w:rPr>
  </w:style>
  <w:style w:type="character" w:styleId="a6">
    <w:name w:val="Hyperlink"/>
    <w:basedOn w:val="a0"/>
    <w:uiPriority w:val="99"/>
    <w:unhideWhenUsed/>
    <w:rsid w:val="006759F7"/>
    <w:rPr>
      <w:color w:val="006600"/>
      <w:u w:val="single"/>
    </w:rPr>
  </w:style>
  <w:style w:type="paragraph" w:styleId="a7">
    <w:name w:val="Balloon Text"/>
    <w:basedOn w:val="a"/>
    <w:link w:val="a8"/>
    <w:uiPriority w:val="99"/>
    <w:semiHidden/>
    <w:unhideWhenUsed/>
    <w:rsid w:val="006759F7"/>
    <w:rPr>
      <w:rFonts w:ascii="Tahoma" w:hAnsi="Tahoma" w:cs="Tahoma"/>
      <w:sz w:val="16"/>
      <w:szCs w:val="16"/>
    </w:rPr>
  </w:style>
  <w:style w:type="character" w:customStyle="1" w:styleId="a8">
    <w:name w:val="Текст выноски Знак"/>
    <w:basedOn w:val="a0"/>
    <w:link w:val="a7"/>
    <w:uiPriority w:val="99"/>
    <w:semiHidden/>
    <w:rsid w:val="006759F7"/>
    <w:rPr>
      <w:rFonts w:ascii="Tahoma" w:eastAsia="Times New Roman" w:hAnsi="Tahoma" w:cs="Tahoma"/>
      <w:sz w:val="16"/>
      <w:szCs w:val="16"/>
      <w:lang w:eastAsia="zh-CN"/>
    </w:rPr>
  </w:style>
  <w:style w:type="character" w:styleId="a9">
    <w:name w:val="Strong"/>
    <w:basedOn w:val="a0"/>
    <w:uiPriority w:val="22"/>
    <w:qFormat/>
    <w:rsid w:val="003803CD"/>
    <w:rPr>
      <w:b/>
      <w:bCs/>
    </w:rPr>
  </w:style>
  <w:style w:type="character" w:styleId="aa">
    <w:name w:val="Emphasis"/>
    <w:basedOn w:val="a0"/>
    <w:uiPriority w:val="20"/>
    <w:qFormat/>
    <w:rsid w:val="003803CD"/>
    <w:rPr>
      <w:i/>
      <w:iCs/>
    </w:rPr>
  </w:style>
  <w:style w:type="character" w:customStyle="1" w:styleId="d-none">
    <w:name w:val="d-none"/>
    <w:basedOn w:val="a0"/>
    <w:rsid w:val="00537446"/>
  </w:style>
  <w:style w:type="paragraph" w:styleId="ab">
    <w:name w:val="List Paragraph"/>
    <w:basedOn w:val="a"/>
    <w:uiPriority w:val="34"/>
    <w:qFormat/>
    <w:rsid w:val="005374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806007">
      <w:bodyDiv w:val="1"/>
      <w:marLeft w:val="0"/>
      <w:marRight w:val="0"/>
      <w:marTop w:val="0"/>
      <w:marBottom w:val="0"/>
      <w:divBdr>
        <w:top w:val="none" w:sz="0" w:space="0" w:color="auto"/>
        <w:left w:val="none" w:sz="0" w:space="0" w:color="auto"/>
        <w:bottom w:val="none" w:sz="0" w:space="0" w:color="auto"/>
        <w:right w:val="none" w:sz="0" w:space="0" w:color="auto"/>
      </w:divBdr>
    </w:div>
    <w:div w:id="148525160">
      <w:bodyDiv w:val="1"/>
      <w:marLeft w:val="0"/>
      <w:marRight w:val="0"/>
      <w:marTop w:val="0"/>
      <w:marBottom w:val="0"/>
      <w:divBdr>
        <w:top w:val="none" w:sz="0" w:space="0" w:color="auto"/>
        <w:left w:val="none" w:sz="0" w:space="0" w:color="auto"/>
        <w:bottom w:val="none" w:sz="0" w:space="0" w:color="auto"/>
        <w:right w:val="none" w:sz="0" w:space="0" w:color="auto"/>
      </w:divBdr>
    </w:div>
    <w:div w:id="641497174">
      <w:bodyDiv w:val="1"/>
      <w:marLeft w:val="0"/>
      <w:marRight w:val="0"/>
      <w:marTop w:val="0"/>
      <w:marBottom w:val="0"/>
      <w:divBdr>
        <w:top w:val="none" w:sz="0" w:space="0" w:color="auto"/>
        <w:left w:val="none" w:sz="0" w:space="0" w:color="auto"/>
        <w:bottom w:val="none" w:sz="0" w:space="0" w:color="auto"/>
        <w:right w:val="none" w:sz="0" w:space="0" w:color="auto"/>
      </w:divBdr>
    </w:div>
    <w:div w:id="670447630">
      <w:bodyDiv w:val="1"/>
      <w:marLeft w:val="0"/>
      <w:marRight w:val="0"/>
      <w:marTop w:val="0"/>
      <w:marBottom w:val="0"/>
      <w:divBdr>
        <w:top w:val="none" w:sz="0" w:space="0" w:color="auto"/>
        <w:left w:val="none" w:sz="0" w:space="0" w:color="auto"/>
        <w:bottom w:val="none" w:sz="0" w:space="0" w:color="auto"/>
        <w:right w:val="none" w:sz="0" w:space="0" w:color="auto"/>
      </w:divBdr>
    </w:div>
    <w:div w:id="1628462615">
      <w:bodyDiv w:val="1"/>
      <w:marLeft w:val="0"/>
      <w:marRight w:val="0"/>
      <w:marTop w:val="0"/>
      <w:marBottom w:val="0"/>
      <w:divBdr>
        <w:top w:val="none" w:sz="0" w:space="0" w:color="auto"/>
        <w:left w:val="none" w:sz="0" w:space="0" w:color="auto"/>
        <w:bottom w:val="none" w:sz="0" w:space="0" w:color="auto"/>
        <w:right w:val="none" w:sz="0" w:space="0" w:color="auto"/>
      </w:divBdr>
    </w:div>
    <w:div w:id="202763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naytovar.ru/new839.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naytovar.ru/s/Griby_svezhie.html" TargetMode="External"/><Relationship Id="rId5" Type="http://schemas.openxmlformats.org/officeDocument/2006/relationships/hyperlink" Target="http://www.znaytovar.ru/s/Organolepticheskie-pokazateli-k.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11002</Words>
  <Characters>62717</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zalman</cp:lastModifiedBy>
  <cp:revision>3</cp:revision>
  <dcterms:created xsi:type="dcterms:W3CDTF">2026-07-07T16:22:00Z</dcterms:created>
  <dcterms:modified xsi:type="dcterms:W3CDTF">2026-07-07T16:22:00Z</dcterms:modified>
</cp:coreProperties>
</file>