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C7AC" w14:textId="77777777" w:rsidR="00397D2E" w:rsidRPr="00FB51DF" w:rsidRDefault="00397D2E" w:rsidP="00FB51DF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ПРОИЗВОДСТВО САХАРА</w:t>
      </w:r>
    </w:p>
    <w:p w14:paraId="3897F25E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839D4AB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Сахар - это энергетический и вкусовой продукт растительного происхождения. Получают его в основном из сахарного тростника и сахарной свеклы. Если из тростника сахар производят давно, то из сахарной свеклы лишь двести лет.</w:t>
      </w:r>
    </w:p>
    <w:p w14:paraId="1DA079C4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Появление нового сырья для производства было обусловлено континентальной блокадой Европейского побережья в период наполеоновских войн. До этого времени вся Европа получала сахар из стран и колоний тропического и субтропического климата - районов произрастания сахарного тростника. Учеными многих стран Европы, и в первую очередь Франции, было обращено внимание на свеклу, содержащую до 6 % сахаров. В результате плодотворной селекции сахаристость корнеплодов сахарной свеклы с годами возрастала. Была разработана и технология выделения из них сахара. В России первый сахарный завод был построен уже в 1806 г. в Тульской губернии в имении Бланкенагеля.</w:t>
      </w:r>
    </w:p>
    <w:p w14:paraId="306C1F48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Сахар как товарный продукт вырабатывается в двух модификациях: сахарный песок и сахар-рафинад. Первый состоит из массы кристаллов размером 0,2...2,5 мм, обладающих сыпучестью, а второй - из монолита литого в виде голов, колотого, пиленого и прессованного.</w:t>
      </w:r>
    </w:p>
    <w:p w14:paraId="3EF8E725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По химическому составу сахар практически является чистой сахарозой (С</w:t>
      </w:r>
      <w:r w:rsidRPr="00FB51DF">
        <w:rPr>
          <w:rFonts w:ascii="Times New Roman" w:hAnsi="Times New Roman"/>
          <w:sz w:val="24"/>
          <w:szCs w:val="24"/>
          <w:vertAlign w:val="subscript"/>
        </w:rPr>
        <w:t>12</w:t>
      </w:r>
      <w:r w:rsidRPr="00FB51DF">
        <w:rPr>
          <w:rFonts w:ascii="Times New Roman" w:hAnsi="Times New Roman"/>
          <w:sz w:val="24"/>
          <w:szCs w:val="24"/>
        </w:rPr>
        <w:t>Н</w:t>
      </w:r>
      <w:r w:rsidRPr="00FB51DF">
        <w:rPr>
          <w:rFonts w:ascii="Times New Roman" w:hAnsi="Times New Roman"/>
          <w:sz w:val="24"/>
          <w:szCs w:val="24"/>
          <w:vertAlign w:val="subscript"/>
        </w:rPr>
        <w:t>22</w:t>
      </w:r>
      <w:r w:rsidRPr="00FB51DF">
        <w:rPr>
          <w:rFonts w:ascii="Times New Roman" w:hAnsi="Times New Roman"/>
          <w:sz w:val="24"/>
          <w:szCs w:val="24"/>
        </w:rPr>
        <w:t>О</w:t>
      </w:r>
      <w:r w:rsidRPr="00FB51DF">
        <w:rPr>
          <w:rFonts w:ascii="Times New Roman" w:hAnsi="Times New Roman"/>
          <w:sz w:val="24"/>
          <w:szCs w:val="24"/>
          <w:vertAlign w:val="subscript"/>
        </w:rPr>
        <w:t>11</w:t>
      </w:r>
      <w:r w:rsidRPr="00FB51DF">
        <w:rPr>
          <w:rFonts w:ascii="Times New Roman" w:hAnsi="Times New Roman"/>
          <w:sz w:val="24"/>
          <w:szCs w:val="24"/>
        </w:rPr>
        <w:t xml:space="preserve"> ). Так, сахарный песок содержит (в пересчете на сухое вещество), %: не менее 99,75 сахарозы, не более 0,050 редуцирующих веществ, не более 0,03 золы (</w:t>
      </w:r>
      <w:r w:rsidRPr="00FB51DF">
        <w:rPr>
          <w:rFonts w:ascii="Times New Roman" w:hAnsi="Times New Roman"/>
          <w:sz w:val="24"/>
          <w:szCs w:val="24"/>
          <w:lang w:val="en-US"/>
        </w:rPr>
        <w:t>N</w:t>
      </w:r>
      <w:r w:rsidRPr="00FB51DF">
        <w:rPr>
          <w:rFonts w:ascii="Times New Roman" w:hAnsi="Times New Roman"/>
          <w:sz w:val="24"/>
          <w:szCs w:val="24"/>
        </w:rPr>
        <w:t>а, К, Са, Fе) и не более 0,14 воды; сахар-рафинад - 99,8 сахарозы, 0,1 воды и следы золы.</w:t>
      </w:r>
    </w:p>
    <w:p w14:paraId="6DC8560C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Энергетическая ценность сахарного песка 1565 кДж, а рафинада 1569 кДж в 100 г продукта. Кроме потребления в чистом виде сахар широко используют в кондитерской, хлебопекарной, консервной и многих других отраслях пищевой промышленности для придания производимым продуктам определенного вкуса и повышения энергетической ценности. Следует напомнить, что сахара, содержащиеся как в стеблях сахарного тростника, так и корне</w:t>
      </w:r>
      <w:r w:rsidR="00173F6A" w:rsidRPr="00FB51DF">
        <w:rPr>
          <w:rFonts w:ascii="Times New Roman" w:hAnsi="Times New Roman"/>
          <w:sz w:val="24"/>
          <w:szCs w:val="24"/>
        </w:rPr>
        <w:t>п</w:t>
      </w:r>
      <w:r w:rsidRPr="00FB51DF">
        <w:rPr>
          <w:rFonts w:ascii="Times New Roman" w:hAnsi="Times New Roman"/>
          <w:sz w:val="24"/>
          <w:szCs w:val="24"/>
        </w:rPr>
        <w:t>лодах сахарной свеклы, идентичны по химическому составу. Сахарозу, находящуюся в них, называют тростн</w:t>
      </w:r>
      <w:r w:rsidR="00173F6A" w:rsidRPr="00FB51DF">
        <w:rPr>
          <w:rFonts w:ascii="Times New Roman" w:hAnsi="Times New Roman"/>
          <w:sz w:val="24"/>
          <w:szCs w:val="24"/>
        </w:rPr>
        <w:t>и</w:t>
      </w:r>
      <w:r w:rsidRPr="00FB51DF">
        <w:rPr>
          <w:rFonts w:ascii="Times New Roman" w:hAnsi="Times New Roman"/>
          <w:sz w:val="24"/>
          <w:szCs w:val="24"/>
        </w:rPr>
        <w:t xml:space="preserve">ковым или свекловичным сахаром. Присутствие других сахаров из числа моно- и дисахаридов </w:t>
      </w:r>
      <w:r w:rsidR="00173F6A" w:rsidRPr="00FB51DF">
        <w:rPr>
          <w:rFonts w:ascii="Times New Roman" w:hAnsi="Times New Roman"/>
          <w:sz w:val="24"/>
          <w:szCs w:val="24"/>
        </w:rPr>
        <w:t>н</w:t>
      </w:r>
      <w:r w:rsidRPr="00FB51DF">
        <w:rPr>
          <w:rFonts w:ascii="Times New Roman" w:hAnsi="Times New Roman"/>
          <w:sz w:val="24"/>
          <w:szCs w:val="24"/>
        </w:rPr>
        <w:t>ичтожно мало.</w:t>
      </w:r>
    </w:p>
    <w:p w14:paraId="399A01DF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Потребление сахара на душу населения в разных странах мира различно. В бывшем СССР оно достигло 44 кг в год, что признано завышенным. Производство сахара в мире по годам значительно колеблется в зависимости от урожая сахарного тростника и сахарной свеклы и составляет 80... 100 млн в год. Из тростника сахара производят 60...65 %, из сахарной свеклы 35...40 %. Основные производители сахара из тростника: Куба, Бразилия, Индия, Австралия, Филиппины и другие страны тропических и субтропи</w:t>
      </w:r>
      <w:r w:rsidR="00173F6A" w:rsidRPr="00FB51DF">
        <w:rPr>
          <w:rFonts w:ascii="Times New Roman" w:hAnsi="Times New Roman"/>
          <w:sz w:val="24"/>
          <w:szCs w:val="24"/>
        </w:rPr>
        <w:t>чески</w:t>
      </w:r>
      <w:r w:rsidRPr="00FB51DF">
        <w:rPr>
          <w:rFonts w:ascii="Times New Roman" w:hAnsi="Times New Roman"/>
          <w:sz w:val="24"/>
          <w:szCs w:val="24"/>
        </w:rPr>
        <w:t>х регионов мир</w:t>
      </w:r>
      <w:r w:rsidR="00173F6A" w:rsidRPr="00FB51DF">
        <w:rPr>
          <w:rFonts w:ascii="Times New Roman" w:hAnsi="Times New Roman"/>
          <w:sz w:val="24"/>
          <w:szCs w:val="24"/>
        </w:rPr>
        <w:t>а. Производство сахара из свеклы</w:t>
      </w:r>
      <w:r w:rsidRPr="00FB51DF">
        <w:rPr>
          <w:rFonts w:ascii="Times New Roman" w:hAnsi="Times New Roman"/>
          <w:sz w:val="24"/>
          <w:szCs w:val="24"/>
        </w:rPr>
        <w:t xml:space="preserve"> распространено более чем в 25 странах умеренного климата. Здесь ведущая роль принадлежит Франции, России, Украине, США, Польше и Германии.</w:t>
      </w:r>
    </w:p>
    <w:p w14:paraId="6446970F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Производство сахара - это сложный комплекс технологических процессов и на начальных этапах извлечения сахара в зависимости от используемого сырья существенно различается. Так, сахар в тростнике находится в клетках паренхимы стебля, и извлекают его, выдавливая с</w:t>
      </w:r>
      <w:r w:rsidR="00173F6A" w:rsidRPr="00FB51DF">
        <w:rPr>
          <w:rFonts w:ascii="Times New Roman" w:hAnsi="Times New Roman"/>
          <w:sz w:val="24"/>
          <w:szCs w:val="24"/>
        </w:rPr>
        <w:t>о</w:t>
      </w:r>
      <w:r w:rsidRPr="00FB51DF">
        <w:rPr>
          <w:rFonts w:ascii="Times New Roman" w:hAnsi="Times New Roman"/>
          <w:sz w:val="24"/>
          <w:szCs w:val="24"/>
        </w:rPr>
        <w:t>к, который в дальнейшем подвергают обработке. Из корнеплодов сахарной свеклы сахар извлекают методом диффузии.</w:t>
      </w:r>
    </w:p>
    <w:p w14:paraId="031E0C7E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Современный сахарный завод представляет собой крупное промышленное предприятие, перерабатыва</w:t>
      </w:r>
      <w:r w:rsidR="00173F6A" w:rsidRPr="00FB51DF">
        <w:rPr>
          <w:rFonts w:ascii="Times New Roman" w:hAnsi="Times New Roman"/>
          <w:sz w:val="24"/>
          <w:szCs w:val="24"/>
        </w:rPr>
        <w:t>ющее в сутки тысячи тонн корнеп</w:t>
      </w:r>
      <w:r w:rsidRPr="00FB51DF">
        <w:rPr>
          <w:rFonts w:ascii="Times New Roman" w:hAnsi="Times New Roman"/>
          <w:sz w:val="24"/>
          <w:szCs w:val="24"/>
        </w:rPr>
        <w:t>лодов сахарной свеклы. Заводы расположены в районах возделывания этого сырья. При производстве сахара потребляют много топлива, энергии, воды, извести и некоторых других материалов. Заводы расположены главн</w:t>
      </w:r>
      <w:r w:rsidR="00173F6A" w:rsidRPr="00FB51DF">
        <w:rPr>
          <w:rFonts w:ascii="Times New Roman" w:hAnsi="Times New Roman"/>
          <w:sz w:val="24"/>
          <w:szCs w:val="24"/>
        </w:rPr>
        <w:t>ым образом в Тамбовской, Воро</w:t>
      </w:r>
      <w:r w:rsidRPr="00FB51DF">
        <w:rPr>
          <w:rFonts w:ascii="Times New Roman" w:hAnsi="Times New Roman"/>
          <w:sz w:val="24"/>
          <w:szCs w:val="24"/>
        </w:rPr>
        <w:t>нежской, Белгородской, Курской и Тульской областях. Есть заводы на Северном Кавказе и в Алтайском крае, Башкортостане и Татарстане. Выращивают и перерабатывают свеклу и в странах СНГ - Белоруссии, Молдавии, Киргизии, Грузии и Армении.</w:t>
      </w:r>
    </w:p>
    <w:p w14:paraId="32D202C9" w14:textId="77777777" w:rsidR="00397D2E" w:rsidRPr="00FB51DF" w:rsidRDefault="00173F6A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Выход сахара из корнеплодов сахарной свеклы</w:t>
      </w:r>
      <w:r w:rsidR="00397D2E" w:rsidRPr="00FB51DF">
        <w:rPr>
          <w:rFonts w:ascii="Times New Roman" w:hAnsi="Times New Roman"/>
          <w:sz w:val="24"/>
          <w:szCs w:val="24"/>
        </w:rPr>
        <w:t xml:space="preserve"> зависит от многих причин: содержания сах</w:t>
      </w:r>
      <w:r w:rsidRPr="00FB51DF">
        <w:rPr>
          <w:rFonts w:ascii="Times New Roman" w:hAnsi="Times New Roman"/>
          <w:sz w:val="24"/>
          <w:szCs w:val="24"/>
        </w:rPr>
        <w:t>ара в корнеплодах, физического с</w:t>
      </w:r>
      <w:r w:rsidR="00397D2E" w:rsidRPr="00FB51DF">
        <w:rPr>
          <w:rFonts w:ascii="Times New Roman" w:hAnsi="Times New Roman"/>
          <w:sz w:val="24"/>
          <w:szCs w:val="24"/>
        </w:rPr>
        <w:t>остояния последних, комплекса происходящих в корнеплодах биохимических процессов, микробиологического воздействия, уровня технологических процессов на заводе и т.д.</w:t>
      </w:r>
    </w:p>
    <w:p w14:paraId="3DC197AA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Сахарные заводы работают 110... 150 сут</w:t>
      </w:r>
      <w:r w:rsidR="00173F6A" w:rsidRPr="00FB51DF">
        <w:rPr>
          <w:rFonts w:ascii="Times New Roman" w:hAnsi="Times New Roman"/>
          <w:sz w:val="24"/>
          <w:szCs w:val="24"/>
        </w:rPr>
        <w:t>.</w:t>
      </w:r>
      <w:r w:rsidRPr="00FB51DF">
        <w:rPr>
          <w:rFonts w:ascii="Times New Roman" w:hAnsi="Times New Roman"/>
          <w:sz w:val="24"/>
          <w:szCs w:val="24"/>
        </w:rPr>
        <w:t xml:space="preserve"> в году, т.е. это сезонные предприятия. Прежде всего </w:t>
      </w:r>
      <w:r w:rsidR="00173F6A" w:rsidRPr="00FB51DF">
        <w:rPr>
          <w:rFonts w:ascii="Times New Roman" w:hAnsi="Times New Roman"/>
          <w:sz w:val="24"/>
          <w:szCs w:val="24"/>
        </w:rPr>
        <w:t>это объясняется тем, что корнеплоды сахарной свеклы трудно хранить. Д</w:t>
      </w:r>
      <w:r w:rsidRPr="00FB51DF">
        <w:rPr>
          <w:rFonts w:ascii="Times New Roman" w:hAnsi="Times New Roman"/>
          <w:sz w:val="24"/>
          <w:szCs w:val="24"/>
        </w:rPr>
        <w:t>аже при хороших условиях хра</w:t>
      </w:r>
      <w:r w:rsidR="00173F6A" w:rsidRPr="00FB51DF">
        <w:rPr>
          <w:rFonts w:ascii="Times New Roman" w:hAnsi="Times New Roman"/>
          <w:sz w:val="24"/>
          <w:szCs w:val="24"/>
        </w:rPr>
        <w:t>нения происходят потери сахара в результате дыхания корнеп</w:t>
      </w:r>
      <w:r w:rsidRPr="00FB51DF">
        <w:rPr>
          <w:rFonts w:ascii="Times New Roman" w:hAnsi="Times New Roman"/>
          <w:sz w:val="24"/>
          <w:szCs w:val="24"/>
        </w:rPr>
        <w:t>лодов, развития на них грибо</w:t>
      </w:r>
      <w:r w:rsidR="00173F6A" w:rsidRPr="00FB51DF">
        <w:rPr>
          <w:rFonts w:ascii="Times New Roman" w:hAnsi="Times New Roman"/>
          <w:sz w:val="24"/>
          <w:szCs w:val="24"/>
        </w:rPr>
        <w:t>в и бактерий, повреждения грызун</w:t>
      </w:r>
      <w:r w:rsidRPr="00FB51DF">
        <w:rPr>
          <w:rFonts w:ascii="Times New Roman" w:hAnsi="Times New Roman"/>
          <w:sz w:val="24"/>
          <w:szCs w:val="24"/>
        </w:rPr>
        <w:t>ами, привяливания (потери тургора) и т.</w:t>
      </w:r>
      <w:r w:rsidR="00173F6A" w:rsidRPr="00FB51DF">
        <w:rPr>
          <w:rFonts w:ascii="Times New Roman" w:hAnsi="Times New Roman"/>
          <w:sz w:val="24"/>
          <w:szCs w:val="24"/>
        </w:rPr>
        <w:t>д. Наибольший про</w:t>
      </w:r>
      <w:r w:rsidRPr="00FB51DF">
        <w:rPr>
          <w:rFonts w:ascii="Times New Roman" w:hAnsi="Times New Roman"/>
          <w:sz w:val="24"/>
          <w:szCs w:val="24"/>
        </w:rPr>
        <w:t>цент выхода сахара получают в</w:t>
      </w:r>
      <w:r w:rsidR="00B46F26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первый период работы завода и наименьши</w:t>
      </w:r>
      <w:r w:rsidR="00B46F26" w:rsidRPr="00FB51DF">
        <w:rPr>
          <w:rFonts w:ascii="Times New Roman" w:hAnsi="Times New Roman"/>
          <w:sz w:val="24"/>
          <w:szCs w:val="24"/>
        </w:rPr>
        <w:t>й - в конце сезона сахароварения. Д</w:t>
      </w:r>
      <w:r w:rsidRPr="00FB51DF">
        <w:rPr>
          <w:rFonts w:ascii="Times New Roman" w:hAnsi="Times New Roman"/>
          <w:sz w:val="24"/>
          <w:szCs w:val="24"/>
        </w:rPr>
        <w:t>ля вновь проектируемых заводов оптимальная длительность производства принята в 110 сут.</w:t>
      </w:r>
    </w:p>
    <w:p w14:paraId="46E4198B" w14:textId="77777777" w:rsidR="00397D2E" w:rsidRPr="00FB51DF" w:rsidRDefault="00B46F2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lastRenderedPageBreak/>
        <w:t>Выращенный урожай корнеплодов сахарной свеклы</w:t>
      </w:r>
      <w:r w:rsidR="00397D2E" w:rsidRPr="00FB51DF">
        <w:rPr>
          <w:rFonts w:ascii="Times New Roman" w:hAnsi="Times New Roman"/>
          <w:sz w:val="24"/>
          <w:szCs w:val="24"/>
        </w:rPr>
        <w:t>, предназначенный для выработки сахара («фабричная» или «техническая»), хозяйства стремятся как можно быстрее доставить на свеклоприемные пункты сахарных заводов или непосредственно на заводы. Хранение выкопанных корнеплодов в поле в кучах приводит к ухудшению их технологических свойств и значительной потере сахара.</w:t>
      </w:r>
    </w:p>
    <w:p w14:paraId="37B4B998" w14:textId="77777777" w:rsidR="00B46F26" w:rsidRPr="00FB51DF" w:rsidRDefault="00B46F2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B40DCBA" w14:textId="77777777" w:rsidR="00397D2E" w:rsidRPr="00FB51DF" w:rsidRDefault="00397D2E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ТРЕБОВАНИЯ К КАЧЕСТВУ КОРНЕПЛОДОВ</w:t>
      </w:r>
    </w:p>
    <w:p w14:paraId="7260A39C" w14:textId="77777777" w:rsidR="00397D2E" w:rsidRPr="00FB51DF" w:rsidRDefault="00397D2E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</w:t>
      </w:r>
      <w:r w:rsidR="00B46F26" w:rsidRPr="00FB51DF">
        <w:rPr>
          <w:rFonts w:ascii="Times New Roman" w:hAnsi="Times New Roman"/>
          <w:sz w:val="24"/>
          <w:szCs w:val="24"/>
        </w:rPr>
        <w:t>АХАРНОЙ СВЕКЛЫ СО СТОРОНЫ ПРОМЬ</w:t>
      </w:r>
      <w:r w:rsidRPr="00FB51DF">
        <w:rPr>
          <w:rFonts w:ascii="Times New Roman" w:hAnsi="Times New Roman"/>
          <w:sz w:val="24"/>
          <w:szCs w:val="24"/>
        </w:rPr>
        <w:t>ШЛЕННОСТИ</w:t>
      </w:r>
    </w:p>
    <w:p w14:paraId="007181ED" w14:textId="77777777" w:rsidR="00B46F26" w:rsidRPr="00FB51DF" w:rsidRDefault="00B46F26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1D920417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Важнейший показатель качества корнеплодов - содержание в них сахарозы (сахаристость), количество которой составляет 14...20 % массы корня (чаще 16...17,5 %). При реализации корнеплодов произво</w:t>
      </w:r>
      <w:r w:rsidR="0035616A" w:rsidRPr="00FB51DF">
        <w:rPr>
          <w:rFonts w:ascii="Times New Roman" w:hAnsi="Times New Roman"/>
          <w:sz w:val="24"/>
          <w:szCs w:val="24"/>
        </w:rPr>
        <w:t>дители получают надбавки к закуп</w:t>
      </w:r>
      <w:r w:rsidRPr="00FB51DF">
        <w:rPr>
          <w:rFonts w:ascii="Times New Roman" w:hAnsi="Times New Roman"/>
          <w:sz w:val="24"/>
          <w:szCs w:val="24"/>
        </w:rPr>
        <w:t>очной цене или скидки в зависимости от базисной сахаристости, принятой для данного района. Содержание сахара зависит от сорта растения, зоны и условий его выращивания.</w:t>
      </w:r>
    </w:p>
    <w:p w14:paraId="05B3B988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Масса одного корнеплода, имеющего веретено</w:t>
      </w:r>
      <w:r w:rsidR="0035616A" w:rsidRPr="00FB51DF">
        <w:rPr>
          <w:rFonts w:ascii="Times New Roman" w:hAnsi="Times New Roman"/>
          <w:sz w:val="24"/>
          <w:szCs w:val="24"/>
        </w:rPr>
        <w:t xml:space="preserve">образную форму, составляет 200 – </w:t>
      </w:r>
      <w:r w:rsidRPr="00FB51DF">
        <w:rPr>
          <w:rFonts w:ascii="Times New Roman" w:hAnsi="Times New Roman"/>
          <w:sz w:val="24"/>
          <w:szCs w:val="24"/>
        </w:rPr>
        <w:t>500 г. При этом содержание сахарозы в его различных участках неодинаково. Так, если принять за 100 % максимальное содержание сахара в одном из участков корня, то его содержание в различных частях составит, %: в головке 50...</w:t>
      </w:r>
      <w:r w:rsidR="0035616A" w:rsidRPr="00FB51DF">
        <w:rPr>
          <w:rFonts w:ascii="Times New Roman" w:hAnsi="Times New Roman"/>
          <w:sz w:val="24"/>
          <w:szCs w:val="24"/>
        </w:rPr>
        <w:t>6</w:t>
      </w:r>
      <w:r w:rsidRPr="00FB51DF">
        <w:rPr>
          <w:rFonts w:ascii="Times New Roman" w:hAnsi="Times New Roman"/>
          <w:sz w:val="24"/>
          <w:szCs w:val="24"/>
        </w:rPr>
        <w:t xml:space="preserve">0, шейке 80...85, хвостике 91...94, а в центральной </w:t>
      </w:r>
      <w:r w:rsidR="0035616A" w:rsidRPr="00FB51DF">
        <w:rPr>
          <w:rFonts w:ascii="Times New Roman" w:hAnsi="Times New Roman"/>
          <w:sz w:val="24"/>
          <w:szCs w:val="24"/>
        </w:rPr>
        <w:t>части корнеплода 100</w:t>
      </w:r>
      <w:r w:rsidRPr="00FB51DF">
        <w:rPr>
          <w:rFonts w:ascii="Times New Roman" w:hAnsi="Times New Roman"/>
          <w:sz w:val="24"/>
          <w:szCs w:val="24"/>
        </w:rPr>
        <w:t>. От массы корня собственно корень составляет примерно 69 %, головка - 12, шейка - 12 и хвостик -7 %.</w:t>
      </w:r>
    </w:p>
    <w:p w14:paraId="5AE146D9" w14:textId="77777777" w:rsidR="0035616A" w:rsidRPr="00FB51DF" w:rsidRDefault="0035616A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Корнеплоды</w:t>
      </w:r>
      <w:r w:rsidR="00397D2E" w:rsidRPr="00FB51DF">
        <w:rPr>
          <w:rFonts w:ascii="Times New Roman" w:hAnsi="Times New Roman"/>
          <w:sz w:val="24"/>
          <w:szCs w:val="24"/>
        </w:rPr>
        <w:t xml:space="preserve"> сахарной свеклы содержат много веществ помимо сахарозы. Состав этих вещест</w:t>
      </w:r>
      <w:r w:rsidRPr="00FB51DF">
        <w:rPr>
          <w:rFonts w:ascii="Times New Roman" w:hAnsi="Times New Roman"/>
          <w:sz w:val="24"/>
          <w:szCs w:val="24"/>
        </w:rPr>
        <w:t>в при содержании влаги в корнеп</w:t>
      </w:r>
      <w:r w:rsidR="00397D2E" w:rsidRPr="00FB51DF">
        <w:rPr>
          <w:rFonts w:ascii="Times New Roman" w:hAnsi="Times New Roman"/>
          <w:sz w:val="24"/>
          <w:szCs w:val="24"/>
        </w:rPr>
        <w:t>лодах в количестве 75 % схематически показан на рисунке 13.2</w:t>
      </w:r>
    </w:p>
    <w:p w14:paraId="0F67CA04" w14:textId="77777777" w:rsidR="003D4A9A" w:rsidRPr="00FB51DF" w:rsidRDefault="000518D3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18D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F61A5C" wp14:editId="125DF4D2">
            <wp:extent cx="5505450" cy="5619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DA8B6" w14:textId="77777777" w:rsidR="003D4A9A" w:rsidRPr="00FB51DF" w:rsidRDefault="003D4A9A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FE1CDE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lastRenderedPageBreak/>
        <w:t>Задача технологических процессов произ</w:t>
      </w:r>
      <w:r w:rsidR="0035616A" w:rsidRPr="00FB51DF">
        <w:rPr>
          <w:rFonts w:ascii="Times New Roman" w:hAnsi="Times New Roman"/>
          <w:sz w:val="24"/>
          <w:szCs w:val="24"/>
        </w:rPr>
        <w:t>водства сахара заключается в от</w:t>
      </w:r>
      <w:r w:rsidRPr="00FB51DF">
        <w:rPr>
          <w:rFonts w:ascii="Times New Roman" w:hAnsi="Times New Roman"/>
          <w:sz w:val="24"/>
          <w:szCs w:val="24"/>
        </w:rPr>
        <w:t>делении сахарозы от 7,5 % растворимых и нерастворимых несахаров органического и неорганического происхождения.</w:t>
      </w:r>
    </w:p>
    <w:p w14:paraId="10A646D2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Учитыва</w:t>
      </w:r>
      <w:r w:rsidR="0035616A" w:rsidRPr="00FB51DF">
        <w:rPr>
          <w:rFonts w:ascii="Times New Roman" w:hAnsi="Times New Roman"/>
          <w:sz w:val="24"/>
          <w:szCs w:val="24"/>
        </w:rPr>
        <w:t>я, что сахароза из клеток корнеп</w:t>
      </w:r>
      <w:r w:rsidRPr="00FB51DF">
        <w:rPr>
          <w:rFonts w:ascii="Times New Roman" w:hAnsi="Times New Roman"/>
          <w:sz w:val="24"/>
          <w:szCs w:val="24"/>
        </w:rPr>
        <w:t>лодов извлекается в результате диффузии, пос</w:t>
      </w:r>
      <w:r w:rsidR="0035616A" w:rsidRPr="00FB51DF">
        <w:rPr>
          <w:rFonts w:ascii="Times New Roman" w:hAnsi="Times New Roman"/>
          <w:sz w:val="24"/>
          <w:szCs w:val="24"/>
        </w:rPr>
        <w:t>ледние должны быть плотными и уп</w:t>
      </w:r>
      <w:r w:rsidRPr="00FB51DF">
        <w:rPr>
          <w:rFonts w:ascii="Times New Roman" w:hAnsi="Times New Roman"/>
          <w:sz w:val="24"/>
          <w:szCs w:val="24"/>
        </w:rPr>
        <w:t>ругими, т.е. не потерявшими ту</w:t>
      </w:r>
      <w:r w:rsidR="0035616A" w:rsidRPr="00FB51DF">
        <w:rPr>
          <w:rFonts w:ascii="Times New Roman" w:hAnsi="Times New Roman"/>
          <w:sz w:val="24"/>
          <w:szCs w:val="24"/>
        </w:rPr>
        <w:t>ргор. Ко</w:t>
      </w:r>
      <w:r w:rsidRPr="00FB51DF">
        <w:rPr>
          <w:rFonts w:ascii="Times New Roman" w:hAnsi="Times New Roman"/>
          <w:sz w:val="24"/>
          <w:szCs w:val="24"/>
        </w:rPr>
        <w:t>рнеплод</w:t>
      </w:r>
      <w:r w:rsidR="0035616A" w:rsidRPr="00FB51DF">
        <w:rPr>
          <w:rFonts w:ascii="Times New Roman" w:hAnsi="Times New Roman"/>
          <w:sz w:val="24"/>
          <w:szCs w:val="24"/>
        </w:rPr>
        <w:t>ы</w:t>
      </w:r>
      <w:r w:rsidRPr="00FB51DF">
        <w:rPr>
          <w:rFonts w:ascii="Times New Roman" w:hAnsi="Times New Roman"/>
          <w:sz w:val="24"/>
          <w:szCs w:val="24"/>
        </w:rPr>
        <w:t>, потерявшие тургор при изрезывании, не образуют стр</w:t>
      </w:r>
      <w:r w:rsidR="0035616A" w:rsidRPr="00FB51DF">
        <w:rPr>
          <w:rFonts w:ascii="Times New Roman" w:hAnsi="Times New Roman"/>
          <w:sz w:val="24"/>
          <w:szCs w:val="24"/>
        </w:rPr>
        <w:t>ужку, а превращаются в кашицеоб</w:t>
      </w:r>
      <w:r w:rsidRPr="00FB51DF">
        <w:rPr>
          <w:rFonts w:ascii="Times New Roman" w:hAnsi="Times New Roman"/>
          <w:sz w:val="24"/>
          <w:szCs w:val="24"/>
        </w:rPr>
        <w:t>разную массу, ослож</w:t>
      </w:r>
      <w:r w:rsidR="0035616A" w:rsidRPr="00FB51DF">
        <w:rPr>
          <w:rFonts w:ascii="Times New Roman" w:hAnsi="Times New Roman"/>
          <w:sz w:val="24"/>
          <w:szCs w:val="24"/>
        </w:rPr>
        <w:t>н</w:t>
      </w:r>
      <w:r w:rsidRPr="00FB51DF">
        <w:rPr>
          <w:rFonts w:ascii="Times New Roman" w:hAnsi="Times New Roman"/>
          <w:sz w:val="24"/>
          <w:szCs w:val="24"/>
        </w:rPr>
        <w:t>яя процесс диффузии. Поэтому техническими требованиями допускается присутствие не более 5 % подвяленных корнеплодов.</w:t>
      </w:r>
    </w:p>
    <w:p w14:paraId="55F7956B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Ограничивается та</w:t>
      </w:r>
      <w:r w:rsidR="0035616A" w:rsidRPr="00FB51DF">
        <w:rPr>
          <w:rFonts w:ascii="Times New Roman" w:hAnsi="Times New Roman"/>
          <w:sz w:val="24"/>
          <w:szCs w:val="24"/>
        </w:rPr>
        <w:t xml:space="preserve">кже присутствие корнеплодов с </w:t>
      </w:r>
      <w:r w:rsidRPr="00FB51DF">
        <w:rPr>
          <w:rFonts w:ascii="Times New Roman" w:hAnsi="Times New Roman"/>
          <w:sz w:val="24"/>
          <w:szCs w:val="24"/>
        </w:rPr>
        <w:t>сильными механическими повреждениями, как менее</w:t>
      </w:r>
      <w:r w:rsidR="0035616A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стойких при хранении - обладающих повышенной интенсивностью дыхания и легко доступных воздействию микроорганизмов. У</w:t>
      </w:r>
      <w:r w:rsidR="0035616A" w:rsidRPr="00FB51DF">
        <w:rPr>
          <w:rFonts w:ascii="Times New Roman" w:hAnsi="Times New Roman"/>
          <w:sz w:val="24"/>
          <w:szCs w:val="24"/>
        </w:rPr>
        <w:t xml:space="preserve"> них снижается и качество струж</w:t>
      </w:r>
      <w:r w:rsidRPr="00FB51DF">
        <w:rPr>
          <w:rFonts w:ascii="Times New Roman" w:hAnsi="Times New Roman"/>
          <w:sz w:val="24"/>
          <w:szCs w:val="24"/>
        </w:rPr>
        <w:t>ки. Таких повреж</w:t>
      </w:r>
      <w:r w:rsidR="0035616A" w:rsidRPr="00FB51DF">
        <w:rPr>
          <w:rFonts w:ascii="Times New Roman" w:hAnsi="Times New Roman"/>
          <w:sz w:val="24"/>
          <w:szCs w:val="24"/>
        </w:rPr>
        <w:t>денных корнеп</w:t>
      </w:r>
      <w:r w:rsidRPr="00FB51DF">
        <w:rPr>
          <w:rFonts w:ascii="Times New Roman" w:hAnsi="Times New Roman"/>
          <w:sz w:val="24"/>
          <w:szCs w:val="24"/>
        </w:rPr>
        <w:t>лодов допускается не</w:t>
      </w:r>
      <w:r w:rsidR="0035616A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более 12 %.</w:t>
      </w:r>
    </w:p>
    <w:p w14:paraId="162C0D61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 xml:space="preserve">Совершенно не допускается присутствие в </w:t>
      </w:r>
      <w:r w:rsidR="0035616A" w:rsidRPr="00FB51DF">
        <w:rPr>
          <w:rFonts w:ascii="Times New Roman" w:hAnsi="Times New Roman"/>
          <w:sz w:val="24"/>
          <w:szCs w:val="24"/>
        </w:rPr>
        <w:t xml:space="preserve">партиях </w:t>
      </w:r>
      <w:r w:rsidRPr="00FB51DF">
        <w:rPr>
          <w:rFonts w:ascii="Times New Roman" w:hAnsi="Times New Roman"/>
          <w:sz w:val="24"/>
          <w:szCs w:val="24"/>
        </w:rPr>
        <w:t>мумифицированных и загнивших, подмороженных со стекловидными отслаивающимися или почерневшими</w:t>
      </w:r>
      <w:r w:rsidR="0035616A" w:rsidRPr="00FB51DF">
        <w:rPr>
          <w:rFonts w:ascii="Times New Roman" w:hAnsi="Times New Roman"/>
          <w:sz w:val="24"/>
          <w:szCs w:val="24"/>
        </w:rPr>
        <w:t xml:space="preserve"> тканями корнеплодов. Содержание цветушных кор</w:t>
      </w:r>
      <w:r w:rsidRPr="00FB51DF">
        <w:rPr>
          <w:rFonts w:ascii="Times New Roman" w:hAnsi="Times New Roman"/>
          <w:sz w:val="24"/>
          <w:szCs w:val="24"/>
        </w:rPr>
        <w:t xml:space="preserve">неплодов ограничено </w:t>
      </w:r>
      <w:r w:rsidR="0035616A" w:rsidRPr="00FB51DF">
        <w:rPr>
          <w:rFonts w:ascii="Times New Roman" w:hAnsi="Times New Roman"/>
          <w:sz w:val="24"/>
          <w:szCs w:val="24"/>
        </w:rPr>
        <w:t>- 1 %, зеленой массы - 3</w:t>
      </w:r>
      <w:r w:rsidRPr="00FB51DF">
        <w:rPr>
          <w:rFonts w:ascii="Times New Roman" w:hAnsi="Times New Roman"/>
          <w:sz w:val="24"/>
          <w:szCs w:val="24"/>
        </w:rPr>
        <w:t xml:space="preserve"> %.</w:t>
      </w:r>
    </w:p>
    <w:p w14:paraId="3309FE1B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Рис. 13.1. Строение корнеплода сахарной свеклы:</w:t>
      </w:r>
    </w:p>
    <w:p w14:paraId="216630AC" w14:textId="77777777" w:rsidR="008E5632" w:rsidRPr="00FB51DF" w:rsidRDefault="000518D3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18D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85D503" wp14:editId="5E499AD2">
            <wp:extent cx="2486025" cy="328612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E84F" w14:textId="77777777" w:rsidR="008E5632" w:rsidRPr="00FB51DF" w:rsidRDefault="008E5632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8E16E3" w14:textId="77777777" w:rsidR="00397D2E" w:rsidRPr="00FB51DF" w:rsidRDefault="00397D2E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1- головка; 2- шейка; 3</w:t>
      </w:r>
      <w:r w:rsidR="008E5632" w:rsidRPr="00FB51DF">
        <w:rPr>
          <w:rFonts w:ascii="Times New Roman" w:hAnsi="Times New Roman"/>
          <w:sz w:val="24"/>
          <w:szCs w:val="24"/>
        </w:rPr>
        <w:t>-собственно корень; 4- хвостик</w:t>
      </w:r>
    </w:p>
    <w:p w14:paraId="6E10C36D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В каждой партии корнеплодов, поступающих на свеклоприемные пункты, находится то или иное количество земли. Массу ее определяют и исключают из общей.</w:t>
      </w:r>
    </w:p>
    <w:p w14:paraId="142618F2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Качество партий оценивают в соответствии с действующими ГОСТами на технические условия и методы определения качества.</w:t>
      </w:r>
    </w:p>
    <w:p w14:paraId="1497C892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На заводах установлены автоматические линии для определения сахаристости производительностью 48 проб в час.</w:t>
      </w:r>
    </w:p>
    <w:p w14:paraId="1DF6358D" w14:textId="77777777" w:rsidR="00150E86" w:rsidRPr="00FB51DF" w:rsidRDefault="00150E86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97111A8" w14:textId="77777777" w:rsidR="00150E86" w:rsidRPr="00FB51DF" w:rsidRDefault="00150E86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ХРАНЕНИЕ КОРНЕПЛОДОВ САХАРНОЙ СВЕКЛЫ</w:t>
      </w:r>
    </w:p>
    <w:p w14:paraId="51BF0CAF" w14:textId="77777777" w:rsidR="00150E86" w:rsidRPr="00FB51DF" w:rsidRDefault="00150E86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И ПОТЕРИ САХАРА</w:t>
      </w:r>
    </w:p>
    <w:p w14:paraId="29566753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Корнеплоды сахарной свеклы как объекты хранения схожи с клубнями картофеля, столовой и кормовой свеклой и др. Им свойственны такие физиологические процессы, как дыхание, прорастание и возрастные изменения тканей. В процессе этого обмена веществ происходят и химические изменения. Так, в результате дыхания часть сахарозы разлагается до воды и углекислого газа. Некоторая ее часть превращается в инвертный сахар, образуя смесь глюкозы и фруктозы, увеличивается содержание трисахаридов (раффинозы и кестозы), растворимых пектиновых веществ. В период хранения корнеплодов уменьшается содержание белкового азота, и он переходит в растворимые формы, приводящие к потерям сахара в производстве за счет увеличения выхода патоки (мелассы). Такой азот (т.е. его соединения) получил название «вредного».</w:t>
      </w:r>
    </w:p>
    <w:p w14:paraId="72C69525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lastRenderedPageBreak/>
        <w:t>В период хранения корнеплодов накапливаются органические кислоты и снижается рН свекловичного сока. Особенно это проявляется при увядании корней и их порче под действием микроорганизмов. Отмечены изменения и в минеральных веществах: среди них растет содержание растворимой золы.</w:t>
      </w:r>
    </w:p>
    <w:p w14:paraId="47549CE9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При неблагоприятных условиях корнеплоды подвержены воздействию микроорганизмов, грибов. Кроме того, грибы при дыхании выделяют много тепла, что способствует развитию процесса самосогревания в кагате.</w:t>
      </w:r>
    </w:p>
    <w:p w14:paraId="141462DA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Изучение влияния прорастания корнеплодов на потери сахара показало, что они весьма ощутимы. Так, при отсутствии проросших корней потери сахара за сутки хранения составили 0,006 % массы корнеплодов, при наличии до 10 % проросших - 0,009, от 10 до 50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% -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0,011 и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свыше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50 % -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0,013 %.</w:t>
      </w:r>
    </w:p>
    <w:p w14:paraId="6D20EE41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Значительные потери сахара и в результате дыхания корнеплодов. Этот неизбежный и нужный физиологический процесс протекает с различной интенсивностью, зависящей больше всего от температуры хранения.</w:t>
      </w:r>
    </w:p>
    <w:p w14:paraId="23612222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На и</w:t>
      </w:r>
      <w:r w:rsidR="007369D2" w:rsidRPr="00FB51DF">
        <w:rPr>
          <w:rFonts w:ascii="Times New Roman" w:hAnsi="Times New Roman"/>
          <w:sz w:val="24"/>
          <w:szCs w:val="24"/>
        </w:rPr>
        <w:t>нтенсивность дыхания влияют такж</w:t>
      </w:r>
      <w:r w:rsidRPr="00FB51DF">
        <w:rPr>
          <w:rFonts w:ascii="Times New Roman" w:hAnsi="Times New Roman"/>
          <w:sz w:val="24"/>
          <w:szCs w:val="24"/>
        </w:rPr>
        <w:t>е: сроки и способы уборки урожая, физическое состояние корнеплодов, их размеры и степень поврежденности, состав окружающей газовой среды, продолжительность хранения.</w:t>
      </w:r>
    </w:p>
    <w:p w14:paraId="60674931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Неодинакова интенсивность дыхания различных частей корнеплода. Так, наиболее интенсивное дыхание наблю</w:t>
      </w:r>
      <w:r w:rsidR="007369D2" w:rsidRPr="00FB51DF">
        <w:rPr>
          <w:rFonts w:ascii="Times New Roman" w:hAnsi="Times New Roman"/>
          <w:sz w:val="24"/>
          <w:szCs w:val="24"/>
        </w:rPr>
        <w:t>дается у клеток головки (45,1 мг</w:t>
      </w:r>
      <w:r w:rsidRPr="00FB51DF">
        <w:rPr>
          <w:rFonts w:ascii="Times New Roman" w:hAnsi="Times New Roman"/>
          <w:sz w:val="24"/>
          <w:szCs w:val="24"/>
        </w:rPr>
        <w:t>); менее интен</w:t>
      </w:r>
      <w:r w:rsidR="007369D2" w:rsidRPr="00FB51DF">
        <w:rPr>
          <w:rFonts w:ascii="Times New Roman" w:hAnsi="Times New Roman"/>
          <w:sz w:val="24"/>
          <w:szCs w:val="24"/>
        </w:rPr>
        <w:t>сивное - в районе шейки (38,1 мг</w:t>
      </w:r>
      <w:r w:rsidRPr="00FB51DF">
        <w:rPr>
          <w:rFonts w:ascii="Times New Roman" w:hAnsi="Times New Roman"/>
          <w:sz w:val="24"/>
          <w:szCs w:val="24"/>
        </w:rPr>
        <w:t>), еще менее - у основной (ср</w:t>
      </w:r>
      <w:r w:rsidR="007369D2" w:rsidRPr="00FB51DF">
        <w:rPr>
          <w:rFonts w:ascii="Times New Roman" w:hAnsi="Times New Roman"/>
          <w:sz w:val="24"/>
          <w:szCs w:val="24"/>
        </w:rPr>
        <w:t>едней) части корнеплода (21,9 мг</w:t>
      </w:r>
      <w:r w:rsidRPr="00FB51DF">
        <w:rPr>
          <w:rFonts w:ascii="Times New Roman" w:hAnsi="Times New Roman"/>
          <w:sz w:val="24"/>
          <w:szCs w:val="24"/>
        </w:rPr>
        <w:t>), чуть выше - у хвоста (25,4 мг). Цифры показывают выделенный СО</w:t>
      </w:r>
      <w:r w:rsidRPr="00FB51DF">
        <w:rPr>
          <w:rFonts w:ascii="Times New Roman" w:hAnsi="Times New Roman"/>
          <w:sz w:val="24"/>
          <w:szCs w:val="24"/>
          <w:vertAlign w:val="subscript"/>
        </w:rPr>
        <w:t>2</w:t>
      </w:r>
      <w:r w:rsidR="007369D2" w:rsidRPr="00FB51DF">
        <w:rPr>
          <w:rFonts w:ascii="Times New Roman" w:hAnsi="Times New Roman"/>
          <w:sz w:val="24"/>
          <w:szCs w:val="24"/>
        </w:rPr>
        <w:t xml:space="preserve"> 1 кг корнеп</w:t>
      </w:r>
      <w:r w:rsidRPr="00FB51DF">
        <w:rPr>
          <w:rFonts w:ascii="Times New Roman" w:hAnsi="Times New Roman"/>
          <w:sz w:val="24"/>
          <w:szCs w:val="24"/>
        </w:rPr>
        <w:t>лода за 1 ч в мг.</w:t>
      </w:r>
    </w:p>
    <w:p w14:paraId="756FCAA5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Высо</w:t>
      </w:r>
      <w:r w:rsidR="007369D2" w:rsidRPr="00FB51DF">
        <w:rPr>
          <w:rFonts w:ascii="Times New Roman" w:hAnsi="Times New Roman"/>
          <w:sz w:val="24"/>
          <w:szCs w:val="24"/>
        </w:rPr>
        <w:t>кая интенсивность дыхания корнеплодов сахарной свеклы</w:t>
      </w:r>
      <w:r w:rsidRPr="00FB51DF">
        <w:rPr>
          <w:rFonts w:ascii="Times New Roman" w:hAnsi="Times New Roman"/>
          <w:sz w:val="24"/>
          <w:szCs w:val="24"/>
        </w:rPr>
        <w:t xml:space="preserve"> при хранении и наличие обильной микрофлоры, окружающей их, способст</w:t>
      </w:r>
      <w:r w:rsidR="007369D2" w:rsidRPr="00FB51DF">
        <w:rPr>
          <w:rFonts w:ascii="Times New Roman" w:hAnsi="Times New Roman"/>
          <w:sz w:val="24"/>
          <w:szCs w:val="24"/>
        </w:rPr>
        <w:t>вуют развитию процесса самосогре</w:t>
      </w:r>
      <w:r w:rsidRPr="00FB51DF">
        <w:rPr>
          <w:rFonts w:ascii="Times New Roman" w:hAnsi="Times New Roman"/>
          <w:sz w:val="24"/>
          <w:szCs w:val="24"/>
        </w:rPr>
        <w:t>вания в хранимой массе. Основной фактор, огранич</w:t>
      </w:r>
      <w:r w:rsidR="007369D2" w:rsidRPr="00FB51DF">
        <w:rPr>
          <w:rFonts w:ascii="Times New Roman" w:hAnsi="Times New Roman"/>
          <w:sz w:val="24"/>
          <w:szCs w:val="24"/>
        </w:rPr>
        <w:t>ивающий развитие этого процесса</w:t>
      </w:r>
      <w:r w:rsidRPr="00FB51DF">
        <w:rPr>
          <w:rFonts w:ascii="Times New Roman" w:hAnsi="Times New Roman"/>
          <w:sz w:val="24"/>
          <w:szCs w:val="24"/>
        </w:rPr>
        <w:t xml:space="preserve"> - температура. Установлена оптимальная температура</w:t>
      </w:r>
      <w:r w:rsidR="007369D2" w:rsidRPr="00FB51DF">
        <w:rPr>
          <w:rFonts w:ascii="Times New Roman" w:hAnsi="Times New Roman"/>
          <w:sz w:val="24"/>
          <w:szCs w:val="24"/>
        </w:rPr>
        <w:t xml:space="preserve"> хранения, которая составляет 1… 3 °С. Температура ниже 0</w:t>
      </w:r>
      <w:r w:rsidRPr="00FB51DF">
        <w:rPr>
          <w:rFonts w:ascii="Times New Roman" w:hAnsi="Times New Roman"/>
          <w:sz w:val="24"/>
          <w:szCs w:val="24"/>
        </w:rPr>
        <w:t xml:space="preserve"> °С приводит к замерзанию (подмораживанию) корней, и, как правило, к потере тургора в клетках.</w:t>
      </w:r>
    </w:p>
    <w:p w14:paraId="5CBE00B8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В замороженном состоянии корнеплоды хранят в районах с более суровым климатом - в Татарстане, Башкортостане и Алтайском крае в зимний период при установившейся температуре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-15...-18 °С. Замораживают массу, уложенную на хранение (в кагатах), применяя активное вентилирование наружным воздухом либо</w:t>
      </w:r>
      <w:r w:rsidR="007369D2" w:rsidRPr="00FB51DF">
        <w:rPr>
          <w:rFonts w:ascii="Times New Roman" w:hAnsi="Times New Roman"/>
          <w:sz w:val="24"/>
          <w:szCs w:val="24"/>
        </w:rPr>
        <w:t xml:space="preserve"> рассыпая корнеп</w:t>
      </w:r>
      <w:r w:rsidRPr="00FB51DF">
        <w:rPr>
          <w:rFonts w:ascii="Times New Roman" w:hAnsi="Times New Roman"/>
          <w:sz w:val="24"/>
          <w:szCs w:val="24"/>
        </w:rPr>
        <w:t>лоды на морозе тонким слоем.</w:t>
      </w:r>
    </w:p>
    <w:p w14:paraId="002E7887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Весь период хранения (до переработки) корнеплоды должны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находиться в замороженном состоянии при температуре не выше -7... - 8 °С, так как</w:t>
      </w:r>
      <w:r w:rsidR="007369D2" w:rsidRPr="00FB51DF">
        <w:rPr>
          <w:rFonts w:ascii="Times New Roman" w:hAnsi="Times New Roman"/>
          <w:sz w:val="24"/>
          <w:szCs w:val="24"/>
        </w:rPr>
        <w:t xml:space="preserve"> при -3...-3,5 °С происходит отт</w:t>
      </w:r>
      <w:r w:rsidRPr="00FB51DF">
        <w:rPr>
          <w:rFonts w:ascii="Times New Roman" w:hAnsi="Times New Roman"/>
          <w:sz w:val="24"/>
          <w:szCs w:val="24"/>
        </w:rPr>
        <w:t>аивание, сопрово</w:t>
      </w:r>
      <w:r w:rsidR="007369D2" w:rsidRPr="00FB51DF">
        <w:rPr>
          <w:rFonts w:ascii="Times New Roman" w:hAnsi="Times New Roman"/>
          <w:sz w:val="24"/>
          <w:szCs w:val="24"/>
        </w:rPr>
        <w:t>ж</w:t>
      </w:r>
      <w:r w:rsidRPr="00FB51DF">
        <w:rPr>
          <w:rFonts w:ascii="Times New Roman" w:hAnsi="Times New Roman"/>
          <w:sz w:val="24"/>
          <w:szCs w:val="24"/>
        </w:rPr>
        <w:t>дающееся накоплением инвертно</w:t>
      </w:r>
      <w:r w:rsidR="007369D2" w:rsidRPr="00FB51DF">
        <w:rPr>
          <w:rFonts w:ascii="Times New Roman" w:hAnsi="Times New Roman"/>
          <w:sz w:val="24"/>
          <w:szCs w:val="24"/>
        </w:rPr>
        <w:t>го сахара и потерей тург</w:t>
      </w:r>
      <w:r w:rsidRPr="00FB51DF">
        <w:rPr>
          <w:rFonts w:ascii="Times New Roman" w:hAnsi="Times New Roman"/>
          <w:sz w:val="24"/>
          <w:szCs w:val="24"/>
        </w:rPr>
        <w:t>ора. Низкие температуры в кагате уде</w:t>
      </w:r>
      <w:r w:rsidR="007369D2" w:rsidRPr="00FB51DF">
        <w:rPr>
          <w:rFonts w:ascii="Times New Roman" w:hAnsi="Times New Roman"/>
          <w:sz w:val="24"/>
          <w:szCs w:val="24"/>
        </w:rPr>
        <w:t>рживают укрытиями, вплоть до уп</w:t>
      </w:r>
      <w:r w:rsidRPr="00FB51DF">
        <w:rPr>
          <w:rFonts w:ascii="Times New Roman" w:hAnsi="Times New Roman"/>
          <w:sz w:val="24"/>
          <w:szCs w:val="24"/>
        </w:rPr>
        <w:t>лотненного снега и намораживания льда.</w:t>
      </w:r>
    </w:p>
    <w:p w14:paraId="11D272D1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При хранении корнеплодов</w:t>
      </w:r>
      <w:r w:rsidR="007369D2" w:rsidRPr="00FB51DF">
        <w:rPr>
          <w:rFonts w:ascii="Times New Roman" w:hAnsi="Times New Roman"/>
          <w:sz w:val="24"/>
          <w:szCs w:val="24"/>
        </w:rPr>
        <w:t xml:space="preserve"> сахарной свеклы применяют поле</w:t>
      </w:r>
      <w:r w:rsidRPr="00FB51DF">
        <w:rPr>
          <w:rFonts w:ascii="Times New Roman" w:hAnsi="Times New Roman"/>
          <w:sz w:val="24"/>
          <w:szCs w:val="24"/>
        </w:rPr>
        <w:t>вой способ. На подготовленное соответствующим образом по</w:t>
      </w:r>
      <w:r w:rsidR="007369D2" w:rsidRPr="00FB51DF">
        <w:rPr>
          <w:rFonts w:ascii="Times New Roman" w:hAnsi="Times New Roman"/>
          <w:sz w:val="24"/>
          <w:szCs w:val="24"/>
        </w:rPr>
        <w:t>ле массу корней укладывают в каг</w:t>
      </w:r>
      <w:r w:rsidRPr="00FB51DF">
        <w:rPr>
          <w:rFonts w:ascii="Times New Roman" w:hAnsi="Times New Roman"/>
          <w:sz w:val="24"/>
          <w:szCs w:val="24"/>
        </w:rPr>
        <w:t>аты. Угол наклона боковых сторон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40°. Длина, ширина и высота сторон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кагата различны, но обычно принимают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длину 50...100 м, ширину основания 10; 12; 15; 20; 25 м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и высоту 3...6 м.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Размеры кагато</w:t>
      </w:r>
      <w:r w:rsidR="007369D2" w:rsidRPr="00FB51DF">
        <w:rPr>
          <w:rFonts w:ascii="Times New Roman" w:hAnsi="Times New Roman"/>
          <w:sz w:val="24"/>
          <w:szCs w:val="24"/>
        </w:rPr>
        <w:t>в зависят от стойкости корнеп</w:t>
      </w:r>
      <w:r w:rsidRPr="00FB51DF">
        <w:rPr>
          <w:rFonts w:ascii="Times New Roman" w:hAnsi="Times New Roman"/>
          <w:sz w:val="24"/>
          <w:szCs w:val="24"/>
        </w:rPr>
        <w:t>лодов к хранению,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намечаемых сроков хранения, наличия площадей и уровня механизации работ по формированию кагата, местоположения и других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 xml:space="preserve">факторов. </w:t>
      </w:r>
      <w:r w:rsidR="007369D2" w:rsidRPr="00FB51DF">
        <w:rPr>
          <w:rFonts w:ascii="Times New Roman" w:hAnsi="Times New Roman"/>
          <w:sz w:val="24"/>
          <w:szCs w:val="24"/>
        </w:rPr>
        <w:t>Каг</w:t>
      </w:r>
      <w:r w:rsidRPr="00FB51DF">
        <w:rPr>
          <w:rFonts w:ascii="Times New Roman" w:hAnsi="Times New Roman"/>
          <w:sz w:val="24"/>
          <w:szCs w:val="24"/>
        </w:rPr>
        <w:t>атное поле (отведенный для</w:t>
      </w:r>
      <w:r w:rsidR="007369D2" w:rsidRPr="00FB51DF">
        <w:rPr>
          <w:rFonts w:ascii="Times New Roman" w:hAnsi="Times New Roman"/>
          <w:sz w:val="24"/>
          <w:szCs w:val="24"/>
        </w:rPr>
        <w:t xml:space="preserve"> него участок) выравнивают, па</w:t>
      </w:r>
      <w:r w:rsidRPr="00FB51DF">
        <w:rPr>
          <w:rFonts w:ascii="Times New Roman" w:hAnsi="Times New Roman"/>
          <w:sz w:val="24"/>
          <w:szCs w:val="24"/>
        </w:rPr>
        <w:t>шут с последующим боронованием, удаляют все растительные остатки и посторонние предметы,</w:t>
      </w:r>
      <w:r w:rsidR="007369D2" w:rsidRPr="00FB51DF">
        <w:rPr>
          <w:rFonts w:ascii="Times New Roman" w:hAnsi="Times New Roman"/>
          <w:sz w:val="24"/>
          <w:szCs w:val="24"/>
        </w:rPr>
        <w:t xml:space="preserve"> а затем укатывают катками. Пре</w:t>
      </w:r>
      <w:r w:rsidRPr="00FB51DF">
        <w:rPr>
          <w:rFonts w:ascii="Times New Roman" w:hAnsi="Times New Roman"/>
          <w:sz w:val="24"/>
          <w:szCs w:val="24"/>
        </w:rPr>
        <w:t>дусматривают также водостоки и устройство гидротра</w:t>
      </w:r>
      <w:r w:rsidR="007369D2" w:rsidRPr="00FB51DF">
        <w:rPr>
          <w:rFonts w:ascii="Times New Roman" w:hAnsi="Times New Roman"/>
          <w:sz w:val="24"/>
          <w:szCs w:val="24"/>
        </w:rPr>
        <w:t>нспортеров. В целях борьбы с каг</w:t>
      </w:r>
      <w:r w:rsidRPr="00FB51DF">
        <w:rPr>
          <w:rFonts w:ascii="Times New Roman" w:hAnsi="Times New Roman"/>
          <w:sz w:val="24"/>
          <w:szCs w:val="24"/>
        </w:rPr>
        <w:t>атной гнилью поле обрабатывают известью (2 т</w:t>
      </w:r>
      <w:r w:rsidR="007369D2" w:rsidRPr="00FB51DF">
        <w:rPr>
          <w:rFonts w:ascii="Times New Roman" w:hAnsi="Times New Roman"/>
          <w:sz w:val="24"/>
          <w:szCs w:val="24"/>
        </w:rPr>
        <w:t xml:space="preserve"> на 1 га). </w:t>
      </w:r>
      <w:r w:rsidRPr="00FB51DF">
        <w:rPr>
          <w:rFonts w:ascii="Times New Roman" w:hAnsi="Times New Roman"/>
          <w:sz w:val="24"/>
          <w:szCs w:val="24"/>
        </w:rPr>
        <w:t>Кагаты формируют с учетом стойкости к хранению и качества</w:t>
      </w:r>
      <w:r w:rsidR="007369D2" w:rsidRPr="00FB51DF">
        <w:rPr>
          <w:rFonts w:ascii="Times New Roman" w:hAnsi="Times New Roman"/>
          <w:sz w:val="24"/>
          <w:szCs w:val="24"/>
        </w:rPr>
        <w:t xml:space="preserve"> корнеп</w:t>
      </w:r>
      <w:r w:rsidRPr="00FB51DF">
        <w:rPr>
          <w:rFonts w:ascii="Times New Roman" w:hAnsi="Times New Roman"/>
          <w:sz w:val="24"/>
          <w:szCs w:val="24"/>
        </w:rPr>
        <w:t>лодов. На длительное хранение заклад</w:t>
      </w:r>
      <w:r w:rsidR="007369D2" w:rsidRPr="00FB51DF">
        <w:rPr>
          <w:rFonts w:ascii="Times New Roman" w:hAnsi="Times New Roman"/>
          <w:sz w:val="24"/>
          <w:szCs w:val="24"/>
        </w:rPr>
        <w:t>ывают кондиционные партии корнеп</w:t>
      </w:r>
      <w:r w:rsidRPr="00FB51DF">
        <w:rPr>
          <w:rFonts w:ascii="Times New Roman" w:hAnsi="Times New Roman"/>
          <w:sz w:val="24"/>
          <w:szCs w:val="24"/>
        </w:rPr>
        <w:t>лодов без призна</w:t>
      </w:r>
      <w:r w:rsidR="007369D2" w:rsidRPr="00FB51DF">
        <w:rPr>
          <w:rFonts w:ascii="Times New Roman" w:hAnsi="Times New Roman"/>
          <w:sz w:val="24"/>
          <w:szCs w:val="24"/>
        </w:rPr>
        <w:t>ков поражения. Такие кагаты име</w:t>
      </w:r>
      <w:r w:rsidRPr="00FB51DF">
        <w:rPr>
          <w:rFonts w:ascii="Times New Roman" w:hAnsi="Times New Roman"/>
          <w:sz w:val="24"/>
          <w:szCs w:val="24"/>
        </w:rPr>
        <w:t>ют ширину основания 18...25 м и высоту 5...6 м, ширину верхней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площадки кагата 10... 13 м.</w:t>
      </w:r>
      <w:r w:rsidR="007369D2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На средние сроки хранения (до декабря) закладывают партии</w:t>
      </w:r>
    </w:p>
    <w:p w14:paraId="518B7000" w14:textId="77777777" w:rsidR="00150E86" w:rsidRPr="00FB51DF" w:rsidRDefault="003E5B19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корнеплодов</w:t>
      </w:r>
      <w:r w:rsidR="00150E86" w:rsidRPr="00FB51DF">
        <w:rPr>
          <w:rFonts w:ascii="Times New Roman" w:hAnsi="Times New Roman"/>
          <w:sz w:val="24"/>
          <w:szCs w:val="24"/>
        </w:rPr>
        <w:t>, не полностью отвечающие требованиям ГОСТа, но здоровы</w:t>
      </w:r>
      <w:r w:rsidRPr="00FB51DF">
        <w:rPr>
          <w:rFonts w:ascii="Times New Roman" w:hAnsi="Times New Roman"/>
          <w:sz w:val="24"/>
          <w:szCs w:val="24"/>
        </w:rPr>
        <w:t>е</w:t>
      </w:r>
      <w:r w:rsidR="00150E86" w:rsidRPr="00FB51DF">
        <w:rPr>
          <w:rFonts w:ascii="Times New Roman" w:hAnsi="Times New Roman"/>
          <w:sz w:val="24"/>
          <w:szCs w:val="24"/>
        </w:rPr>
        <w:t>. Ширина основания таких кагатов 12...16 м, высота 3.</w:t>
      </w:r>
      <w:r w:rsidRPr="00FB51DF">
        <w:rPr>
          <w:rFonts w:ascii="Times New Roman" w:hAnsi="Times New Roman"/>
          <w:sz w:val="24"/>
          <w:szCs w:val="24"/>
        </w:rPr>
        <w:t>.</w:t>
      </w:r>
      <w:r w:rsidR="00150E86" w:rsidRPr="00FB51DF">
        <w:rPr>
          <w:rFonts w:ascii="Times New Roman" w:hAnsi="Times New Roman"/>
          <w:sz w:val="24"/>
          <w:szCs w:val="24"/>
        </w:rPr>
        <w:t>.4</w:t>
      </w:r>
      <w:r w:rsidRPr="00FB51DF">
        <w:rPr>
          <w:rFonts w:ascii="Times New Roman" w:hAnsi="Times New Roman"/>
          <w:sz w:val="24"/>
          <w:szCs w:val="24"/>
        </w:rPr>
        <w:t xml:space="preserve"> м. Некондиционные партии корнеп</w:t>
      </w:r>
      <w:r w:rsidR="00150E86" w:rsidRPr="00FB51DF">
        <w:rPr>
          <w:rFonts w:ascii="Times New Roman" w:hAnsi="Times New Roman"/>
          <w:sz w:val="24"/>
          <w:szCs w:val="24"/>
        </w:rPr>
        <w:t>лодов стремятся сразу направлять на переработку или закладывать на кратковременное хранение в кагат</w:t>
      </w:r>
      <w:r w:rsidRPr="00FB51DF">
        <w:rPr>
          <w:rFonts w:ascii="Times New Roman" w:hAnsi="Times New Roman"/>
          <w:sz w:val="24"/>
          <w:szCs w:val="24"/>
        </w:rPr>
        <w:t>ы шириной 8...12 м</w:t>
      </w:r>
      <w:r w:rsidR="00150E86" w:rsidRPr="00FB51DF">
        <w:rPr>
          <w:rFonts w:ascii="Times New Roman" w:hAnsi="Times New Roman"/>
          <w:sz w:val="24"/>
          <w:szCs w:val="24"/>
        </w:rPr>
        <w:t xml:space="preserve"> высотой 2...3 м.</w:t>
      </w:r>
    </w:p>
    <w:p w14:paraId="6D54A16C" w14:textId="77777777" w:rsidR="00150E86" w:rsidRPr="00FB51DF" w:rsidRDefault="003E5B19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Д</w:t>
      </w:r>
      <w:r w:rsidR="00150E86" w:rsidRPr="00FB51DF">
        <w:rPr>
          <w:rFonts w:ascii="Times New Roman" w:hAnsi="Times New Roman"/>
          <w:sz w:val="24"/>
          <w:szCs w:val="24"/>
        </w:rPr>
        <w:t>ля формирования кагатов применяют буртоукладчики.</w:t>
      </w:r>
      <w:r w:rsidRPr="00FB51DF">
        <w:rPr>
          <w:rFonts w:ascii="Times New Roman" w:hAnsi="Times New Roman"/>
          <w:sz w:val="24"/>
          <w:szCs w:val="24"/>
        </w:rPr>
        <w:t xml:space="preserve"> </w:t>
      </w:r>
      <w:r w:rsidR="00150E86" w:rsidRPr="00FB51DF">
        <w:rPr>
          <w:rFonts w:ascii="Times New Roman" w:hAnsi="Times New Roman"/>
          <w:sz w:val="24"/>
          <w:szCs w:val="24"/>
        </w:rPr>
        <w:t>Наиболее эффективно приме</w:t>
      </w:r>
      <w:r w:rsidRPr="00FB51DF">
        <w:rPr>
          <w:rFonts w:ascii="Times New Roman" w:hAnsi="Times New Roman"/>
          <w:sz w:val="24"/>
          <w:szCs w:val="24"/>
        </w:rPr>
        <w:t>нение высоких кагатов. Их исполь</w:t>
      </w:r>
      <w:r w:rsidR="00150E86" w:rsidRPr="00FB51DF">
        <w:rPr>
          <w:rFonts w:ascii="Times New Roman" w:hAnsi="Times New Roman"/>
          <w:sz w:val="24"/>
          <w:szCs w:val="24"/>
        </w:rPr>
        <w:t>зование сокращает потребность в земельных участках и укрывных материалах. В них наблюдаются меньшие потери сахара. Ра</w:t>
      </w:r>
      <w:r w:rsidRPr="00FB51DF">
        <w:rPr>
          <w:rFonts w:ascii="Times New Roman" w:hAnsi="Times New Roman"/>
          <w:sz w:val="24"/>
          <w:szCs w:val="24"/>
        </w:rPr>
        <w:t>сстояние между кагатами по их дл</w:t>
      </w:r>
      <w:r w:rsidR="00150E86" w:rsidRPr="00FB51DF">
        <w:rPr>
          <w:rFonts w:ascii="Times New Roman" w:hAnsi="Times New Roman"/>
          <w:sz w:val="24"/>
          <w:szCs w:val="24"/>
        </w:rPr>
        <w:t>ине должно быть 10 м, а между торцами - б м.</w:t>
      </w:r>
    </w:p>
    <w:p w14:paraId="62C18E17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lastRenderedPageBreak/>
        <w:t>Наличие широкой верхней площадки у всех кагатов способствует лучшему тепловлагообмену всей массы.</w:t>
      </w:r>
    </w:p>
    <w:p w14:paraId="3674EAE3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Перед закладкой на хранение в кагаты (посла выгрузки корнеплодов из транспортных средств) удаляют скопления земли и других примесей, ухудшающих условия хранения.</w:t>
      </w:r>
    </w:p>
    <w:p w14:paraId="3E63DAD6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Поверхность кагатов интенсивно опрыскивают известковым молоком или смесью последнего с латексом. для пр</w:t>
      </w:r>
      <w:r w:rsidR="003E5B19" w:rsidRPr="00FB51DF">
        <w:rPr>
          <w:rFonts w:ascii="Times New Roman" w:hAnsi="Times New Roman"/>
          <w:sz w:val="24"/>
          <w:szCs w:val="24"/>
        </w:rPr>
        <w:t>едупреждения прорастания корнепл</w:t>
      </w:r>
      <w:r w:rsidRPr="00FB51DF">
        <w:rPr>
          <w:rFonts w:ascii="Times New Roman" w:hAnsi="Times New Roman"/>
          <w:sz w:val="24"/>
          <w:szCs w:val="24"/>
        </w:rPr>
        <w:t>оды при закладке обрабатывают натриевой солью гидразида малеиновой кислоты (1%-й раствор в количестве 3.. .4 л на 1 т корней). При на</w:t>
      </w:r>
      <w:r w:rsidR="003E5B19" w:rsidRPr="00FB51DF">
        <w:rPr>
          <w:rFonts w:ascii="Times New Roman" w:hAnsi="Times New Roman"/>
          <w:sz w:val="24"/>
          <w:szCs w:val="24"/>
        </w:rPr>
        <w:t>личии значительного числа корнеп</w:t>
      </w:r>
      <w:r w:rsidRPr="00FB51DF">
        <w:rPr>
          <w:rFonts w:ascii="Times New Roman" w:hAnsi="Times New Roman"/>
          <w:sz w:val="24"/>
          <w:szCs w:val="24"/>
        </w:rPr>
        <w:t>лодов с техническими повреждени</w:t>
      </w:r>
      <w:r w:rsidR="003E5B19" w:rsidRPr="00FB51DF">
        <w:rPr>
          <w:rFonts w:ascii="Times New Roman" w:hAnsi="Times New Roman"/>
          <w:sz w:val="24"/>
          <w:szCs w:val="24"/>
        </w:rPr>
        <w:t>ями их опрыскивают раствором фен</w:t>
      </w:r>
      <w:r w:rsidRPr="00FB51DF">
        <w:rPr>
          <w:rFonts w:ascii="Times New Roman" w:hAnsi="Times New Roman"/>
          <w:sz w:val="24"/>
          <w:szCs w:val="24"/>
        </w:rPr>
        <w:t>ольных соединений - пирокатехина и гидрохинона - из расчета 3...4</w:t>
      </w:r>
      <w:r w:rsidR="003E5B19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л</w:t>
      </w:r>
      <w:r w:rsidR="003E5B19" w:rsidRPr="00FB51DF">
        <w:rPr>
          <w:rFonts w:ascii="Times New Roman" w:hAnsi="Times New Roman"/>
          <w:sz w:val="24"/>
          <w:szCs w:val="24"/>
        </w:rPr>
        <w:t xml:space="preserve"> на </w:t>
      </w:r>
      <w:r w:rsidRPr="00FB51DF">
        <w:rPr>
          <w:rFonts w:ascii="Times New Roman" w:hAnsi="Times New Roman"/>
          <w:sz w:val="24"/>
          <w:szCs w:val="24"/>
        </w:rPr>
        <w:t>т.</w:t>
      </w:r>
    </w:p>
    <w:p w14:paraId="17CF0B74" w14:textId="77777777" w:rsidR="00150E86" w:rsidRPr="00FB51DF" w:rsidRDefault="003E5B19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Для защиты корнеп</w:t>
      </w:r>
      <w:r w:rsidR="00150E86" w:rsidRPr="00FB51DF">
        <w:rPr>
          <w:rFonts w:ascii="Times New Roman" w:hAnsi="Times New Roman"/>
          <w:sz w:val="24"/>
          <w:szCs w:val="24"/>
        </w:rPr>
        <w:t>лодов от неблагоприятных воздействий окружающей среды - действия солнечных лучей, сухого атмосферного воздуха, температур ниже О °С, осадков и т.п. - кагаты укрывают различными материалами как сверху, так и с боков. Материалы, применяемые для укрытий, различны</w:t>
      </w:r>
      <w:r w:rsidRPr="00FB51DF">
        <w:rPr>
          <w:rFonts w:ascii="Times New Roman" w:hAnsi="Times New Roman"/>
          <w:sz w:val="24"/>
          <w:szCs w:val="24"/>
        </w:rPr>
        <w:t>, но все они обладают плохой теп</w:t>
      </w:r>
      <w:r w:rsidR="00150E86" w:rsidRPr="00FB51DF">
        <w:rPr>
          <w:rFonts w:ascii="Times New Roman" w:hAnsi="Times New Roman"/>
          <w:sz w:val="24"/>
          <w:szCs w:val="24"/>
        </w:rPr>
        <w:t>лопроводностью и достаточными гидроизоляционными свойствами. Среди этих матер</w:t>
      </w:r>
      <w:r w:rsidRPr="00FB51DF">
        <w:rPr>
          <w:rFonts w:ascii="Times New Roman" w:hAnsi="Times New Roman"/>
          <w:sz w:val="24"/>
          <w:szCs w:val="24"/>
        </w:rPr>
        <w:t>иалов камышит, соломит, древесные опилки, торф, пеноп</w:t>
      </w:r>
      <w:r w:rsidR="00150E86" w:rsidRPr="00FB51DF">
        <w:rPr>
          <w:rFonts w:ascii="Times New Roman" w:hAnsi="Times New Roman"/>
          <w:sz w:val="24"/>
          <w:szCs w:val="24"/>
        </w:rPr>
        <w:t>ласт, минеральная вата, поролон и др. Их применяют в виде матов, плит, рулонных материалов и т.п.</w:t>
      </w:r>
    </w:p>
    <w:p w14:paraId="7CF70E18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Систематически наблюдают за температурой кагатов</w:t>
      </w:r>
      <w:r w:rsidR="003E5B19" w:rsidRPr="00FB51DF">
        <w:rPr>
          <w:rFonts w:ascii="Times New Roman" w:hAnsi="Times New Roman"/>
          <w:sz w:val="24"/>
          <w:szCs w:val="24"/>
        </w:rPr>
        <w:t>, используя буртовые термометры</w:t>
      </w:r>
      <w:r w:rsidRPr="00FB51DF">
        <w:rPr>
          <w:rFonts w:ascii="Times New Roman" w:hAnsi="Times New Roman"/>
          <w:sz w:val="24"/>
          <w:szCs w:val="24"/>
        </w:rPr>
        <w:t xml:space="preserve">, термопары </w:t>
      </w:r>
      <w:r w:rsidR="003E5B19" w:rsidRPr="00FB51DF">
        <w:rPr>
          <w:rFonts w:ascii="Times New Roman" w:hAnsi="Times New Roman"/>
          <w:sz w:val="24"/>
          <w:szCs w:val="24"/>
        </w:rPr>
        <w:t>или термометры сопротивления. Ре</w:t>
      </w:r>
      <w:r w:rsidRPr="00FB51DF">
        <w:rPr>
          <w:rFonts w:ascii="Times New Roman" w:hAnsi="Times New Roman"/>
          <w:sz w:val="24"/>
          <w:szCs w:val="24"/>
        </w:rPr>
        <w:t>гулируют температуру, меняя положение укрытий: усиливая их при опасности переохлаждения или сним</w:t>
      </w:r>
      <w:r w:rsidR="003E5B19" w:rsidRPr="00FB51DF">
        <w:rPr>
          <w:rFonts w:ascii="Times New Roman" w:hAnsi="Times New Roman"/>
          <w:sz w:val="24"/>
          <w:szCs w:val="24"/>
        </w:rPr>
        <w:t>ая при повышении темпе</w:t>
      </w:r>
      <w:r w:rsidRPr="00FB51DF">
        <w:rPr>
          <w:rFonts w:ascii="Times New Roman" w:hAnsi="Times New Roman"/>
          <w:sz w:val="24"/>
          <w:szCs w:val="24"/>
        </w:rPr>
        <w:t>ратуры. Однако лучшее и надежное средство регулирования физической среды в кагатах - активное вентилирование.</w:t>
      </w:r>
    </w:p>
    <w:p w14:paraId="2CE4AE53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 xml:space="preserve">Кагаты оборудуют установками для вентилирования той или иной конструкции. Многие </w:t>
      </w:r>
      <w:r w:rsidR="003E5B19" w:rsidRPr="00FB51DF">
        <w:rPr>
          <w:rFonts w:ascii="Times New Roman" w:hAnsi="Times New Roman"/>
          <w:sz w:val="24"/>
          <w:szCs w:val="24"/>
        </w:rPr>
        <w:t>из них оснащены устройствами кон</w:t>
      </w:r>
      <w:r w:rsidRPr="00FB51DF">
        <w:rPr>
          <w:rFonts w:ascii="Times New Roman" w:hAnsi="Times New Roman"/>
          <w:sz w:val="24"/>
          <w:szCs w:val="24"/>
        </w:rPr>
        <w:t>диционирования воздуха по влажности. В этом случае можно не только регулировать температуру, но и обеспечивать необходимую влажность воздуха в кагате. В зависимости от состояния корнеплодов в кагате и окружающего воздуха удельная подача последнего составляет 20</w:t>
      </w:r>
      <w:r w:rsidR="003E5B19" w:rsidRPr="00FB51DF">
        <w:rPr>
          <w:rFonts w:ascii="Times New Roman" w:hAnsi="Times New Roman"/>
          <w:sz w:val="24"/>
          <w:szCs w:val="24"/>
        </w:rPr>
        <w:t>…40 м</w:t>
      </w:r>
      <w:r w:rsidR="003E5B19" w:rsidRPr="00FB51DF">
        <w:rPr>
          <w:rFonts w:ascii="Times New Roman" w:hAnsi="Times New Roman"/>
          <w:sz w:val="24"/>
          <w:szCs w:val="24"/>
          <w:vertAlign w:val="superscript"/>
        </w:rPr>
        <w:t>3</w:t>
      </w:r>
      <w:r w:rsidR="003E5B19" w:rsidRPr="00FB51DF">
        <w:rPr>
          <w:rFonts w:ascii="Times New Roman" w:hAnsi="Times New Roman"/>
          <w:sz w:val="24"/>
          <w:szCs w:val="24"/>
        </w:rPr>
        <w:t>/ч на 1 т корнеп</w:t>
      </w:r>
      <w:r w:rsidR="006D4228" w:rsidRPr="00FB51DF">
        <w:rPr>
          <w:rFonts w:ascii="Times New Roman" w:hAnsi="Times New Roman"/>
          <w:sz w:val="24"/>
          <w:szCs w:val="24"/>
        </w:rPr>
        <w:t>лодов. Х</w:t>
      </w:r>
      <w:r w:rsidRPr="00FB51DF">
        <w:rPr>
          <w:rFonts w:ascii="Times New Roman" w:hAnsi="Times New Roman"/>
          <w:sz w:val="24"/>
          <w:szCs w:val="24"/>
        </w:rPr>
        <w:t>ранить корнеплоды сахарной свеклы сложно</w:t>
      </w:r>
      <w:r w:rsidR="006D4228" w:rsidRPr="00FB51DF">
        <w:rPr>
          <w:rFonts w:ascii="Times New Roman" w:hAnsi="Times New Roman"/>
          <w:sz w:val="24"/>
          <w:szCs w:val="24"/>
        </w:rPr>
        <w:t xml:space="preserve"> и тре</w:t>
      </w:r>
      <w:r w:rsidRPr="00FB51DF">
        <w:rPr>
          <w:rFonts w:ascii="Times New Roman" w:hAnsi="Times New Roman"/>
          <w:sz w:val="24"/>
          <w:szCs w:val="24"/>
        </w:rPr>
        <w:t>буется большая техническая база и квалифицированный персонал.</w:t>
      </w:r>
    </w:p>
    <w:p w14:paraId="5C006684" w14:textId="77777777" w:rsidR="006D4228" w:rsidRPr="00FB51DF" w:rsidRDefault="006D4228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1669B0EB" w14:textId="77777777" w:rsidR="00150E86" w:rsidRPr="00FB51DF" w:rsidRDefault="00D732D7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ПРОИЗВОДСТВО САХАРА-ПЕСКА</w:t>
      </w:r>
    </w:p>
    <w:p w14:paraId="6FB4EE7A" w14:textId="77777777" w:rsidR="00D732D7" w:rsidRPr="00FB51DF" w:rsidRDefault="00D732D7" w:rsidP="00FB51D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B2DA6A0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Завод начинает работать после поступления выкоп</w:t>
      </w:r>
      <w:r w:rsidR="00D732D7" w:rsidRPr="00FB51DF">
        <w:rPr>
          <w:rFonts w:ascii="Times New Roman" w:hAnsi="Times New Roman"/>
          <w:sz w:val="24"/>
          <w:szCs w:val="24"/>
        </w:rPr>
        <w:t>анных с полей корнеплодов. П</w:t>
      </w:r>
      <w:r w:rsidRPr="00FB51DF">
        <w:rPr>
          <w:rFonts w:ascii="Times New Roman" w:hAnsi="Times New Roman"/>
          <w:sz w:val="24"/>
          <w:szCs w:val="24"/>
        </w:rPr>
        <w:t>о</w:t>
      </w:r>
      <w:r w:rsidR="00D732D7" w:rsidRPr="00FB51DF">
        <w:rPr>
          <w:rFonts w:ascii="Times New Roman" w:hAnsi="Times New Roman"/>
          <w:sz w:val="24"/>
          <w:szCs w:val="24"/>
        </w:rPr>
        <w:t xml:space="preserve"> мере поступления корнеп</w:t>
      </w:r>
      <w:r w:rsidRPr="00FB51DF">
        <w:rPr>
          <w:rFonts w:ascii="Times New Roman" w:hAnsi="Times New Roman"/>
          <w:sz w:val="24"/>
          <w:szCs w:val="24"/>
        </w:rPr>
        <w:t>лодов на завод начинают формировать кагаты.</w:t>
      </w:r>
    </w:p>
    <w:p w14:paraId="715DF59B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Основные этапы производства сахара-песка:</w:t>
      </w:r>
    </w:p>
    <w:p w14:paraId="3CA41EF7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хранение в кагате, складе или на сплавной площадке; гидротранспортирование сырья в помещение завода; очистка от примесей в свекловичной массе на гидротранспортере и в мо</w:t>
      </w:r>
      <w:r w:rsidR="00D732D7" w:rsidRPr="00FB51DF">
        <w:rPr>
          <w:rFonts w:ascii="Times New Roman" w:hAnsi="Times New Roman"/>
          <w:sz w:val="24"/>
          <w:szCs w:val="24"/>
        </w:rPr>
        <w:t>ечных машинах; взвешивание отмы</w:t>
      </w:r>
      <w:r w:rsidRPr="00FB51DF">
        <w:rPr>
          <w:rFonts w:ascii="Times New Roman" w:hAnsi="Times New Roman"/>
          <w:sz w:val="24"/>
          <w:szCs w:val="24"/>
        </w:rPr>
        <w:t>того сырья; получение из корнеплодов стружки для диффузии; получение диффузионного сока; очистка диффузионного сока (дефекация); дальнейшая очистка сока (сатурция и сульфитация); сгущение сока</w:t>
      </w:r>
      <w:r w:rsidR="00D732D7" w:rsidRPr="00FB51DF">
        <w:rPr>
          <w:rFonts w:ascii="Times New Roman" w:hAnsi="Times New Roman"/>
          <w:sz w:val="24"/>
          <w:szCs w:val="24"/>
        </w:rPr>
        <w:t xml:space="preserve"> вып</w:t>
      </w:r>
      <w:r w:rsidRPr="00FB51DF">
        <w:rPr>
          <w:rFonts w:ascii="Times New Roman" w:hAnsi="Times New Roman"/>
          <w:sz w:val="24"/>
          <w:szCs w:val="24"/>
        </w:rPr>
        <w:t>ариванием; крист</w:t>
      </w:r>
      <w:r w:rsidR="00D732D7" w:rsidRPr="00FB51DF">
        <w:rPr>
          <w:rFonts w:ascii="Times New Roman" w:hAnsi="Times New Roman"/>
          <w:sz w:val="24"/>
          <w:szCs w:val="24"/>
        </w:rPr>
        <w:t>аллизация сахара; переработка отт</w:t>
      </w:r>
      <w:r w:rsidRPr="00FB51DF">
        <w:rPr>
          <w:rFonts w:ascii="Times New Roman" w:hAnsi="Times New Roman"/>
          <w:sz w:val="24"/>
          <w:szCs w:val="24"/>
        </w:rPr>
        <w:t>еков; сушка, охлаждение и хранение сахара-песка.</w:t>
      </w:r>
    </w:p>
    <w:p w14:paraId="7F44B3AE" w14:textId="77777777" w:rsidR="00150E86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i/>
          <w:sz w:val="24"/>
          <w:szCs w:val="24"/>
        </w:rPr>
        <w:t>Подготовка сырья.</w:t>
      </w:r>
      <w:r w:rsidRPr="00FB51DF">
        <w:rPr>
          <w:rFonts w:ascii="Times New Roman" w:hAnsi="Times New Roman"/>
          <w:sz w:val="24"/>
          <w:szCs w:val="24"/>
        </w:rPr>
        <w:t xml:space="preserve"> С</w:t>
      </w:r>
      <w:r w:rsidR="00D732D7" w:rsidRPr="00FB51DF">
        <w:rPr>
          <w:rFonts w:ascii="Times New Roman" w:hAnsi="Times New Roman"/>
          <w:sz w:val="24"/>
          <w:szCs w:val="24"/>
        </w:rPr>
        <w:t xml:space="preserve"> кагатного поля корнеплоды по желобам ги</w:t>
      </w:r>
      <w:r w:rsidRPr="00FB51DF">
        <w:rPr>
          <w:rFonts w:ascii="Times New Roman" w:hAnsi="Times New Roman"/>
          <w:sz w:val="24"/>
          <w:szCs w:val="24"/>
        </w:rPr>
        <w:t>дротранспортеров с</w:t>
      </w:r>
      <w:r w:rsidR="00D732D7" w:rsidRPr="00FB51DF">
        <w:rPr>
          <w:rFonts w:ascii="Times New Roman" w:hAnsi="Times New Roman"/>
          <w:sz w:val="24"/>
          <w:szCs w:val="24"/>
        </w:rPr>
        <w:t>плавляют в бурачную завода. По мере движения корнеп</w:t>
      </w:r>
      <w:r w:rsidRPr="00FB51DF">
        <w:rPr>
          <w:rFonts w:ascii="Times New Roman" w:hAnsi="Times New Roman"/>
          <w:sz w:val="24"/>
          <w:szCs w:val="24"/>
        </w:rPr>
        <w:t>лодов по транспортеру они частично отмывают</w:t>
      </w:r>
      <w:r w:rsidR="00D732D7" w:rsidRPr="00FB51DF">
        <w:rPr>
          <w:rFonts w:ascii="Times New Roman" w:hAnsi="Times New Roman"/>
          <w:sz w:val="24"/>
          <w:szCs w:val="24"/>
        </w:rPr>
        <w:t>ся от прилипшей грязи и других примесей. Гид</w:t>
      </w:r>
      <w:r w:rsidRPr="00FB51DF">
        <w:rPr>
          <w:rFonts w:ascii="Times New Roman" w:hAnsi="Times New Roman"/>
          <w:sz w:val="24"/>
          <w:szCs w:val="24"/>
        </w:rPr>
        <w:t>ротранспортеры, имеющие прямоугольное сечение, оборудованы ловушками для отделения корней</w:t>
      </w:r>
      <w:r w:rsidR="00D732D7" w:rsidRPr="00FB51DF">
        <w:rPr>
          <w:rFonts w:ascii="Times New Roman" w:hAnsi="Times New Roman"/>
          <w:sz w:val="24"/>
          <w:szCs w:val="24"/>
        </w:rPr>
        <w:t>, песка и легких примесей. Накапливаемая в бункере бурачн</w:t>
      </w:r>
      <w:r w:rsidRPr="00FB51DF">
        <w:rPr>
          <w:rFonts w:ascii="Times New Roman" w:hAnsi="Times New Roman"/>
          <w:sz w:val="24"/>
          <w:szCs w:val="24"/>
        </w:rPr>
        <w:t>ой свекла с помощью другого гидротранспортера по</w:t>
      </w:r>
      <w:r w:rsidR="00D732D7" w:rsidRPr="00FB51DF">
        <w:rPr>
          <w:rFonts w:ascii="Times New Roman" w:hAnsi="Times New Roman"/>
          <w:sz w:val="24"/>
          <w:szCs w:val="24"/>
        </w:rPr>
        <w:t>ступает в моечную машину, где отмы</w:t>
      </w:r>
      <w:r w:rsidRPr="00FB51DF">
        <w:rPr>
          <w:rFonts w:ascii="Times New Roman" w:hAnsi="Times New Roman"/>
          <w:sz w:val="24"/>
          <w:szCs w:val="24"/>
        </w:rPr>
        <w:t>вается и дополнительно очищается от примесей.</w:t>
      </w:r>
    </w:p>
    <w:p w14:paraId="09AE2522" w14:textId="77777777" w:rsidR="00D732D7" w:rsidRPr="00FB51DF" w:rsidRDefault="00150E86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Применяют различные марки свекломоек. Н</w:t>
      </w:r>
      <w:r w:rsidR="00D732D7" w:rsidRPr="00FB51DF">
        <w:rPr>
          <w:rFonts w:ascii="Times New Roman" w:hAnsi="Times New Roman"/>
          <w:sz w:val="24"/>
          <w:szCs w:val="24"/>
        </w:rPr>
        <w:t>аиболее распространена кулачковая КМЗ-57М. Свекломасса перемещается в мойке с помощью шнека и кулачков. Трение корнеплодов друг о друга способствует очистке их поверхности. Песок и земля проходят через верхнее сетчатое дно машины, а камни улавливаются камнеловушкой. Легкие примеси всплывают на поверхность воды в моющей части свекломойки и через щели смываются в желоб с водой. Моющая вода поступает непрерывно в выбрасывающую часть машины навстречу потоку отмытых корнеплодов.</w:t>
      </w:r>
    </w:p>
    <w:p w14:paraId="78D333D5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При перемещении корнеплодов по гидротранспортерам и их обработке водой в свекломоечной машине происходят потери сахарозы, которые достигают 0,3...0,4 % массы свеклы и зависят от продолжительности нахождения корнеплодов в воде, их состояния и температуры воды. Последняя должна быть не выше 15...18 °С. Оптимальное время нахождения корнеплодов в гидротранспортере не более 6 мин, а в свекломойке 6...8 мин. В некоторых случаях это время увеличивается до 20…30 мин.</w:t>
      </w:r>
    </w:p>
    <w:p w14:paraId="59787235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lastRenderedPageBreak/>
        <w:t>Для усиления эффекта осаждения примесей и дезинфекции в транспортерно-моечную воду вводят 0,2...0,3 % СаО массы корнеплодов. Изменение</w:t>
      </w:r>
      <w:r w:rsidR="004468AF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рН среды до 10...11, т.е. щелочной, останавливает деятельность микрофлоры и предупреждает образование органических кислот, декстран</w:t>
      </w:r>
      <w:r w:rsidR="001E460C" w:rsidRPr="00FB51DF">
        <w:rPr>
          <w:rFonts w:ascii="Times New Roman" w:hAnsi="Times New Roman"/>
          <w:sz w:val="24"/>
          <w:szCs w:val="24"/>
        </w:rPr>
        <w:t>а и левана. Дезинфицируют корнеп</w:t>
      </w:r>
      <w:r w:rsidRPr="00FB51DF">
        <w:rPr>
          <w:rFonts w:ascii="Times New Roman" w:hAnsi="Times New Roman"/>
          <w:sz w:val="24"/>
          <w:szCs w:val="24"/>
        </w:rPr>
        <w:t>лоды на завершающем этапе мойки хлорной известью вместе с подаваемой</w:t>
      </w:r>
      <w:r w:rsidR="001E460C" w:rsidRPr="00FB51DF">
        <w:rPr>
          <w:rFonts w:ascii="Times New Roman" w:hAnsi="Times New Roman"/>
          <w:sz w:val="24"/>
          <w:szCs w:val="24"/>
        </w:rPr>
        <w:t xml:space="preserve"> чистой водой в количестве 10..</w:t>
      </w:r>
      <w:r w:rsidRPr="00FB51DF">
        <w:rPr>
          <w:rFonts w:ascii="Times New Roman" w:hAnsi="Times New Roman"/>
          <w:sz w:val="24"/>
          <w:szCs w:val="24"/>
        </w:rPr>
        <w:t>.20 кг на 100 т корнеплодов.</w:t>
      </w:r>
    </w:p>
    <w:p w14:paraId="7CC23098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Использованная в гидротранспортерах и при мойке вода сильно загрязнена. В 1 л такой воды содер</w:t>
      </w:r>
      <w:r w:rsidR="001E460C" w:rsidRPr="00FB51DF">
        <w:rPr>
          <w:rFonts w:ascii="Times New Roman" w:hAnsi="Times New Roman"/>
          <w:sz w:val="24"/>
          <w:szCs w:val="24"/>
        </w:rPr>
        <w:t>жится до 1 г растворенных и 3..</w:t>
      </w:r>
      <w:r w:rsidRPr="00FB51DF">
        <w:rPr>
          <w:rFonts w:ascii="Times New Roman" w:hAnsi="Times New Roman"/>
          <w:sz w:val="24"/>
          <w:szCs w:val="24"/>
        </w:rPr>
        <w:t xml:space="preserve">.5 г взвешенных </w:t>
      </w:r>
      <w:r w:rsidR="001E460C" w:rsidRPr="00FB51DF">
        <w:rPr>
          <w:rFonts w:ascii="Times New Roman" w:hAnsi="Times New Roman"/>
          <w:sz w:val="24"/>
          <w:szCs w:val="24"/>
        </w:rPr>
        <w:t>в</w:t>
      </w:r>
      <w:r w:rsidRPr="00FB51DF">
        <w:rPr>
          <w:rFonts w:ascii="Times New Roman" w:hAnsi="Times New Roman"/>
          <w:sz w:val="24"/>
          <w:szCs w:val="24"/>
        </w:rPr>
        <w:t>еществ при большом количестве микрофлоры, главным образом почвенной. дальнейшая утилизация такой воды возможна лишь после очистки. Воду помешают в отстойники и осветленную снова используют в гидротранспортерах с добавкой в нее свежей воды. Нижнюю часть отстоя направляют на поля фильтрации или на биологическую очистку.</w:t>
      </w:r>
    </w:p>
    <w:p w14:paraId="40CF3327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Сахарный завод расходует много воды. Так, если использовать на заводе только прямоточную схему водоснабжения, а отработанную воду не возвращать в производство, то потребность в воде составит около 1500 % массы корнеплодов.</w:t>
      </w:r>
    </w:p>
    <w:p w14:paraId="67EA236D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Используя на различных этапах производства отработанную и очищенную воду, безвозвратный расход чистой воды может быть доведен до 100...150 %. На заводах разработаны система использования различных отработанных вод и классификация в зависимости от загрязнения.</w:t>
      </w:r>
    </w:p>
    <w:p w14:paraId="1C5DF8A6" w14:textId="77777777" w:rsidR="00D732D7" w:rsidRPr="00FB51DF" w:rsidRDefault="001E460C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Мыты</w:t>
      </w:r>
      <w:r w:rsidR="00D732D7" w:rsidRPr="00FB51DF">
        <w:rPr>
          <w:rFonts w:ascii="Times New Roman" w:hAnsi="Times New Roman"/>
          <w:sz w:val="24"/>
          <w:szCs w:val="24"/>
        </w:rPr>
        <w:t xml:space="preserve">е корнеплоды на специальном транспортере, снабженном подвесным электромагнитным сепаратором, освобождаются от ферропримесей и поступают на взвешивание. Последнее необходимо для составления баланса сахарозы - </w:t>
      </w:r>
      <w:r w:rsidRPr="00FB51DF">
        <w:rPr>
          <w:rFonts w:ascii="Times New Roman" w:hAnsi="Times New Roman"/>
          <w:sz w:val="24"/>
          <w:szCs w:val="24"/>
        </w:rPr>
        <w:t>соотношение количества сахарозы</w:t>
      </w:r>
      <w:r w:rsidR="00D732D7" w:rsidRPr="00FB51DF">
        <w:rPr>
          <w:rFonts w:ascii="Times New Roman" w:hAnsi="Times New Roman"/>
          <w:sz w:val="24"/>
          <w:szCs w:val="24"/>
        </w:rPr>
        <w:t>, введенной с переработ</w:t>
      </w:r>
      <w:r w:rsidRPr="00FB51DF">
        <w:rPr>
          <w:rFonts w:ascii="Times New Roman" w:hAnsi="Times New Roman"/>
          <w:sz w:val="24"/>
          <w:szCs w:val="24"/>
        </w:rPr>
        <w:t>анным сырьем, и сахарозы в выра</w:t>
      </w:r>
      <w:r w:rsidR="00D732D7" w:rsidRPr="00FB51DF">
        <w:rPr>
          <w:rFonts w:ascii="Times New Roman" w:hAnsi="Times New Roman"/>
          <w:sz w:val="24"/>
          <w:szCs w:val="24"/>
        </w:rPr>
        <w:t>ботанном сахарном песке, потерянной в производстве, содержащейся в мелассе и продуктах незавершенного производства.</w:t>
      </w:r>
    </w:p>
    <w:p w14:paraId="5C18A8EF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Взвешивают корне</w:t>
      </w:r>
      <w:r w:rsidR="001E460C" w:rsidRPr="00FB51DF">
        <w:rPr>
          <w:rFonts w:ascii="Times New Roman" w:hAnsi="Times New Roman"/>
          <w:sz w:val="24"/>
          <w:szCs w:val="24"/>
        </w:rPr>
        <w:t>п</w:t>
      </w:r>
      <w:r w:rsidRPr="00FB51DF">
        <w:rPr>
          <w:rFonts w:ascii="Times New Roman" w:hAnsi="Times New Roman"/>
          <w:sz w:val="24"/>
          <w:szCs w:val="24"/>
        </w:rPr>
        <w:t>лоды на автоматических порционных весах</w:t>
      </w:r>
      <w:r w:rsidR="001E460C" w:rsidRPr="00FB51DF">
        <w:rPr>
          <w:rFonts w:ascii="Times New Roman" w:hAnsi="Times New Roman"/>
          <w:sz w:val="24"/>
          <w:szCs w:val="24"/>
        </w:rPr>
        <w:t xml:space="preserve"> Д</w:t>
      </w:r>
      <w:r w:rsidRPr="00FB51DF">
        <w:rPr>
          <w:rFonts w:ascii="Times New Roman" w:hAnsi="Times New Roman"/>
          <w:sz w:val="24"/>
          <w:szCs w:val="24"/>
        </w:rPr>
        <w:t>С-800 с электрическим приводом производительн</w:t>
      </w:r>
      <w:r w:rsidR="001E460C" w:rsidRPr="00FB51DF">
        <w:rPr>
          <w:rFonts w:ascii="Times New Roman" w:hAnsi="Times New Roman"/>
          <w:sz w:val="24"/>
          <w:szCs w:val="24"/>
        </w:rPr>
        <w:t>остью 100 т/ч. Затем корнеплоды</w:t>
      </w:r>
      <w:r w:rsidRPr="00FB51DF">
        <w:rPr>
          <w:rFonts w:ascii="Times New Roman" w:hAnsi="Times New Roman"/>
          <w:sz w:val="24"/>
          <w:szCs w:val="24"/>
        </w:rPr>
        <w:t xml:space="preserve"> поступают в</w:t>
      </w:r>
      <w:r w:rsidR="001E460C" w:rsidRPr="00FB51DF">
        <w:rPr>
          <w:rFonts w:ascii="Times New Roman" w:hAnsi="Times New Roman"/>
          <w:sz w:val="24"/>
          <w:szCs w:val="24"/>
        </w:rPr>
        <w:t xml:space="preserve"> бункер-накопитель перед свекло</w:t>
      </w:r>
      <w:r w:rsidRPr="00FB51DF">
        <w:rPr>
          <w:rFonts w:ascii="Times New Roman" w:hAnsi="Times New Roman"/>
          <w:sz w:val="24"/>
          <w:szCs w:val="24"/>
        </w:rPr>
        <w:t>резками.</w:t>
      </w:r>
    </w:p>
    <w:p w14:paraId="3915AE3E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i/>
          <w:sz w:val="24"/>
          <w:szCs w:val="24"/>
        </w:rPr>
        <w:t>Изрезывание корнеплодов в стружку.</w:t>
      </w:r>
      <w:r w:rsidRPr="00FB51DF">
        <w:rPr>
          <w:rFonts w:ascii="Times New Roman" w:hAnsi="Times New Roman"/>
          <w:sz w:val="24"/>
          <w:szCs w:val="24"/>
        </w:rPr>
        <w:t xml:space="preserve"> Успех извлечения сахара при диффузии во многом зависит от качества стружки: тургора ее клеток и ткани, отношения ее поверхности к единице массы и др. Поэтому стружку получают толщ</w:t>
      </w:r>
      <w:r w:rsidR="001E460C" w:rsidRPr="00FB51DF">
        <w:rPr>
          <w:rFonts w:ascii="Times New Roman" w:hAnsi="Times New Roman"/>
          <w:sz w:val="24"/>
          <w:szCs w:val="24"/>
        </w:rPr>
        <w:t>иной 1,2...1,5 мм и шириной 4..</w:t>
      </w:r>
      <w:r w:rsidRPr="00FB51DF">
        <w:rPr>
          <w:rFonts w:ascii="Times New Roman" w:hAnsi="Times New Roman"/>
          <w:sz w:val="24"/>
          <w:szCs w:val="24"/>
        </w:rPr>
        <w:t>.6 мм в виде полосок желобчатой или прямоугольной формы. Стружку получают на свеклорезных машинах: центробежных, дисковых или барабанных, в которых рабочими органами являются ножи, закрепленные в рамы. На заводах России б</w:t>
      </w:r>
      <w:r w:rsidR="001E460C" w:rsidRPr="00FB51DF">
        <w:rPr>
          <w:rFonts w:ascii="Times New Roman" w:hAnsi="Times New Roman"/>
          <w:sz w:val="24"/>
          <w:szCs w:val="24"/>
        </w:rPr>
        <w:t>олее распространены центробежны</w:t>
      </w:r>
      <w:r w:rsidRPr="00FB51DF">
        <w:rPr>
          <w:rFonts w:ascii="Times New Roman" w:hAnsi="Times New Roman"/>
          <w:sz w:val="24"/>
          <w:szCs w:val="24"/>
        </w:rPr>
        <w:t>е свеклорезки.</w:t>
      </w:r>
    </w:p>
    <w:p w14:paraId="0FCA5D10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Качество стружки оценивают длиной 100 г стружки в метрах (число Сил</w:t>
      </w:r>
      <w:r w:rsidR="001E460C" w:rsidRPr="00FB51DF">
        <w:rPr>
          <w:rFonts w:ascii="Times New Roman" w:hAnsi="Times New Roman"/>
          <w:sz w:val="24"/>
          <w:szCs w:val="24"/>
        </w:rPr>
        <w:t>ина), выложенной в одну линию. Д</w:t>
      </w:r>
      <w:r w:rsidRPr="00FB51DF">
        <w:rPr>
          <w:rFonts w:ascii="Times New Roman" w:hAnsi="Times New Roman"/>
          <w:sz w:val="24"/>
          <w:szCs w:val="24"/>
        </w:rPr>
        <w:t xml:space="preserve">ля удобства подсчета стружку укладывают в канавки на специальной доске. Хорошая стружка имеет длину 12...15 м. При этом обрывки стружки короче 1 см и мезгу в канавки не укладывают. Такого брака должно быть не более </w:t>
      </w:r>
      <w:r w:rsidR="001E460C" w:rsidRPr="00FB51DF">
        <w:rPr>
          <w:rFonts w:ascii="Times New Roman" w:hAnsi="Times New Roman"/>
          <w:sz w:val="24"/>
          <w:szCs w:val="24"/>
        </w:rPr>
        <w:t>3</w:t>
      </w:r>
      <w:r w:rsidRPr="00FB51DF">
        <w:rPr>
          <w:rFonts w:ascii="Times New Roman" w:hAnsi="Times New Roman"/>
          <w:sz w:val="24"/>
          <w:szCs w:val="24"/>
        </w:rPr>
        <w:t xml:space="preserve"> %, т.е. 3 г на 100 г стружки. Качество стружки может быть ухудшено в результате нарушения работы свеклорезок (нарушения в установке ножей, попадания примесей и др.).</w:t>
      </w:r>
    </w:p>
    <w:p w14:paraId="6160EECD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i/>
          <w:sz w:val="24"/>
          <w:szCs w:val="24"/>
        </w:rPr>
        <w:t>Получение диффузионного сока.</w:t>
      </w:r>
      <w:r w:rsidRPr="00FB51DF">
        <w:rPr>
          <w:rFonts w:ascii="Times New Roman" w:hAnsi="Times New Roman"/>
          <w:sz w:val="24"/>
          <w:szCs w:val="24"/>
        </w:rPr>
        <w:t xml:space="preserve"> Полученная стружка поступает в диффузионные аппараты, где и происходит экстракция сахара - переход его в воду. Одновременно с сахаром в водную фазу переходят и растворимые вводе несахара. При смешивании путем залива в аппарат объема воды, соответствующего объему свекл</w:t>
      </w:r>
      <w:r w:rsidR="001E460C" w:rsidRPr="00FB51DF">
        <w:rPr>
          <w:rFonts w:ascii="Times New Roman" w:hAnsi="Times New Roman"/>
          <w:sz w:val="24"/>
          <w:szCs w:val="24"/>
        </w:rPr>
        <w:t>овичного сока, будет экстрагиров</w:t>
      </w:r>
      <w:r w:rsidRPr="00FB51DF">
        <w:rPr>
          <w:rFonts w:ascii="Times New Roman" w:hAnsi="Times New Roman"/>
          <w:sz w:val="24"/>
          <w:szCs w:val="24"/>
        </w:rPr>
        <w:t xml:space="preserve">анна лишь половина сахара. </w:t>
      </w:r>
      <w:r w:rsidR="001E460C" w:rsidRPr="00FB51DF">
        <w:rPr>
          <w:rFonts w:ascii="Times New Roman" w:hAnsi="Times New Roman"/>
          <w:sz w:val="24"/>
          <w:szCs w:val="24"/>
        </w:rPr>
        <w:t>Д</w:t>
      </w:r>
      <w:r w:rsidRPr="00FB51DF">
        <w:rPr>
          <w:rFonts w:ascii="Times New Roman" w:hAnsi="Times New Roman"/>
          <w:sz w:val="24"/>
          <w:szCs w:val="24"/>
        </w:rPr>
        <w:t>ля дальнейшего извлечения сахара потребуется свежая вода. Такой процесс извлечения сахара путем настаивания («мацерации») оказывается длительным и громоздким. для его осуществления требуется целая батарея аппаратов - диффузоров (12... 14) и трубопроводных коммуникаций, чтобы менять очередность каждого из них. Все это требует применения большого числа насосов и затрат энергии.</w:t>
      </w:r>
    </w:p>
    <w:p w14:paraId="5EB60CF5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Систему мацерации долгое время применяли на заводах для получения диффузионного сока. Теперь на заводах применяют систему противоточной диффузии в свекловичной стружке, разработанную крупным русским ученым П. М. Силиным на основе первого</w:t>
      </w:r>
      <w:r w:rsidR="001E460C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закона диффузии Фика.</w:t>
      </w:r>
    </w:p>
    <w:p w14:paraId="091BEEB8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 созданием действующих диффузионных автоматизированных аппаратов непрерывног</w:t>
      </w:r>
      <w:r w:rsidR="001E460C" w:rsidRPr="00FB51DF">
        <w:rPr>
          <w:rFonts w:ascii="Times New Roman" w:hAnsi="Times New Roman"/>
          <w:sz w:val="24"/>
          <w:szCs w:val="24"/>
        </w:rPr>
        <w:t>о действия вертикальных (колонны</w:t>
      </w:r>
      <w:r w:rsidRPr="00FB51DF">
        <w:rPr>
          <w:rFonts w:ascii="Times New Roman" w:hAnsi="Times New Roman"/>
          <w:sz w:val="24"/>
          <w:szCs w:val="24"/>
        </w:rPr>
        <w:t>х) или наклонных двухшнековых процесс получения диффузионного сока является основным на заводах.</w:t>
      </w:r>
    </w:p>
    <w:p w14:paraId="0FA1C8E9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Скорость диффузии сахара и растворимых несахаров зависит от температуры воды. Так, пр</w:t>
      </w:r>
      <w:r w:rsidR="001E460C" w:rsidRPr="00FB51DF">
        <w:rPr>
          <w:rFonts w:ascii="Times New Roman" w:hAnsi="Times New Roman"/>
          <w:sz w:val="24"/>
          <w:szCs w:val="24"/>
        </w:rPr>
        <w:t>и температуре 70 °С коэффициент диффузии возрастает в 3</w:t>
      </w:r>
      <w:r w:rsidRPr="00FB51DF">
        <w:rPr>
          <w:rFonts w:ascii="Times New Roman" w:hAnsi="Times New Roman"/>
          <w:sz w:val="24"/>
          <w:szCs w:val="24"/>
        </w:rPr>
        <w:t xml:space="preserve"> раза по сравнению с температурой 20 °С. Рекомендуемая темпер</w:t>
      </w:r>
      <w:r w:rsidR="001E460C" w:rsidRPr="00FB51DF">
        <w:rPr>
          <w:rFonts w:ascii="Times New Roman" w:hAnsi="Times New Roman"/>
          <w:sz w:val="24"/>
          <w:szCs w:val="24"/>
        </w:rPr>
        <w:t>атура при этом должна быть 70..</w:t>
      </w:r>
      <w:r w:rsidRPr="00FB51DF">
        <w:rPr>
          <w:rFonts w:ascii="Times New Roman" w:hAnsi="Times New Roman"/>
          <w:sz w:val="24"/>
          <w:szCs w:val="24"/>
        </w:rPr>
        <w:t>.75 °С. При более высоких температурах происходит интенсивное набухание пектиновых веществ и размягчение стружки. Температуры ниже 70 °С способствуют активному развитию микроорганизмов.</w:t>
      </w:r>
    </w:p>
    <w:p w14:paraId="4CA551BC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lastRenderedPageBreak/>
        <w:t>Важный фактор в процессе диффузии - рН среды. Так, при рН 5,3...6,3 наблюдаются наименьшая пептизация и меньший переход протопектина в диффузионный сок. Важен и срок диффузии в аппарате. Он ограничен 1 ч. При б</w:t>
      </w:r>
      <w:r w:rsidR="001E460C" w:rsidRPr="00FB51DF">
        <w:rPr>
          <w:rFonts w:ascii="Times New Roman" w:hAnsi="Times New Roman"/>
          <w:sz w:val="24"/>
          <w:szCs w:val="24"/>
        </w:rPr>
        <w:t>олее продолжительном времени выд</w:t>
      </w:r>
      <w:r w:rsidRPr="00FB51DF">
        <w:rPr>
          <w:rFonts w:ascii="Times New Roman" w:hAnsi="Times New Roman"/>
          <w:sz w:val="24"/>
          <w:szCs w:val="24"/>
        </w:rPr>
        <w:t>еляется больше растворимых пектиновых веществ.</w:t>
      </w:r>
    </w:p>
    <w:p w14:paraId="7D3D70E2" w14:textId="77777777" w:rsidR="00D732D7" w:rsidRPr="00FB51DF" w:rsidRDefault="001E460C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Для более легкого выд</w:t>
      </w:r>
      <w:r w:rsidR="00D732D7" w:rsidRPr="00FB51DF">
        <w:rPr>
          <w:rFonts w:ascii="Times New Roman" w:hAnsi="Times New Roman"/>
          <w:sz w:val="24"/>
          <w:szCs w:val="24"/>
        </w:rPr>
        <w:t>еления сахарозы стружку перед загрузкой в диффузоры ошпаривают в специальных аппаратах-ошпаривателях. Стружку смешивают с соком, нагретым до температуры 85 °С. В результате чего про</w:t>
      </w:r>
      <w:r w:rsidRPr="00FB51DF">
        <w:rPr>
          <w:rFonts w:ascii="Times New Roman" w:hAnsi="Times New Roman"/>
          <w:sz w:val="24"/>
          <w:szCs w:val="24"/>
        </w:rPr>
        <w:t>исходит коагуляция белков протоплазмы кл</w:t>
      </w:r>
      <w:r w:rsidR="00D732D7" w:rsidRPr="00FB51DF">
        <w:rPr>
          <w:rFonts w:ascii="Times New Roman" w:hAnsi="Times New Roman"/>
          <w:sz w:val="24"/>
          <w:szCs w:val="24"/>
        </w:rPr>
        <w:t>еток, облегчающая переход сахаров в раствор.</w:t>
      </w:r>
    </w:p>
    <w:p w14:paraId="39209B44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 xml:space="preserve">Несмотря на постоянную высокую температуру (до 70 °С), в диффузорах может развиваться термофильная микрофлора, находящаяся на </w:t>
      </w:r>
      <w:r w:rsidR="001E460C" w:rsidRPr="00FB51DF">
        <w:rPr>
          <w:rFonts w:ascii="Times New Roman" w:hAnsi="Times New Roman"/>
          <w:sz w:val="24"/>
          <w:szCs w:val="24"/>
        </w:rPr>
        <w:t>стружке и содержащаяся в воде. Д</w:t>
      </w:r>
      <w:r w:rsidRPr="00FB51DF">
        <w:rPr>
          <w:rFonts w:ascii="Times New Roman" w:hAnsi="Times New Roman"/>
          <w:sz w:val="24"/>
          <w:szCs w:val="24"/>
        </w:rPr>
        <w:t>ля предупреждения развития э</w:t>
      </w:r>
      <w:r w:rsidR="001E460C" w:rsidRPr="00FB51DF">
        <w:rPr>
          <w:rFonts w:ascii="Times New Roman" w:hAnsi="Times New Roman"/>
          <w:sz w:val="24"/>
          <w:szCs w:val="24"/>
        </w:rPr>
        <w:t>той микрофлоры в диффузоры и ошп</w:t>
      </w:r>
      <w:r w:rsidRPr="00FB51DF">
        <w:rPr>
          <w:rFonts w:ascii="Times New Roman" w:hAnsi="Times New Roman"/>
          <w:sz w:val="24"/>
          <w:szCs w:val="24"/>
        </w:rPr>
        <w:t>ариватели вводят 40</w:t>
      </w:r>
      <w:r w:rsidR="001E460C" w:rsidRPr="00FB51DF">
        <w:rPr>
          <w:rFonts w:ascii="Times New Roman" w:hAnsi="Times New Roman"/>
          <w:sz w:val="24"/>
          <w:szCs w:val="24"/>
        </w:rPr>
        <w:t xml:space="preserve"> </w:t>
      </w:r>
      <w:r w:rsidRPr="00FB51DF">
        <w:rPr>
          <w:rFonts w:ascii="Times New Roman" w:hAnsi="Times New Roman"/>
          <w:sz w:val="24"/>
          <w:szCs w:val="24"/>
        </w:rPr>
        <w:t>%-й раствор формалина в количестве 0,01 % массы свеклы. Эту операцию повторяют через 2 ч.</w:t>
      </w:r>
    </w:p>
    <w:p w14:paraId="32F161A3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 xml:space="preserve">В результате диффузионного процесса образуется три компонента: диффузионный сок, обессахаренная стружка и мезга (мелкие частицы свекловичной стружки). Процесс диффузии завершается почти полным обессахариванием стружки, называемой жомом. Содержание сахарозы в нем не превышает 0,2...0,3 % массы свеклы. </w:t>
      </w:r>
      <w:r w:rsidR="001E460C" w:rsidRPr="00FB51DF">
        <w:rPr>
          <w:rFonts w:ascii="Times New Roman" w:hAnsi="Times New Roman"/>
          <w:sz w:val="24"/>
          <w:szCs w:val="24"/>
        </w:rPr>
        <w:t>Д</w:t>
      </w:r>
      <w:r w:rsidRPr="00FB51DF">
        <w:rPr>
          <w:rFonts w:ascii="Times New Roman" w:hAnsi="Times New Roman"/>
          <w:sz w:val="24"/>
          <w:szCs w:val="24"/>
        </w:rPr>
        <w:t>альнейшее обессахаривание стружки нетехнологично и неэкономично. Отделяемый от диффузионного сока жом прессуют на шнековых прессах до содержания 12... 14 % сухих веществ ин таком виде сразу же скармливают скоту</w:t>
      </w:r>
      <w:r w:rsidR="00FB51DF" w:rsidRPr="00FB51DF">
        <w:rPr>
          <w:rFonts w:ascii="Times New Roman" w:hAnsi="Times New Roman"/>
          <w:sz w:val="24"/>
          <w:szCs w:val="24"/>
        </w:rPr>
        <w:t>, так как он быстро портится. Бо</w:t>
      </w:r>
      <w:r w:rsidRPr="00FB51DF">
        <w:rPr>
          <w:rFonts w:ascii="Times New Roman" w:hAnsi="Times New Roman"/>
          <w:sz w:val="24"/>
          <w:szCs w:val="24"/>
        </w:rPr>
        <w:t>льшую часть жома прессуют д</w:t>
      </w:r>
      <w:r w:rsidR="004E6DE2">
        <w:rPr>
          <w:rFonts w:ascii="Times New Roman" w:hAnsi="Times New Roman"/>
          <w:sz w:val="24"/>
          <w:szCs w:val="24"/>
        </w:rPr>
        <w:t>о содержания сухих веществ 22..</w:t>
      </w:r>
      <w:r w:rsidRPr="00FB51DF">
        <w:rPr>
          <w:rFonts w:ascii="Times New Roman" w:hAnsi="Times New Roman"/>
          <w:sz w:val="24"/>
          <w:szCs w:val="24"/>
        </w:rPr>
        <w:t>.25 % и затем досушивают до содержания сухих веществ 86 %. При такой влажности его хранят, транспортируют и реализуют на различные цели (выработку комбикормов, получение пектина и т.д.). Перед прессованием в жом вводят и отмытые частицы мезги. В среднем выход сушеного</w:t>
      </w:r>
      <w:r w:rsidR="00FB51DF" w:rsidRPr="00FB51DF">
        <w:rPr>
          <w:rFonts w:ascii="Times New Roman" w:hAnsi="Times New Roman"/>
          <w:sz w:val="24"/>
          <w:szCs w:val="24"/>
        </w:rPr>
        <w:t xml:space="preserve"> жома составляет 4,5...5,0 % мас</w:t>
      </w:r>
      <w:r w:rsidRPr="00FB51DF">
        <w:rPr>
          <w:rFonts w:ascii="Times New Roman" w:hAnsi="Times New Roman"/>
          <w:sz w:val="24"/>
          <w:szCs w:val="24"/>
        </w:rPr>
        <w:t>сы корнеплодов, из 100 кг которой в жом переходит 5,5 кг сухих веществ (0,5 кг растворимых несахаров и 5 кг мякоти).</w:t>
      </w:r>
    </w:p>
    <w:p w14:paraId="713B6D33" w14:textId="77777777" w:rsidR="00D732D7" w:rsidRPr="00FB51DF" w:rsidRDefault="00D732D7" w:rsidP="00FB51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>Полученную при прессовании жома прессовую воду вновь используют в диффузионных аппаратах.</w:t>
      </w:r>
    </w:p>
    <w:p w14:paraId="0FD92635" w14:textId="77777777" w:rsidR="00EF0B94" w:rsidRPr="00EF0B94" w:rsidRDefault="00D732D7" w:rsidP="00EF0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DF">
        <w:rPr>
          <w:rFonts w:ascii="Times New Roman" w:hAnsi="Times New Roman"/>
          <w:sz w:val="24"/>
          <w:szCs w:val="24"/>
        </w:rPr>
        <w:t xml:space="preserve">Основной продукт диффузии - диффузионный сок представляет собой мутную жидкость, быстротемнеющую на воздухе. Он имеет слабокислую реакцию. Кроме сахарозы и других сахаров в нем содержатся и растворимые несахара неорганического и органического происхождения. Чистота диффузионного сока 82...88 %, и зависит она от </w:t>
      </w:r>
      <w:r w:rsidR="00FB51DF" w:rsidRPr="00FB51DF">
        <w:rPr>
          <w:rFonts w:ascii="Times New Roman" w:hAnsi="Times New Roman"/>
          <w:sz w:val="24"/>
          <w:szCs w:val="24"/>
        </w:rPr>
        <w:t>качества перерабатываемых корнеп</w:t>
      </w:r>
      <w:r w:rsidRPr="00FB51DF">
        <w:rPr>
          <w:rFonts w:ascii="Times New Roman" w:hAnsi="Times New Roman"/>
          <w:sz w:val="24"/>
          <w:szCs w:val="24"/>
        </w:rPr>
        <w:t>лодов.</w:t>
      </w:r>
      <w:r w:rsidR="00EF0B94" w:rsidRPr="00EF0B94">
        <w:rPr>
          <w:rFonts w:ascii="Times New Roman" w:hAnsi="Times New Roman"/>
          <w:sz w:val="28"/>
          <w:szCs w:val="28"/>
        </w:rPr>
        <w:t xml:space="preserve"> </w:t>
      </w:r>
      <w:r w:rsidR="00EF0B94" w:rsidRPr="00EF0B94">
        <w:rPr>
          <w:rFonts w:ascii="Times New Roman" w:hAnsi="Times New Roman"/>
          <w:sz w:val="24"/>
          <w:szCs w:val="24"/>
        </w:rPr>
        <w:t>Технологическая схема производства диффузионного сока приведена на рисунке 13.4.</w:t>
      </w:r>
    </w:p>
    <w:p w14:paraId="189B694B" w14:textId="77777777" w:rsidR="00E174C8" w:rsidRPr="004E6DE2" w:rsidRDefault="00E174C8" w:rsidP="00E17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6DE2">
        <w:rPr>
          <w:rFonts w:ascii="Times New Roman" w:hAnsi="Times New Roman"/>
          <w:b/>
          <w:i/>
          <w:sz w:val="24"/>
          <w:szCs w:val="24"/>
        </w:rPr>
        <w:t>Очистка диффузионного сока.</w:t>
      </w:r>
      <w:r w:rsidRPr="004E6DE2">
        <w:rPr>
          <w:rFonts w:ascii="Times New Roman" w:hAnsi="Times New Roman"/>
          <w:sz w:val="24"/>
          <w:szCs w:val="24"/>
        </w:rPr>
        <w:t xml:space="preserve"> Лишь в результате многократной очистки диффузионного сока из него удается выкристаллизовать чистую сахарозу. Сок очищают в результате химических процессов, теплов</w:t>
      </w:r>
      <w:r w:rsidR="008E137E" w:rsidRPr="004E6DE2">
        <w:rPr>
          <w:rFonts w:ascii="Times New Roman" w:hAnsi="Times New Roman"/>
          <w:sz w:val="24"/>
          <w:szCs w:val="24"/>
        </w:rPr>
        <w:t>ых воз</w:t>
      </w:r>
      <w:r w:rsidRPr="004E6DE2">
        <w:rPr>
          <w:rFonts w:ascii="Times New Roman" w:hAnsi="Times New Roman"/>
          <w:sz w:val="24"/>
          <w:szCs w:val="24"/>
        </w:rPr>
        <w:t>д</w:t>
      </w:r>
      <w:r w:rsidR="008E137E" w:rsidRPr="004E6DE2">
        <w:rPr>
          <w:rFonts w:ascii="Times New Roman" w:hAnsi="Times New Roman"/>
          <w:sz w:val="24"/>
          <w:szCs w:val="24"/>
        </w:rPr>
        <w:t>е</w:t>
      </w:r>
      <w:r w:rsidRPr="004E6DE2">
        <w:rPr>
          <w:rFonts w:ascii="Times New Roman" w:hAnsi="Times New Roman"/>
          <w:sz w:val="24"/>
          <w:szCs w:val="24"/>
        </w:rPr>
        <w:t>йствий, явлений сорбции и др., используя следующие технологические приемы: предварительную и основную дефекацию, 1 и II сатурацию, сульфитацию и контрольную фильтрацию сока.</w:t>
      </w:r>
    </w:p>
    <w:p w14:paraId="1D2311E7" w14:textId="77777777" w:rsidR="008E137E" w:rsidRPr="004E6DE2" w:rsidRDefault="00E174C8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6DE2">
        <w:rPr>
          <w:rFonts w:ascii="Times New Roman" w:hAnsi="Times New Roman"/>
          <w:sz w:val="24"/>
          <w:szCs w:val="24"/>
        </w:rPr>
        <w:t>Первый этап очистки разделяют на предварительн</w:t>
      </w:r>
      <w:r w:rsidR="008E137E" w:rsidRPr="004E6DE2">
        <w:rPr>
          <w:rFonts w:ascii="Times New Roman" w:hAnsi="Times New Roman"/>
          <w:sz w:val="24"/>
          <w:szCs w:val="24"/>
        </w:rPr>
        <w:t>ую дефекацию и основную дефекацию. Сут</w:t>
      </w:r>
      <w:r w:rsidRPr="004E6DE2">
        <w:rPr>
          <w:rFonts w:ascii="Times New Roman" w:hAnsi="Times New Roman"/>
          <w:sz w:val="24"/>
          <w:szCs w:val="24"/>
        </w:rPr>
        <w:t>ь его заключается в обработке сока известью. Вводимая в сок известь в виде Са</w:t>
      </w:r>
      <w:r w:rsidR="008E137E" w:rsidRPr="004E6DE2">
        <w:rPr>
          <w:rFonts w:ascii="Times New Roman" w:hAnsi="Times New Roman"/>
          <w:sz w:val="24"/>
          <w:szCs w:val="24"/>
        </w:rPr>
        <w:t xml:space="preserve"> (ОН</w:t>
      </w:r>
      <w:r w:rsidRPr="004E6DE2">
        <w:rPr>
          <w:rFonts w:ascii="Times New Roman" w:hAnsi="Times New Roman"/>
          <w:sz w:val="24"/>
          <w:szCs w:val="24"/>
        </w:rPr>
        <w:t>)2 вступает в реакцию с несахарами. Ионьт Са, соедяняясь с кислотами (щавелевой, лимонной и др.), образуют нерастворимьте соли, выпадающие в осадёк. Гидроксильньте ионы (ОН)</w:t>
      </w:r>
      <w:r w:rsidRPr="004E6DE2">
        <w:rPr>
          <w:rFonts w:ascii="Times New Roman" w:hAnsi="Times New Roman"/>
          <w:sz w:val="24"/>
          <w:szCs w:val="24"/>
          <w:vertAlign w:val="subscript"/>
        </w:rPr>
        <w:t>2</w:t>
      </w:r>
      <w:r w:rsidRPr="004E6DE2">
        <w:rPr>
          <w:rFonts w:ascii="Times New Roman" w:hAnsi="Times New Roman"/>
          <w:sz w:val="24"/>
          <w:szCs w:val="24"/>
        </w:rPr>
        <w:t xml:space="preserve"> реагируют с соединениями</w:t>
      </w:r>
      <w:r w:rsidR="004E6DE2" w:rsidRPr="004E6DE2">
        <w:rPr>
          <w:rFonts w:ascii="Times New Roman" w:hAnsi="Times New Roman"/>
          <w:sz w:val="24"/>
          <w:szCs w:val="24"/>
        </w:rPr>
        <w:t xml:space="preserve"> </w:t>
      </w:r>
      <w:r w:rsidR="008E137E" w:rsidRPr="004E6DE2">
        <w:rPr>
          <w:rFonts w:ascii="Times New Roman" w:hAnsi="Times New Roman"/>
          <w:sz w:val="24"/>
          <w:szCs w:val="24"/>
        </w:rPr>
        <w:t>алюминия, магния и железа, образуя гидроокиси данных металлов. Кроме того, белки, находящиеся в соке в виде</w:t>
      </w:r>
      <w:r w:rsidR="004E6DE2" w:rsidRPr="004E6DE2">
        <w:rPr>
          <w:rFonts w:ascii="Times New Roman" w:hAnsi="Times New Roman"/>
          <w:sz w:val="24"/>
          <w:szCs w:val="24"/>
        </w:rPr>
        <w:t xml:space="preserve"> крупных мицелл, тоже коагулирую</w:t>
      </w:r>
      <w:r w:rsidR="008E137E" w:rsidRPr="004E6DE2">
        <w:rPr>
          <w:rFonts w:ascii="Times New Roman" w:hAnsi="Times New Roman"/>
          <w:sz w:val="24"/>
          <w:szCs w:val="24"/>
        </w:rPr>
        <w:t>т. Таким образом, значительная часть несахаров выпадает в осадок.</w:t>
      </w:r>
    </w:p>
    <w:p w14:paraId="65729279" w14:textId="77777777" w:rsidR="008E137E" w:rsidRPr="004E6DE2" w:rsidRDefault="008E137E" w:rsidP="008E13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6DE2">
        <w:rPr>
          <w:rFonts w:ascii="Times New Roman" w:hAnsi="Times New Roman"/>
          <w:sz w:val="24"/>
          <w:szCs w:val="24"/>
        </w:rPr>
        <w:t xml:space="preserve">Основная дефекация имеет две ступени: холодную (температура до 50 </w:t>
      </w:r>
      <w:r w:rsidR="004E6DE2" w:rsidRPr="004E6DE2">
        <w:rPr>
          <w:rFonts w:ascii="Times New Roman" w:hAnsi="Times New Roman"/>
          <w:sz w:val="24"/>
          <w:szCs w:val="24"/>
        </w:rPr>
        <w:t>°С) и горячую (температура 85..</w:t>
      </w:r>
      <w:r w:rsidRPr="004E6DE2">
        <w:rPr>
          <w:rFonts w:ascii="Times New Roman" w:hAnsi="Times New Roman"/>
          <w:sz w:val="24"/>
          <w:szCs w:val="24"/>
        </w:rPr>
        <w:t>.90 °С). Ее осуществляют в аппаратах - преддефекаторе и дефекаторах. Холодная длится 20...30 мин, горячая - 15.</w:t>
      </w:r>
    </w:p>
    <w:p w14:paraId="776A17B3" w14:textId="77777777" w:rsidR="008E137E" w:rsidRPr="004E6DE2" w:rsidRDefault="008E137E" w:rsidP="008E13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6DE2">
        <w:rPr>
          <w:rFonts w:ascii="Times New Roman" w:hAnsi="Times New Roman"/>
          <w:sz w:val="24"/>
          <w:szCs w:val="24"/>
        </w:rPr>
        <w:t>В процессе дефекации сок дважды обрабатывается известковым молоком. Общее количество активной извести, используемой на очистку диффу</w:t>
      </w:r>
      <w:r w:rsidR="004E6DE2" w:rsidRPr="004E6DE2">
        <w:rPr>
          <w:rFonts w:ascii="Times New Roman" w:hAnsi="Times New Roman"/>
          <w:sz w:val="24"/>
          <w:szCs w:val="24"/>
        </w:rPr>
        <w:t>зионного сока, составляет 2,2..</w:t>
      </w:r>
      <w:r w:rsidRPr="004E6DE2">
        <w:rPr>
          <w:rFonts w:ascii="Times New Roman" w:hAnsi="Times New Roman"/>
          <w:sz w:val="24"/>
          <w:szCs w:val="24"/>
        </w:rPr>
        <w:t>.2,5 % СаО. Ее получают непосредственно на зав</w:t>
      </w:r>
      <w:r w:rsidR="004E6DE2" w:rsidRPr="004E6DE2">
        <w:rPr>
          <w:rFonts w:ascii="Times New Roman" w:hAnsi="Times New Roman"/>
          <w:sz w:val="24"/>
          <w:szCs w:val="24"/>
        </w:rPr>
        <w:t>оде обжигом известнякового камня</w:t>
      </w:r>
      <w:r w:rsidRPr="004E6DE2">
        <w:rPr>
          <w:rFonts w:ascii="Times New Roman" w:hAnsi="Times New Roman"/>
          <w:sz w:val="24"/>
          <w:szCs w:val="24"/>
        </w:rPr>
        <w:t>, содержащего не менее 93 % карбоната кальция и не более 2,</w:t>
      </w:r>
      <w:r w:rsidR="004E6DE2" w:rsidRPr="004E6DE2">
        <w:rPr>
          <w:rFonts w:ascii="Times New Roman" w:hAnsi="Times New Roman"/>
          <w:sz w:val="24"/>
          <w:szCs w:val="24"/>
        </w:rPr>
        <w:t>5 % карбоната магния. Перед обжи</w:t>
      </w:r>
      <w:r w:rsidRPr="004E6DE2">
        <w:rPr>
          <w:rFonts w:ascii="Times New Roman" w:hAnsi="Times New Roman"/>
          <w:sz w:val="24"/>
          <w:szCs w:val="24"/>
        </w:rPr>
        <w:t>гом извест</w:t>
      </w:r>
      <w:r w:rsidR="004E6DE2" w:rsidRPr="004E6DE2">
        <w:rPr>
          <w:rFonts w:ascii="Times New Roman" w:hAnsi="Times New Roman"/>
          <w:sz w:val="24"/>
          <w:szCs w:val="24"/>
        </w:rPr>
        <w:t>н</w:t>
      </w:r>
      <w:r w:rsidRPr="004E6DE2">
        <w:rPr>
          <w:rFonts w:ascii="Times New Roman" w:hAnsi="Times New Roman"/>
          <w:sz w:val="24"/>
          <w:szCs w:val="24"/>
        </w:rPr>
        <w:t>яковый камень дробят на куск</w:t>
      </w:r>
      <w:r w:rsidR="004E6DE2" w:rsidRPr="004E6DE2">
        <w:rPr>
          <w:rFonts w:ascii="Times New Roman" w:hAnsi="Times New Roman"/>
          <w:sz w:val="24"/>
          <w:szCs w:val="24"/>
        </w:rPr>
        <w:t>и размером 80...200 мм. Для сжигания пользуются коксом и</w:t>
      </w:r>
      <w:r w:rsidRPr="004E6DE2">
        <w:rPr>
          <w:rFonts w:ascii="Times New Roman" w:hAnsi="Times New Roman"/>
          <w:sz w:val="24"/>
          <w:szCs w:val="24"/>
        </w:rPr>
        <w:t>ли антрацитом. Гашение извести и приготовление известкового молока производят на сп</w:t>
      </w:r>
      <w:r w:rsidR="004E6DE2" w:rsidRPr="004E6DE2">
        <w:rPr>
          <w:rFonts w:ascii="Times New Roman" w:hAnsi="Times New Roman"/>
          <w:sz w:val="24"/>
          <w:szCs w:val="24"/>
        </w:rPr>
        <w:t>ециальной установке. При обжи</w:t>
      </w:r>
      <w:r w:rsidRPr="004E6DE2">
        <w:rPr>
          <w:rFonts w:ascii="Times New Roman" w:hAnsi="Times New Roman"/>
          <w:sz w:val="24"/>
          <w:szCs w:val="24"/>
        </w:rPr>
        <w:t>ге извести в печи получают и сатурационный газ.</w:t>
      </w:r>
    </w:p>
    <w:p w14:paraId="3C1C35DF" w14:textId="77777777" w:rsidR="00FB51DF" w:rsidRDefault="008E137E" w:rsidP="004E6D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6DE2">
        <w:rPr>
          <w:rFonts w:ascii="Times New Roman" w:hAnsi="Times New Roman"/>
          <w:sz w:val="24"/>
          <w:szCs w:val="24"/>
        </w:rPr>
        <w:t>Вслед за дефекацией диффузионный сок со всеми включениями, которые он приобрел при дефекации, подвергается сатурации (насыщению). Ее назначение - удалить из сока как растворенную, так и связанную известь и тем самым получить более очищенный сок. Сатурацию п</w:t>
      </w:r>
      <w:r w:rsidR="004E6DE2">
        <w:rPr>
          <w:rFonts w:ascii="Times New Roman" w:hAnsi="Times New Roman"/>
          <w:sz w:val="24"/>
          <w:szCs w:val="24"/>
        </w:rPr>
        <w:t>роводят, вводя в сок сатурационн</w:t>
      </w:r>
      <w:r w:rsidRPr="004E6DE2">
        <w:rPr>
          <w:rFonts w:ascii="Times New Roman" w:hAnsi="Times New Roman"/>
          <w:sz w:val="24"/>
          <w:szCs w:val="24"/>
        </w:rPr>
        <w:t>ый газ, получаемый в печи</w:t>
      </w:r>
      <w:r w:rsidR="004E6DE2">
        <w:rPr>
          <w:rFonts w:ascii="Times New Roman" w:hAnsi="Times New Roman"/>
          <w:sz w:val="24"/>
          <w:szCs w:val="24"/>
        </w:rPr>
        <w:t xml:space="preserve"> при обжиге известкового камня.</w:t>
      </w:r>
      <w:r w:rsidR="00FB51DF">
        <w:rPr>
          <w:rFonts w:ascii="Times New Roman" w:hAnsi="Times New Roman"/>
          <w:sz w:val="28"/>
          <w:szCs w:val="28"/>
        </w:rPr>
        <w:br w:type="page"/>
      </w:r>
    </w:p>
    <w:p w14:paraId="214B91FE" w14:textId="77777777" w:rsidR="00D0244B" w:rsidRDefault="000518D3" w:rsidP="00EF0B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8D3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C5561C" wp14:editId="5585589F">
            <wp:extent cx="6858000" cy="8134350"/>
            <wp:effectExtent l="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C78EA" w14:textId="77777777" w:rsidR="00D732D7" w:rsidRPr="00D732D7" w:rsidRDefault="00D732D7" w:rsidP="00D732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2D7">
        <w:rPr>
          <w:rFonts w:ascii="Times New Roman" w:hAnsi="Times New Roman"/>
          <w:sz w:val="28"/>
          <w:szCs w:val="28"/>
        </w:rPr>
        <w:t>Рис</w:t>
      </w:r>
      <w:r w:rsidR="004E6DE2">
        <w:rPr>
          <w:rFonts w:ascii="Times New Roman" w:hAnsi="Times New Roman"/>
          <w:sz w:val="28"/>
          <w:szCs w:val="28"/>
        </w:rPr>
        <w:t>. 13.4. Схема основных технологических</w:t>
      </w:r>
      <w:r w:rsidRPr="00D732D7">
        <w:rPr>
          <w:rFonts w:ascii="Times New Roman" w:hAnsi="Times New Roman"/>
          <w:sz w:val="28"/>
          <w:szCs w:val="28"/>
        </w:rPr>
        <w:t xml:space="preserve"> процессов свеклосахарного производства:</w:t>
      </w:r>
    </w:p>
    <w:p w14:paraId="24279954" w14:textId="77777777" w:rsidR="00D732D7" w:rsidRDefault="00D732D7" w:rsidP="00D732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2D7">
        <w:rPr>
          <w:rFonts w:ascii="Times New Roman" w:hAnsi="Times New Roman"/>
          <w:sz w:val="28"/>
          <w:szCs w:val="28"/>
        </w:rPr>
        <w:t>а - от сырья до получения диффузионного сока</w:t>
      </w:r>
    </w:p>
    <w:p w14:paraId="1E31E9C9" w14:textId="77777777" w:rsidR="00EF0B94" w:rsidRDefault="00EF0B94" w:rsidP="00D732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E27552" w14:textId="77777777" w:rsidR="00397D2E" w:rsidRDefault="000518D3" w:rsidP="00D732D7">
      <w:pPr>
        <w:rPr>
          <w:rFonts w:ascii="Times New Roman" w:hAnsi="Times New Roman"/>
        </w:rPr>
      </w:pPr>
      <w:r w:rsidRPr="000518D3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7A5AD8A" wp14:editId="29FF88E9">
            <wp:extent cx="6743700" cy="8620125"/>
            <wp:effectExtent l="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BB88F" w14:textId="77777777" w:rsidR="00EF0B94" w:rsidRDefault="00EF0B94" w:rsidP="00D732D7">
      <w:pPr>
        <w:rPr>
          <w:rFonts w:ascii="Times New Roman" w:hAnsi="Times New Roman"/>
        </w:rPr>
      </w:pPr>
    </w:p>
    <w:p w14:paraId="71A423D5" w14:textId="77777777" w:rsidR="00EF0B94" w:rsidRDefault="00EF0B94" w:rsidP="00D732D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0FF9312" w14:textId="77777777" w:rsidR="00EF0B94" w:rsidRDefault="000518D3" w:rsidP="00D732D7">
      <w:pPr>
        <w:rPr>
          <w:rFonts w:ascii="Times New Roman" w:hAnsi="Times New Roman"/>
        </w:rPr>
      </w:pPr>
      <w:r w:rsidRPr="000518D3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4B341D33" wp14:editId="2950FD1A">
            <wp:extent cx="6781800" cy="7515225"/>
            <wp:effectExtent l="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9FA93" w14:textId="77777777" w:rsidR="004E6DE2" w:rsidRPr="004E6DE2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6DE2">
        <w:rPr>
          <w:rFonts w:ascii="Times New Roman" w:hAnsi="Times New Roman"/>
          <w:sz w:val="24"/>
          <w:szCs w:val="24"/>
        </w:rPr>
        <w:t>Очищенный газ в основном состоит из диоксида углерода. При разбрызгивании сока в сатураторе пропус</w:t>
      </w:r>
      <w:r>
        <w:rPr>
          <w:rFonts w:ascii="Times New Roman" w:hAnsi="Times New Roman"/>
          <w:sz w:val="24"/>
          <w:szCs w:val="24"/>
        </w:rPr>
        <w:t>каемый сатурационный газ, соединяясь с в</w:t>
      </w:r>
      <w:r w:rsidR="00076E52">
        <w:rPr>
          <w:rFonts w:ascii="Times New Roman" w:hAnsi="Times New Roman"/>
          <w:sz w:val="24"/>
          <w:szCs w:val="24"/>
        </w:rPr>
        <w:t>одой, образует угольную кислоту Н</w:t>
      </w:r>
      <w:r w:rsidRPr="00076E52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СО</w:t>
      </w:r>
      <w:r w:rsidRPr="00076E52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, вступ</w:t>
      </w:r>
      <w:r w:rsidRPr="004E6DE2">
        <w:rPr>
          <w:rFonts w:ascii="Times New Roman" w:hAnsi="Times New Roman"/>
          <w:sz w:val="24"/>
          <w:szCs w:val="24"/>
        </w:rPr>
        <w:t>ающую в ре</w:t>
      </w:r>
      <w:r>
        <w:rPr>
          <w:rFonts w:ascii="Times New Roman" w:hAnsi="Times New Roman"/>
          <w:sz w:val="24"/>
          <w:szCs w:val="24"/>
        </w:rPr>
        <w:t>акцию с гидроксидом кальция Са(О</w:t>
      </w:r>
      <w:r w:rsidRPr="004E6DE2">
        <w:rPr>
          <w:rFonts w:ascii="Times New Roman" w:hAnsi="Times New Roman"/>
          <w:sz w:val="24"/>
          <w:szCs w:val="24"/>
        </w:rPr>
        <w:t>Н</w:t>
      </w:r>
      <w:r w:rsidRPr="004E6DE2">
        <w:rPr>
          <w:rFonts w:ascii="Times New Roman" w:hAnsi="Times New Roman"/>
          <w:sz w:val="24"/>
          <w:szCs w:val="24"/>
          <w:vertAlign w:val="subscript"/>
        </w:rPr>
        <w:t>2</w:t>
      </w:r>
      <w:r w:rsidRPr="004E6DE2">
        <w:rPr>
          <w:rFonts w:ascii="Times New Roman" w:hAnsi="Times New Roman"/>
          <w:sz w:val="24"/>
          <w:szCs w:val="24"/>
        </w:rPr>
        <w:t>). В результате этой реакции получается выпадающий в осадок карбонат кальция СаСО</w:t>
      </w:r>
      <w:r w:rsidRPr="004E6DE2">
        <w:rPr>
          <w:rFonts w:ascii="Times New Roman" w:hAnsi="Times New Roman"/>
          <w:sz w:val="24"/>
          <w:szCs w:val="24"/>
          <w:vertAlign w:val="subscript"/>
        </w:rPr>
        <w:t>3</w:t>
      </w:r>
      <w:r w:rsidRPr="004E6DE2">
        <w:rPr>
          <w:rFonts w:ascii="Times New Roman" w:hAnsi="Times New Roman"/>
          <w:sz w:val="24"/>
          <w:szCs w:val="24"/>
        </w:rPr>
        <w:t>. Дальнейшая очистка сока при сатурации происходит и потому, что образующийся карбонат кальция активно погл</w:t>
      </w:r>
      <w:r w:rsidR="00076E52">
        <w:rPr>
          <w:rFonts w:ascii="Times New Roman" w:hAnsi="Times New Roman"/>
          <w:sz w:val="24"/>
          <w:szCs w:val="24"/>
        </w:rPr>
        <w:t>ощает органические несахара, при</w:t>
      </w:r>
      <w:r w:rsidRPr="004E6DE2">
        <w:rPr>
          <w:rFonts w:ascii="Times New Roman" w:hAnsi="Times New Roman"/>
          <w:sz w:val="24"/>
          <w:szCs w:val="24"/>
        </w:rPr>
        <w:t>дающие окраску соку.</w:t>
      </w:r>
    </w:p>
    <w:p w14:paraId="24CE957F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Сатурацию пров</w:t>
      </w:r>
      <w:r w:rsidR="00076E52">
        <w:rPr>
          <w:rFonts w:ascii="Times New Roman" w:hAnsi="Times New Roman"/>
          <w:sz w:val="24"/>
          <w:szCs w:val="24"/>
        </w:rPr>
        <w:t>одят дважды. После каждой сок фи</w:t>
      </w:r>
      <w:r w:rsidRPr="008E137E">
        <w:rPr>
          <w:rFonts w:ascii="Times New Roman" w:hAnsi="Times New Roman"/>
          <w:sz w:val="24"/>
          <w:szCs w:val="24"/>
        </w:rPr>
        <w:t>льтруют на фильтропрессах или в вакуум-фильтрах. Обрабатывают сок при температуре 90...100 °С. В результате сатурации чистота сока достигает 91...93 %, а</w:t>
      </w:r>
      <w:r w:rsidR="00076E52">
        <w:rPr>
          <w:rFonts w:ascii="Times New Roman" w:hAnsi="Times New Roman"/>
          <w:sz w:val="24"/>
          <w:szCs w:val="24"/>
        </w:rPr>
        <w:t xml:space="preserve"> </w:t>
      </w:r>
      <w:r w:rsidRPr="008E137E">
        <w:rPr>
          <w:rFonts w:ascii="Times New Roman" w:hAnsi="Times New Roman"/>
          <w:sz w:val="24"/>
          <w:szCs w:val="24"/>
        </w:rPr>
        <w:t>содержание</w:t>
      </w:r>
      <w:r w:rsidR="00076E52">
        <w:rPr>
          <w:rFonts w:ascii="Times New Roman" w:hAnsi="Times New Roman"/>
          <w:sz w:val="24"/>
          <w:szCs w:val="24"/>
        </w:rPr>
        <w:t xml:space="preserve"> </w:t>
      </w:r>
      <w:r w:rsidRPr="008E137E">
        <w:rPr>
          <w:rFonts w:ascii="Times New Roman" w:hAnsi="Times New Roman"/>
          <w:sz w:val="24"/>
          <w:szCs w:val="24"/>
        </w:rPr>
        <w:t>сахарозы- 13...14 %.</w:t>
      </w:r>
    </w:p>
    <w:p w14:paraId="2449F68A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В результате сатурации получают два продукта: более</w:t>
      </w:r>
      <w:r w:rsidR="00076E52">
        <w:rPr>
          <w:rFonts w:ascii="Times New Roman" w:hAnsi="Times New Roman"/>
          <w:sz w:val="24"/>
          <w:szCs w:val="24"/>
        </w:rPr>
        <w:t xml:space="preserve"> очищенный диффузионный сок и фильтрованный осадок (дефекац</w:t>
      </w:r>
      <w:r w:rsidRPr="008E137E">
        <w:rPr>
          <w:rFonts w:ascii="Times New Roman" w:hAnsi="Times New Roman"/>
          <w:sz w:val="24"/>
          <w:szCs w:val="24"/>
        </w:rPr>
        <w:t xml:space="preserve">ионная грязь). Последний на 75...80 % состоит из карбоната кальция и на 20...25 </w:t>
      </w:r>
      <w:r w:rsidR="00076E52">
        <w:rPr>
          <w:rFonts w:ascii="Times New Roman" w:hAnsi="Times New Roman"/>
          <w:sz w:val="24"/>
          <w:szCs w:val="24"/>
        </w:rPr>
        <w:t>% - из органи</w:t>
      </w:r>
      <w:r w:rsidRPr="008E137E">
        <w:rPr>
          <w:rFonts w:ascii="Times New Roman" w:hAnsi="Times New Roman"/>
          <w:sz w:val="24"/>
          <w:szCs w:val="24"/>
        </w:rPr>
        <w:t>ческих и минеральных несахаров. Остается в нем и н</w:t>
      </w:r>
      <w:r w:rsidR="00076E52">
        <w:rPr>
          <w:rFonts w:ascii="Times New Roman" w:hAnsi="Times New Roman"/>
          <w:sz w:val="24"/>
          <w:szCs w:val="24"/>
        </w:rPr>
        <w:t xml:space="preserve">екоторое количество сахарозы </w:t>
      </w:r>
      <w:r w:rsidR="00076E52">
        <w:rPr>
          <w:rFonts w:ascii="Times New Roman" w:hAnsi="Times New Roman"/>
          <w:sz w:val="24"/>
          <w:szCs w:val="24"/>
        </w:rPr>
        <w:lastRenderedPageBreak/>
        <w:t>(0,10...0,15 % массы свекл</w:t>
      </w:r>
      <w:r w:rsidRPr="008E137E">
        <w:rPr>
          <w:rFonts w:ascii="Times New Roman" w:hAnsi="Times New Roman"/>
          <w:sz w:val="24"/>
          <w:szCs w:val="24"/>
        </w:rPr>
        <w:t>ы), а также сухой ф</w:t>
      </w:r>
      <w:r w:rsidR="00076E52">
        <w:rPr>
          <w:rFonts w:ascii="Times New Roman" w:hAnsi="Times New Roman"/>
          <w:sz w:val="24"/>
          <w:szCs w:val="24"/>
        </w:rPr>
        <w:t>ильтрационный осадок (5..</w:t>
      </w:r>
      <w:r w:rsidRPr="008E137E">
        <w:rPr>
          <w:rFonts w:ascii="Times New Roman" w:hAnsi="Times New Roman"/>
          <w:sz w:val="24"/>
          <w:szCs w:val="24"/>
        </w:rPr>
        <w:t>.6 % массы свеклы). Его используют в качестве удобре</w:t>
      </w:r>
      <w:r w:rsidR="00076E52">
        <w:rPr>
          <w:rFonts w:ascii="Times New Roman" w:hAnsi="Times New Roman"/>
          <w:sz w:val="24"/>
          <w:szCs w:val="24"/>
        </w:rPr>
        <w:t>ни</w:t>
      </w:r>
      <w:r w:rsidRPr="008E137E">
        <w:rPr>
          <w:rFonts w:ascii="Times New Roman" w:hAnsi="Times New Roman"/>
          <w:sz w:val="24"/>
          <w:szCs w:val="24"/>
        </w:rPr>
        <w:t>я и при известкова</w:t>
      </w:r>
      <w:r w:rsidR="00076E52">
        <w:rPr>
          <w:rFonts w:ascii="Times New Roman" w:hAnsi="Times New Roman"/>
          <w:sz w:val="24"/>
          <w:szCs w:val="24"/>
        </w:rPr>
        <w:t>ни</w:t>
      </w:r>
      <w:r w:rsidRPr="008E137E">
        <w:rPr>
          <w:rFonts w:ascii="Times New Roman" w:hAnsi="Times New Roman"/>
          <w:sz w:val="24"/>
          <w:szCs w:val="24"/>
        </w:rPr>
        <w:t>и кислых почв.</w:t>
      </w:r>
    </w:p>
    <w:p w14:paraId="4483D7F6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Заключительный этап очистки диффузио</w:t>
      </w:r>
      <w:r w:rsidR="00076E52">
        <w:rPr>
          <w:rFonts w:ascii="Times New Roman" w:hAnsi="Times New Roman"/>
          <w:sz w:val="24"/>
          <w:szCs w:val="24"/>
        </w:rPr>
        <w:t>нн</w:t>
      </w:r>
      <w:r w:rsidRPr="008E137E">
        <w:rPr>
          <w:rFonts w:ascii="Times New Roman" w:hAnsi="Times New Roman"/>
          <w:sz w:val="24"/>
          <w:szCs w:val="24"/>
        </w:rPr>
        <w:t>ого сока - обработка его диоксидом серы, т.е. сульфитация. При пропускании последнего в сульфитаторе через раз</w:t>
      </w:r>
      <w:r w:rsidR="00076E52">
        <w:rPr>
          <w:rFonts w:ascii="Times New Roman" w:hAnsi="Times New Roman"/>
          <w:sz w:val="24"/>
          <w:szCs w:val="24"/>
        </w:rPr>
        <w:t>брызгиваемый сок образуется серн</w:t>
      </w:r>
      <w:r w:rsidRPr="008E137E">
        <w:rPr>
          <w:rFonts w:ascii="Times New Roman" w:hAnsi="Times New Roman"/>
          <w:sz w:val="24"/>
          <w:szCs w:val="24"/>
        </w:rPr>
        <w:t>истая кислота. Она восстанавливает низкомолекулярные красящие</w:t>
      </w:r>
      <w:r w:rsidR="00076E52">
        <w:rPr>
          <w:rFonts w:ascii="Times New Roman" w:hAnsi="Times New Roman"/>
          <w:sz w:val="24"/>
          <w:szCs w:val="24"/>
        </w:rPr>
        <w:t xml:space="preserve"> </w:t>
      </w:r>
      <w:r w:rsidRPr="008E137E">
        <w:rPr>
          <w:rFonts w:ascii="Times New Roman" w:hAnsi="Times New Roman"/>
          <w:sz w:val="24"/>
          <w:szCs w:val="24"/>
        </w:rPr>
        <w:t>вещества и обесцвечивает их. Кроме того, в результате сульфитации снижается щелочность сока и в дальнейшем облегчается процесс кристаллизации сахара.</w:t>
      </w:r>
    </w:p>
    <w:p w14:paraId="1100CB51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Для получения диоксида серы сжигают в печи к</w:t>
      </w:r>
      <w:r w:rsidR="00076E52">
        <w:rPr>
          <w:rFonts w:ascii="Times New Roman" w:hAnsi="Times New Roman"/>
          <w:sz w:val="24"/>
          <w:szCs w:val="24"/>
        </w:rPr>
        <w:t>омовую серу. Получаемый из серы</w:t>
      </w:r>
      <w:r w:rsidRPr="008E137E">
        <w:rPr>
          <w:rFonts w:ascii="Times New Roman" w:hAnsi="Times New Roman"/>
          <w:sz w:val="24"/>
          <w:szCs w:val="24"/>
        </w:rPr>
        <w:t xml:space="preserve"> сульфац</w:t>
      </w:r>
      <w:r w:rsidR="00076E52">
        <w:rPr>
          <w:rFonts w:ascii="Times New Roman" w:hAnsi="Times New Roman"/>
          <w:sz w:val="24"/>
          <w:szCs w:val="24"/>
        </w:rPr>
        <w:t>ионный газ состоит на 10...15 % из диоксида серы и 85..</w:t>
      </w:r>
      <w:r w:rsidRPr="008E137E">
        <w:rPr>
          <w:rFonts w:ascii="Times New Roman" w:hAnsi="Times New Roman"/>
          <w:sz w:val="24"/>
          <w:szCs w:val="24"/>
        </w:rPr>
        <w:t>.90 % воздуха.</w:t>
      </w:r>
    </w:p>
    <w:p w14:paraId="668498D2" w14:textId="77777777" w:rsidR="004E6DE2" w:rsidRPr="008E137E" w:rsidRDefault="00076E5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6E52">
        <w:rPr>
          <w:rFonts w:ascii="Times New Roman" w:hAnsi="Times New Roman"/>
          <w:b/>
          <w:i/>
          <w:sz w:val="24"/>
          <w:szCs w:val="24"/>
        </w:rPr>
        <w:t>Сгущение и вып</w:t>
      </w:r>
      <w:r w:rsidR="004E6DE2" w:rsidRPr="00076E52">
        <w:rPr>
          <w:rFonts w:ascii="Times New Roman" w:hAnsi="Times New Roman"/>
          <w:b/>
          <w:i/>
          <w:sz w:val="24"/>
          <w:szCs w:val="24"/>
        </w:rPr>
        <w:t>аривание сока.</w:t>
      </w:r>
      <w:r w:rsidR="004E6DE2" w:rsidRPr="008E13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4E6DE2" w:rsidRPr="008E137E">
        <w:rPr>
          <w:rFonts w:ascii="Times New Roman" w:hAnsi="Times New Roman"/>
          <w:sz w:val="24"/>
          <w:szCs w:val="24"/>
        </w:rPr>
        <w:t>ля получения кристаллов сахара не</w:t>
      </w:r>
      <w:r>
        <w:rPr>
          <w:rFonts w:ascii="Times New Roman" w:hAnsi="Times New Roman"/>
          <w:sz w:val="24"/>
          <w:szCs w:val="24"/>
        </w:rPr>
        <w:t>обходимо сок довести до перенасы</w:t>
      </w:r>
      <w:r w:rsidR="004E6DE2" w:rsidRPr="008E137E">
        <w:rPr>
          <w:rFonts w:ascii="Times New Roman" w:hAnsi="Times New Roman"/>
          <w:sz w:val="24"/>
          <w:szCs w:val="24"/>
        </w:rPr>
        <w:t xml:space="preserve">щенного состояния. Этого достигают постепенно, удаляя часть воды из сока выпариванием. Сначала выпаривание ведут в выпарной установке, а затем в вакуум-аппаратах. Обогревают аппараты паром. В выпарных аппаратах содержание сухих веществ в сиропе (соке) доводят до 65...70 %, а в </w:t>
      </w:r>
      <w:r>
        <w:rPr>
          <w:rFonts w:ascii="Times New Roman" w:hAnsi="Times New Roman"/>
          <w:sz w:val="24"/>
          <w:szCs w:val="24"/>
        </w:rPr>
        <w:t>вакуум-аппаратах - до 92..</w:t>
      </w:r>
      <w:r w:rsidR="004E6DE2" w:rsidRPr="008E137E">
        <w:rPr>
          <w:rFonts w:ascii="Times New Roman" w:hAnsi="Times New Roman"/>
          <w:sz w:val="24"/>
          <w:szCs w:val="24"/>
        </w:rPr>
        <w:t>.93 %. Применяя вакуум, можно избежать карамелизации сахара, так как выпарка идет при температуре до</w:t>
      </w:r>
      <w:r>
        <w:rPr>
          <w:rFonts w:ascii="Times New Roman" w:hAnsi="Times New Roman"/>
          <w:sz w:val="24"/>
          <w:szCs w:val="24"/>
        </w:rPr>
        <w:t xml:space="preserve"> </w:t>
      </w:r>
      <w:r w:rsidR="004E6DE2" w:rsidRPr="008E137E">
        <w:rPr>
          <w:rFonts w:ascii="Times New Roman" w:hAnsi="Times New Roman"/>
          <w:sz w:val="24"/>
          <w:szCs w:val="24"/>
        </w:rPr>
        <w:t>80°С.</w:t>
      </w:r>
    </w:p>
    <w:p w14:paraId="07E7AB8D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В результате уваривания сиропа начинается кристаллизация сахара. Сироп, называемый утфелем, представляет собой густую вязкую массу, состоящую из кристаллов сахара и межкристальной жидкости. Для ускорения образования кристаллов в вакуум-</w:t>
      </w:r>
      <w:r w:rsidR="00076E52">
        <w:rPr>
          <w:rFonts w:ascii="Times New Roman" w:hAnsi="Times New Roman"/>
          <w:sz w:val="24"/>
          <w:szCs w:val="24"/>
        </w:rPr>
        <w:t>аппарат вносят небольшое (50...</w:t>
      </w:r>
      <w:r w:rsidRPr="008E137E">
        <w:rPr>
          <w:rFonts w:ascii="Times New Roman" w:hAnsi="Times New Roman"/>
          <w:sz w:val="24"/>
          <w:szCs w:val="24"/>
        </w:rPr>
        <w:t>100 г) количество сахарной пудры.</w:t>
      </w:r>
    </w:p>
    <w:p w14:paraId="5DACEBFB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1 утфель направляют в центрифуги для отделения кристаллов от жидкой части - зеленой патоки. Кристаллы сахара, оставшиеся на сетчатой поверхн</w:t>
      </w:r>
      <w:r w:rsidR="00076E52">
        <w:rPr>
          <w:rFonts w:ascii="Times New Roman" w:hAnsi="Times New Roman"/>
          <w:sz w:val="24"/>
          <w:szCs w:val="24"/>
        </w:rPr>
        <w:t>ости барабана центрифуги, промы</w:t>
      </w:r>
      <w:r w:rsidRPr="008E137E">
        <w:rPr>
          <w:rFonts w:ascii="Times New Roman" w:hAnsi="Times New Roman"/>
          <w:sz w:val="24"/>
          <w:szCs w:val="24"/>
        </w:rPr>
        <w:t>вают горячей водой и паром (пробеливают). При этом часть кристаллов сахара растворяется. Выходя из центрифуги, они имеют влажность 0,5...0,6 %, них направляют на</w:t>
      </w:r>
      <w:r w:rsidR="009B638E">
        <w:rPr>
          <w:rFonts w:ascii="Times New Roman" w:hAnsi="Times New Roman"/>
          <w:sz w:val="24"/>
          <w:szCs w:val="24"/>
        </w:rPr>
        <w:t xml:space="preserve"> </w:t>
      </w:r>
      <w:r w:rsidRPr="008E137E">
        <w:rPr>
          <w:rFonts w:ascii="Times New Roman" w:hAnsi="Times New Roman"/>
          <w:sz w:val="24"/>
          <w:szCs w:val="24"/>
        </w:rPr>
        <w:t>досушивание на барабанных сушилках до стандартной влажности. Образующийся после пробеливания кристаллов сахара раствор, состоя</w:t>
      </w:r>
      <w:r w:rsidR="009B638E">
        <w:rPr>
          <w:rFonts w:ascii="Times New Roman" w:hAnsi="Times New Roman"/>
          <w:sz w:val="24"/>
          <w:szCs w:val="24"/>
        </w:rPr>
        <w:t>щий из сахарозы и остатков пато</w:t>
      </w:r>
      <w:r w:rsidRPr="008E137E">
        <w:rPr>
          <w:rFonts w:ascii="Times New Roman" w:hAnsi="Times New Roman"/>
          <w:sz w:val="24"/>
          <w:szCs w:val="24"/>
        </w:rPr>
        <w:t>ки, называют белой патоко</w:t>
      </w:r>
      <w:r w:rsidR="009B638E">
        <w:rPr>
          <w:rFonts w:ascii="Times New Roman" w:hAnsi="Times New Roman"/>
          <w:sz w:val="24"/>
          <w:szCs w:val="24"/>
        </w:rPr>
        <w:t>й. Ее направляют снова в вакуум</w:t>
      </w:r>
      <w:r w:rsidRPr="008E137E">
        <w:rPr>
          <w:rFonts w:ascii="Times New Roman" w:hAnsi="Times New Roman"/>
          <w:sz w:val="24"/>
          <w:szCs w:val="24"/>
        </w:rPr>
        <w:t>-аппараты 1 утфеля.</w:t>
      </w:r>
    </w:p>
    <w:p w14:paraId="4DE5D905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Отделенную от кристаллов зеленую патоку направляют в вакуум-аппарат для уваривания II утф</w:t>
      </w:r>
      <w:r w:rsidR="009B638E">
        <w:rPr>
          <w:rFonts w:ascii="Times New Roman" w:hAnsi="Times New Roman"/>
          <w:sz w:val="24"/>
          <w:szCs w:val="24"/>
        </w:rPr>
        <w:t>е</w:t>
      </w:r>
      <w:r w:rsidRPr="008E137E">
        <w:rPr>
          <w:rFonts w:ascii="Times New Roman" w:hAnsi="Times New Roman"/>
          <w:sz w:val="24"/>
          <w:szCs w:val="24"/>
        </w:rPr>
        <w:t>ля. Однако центрифугирование II утфеля дает сахар желтого цвета, так называемый желтый сахар», который возвращают в производство, растворяя в соке после II сатурации. Этот процесс называют клеровкой. Кристаллизуют сахар и в вакуум-аппарате III утфеля, тоже дающего желтый сахар.</w:t>
      </w:r>
    </w:p>
    <w:p w14:paraId="05C370AF" w14:textId="77777777" w:rsidR="004E6DE2" w:rsidRPr="008E137E" w:rsidRDefault="009B638E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Отт</w:t>
      </w:r>
      <w:r w:rsidR="004E6DE2" w:rsidRPr="008E137E">
        <w:rPr>
          <w:rFonts w:ascii="Times New Roman" w:hAnsi="Times New Roman"/>
          <w:sz w:val="24"/>
          <w:szCs w:val="24"/>
        </w:rPr>
        <w:t>ек утфеля последней кристаллизации дает продукт, именуемый мелассой, в которой находятся почти все нес</w:t>
      </w:r>
      <w:r>
        <w:rPr>
          <w:rFonts w:ascii="Times New Roman" w:hAnsi="Times New Roman"/>
          <w:sz w:val="24"/>
          <w:szCs w:val="24"/>
        </w:rPr>
        <w:t>ахара. Ее чистота порядка 56…</w:t>
      </w:r>
      <w:r w:rsidR="004E6DE2" w:rsidRPr="008E137E">
        <w:rPr>
          <w:rFonts w:ascii="Times New Roman" w:hAnsi="Times New Roman"/>
          <w:sz w:val="24"/>
          <w:szCs w:val="24"/>
        </w:rPr>
        <w:t xml:space="preserve">62 %. Выход ее составляет 4,5...5,5 % массы переработанной свеклы. Меласса - ценный кормовой продукт (1 т мелассы содержит 770 корм. ед.), используемый в ряде отраслей пищевой, комбикормовой промышленности </w:t>
      </w:r>
      <w:r>
        <w:rPr>
          <w:rFonts w:ascii="Times New Roman" w:hAnsi="Times New Roman"/>
          <w:sz w:val="24"/>
          <w:szCs w:val="24"/>
        </w:rPr>
        <w:t>и многих бродильных производства</w:t>
      </w:r>
      <w:r w:rsidR="004E6DE2" w:rsidRPr="008E137E">
        <w:rPr>
          <w:rFonts w:ascii="Times New Roman" w:hAnsi="Times New Roman"/>
          <w:sz w:val="24"/>
          <w:szCs w:val="24"/>
        </w:rPr>
        <w:t>х.</w:t>
      </w:r>
    </w:p>
    <w:p w14:paraId="35C69136" w14:textId="77777777" w:rsidR="004E6DE2" w:rsidRPr="008E137E" w:rsidRDefault="004E6DE2" w:rsidP="004E6D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37E">
        <w:rPr>
          <w:rFonts w:ascii="Times New Roman" w:hAnsi="Times New Roman"/>
          <w:sz w:val="24"/>
          <w:szCs w:val="24"/>
        </w:rPr>
        <w:t>Высушенный сахар хранят в сухих складах в затаренном виде или насыпью в бункерах. Технологическая схема от процесса сульфитации до готового продукта приведена на рисунке 13.4, в.</w:t>
      </w:r>
    </w:p>
    <w:p w14:paraId="1DBDA1D5" w14:textId="77777777" w:rsidR="00EF0B94" w:rsidRPr="00EF0B94" w:rsidRDefault="00EF0B94" w:rsidP="00D732D7">
      <w:pPr>
        <w:rPr>
          <w:rFonts w:ascii="Times New Roman" w:hAnsi="Times New Roman"/>
        </w:rPr>
      </w:pPr>
    </w:p>
    <w:sectPr w:rsidR="00EF0B94" w:rsidRPr="00EF0B94" w:rsidSect="00FB51DF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63"/>
    <w:rsid w:val="000518D3"/>
    <w:rsid w:val="00076E52"/>
    <w:rsid w:val="001011F7"/>
    <w:rsid w:val="00150E86"/>
    <w:rsid w:val="00173F6A"/>
    <w:rsid w:val="001E460C"/>
    <w:rsid w:val="0035616A"/>
    <w:rsid w:val="00397D2E"/>
    <w:rsid w:val="003D4A9A"/>
    <w:rsid w:val="003E5B19"/>
    <w:rsid w:val="004468AF"/>
    <w:rsid w:val="004E6DE2"/>
    <w:rsid w:val="006D4228"/>
    <w:rsid w:val="007369D2"/>
    <w:rsid w:val="00861EB4"/>
    <w:rsid w:val="008D48D4"/>
    <w:rsid w:val="008E137E"/>
    <w:rsid w:val="008E5632"/>
    <w:rsid w:val="009B638E"/>
    <w:rsid w:val="00B46F26"/>
    <w:rsid w:val="00D0244B"/>
    <w:rsid w:val="00D732D7"/>
    <w:rsid w:val="00DE7563"/>
    <w:rsid w:val="00E174C8"/>
    <w:rsid w:val="00EF0B94"/>
    <w:rsid w:val="00F170A1"/>
    <w:rsid w:val="00F50B56"/>
    <w:rsid w:val="00FB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710A8"/>
  <w14:defaultImageDpi w14:val="0"/>
  <w15:docId w15:val="{9856BFC0-F5EA-4C74-956F-838D9297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C3004-CB38-4CC4-92A6-436A0263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4533</Words>
  <Characters>25841</Characters>
  <Application>Microsoft Office Word</Application>
  <DocSecurity>0</DocSecurity>
  <Lines>215</Lines>
  <Paragraphs>60</Paragraphs>
  <ScaleCrop>false</ScaleCrop>
  <Company/>
  <LinksUpToDate>false</LinksUpToDate>
  <CharactersWithSpaces>30314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2</cp:revision>
  <dcterms:created xsi:type="dcterms:W3CDTF">2026-07-05T18:52:00Z</dcterms:created>
  <dcterms:modified xsi:type="dcterms:W3CDTF">2026-07-05T18:52:00Z</dcterms:modified>
</cp:coreProperties>
</file>