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04E" w:rsidRPr="007A504E" w:rsidRDefault="007A504E" w:rsidP="007A50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504E">
        <w:rPr>
          <w:rFonts w:ascii="Times New Roman" w:eastAsia="Calibri" w:hAnsi="Times New Roman" w:cs="Times New Roman"/>
          <w:b/>
          <w:sz w:val="24"/>
          <w:szCs w:val="24"/>
        </w:rPr>
        <w:t>Задание 2. Должностная инструкция работников предприятий по производству продуктов питания.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Должностная инструкция </w:t>
      </w:r>
      <w:r w:rsidRPr="007A504E">
        <w:rPr>
          <w:rFonts w:ascii="Times New Roman" w:eastAsia="Calibri" w:hAnsi="Times New Roman" w:cs="Times New Roman"/>
          <w:sz w:val="24"/>
          <w:szCs w:val="24"/>
        </w:rPr>
        <w:t>–</w:t>
      </w: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организационно-правовой документ, регламентирующий права, обязанности и ответственность работника при осуществлении им деятельности в той или иной должности.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документ конкретизирует выполняемые сотрудником функции, права, обязанности (в том числе ответственность за их невыполнение), а также определяет основные моменты взаимодействия с коллегами других должностей. Кроме этого, инструкция содержит перечень требований, предъявляемых к кандидату, претендующему на соответствующую должность.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Унифицированной формы должностной инструкции нет, как и требований к её заполнению, поэтому работодатель вправе разработать её полностью на свое усмотрение. Инструкция </w:t>
      </w:r>
      <w:proofErr w:type="gramStart"/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</w:t>
      </w:r>
      <w:proofErr w:type="gramEnd"/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типовой (использование шаблона для однотипных организаций), так и конкретной (с описанием всех аспектов непосредственно вашей деятельности).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разрабатывается на основании следующих документов:</w:t>
      </w:r>
    </w:p>
    <w:p w:rsidR="007A504E" w:rsidRPr="007A504E" w:rsidRDefault="007A504E" w:rsidP="007A504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справочник должностей руководителей, специалистов и других служащих;</w:t>
      </w:r>
    </w:p>
    <w:p w:rsidR="007A504E" w:rsidRPr="007A504E" w:rsidRDefault="007A504E" w:rsidP="007A504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стандарт;</w:t>
      </w:r>
    </w:p>
    <w:p w:rsidR="007A504E" w:rsidRPr="007A504E" w:rsidRDefault="007A504E" w:rsidP="007A504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штатное расписание;</w:t>
      </w:r>
    </w:p>
    <w:p w:rsidR="007A504E" w:rsidRPr="007A504E" w:rsidRDefault="007A504E" w:rsidP="007A504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структурных подразделениях;</w:t>
      </w:r>
    </w:p>
    <w:p w:rsidR="007A504E" w:rsidRPr="007A504E" w:rsidRDefault="007A504E" w:rsidP="007A504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организационные документы работодателя.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составляются на каждую должность, предусмотренную штатным расписанием. Указанным документом все трудовые функции равномерно распределяются между работниками организации (структурного подразделения).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Разработкой документа занимается начальник структурного подразделения, а утверждением руководитель или заместитель организации (в зависимости от того, в чьем подчинении находится структурное подразделение по должности в которой разрабатывается инструкция). Документ также визируется сотрудником юридической службы и теми должностными лицами, от которых зависит выполнение задач, предусмотренных инструкцией.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сотрудника с должностной инструкцией обязательно.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 должностная инструкция включает в себя следующие разделы:</w:t>
      </w:r>
    </w:p>
    <w:p w:rsidR="007A504E" w:rsidRPr="007A504E" w:rsidRDefault="007A504E" w:rsidP="007A504E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A504E">
        <w:rPr>
          <w:rFonts w:ascii="Times New Roman" w:eastAsia="Times New Roman" w:hAnsi="Times New Roman" w:cs="Times New Roman"/>
          <w:bCs/>
          <w:i/>
          <w:sz w:val="24"/>
          <w:szCs w:val="24"/>
        </w:rPr>
        <w:t>Общие положения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разделе указывается наименование должности (согласно штатному расписанию) и структурного подразделения, подчиненность, порядок назначения и освобождения от должности, требования к сотруднику, занимающему данную должность и т.п.</w:t>
      </w:r>
    </w:p>
    <w:p w:rsidR="007A504E" w:rsidRPr="007A504E" w:rsidRDefault="007A504E" w:rsidP="007A504E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A504E">
        <w:rPr>
          <w:rFonts w:ascii="Times New Roman" w:eastAsia="Times New Roman" w:hAnsi="Times New Roman" w:cs="Times New Roman"/>
          <w:bCs/>
          <w:i/>
          <w:sz w:val="24"/>
          <w:szCs w:val="24"/>
        </w:rPr>
        <w:t>Задачи и функции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должен содержать конкретный перечень задач, выполняемых работников, допустим: участие в судебных процессах, подготовка документации и т.д.</w:t>
      </w:r>
    </w:p>
    <w:p w:rsidR="007A504E" w:rsidRPr="007A504E" w:rsidRDefault="007A504E" w:rsidP="007A504E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A504E">
        <w:rPr>
          <w:rFonts w:ascii="Times New Roman" w:eastAsia="Times New Roman" w:hAnsi="Times New Roman" w:cs="Times New Roman"/>
          <w:bCs/>
          <w:i/>
          <w:sz w:val="24"/>
          <w:szCs w:val="24"/>
        </w:rPr>
        <w:t>Права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необходимо прописать права сотрудника, возникающие при выполнении им трудовой функции. </w:t>
      </w:r>
      <w:proofErr w:type="gramStart"/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право на получение информации, необходимой для выполнения работы.</w:t>
      </w:r>
    </w:p>
    <w:p w:rsidR="007A504E" w:rsidRPr="007A504E" w:rsidRDefault="007A504E" w:rsidP="007A504E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A504E">
        <w:rPr>
          <w:rFonts w:ascii="Times New Roman" w:eastAsia="Times New Roman" w:hAnsi="Times New Roman" w:cs="Times New Roman"/>
          <w:bCs/>
          <w:i/>
          <w:sz w:val="24"/>
          <w:szCs w:val="24"/>
        </w:rPr>
        <w:t>Обязанности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может включать в себя следующие обязанности: соблюдение трудового распорядка, неразглашение служебной информации и т.п.</w:t>
      </w:r>
    </w:p>
    <w:p w:rsidR="007A504E" w:rsidRPr="007A504E" w:rsidRDefault="007A504E" w:rsidP="007A504E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A504E">
        <w:rPr>
          <w:rFonts w:ascii="Times New Roman" w:eastAsia="Times New Roman" w:hAnsi="Times New Roman" w:cs="Times New Roman"/>
          <w:bCs/>
          <w:i/>
          <w:sz w:val="24"/>
          <w:szCs w:val="24"/>
        </w:rPr>
        <w:t>Ответственность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прописываются меры ответственности работника за результат выполняемой работы, меры по соблюдению техники безопасности и т.д.</w:t>
      </w:r>
    </w:p>
    <w:p w:rsidR="007A504E" w:rsidRPr="007A504E" w:rsidRDefault="007A504E" w:rsidP="007A504E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A504E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Взаимоотношения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включает в себя особенности взаимоотношений работника с другими структурными подразделениями, должностными лицами.</w:t>
      </w:r>
    </w:p>
    <w:p w:rsidR="007A504E" w:rsidRPr="007A504E" w:rsidRDefault="007A504E" w:rsidP="007A504E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A504E">
        <w:rPr>
          <w:rFonts w:ascii="Times New Roman" w:eastAsia="Times New Roman" w:hAnsi="Times New Roman" w:cs="Times New Roman"/>
          <w:bCs/>
          <w:i/>
          <w:sz w:val="24"/>
          <w:szCs w:val="24"/>
        </w:rPr>
        <w:t>Обязательные реквизиты</w:t>
      </w:r>
    </w:p>
    <w:p w:rsidR="007A504E" w:rsidRPr="007A504E" w:rsidRDefault="007A504E" w:rsidP="007A50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обязательно должна содержать следующие реквизиты:</w:t>
      </w:r>
    </w:p>
    <w:p w:rsidR="007A504E" w:rsidRPr="007A504E" w:rsidRDefault="007A504E" w:rsidP="007A504E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04E">
        <w:rPr>
          <w:rFonts w:ascii="Times New Roman" w:eastAsia="Calibri" w:hAnsi="Times New Roman" w:cs="Times New Roman"/>
          <w:sz w:val="24"/>
          <w:szCs w:val="24"/>
        </w:rPr>
        <w:t>дата и номер док</w:t>
      </w:r>
      <w:bookmarkStart w:id="0" w:name="_GoBack"/>
      <w:bookmarkEnd w:id="0"/>
      <w:r w:rsidRPr="007A504E">
        <w:rPr>
          <w:rFonts w:ascii="Times New Roman" w:eastAsia="Calibri" w:hAnsi="Times New Roman" w:cs="Times New Roman"/>
          <w:sz w:val="24"/>
          <w:szCs w:val="24"/>
        </w:rPr>
        <w:t>умента;</w:t>
      </w:r>
    </w:p>
    <w:p w:rsidR="007A504E" w:rsidRPr="007A504E" w:rsidRDefault="007A504E" w:rsidP="007A504E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04E">
        <w:rPr>
          <w:rFonts w:ascii="Times New Roman" w:eastAsia="Calibri" w:hAnsi="Times New Roman" w:cs="Times New Roman"/>
          <w:sz w:val="24"/>
          <w:szCs w:val="24"/>
        </w:rPr>
        <w:t>наименование организации и место составления;</w:t>
      </w:r>
    </w:p>
    <w:p w:rsidR="007A504E" w:rsidRPr="007A504E" w:rsidRDefault="007A504E" w:rsidP="007A504E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04E">
        <w:rPr>
          <w:rFonts w:ascii="Times New Roman" w:eastAsia="Calibri" w:hAnsi="Times New Roman" w:cs="Times New Roman"/>
          <w:sz w:val="24"/>
          <w:szCs w:val="24"/>
        </w:rPr>
        <w:t>визы согласования;</w:t>
      </w:r>
    </w:p>
    <w:p w:rsidR="007A504E" w:rsidRPr="007A504E" w:rsidRDefault="007A504E" w:rsidP="007A504E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04E">
        <w:rPr>
          <w:rFonts w:ascii="Times New Roman" w:eastAsia="Calibri" w:hAnsi="Times New Roman" w:cs="Times New Roman"/>
          <w:sz w:val="24"/>
          <w:szCs w:val="24"/>
        </w:rPr>
        <w:t>подпись руководителя (заместителя) и сотрудника;</w:t>
      </w:r>
    </w:p>
    <w:p w:rsidR="007A504E" w:rsidRPr="007A504E" w:rsidRDefault="007A504E" w:rsidP="007A504E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04E">
        <w:rPr>
          <w:rFonts w:ascii="Times New Roman" w:eastAsia="Calibri" w:hAnsi="Times New Roman" w:cs="Times New Roman"/>
          <w:sz w:val="24"/>
          <w:szCs w:val="24"/>
        </w:rPr>
        <w:t>гриф утверждения.</w:t>
      </w:r>
    </w:p>
    <w:p w:rsidR="007A504E" w:rsidRPr="007A504E" w:rsidRDefault="007A504E" w:rsidP="007A5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504E">
        <w:rPr>
          <w:rFonts w:ascii="Times New Roman" w:eastAsia="Calibri" w:hAnsi="Times New Roman" w:cs="Times New Roman"/>
          <w:sz w:val="24"/>
          <w:szCs w:val="24"/>
          <w:lang w:eastAsia="ru-RU"/>
        </w:rPr>
        <w:t>В таблице приведены выдержки из должностных инструкций работников предприятий по производству продуктов питания. Следует определить о какой должности идет речь, и какой отражен раздел должностной инструкции.</w:t>
      </w: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230"/>
        <w:gridCol w:w="1276"/>
        <w:gridCol w:w="1134"/>
        <w:gridCol w:w="1562"/>
      </w:tblGrid>
      <w:tr w:rsidR="007A504E" w:rsidRPr="007A504E" w:rsidTr="007A504E">
        <w:tc>
          <w:tcPr>
            <w:tcW w:w="4248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230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Главный технолог</w:t>
            </w:r>
          </w:p>
        </w:tc>
        <w:tc>
          <w:tcPr>
            <w:tcW w:w="1276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Инженер-технолог</w:t>
            </w:r>
          </w:p>
        </w:tc>
        <w:tc>
          <w:tcPr>
            <w:tcW w:w="1134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 участка</w:t>
            </w:r>
          </w:p>
        </w:tc>
        <w:tc>
          <w:tcPr>
            <w:tcW w:w="1562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Лаборант – микробиолог</w:t>
            </w:r>
          </w:p>
        </w:tc>
      </w:tr>
      <w:tr w:rsidR="007A504E" w:rsidRPr="007A504E" w:rsidTr="007A504E">
        <w:tc>
          <w:tcPr>
            <w:tcW w:w="4248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Осуществляет лабораторный контроль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  <w:tc>
          <w:tcPr>
            <w:tcW w:w="1230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04E" w:rsidRPr="007A504E" w:rsidTr="007A504E">
        <w:tc>
          <w:tcPr>
            <w:tcW w:w="4248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Разработка производственных заданий для операторов и аппаратчиков технологических процессов производства продуктов питания животного происхождения на автоматизированных технологических линиях в соответствии со сменными показателями</w:t>
            </w:r>
          </w:p>
        </w:tc>
        <w:tc>
          <w:tcPr>
            <w:tcW w:w="1230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04E" w:rsidRPr="007A504E" w:rsidTr="007A504E">
        <w:tc>
          <w:tcPr>
            <w:tcW w:w="4248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Должен иметь высшее образование – </w:t>
            </w:r>
            <w:proofErr w:type="spellStart"/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уровень квалификации 6</w:t>
            </w:r>
          </w:p>
        </w:tc>
        <w:tc>
          <w:tcPr>
            <w:tcW w:w="1230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04E" w:rsidRPr="007A504E" w:rsidTr="007A504E">
        <w:tc>
          <w:tcPr>
            <w:tcW w:w="4248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Должен иметь среднее профессиональное образование – программы подготовки квалифицированных рабочих (служащих)</w:t>
            </w:r>
          </w:p>
        </w:tc>
        <w:tc>
          <w:tcPr>
            <w:tcW w:w="1230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04E" w:rsidRPr="007A504E" w:rsidTr="007A504E">
        <w:tc>
          <w:tcPr>
            <w:tcW w:w="4248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Несет ответственность за проведение учета и своевременной инвентаризации по всем операциям, связанным с приходом, движением и расходом реактивов, материалов, инструментов, оборудования, средств индивидуальной защиты, при лабораторном контроле качества и безопасности сырья, полуфабрикатов и готовой продукции в процессе производства продуктов питания животного происхождения, в том числе в электронном виде</w:t>
            </w:r>
          </w:p>
        </w:tc>
        <w:tc>
          <w:tcPr>
            <w:tcW w:w="1230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04E" w:rsidRPr="007A504E" w:rsidTr="007A504E">
        <w:tc>
          <w:tcPr>
            <w:tcW w:w="4248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Должен применять методы математического моделирования и оптимизации технологических процессов производства продуктов </w:t>
            </w:r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питания животного происхождения на базе стандартных пакетов прикладных программ</w:t>
            </w:r>
          </w:p>
        </w:tc>
        <w:tc>
          <w:tcPr>
            <w:tcW w:w="1230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04E" w:rsidRPr="007A504E" w:rsidTr="007A504E">
        <w:tc>
          <w:tcPr>
            <w:tcW w:w="4248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Должен иметь высшее образование – магистратура, уровень квалификации 7</w:t>
            </w:r>
          </w:p>
        </w:tc>
        <w:tc>
          <w:tcPr>
            <w:tcW w:w="1230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04E" w:rsidRPr="007A504E" w:rsidTr="007A504E">
        <w:tc>
          <w:tcPr>
            <w:tcW w:w="4248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A504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Разработка новых технологических решений, технологий, видов оборудования, средств автоматизации и механизации производства и новых видов продуктов питания животного происхождения с заданным составом и свойствами в целях обеспечения конкурентоспособности производства в соответствии со стратегическим планом развития производства продуктов питания животного происхождения на автоматизированных технологических линиях</w:t>
            </w:r>
          </w:p>
        </w:tc>
        <w:tc>
          <w:tcPr>
            <w:tcW w:w="1230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shd w:val="clear" w:color="auto" w:fill="auto"/>
          </w:tcPr>
          <w:p w:rsidR="007A504E" w:rsidRPr="007A504E" w:rsidRDefault="007A504E" w:rsidP="007A50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504E" w:rsidRPr="007A504E" w:rsidRDefault="007A504E" w:rsidP="007A5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A7434" w:rsidRPr="007A504E" w:rsidRDefault="000A7434">
      <w:pPr>
        <w:rPr>
          <w:sz w:val="24"/>
          <w:szCs w:val="24"/>
        </w:rPr>
      </w:pPr>
    </w:p>
    <w:sectPr w:rsidR="000A7434" w:rsidRPr="007A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756B"/>
    <w:multiLevelType w:val="multilevel"/>
    <w:tmpl w:val="A2FA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D08F5"/>
    <w:multiLevelType w:val="multilevel"/>
    <w:tmpl w:val="8866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04E"/>
    <w:rsid w:val="000A7434"/>
    <w:rsid w:val="007A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C5479-5209-4F92-950E-B78BE937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2026-06-24T13:57:00Z</dcterms:created>
  <dcterms:modified xsi:type="dcterms:W3CDTF">2026-06-24T13:58:00Z</dcterms:modified>
</cp:coreProperties>
</file>