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0B9C" w14:textId="77777777" w:rsidR="00D4313E" w:rsidRDefault="00D4313E" w:rsidP="00D4313E">
      <w:pPr>
        <w:pStyle w:val="2"/>
        <w:spacing w:line="278" w:lineRule="auto"/>
        <w:ind w:left="2170" w:right="1318"/>
      </w:pPr>
      <w:r>
        <w:rPr>
          <w:color w:val="000080"/>
        </w:rPr>
        <w:t>РАБОТА</w:t>
      </w:r>
      <w:r>
        <w:rPr>
          <w:color w:val="000080"/>
          <w:spacing w:val="-13"/>
        </w:rPr>
        <w:t xml:space="preserve"> </w:t>
      </w:r>
      <w:r>
        <w:rPr>
          <w:color w:val="000080"/>
        </w:rPr>
        <w:t>4.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ИЗМЕНЕНИЕ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СТЕКЛОВИДНОСТИ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ЗЕРНА ПРИ ХОЛОДНОМ КОНДИЦИОНИРОВАНИИ</w:t>
      </w:r>
    </w:p>
    <w:p w14:paraId="06973DA3" w14:textId="77777777" w:rsidR="00D4313E" w:rsidRDefault="00D4313E" w:rsidP="00D4313E">
      <w:pPr>
        <w:pStyle w:val="a3"/>
        <w:spacing w:before="291"/>
        <w:ind w:left="0"/>
        <w:rPr>
          <w:rFonts w:ascii="Arial"/>
          <w:b/>
          <w:sz w:val="32"/>
        </w:rPr>
      </w:pPr>
    </w:p>
    <w:p w14:paraId="73244125" w14:textId="77777777" w:rsidR="00D4313E" w:rsidRDefault="00D4313E" w:rsidP="00D4313E">
      <w:pPr>
        <w:pStyle w:val="a3"/>
        <w:spacing w:line="280" w:lineRule="auto"/>
        <w:ind w:right="848" w:firstLine="539"/>
        <w:jc w:val="both"/>
      </w:pPr>
      <w:r>
        <w:rPr>
          <w:rFonts w:ascii="Arial" w:hAnsi="Arial"/>
          <w:b/>
        </w:rPr>
        <w:t>Цель работы</w:t>
      </w:r>
      <w:proofErr w:type="gramStart"/>
      <w:r>
        <w:rPr>
          <w:rFonts w:ascii="Arial" w:hAnsi="Arial"/>
          <w:b/>
        </w:rPr>
        <w:t xml:space="preserve">: </w:t>
      </w:r>
      <w:r>
        <w:t>Изучить</w:t>
      </w:r>
      <w:proofErr w:type="gramEnd"/>
      <w:r>
        <w:t xml:space="preserve"> влияние степени увлажнения и времени </w:t>
      </w:r>
      <w:proofErr w:type="spellStart"/>
      <w:r>
        <w:t>отволаживания</w:t>
      </w:r>
      <w:proofErr w:type="spellEnd"/>
      <w:r>
        <w:t xml:space="preserve"> зерна на изменение структуры эндосперма.</w:t>
      </w:r>
    </w:p>
    <w:p w14:paraId="50E42BB7" w14:textId="77777777" w:rsidR="00D4313E" w:rsidRDefault="00D4313E" w:rsidP="00D4313E">
      <w:pPr>
        <w:pStyle w:val="a3"/>
        <w:spacing w:before="118"/>
        <w:ind w:left="0"/>
      </w:pPr>
    </w:p>
    <w:p w14:paraId="5C6DEE4F" w14:textId="77777777" w:rsidR="00D4313E" w:rsidRDefault="00D4313E" w:rsidP="00D4313E">
      <w:pPr>
        <w:pStyle w:val="4"/>
        <w:jc w:val="center"/>
      </w:pPr>
      <w:r>
        <w:t>Общие</w:t>
      </w:r>
      <w:r>
        <w:rPr>
          <w:spacing w:val="-6"/>
        </w:rPr>
        <w:t xml:space="preserve"> </w:t>
      </w:r>
      <w:r>
        <w:rPr>
          <w:spacing w:val="-2"/>
        </w:rPr>
        <w:t>сведения</w:t>
      </w:r>
    </w:p>
    <w:p w14:paraId="005C3CF2" w14:textId="77777777" w:rsidR="00D4313E" w:rsidRDefault="00D4313E" w:rsidP="00D4313E">
      <w:pPr>
        <w:pStyle w:val="a3"/>
        <w:tabs>
          <w:tab w:val="left" w:pos="4265"/>
          <w:tab w:val="left" w:pos="4601"/>
          <w:tab w:val="left" w:pos="5345"/>
          <w:tab w:val="left" w:pos="5793"/>
          <w:tab w:val="left" w:pos="7392"/>
          <w:tab w:val="left" w:pos="8651"/>
          <w:tab w:val="left" w:pos="8975"/>
          <w:tab w:val="left" w:pos="10131"/>
        </w:tabs>
        <w:spacing w:before="173" w:line="280" w:lineRule="auto"/>
        <w:ind w:right="850" w:firstLine="539"/>
        <w:jc w:val="right"/>
      </w:pPr>
      <w:r>
        <w:rPr>
          <w:spacing w:val="-2"/>
          <w:w w:val="105"/>
        </w:rPr>
        <w:t>Стекловидность</w:t>
      </w:r>
      <w:r>
        <w:tab/>
      </w:r>
      <w:r>
        <w:rPr>
          <w:spacing w:val="-10"/>
          <w:w w:val="155"/>
        </w:rPr>
        <w:t>–</w:t>
      </w:r>
      <w:r>
        <w:tab/>
      </w:r>
      <w:r>
        <w:rPr>
          <w:spacing w:val="-4"/>
          <w:w w:val="105"/>
        </w:rPr>
        <w:t>один</w:t>
      </w:r>
      <w:r>
        <w:tab/>
      </w:r>
      <w:r>
        <w:rPr>
          <w:spacing w:val="-6"/>
          <w:w w:val="105"/>
        </w:rPr>
        <w:t>из</w:t>
      </w:r>
      <w:r>
        <w:tab/>
      </w:r>
      <w:r>
        <w:rPr>
          <w:spacing w:val="-2"/>
          <w:w w:val="105"/>
        </w:rPr>
        <w:t>показателей</w:t>
      </w:r>
      <w:r>
        <w:tab/>
      </w:r>
      <w:r>
        <w:rPr>
          <w:spacing w:val="-2"/>
          <w:w w:val="105"/>
        </w:rPr>
        <w:t>качества,</w:t>
      </w:r>
      <w:r>
        <w:tab/>
      </w:r>
      <w:r>
        <w:rPr>
          <w:spacing w:val="-10"/>
          <w:w w:val="105"/>
        </w:rPr>
        <w:t>с</w:t>
      </w:r>
      <w:r>
        <w:tab/>
      </w:r>
      <w:r>
        <w:rPr>
          <w:spacing w:val="-2"/>
          <w:w w:val="105"/>
        </w:rPr>
        <w:t>которым</w:t>
      </w:r>
      <w:r>
        <w:tab/>
      </w:r>
      <w:r>
        <w:rPr>
          <w:spacing w:val="-4"/>
        </w:rPr>
        <w:t xml:space="preserve">связаны </w:t>
      </w:r>
      <w:r>
        <w:t>технологические</w:t>
      </w:r>
      <w:r>
        <w:rPr>
          <w:spacing w:val="-9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зерна,</w:t>
      </w:r>
      <w:r>
        <w:rPr>
          <w:spacing w:val="-11"/>
        </w:rPr>
        <w:t xml:space="preserve"> </w:t>
      </w:r>
      <w:r>
        <w:t>режимы</w:t>
      </w:r>
      <w:r>
        <w:rPr>
          <w:spacing w:val="-11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помолу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измельчению.</w:t>
      </w:r>
    </w:p>
    <w:p w14:paraId="6D9AC722" w14:textId="77777777" w:rsidR="00D4313E" w:rsidRDefault="00D4313E" w:rsidP="00D4313E">
      <w:pPr>
        <w:pStyle w:val="a3"/>
        <w:spacing w:before="1" w:line="280" w:lineRule="auto"/>
        <w:ind w:right="853" w:firstLine="539"/>
        <w:jc w:val="both"/>
      </w:pPr>
      <w:r>
        <w:t>Стекловидным называют такие зерна, которые слабо преломляют луч света и при просвечивании кажутся прозрачными. В поперечном разрезе эндосперм имеет роговидную консистенцию.</w:t>
      </w:r>
    </w:p>
    <w:p w14:paraId="65D65E88" w14:textId="77777777" w:rsidR="00D4313E" w:rsidRDefault="00D4313E" w:rsidP="00D4313E">
      <w:pPr>
        <w:pStyle w:val="a3"/>
        <w:spacing w:line="280" w:lineRule="auto"/>
        <w:ind w:right="846" w:firstLine="539"/>
        <w:jc w:val="both"/>
      </w:pPr>
      <w:r>
        <w:rPr>
          <w:spacing w:val="-2"/>
          <w:w w:val="110"/>
        </w:rPr>
        <w:t>К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мучнистым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относят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зерна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с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непрозрачным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эндоспермом</w:t>
      </w:r>
      <w:r>
        <w:rPr>
          <w:spacing w:val="-10"/>
          <w:w w:val="110"/>
        </w:rPr>
        <w:t xml:space="preserve"> </w:t>
      </w:r>
      <w:r>
        <w:rPr>
          <w:spacing w:val="-2"/>
          <w:w w:val="115"/>
        </w:rPr>
        <w:t>–</w:t>
      </w:r>
      <w:r>
        <w:rPr>
          <w:spacing w:val="-17"/>
          <w:w w:val="115"/>
        </w:rPr>
        <w:t xml:space="preserve"> </w:t>
      </w:r>
      <w:r>
        <w:rPr>
          <w:spacing w:val="-2"/>
          <w:w w:val="110"/>
        </w:rPr>
        <w:t>темным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 xml:space="preserve">при </w:t>
      </w:r>
      <w:r>
        <w:rPr>
          <w:w w:val="110"/>
        </w:rPr>
        <w:t xml:space="preserve">просвечивании или мучнистой структурой </w:t>
      </w:r>
      <w:r>
        <w:rPr>
          <w:w w:val="160"/>
        </w:rPr>
        <w:t xml:space="preserve">– </w:t>
      </w:r>
      <w:r>
        <w:rPr>
          <w:w w:val="110"/>
        </w:rPr>
        <w:t xml:space="preserve">при визуальном просмотре </w:t>
      </w:r>
      <w:r>
        <w:t>поперечного среза.</w:t>
      </w:r>
    </w:p>
    <w:p w14:paraId="6BF5874E" w14:textId="77777777" w:rsidR="00D4313E" w:rsidRDefault="00D4313E" w:rsidP="00D4313E">
      <w:pPr>
        <w:pStyle w:val="a3"/>
        <w:spacing w:line="280" w:lineRule="auto"/>
        <w:ind w:right="852" w:firstLine="539"/>
        <w:jc w:val="both"/>
      </w:pPr>
      <w:r>
        <w:rPr>
          <w:w w:val="105"/>
        </w:rPr>
        <w:t xml:space="preserve">К частично стекловидным относить зерна, эндосперм которых при </w:t>
      </w:r>
      <w:r>
        <w:t>просвечивании</w:t>
      </w:r>
      <w:r>
        <w:rPr>
          <w:spacing w:val="-8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темные</w:t>
      </w:r>
      <w:r>
        <w:rPr>
          <w:spacing w:val="-8"/>
        </w:rPr>
        <w:t xml:space="preserve"> </w:t>
      </w:r>
      <w:r>
        <w:t>пятна,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визуальном</w:t>
      </w:r>
      <w:r>
        <w:rPr>
          <w:spacing w:val="-8"/>
        </w:rPr>
        <w:t xml:space="preserve"> </w:t>
      </w:r>
      <w:r>
        <w:t>осмотре</w:t>
      </w:r>
      <w:r>
        <w:rPr>
          <w:spacing w:val="-10"/>
        </w:rPr>
        <w:t xml:space="preserve"> </w:t>
      </w:r>
      <w:r>
        <w:t>поперечного</w:t>
      </w:r>
      <w:r>
        <w:rPr>
          <w:spacing w:val="-8"/>
        </w:rPr>
        <w:t xml:space="preserve"> </w:t>
      </w:r>
      <w:r>
        <w:t xml:space="preserve">среза </w:t>
      </w:r>
      <w:r>
        <w:rPr>
          <w:spacing w:val="-2"/>
          <w:w w:val="160"/>
        </w:rPr>
        <w:t>–</w:t>
      </w:r>
      <w:r>
        <w:rPr>
          <w:spacing w:val="-35"/>
          <w:w w:val="160"/>
        </w:rPr>
        <w:t xml:space="preserve"> </w:t>
      </w:r>
      <w:r>
        <w:rPr>
          <w:spacing w:val="-2"/>
          <w:w w:val="105"/>
        </w:rPr>
        <w:t>мучнистые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вкрапления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(или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помутнения).</w:t>
      </w:r>
    </w:p>
    <w:p w14:paraId="4554BDDC" w14:textId="77777777" w:rsidR="00D4313E" w:rsidRDefault="00D4313E" w:rsidP="00D4313E">
      <w:pPr>
        <w:pStyle w:val="a3"/>
        <w:spacing w:line="280" w:lineRule="auto"/>
        <w:ind w:right="846" w:firstLine="539"/>
        <w:jc w:val="both"/>
      </w:pPr>
      <w:r>
        <w:t>Стекловидность характеризует степень связи белковых веществ с крахмальными зернами. В стекловидной пшенице белок более тесно связан с крахмальными зернами (прикрепленный белок), его труднее отделить. В зерне с мучнистым эндоспермом больше промежуточного белка, который при размоле довольно легко высвобождается. Именно поэтому зерно со стекловидным эндоспермом</w:t>
      </w:r>
      <w:r>
        <w:rPr>
          <w:spacing w:val="-9"/>
        </w:rPr>
        <w:t xml:space="preserve"> </w:t>
      </w:r>
      <w:r>
        <w:t>обладает</w:t>
      </w:r>
      <w:r>
        <w:rPr>
          <w:spacing w:val="-9"/>
        </w:rPr>
        <w:t xml:space="preserve"> </w:t>
      </w:r>
      <w:r>
        <w:t>большей</w:t>
      </w:r>
      <w:r>
        <w:rPr>
          <w:spacing w:val="-9"/>
        </w:rPr>
        <w:t xml:space="preserve"> </w:t>
      </w:r>
      <w:r>
        <w:t>механической</w:t>
      </w:r>
      <w:r>
        <w:rPr>
          <w:spacing w:val="-9"/>
        </w:rPr>
        <w:t xml:space="preserve"> </w:t>
      </w:r>
      <w:r>
        <w:t>прочностью,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дает</w:t>
      </w:r>
      <w:r>
        <w:rPr>
          <w:spacing w:val="-9"/>
        </w:rPr>
        <w:t xml:space="preserve"> </w:t>
      </w:r>
      <w:r>
        <w:t>возможность лучше организовать процесс его переработки. Стекловидные пшеницы в отличие от мучнистых</w:t>
      </w:r>
      <w:r>
        <w:rPr>
          <w:spacing w:val="-1"/>
        </w:rPr>
        <w:t xml:space="preserve"> </w:t>
      </w:r>
      <w:r>
        <w:t>легче вымалываются, дают</w:t>
      </w:r>
      <w:r>
        <w:rPr>
          <w:spacing w:val="-1"/>
        </w:rPr>
        <w:t xml:space="preserve"> </w:t>
      </w:r>
      <w:r>
        <w:t>тонкие и тощие</w:t>
      </w:r>
      <w:r>
        <w:rPr>
          <w:spacing w:val="-1"/>
        </w:rPr>
        <w:t xml:space="preserve"> </w:t>
      </w:r>
      <w:r>
        <w:t>отруби, больше крупок в драном процессе, из которых затем вырабатывается больше муки первых сортов. Однако</w:t>
      </w:r>
      <w:r>
        <w:rPr>
          <w:spacing w:val="-12"/>
        </w:rPr>
        <w:t xml:space="preserve"> </w:t>
      </w:r>
      <w:r>
        <w:t>стекловидность</w:t>
      </w:r>
      <w:r>
        <w:rPr>
          <w:spacing w:val="-13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неустойчивым</w:t>
      </w:r>
      <w:r>
        <w:rPr>
          <w:spacing w:val="-12"/>
        </w:rPr>
        <w:t xml:space="preserve"> </w:t>
      </w:r>
      <w:r>
        <w:t>признаком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изменятся</w:t>
      </w:r>
      <w:r>
        <w:rPr>
          <w:spacing w:val="-13"/>
        </w:rPr>
        <w:t xml:space="preserve"> </w:t>
      </w:r>
      <w:r>
        <w:t xml:space="preserve">при подготовке зерна к помолу. Заметное снижение стекловидности наблюдается при гидротермической обработке зерна. Так, при увлажнении зерна и его </w:t>
      </w:r>
      <w:proofErr w:type="spellStart"/>
      <w:r>
        <w:t>отволаживании</w:t>
      </w:r>
      <w:proofErr w:type="spellEnd"/>
      <w:r>
        <w:t xml:space="preserve"> происходит разупрочнение эндосперма, в нем образуются микротрещины, стекловидность снижается, технологические свойства зерна </w:t>
      </w:r>
      <w:r>
        <w:rPr>
          <w:spacing w:val="-2"/>
        </w:rPr>
        <w:t>изменяются.</w:t>
      </w:r>
    </w:p>
    <w:p w14:paraId="5F048AF2" w14:textId="77777777" w:rsidR="00D4313E" w:rsidRDefault="00D4313E" w:rsidP="00D4313E">
      <w:pPr>
        <w:pStyle w:val="a3"/>
        <w:spacing w:line="280" w:lineRule="auto"/>
        <w:ind w:right="846" w:firstLine="539"/>
        <w:jc w:val="both"/>
      </w:pPr>
      <w:r>
        <w:t>В мукомольном производстве мягкую пшеницу I-IV типов при размещении на мельницах</w:t>
      </w:r>
      <w:r>
        <w:rPr>
          <w:spacing w:val="-1"/>
        </w:rPr>
        <w:t xml:space="preserve"> </w:t>
      </w:r>
      <w:r>
        <w:t>сортового</w:t>
      </w:r>
      <w:r>
        <w:rPr>
          <w:spacing w:val="-1"/>
        </w:rPr>
        <w:t xml:space="preserve"> </w:t>
      </w:r>
      <w:r>
        <w:t xml:space="preserve">помола принято разделять на три группы по стекловидности </w:t>
      </w:r>
      <w:r>
        <w:rPr>
          <w:spacing w:val="-2"/>
          <w:w w:val="105"/>
        </w:rPr>
        <w:t>зерна:</w:t>
      </w:r>
      <w:r>
        <w:rPr>
          <w:spacing w:val="-15"/>
          <w:w w:val="105"/>
        </w:rPr>
        <w:t xml:space="preserve"> </w:t>
      </w:r>
      <w:proofErr w:type="spellStart"/>
      <w:r>
        <w:rPr>
          <w:spacing w:val="-2"/>
          <w:w w:val="105"/>
        </w:rPr>
        <w:t>высокостекловидная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общей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стекловидностью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свыше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60%;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средняя </w:t>
      </w:r>
      <w:r>
        <w:rPr>
          <w:spacing w:val="-2"/>
          <w:w w:val="160"/>
        </w:rPr>
        <w:t>–</w:t>
      </w:r>
      <w:r>
        <w:rPr>
          <w:spacing w:val="-24"/>
          <w:w w:val="160"/>
        </w:rPr>
        <w:t xml:space="preserve"> </w:t>
      </w:r>
      <w:r>
        <w:rPr>
          <w:spacing w:val="-2"/>
          <w:w w:val="105"/>
        </w:rPr>
        <w:t xml:space="preserve">от </w:t>
      </w:r>
      <w:r>
        <w:rPr>
          <w:w w:val="105"/>
        </w:rPr>
        <w:t>40</w:t>
      </w:r>
      <w:r>
        <w:rPr>
          <w:spacing w:val="-17"/>
          <w:w w:val="105"/>
        </w:rPr>
        <w:t xml:space="preserve"> </w:t>
      </w:r>
      <w:r>
        <w:rPr>
          <w:w w:val="105"/>
        </w:rPr>
        <w:t>до</w:t>
      </w:r>
      <w:r>
        <w:rPr>
          <w:spacing w:val="-17"/>
          <w:w w:val="105"/>
        </w:rPr>
        <w:t xml:space="preserve"> </w:t>
      </w:r>
      <w:r>
        <w:rPr>
          <w:w w:val="105"/>
        </w:rPr>
        <w:t>60%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низкостекловидная</w:t>
      </w:r>
      <w:proofErr w:type="spellEnd"/>
      <w:r>
        <w:rPr>
          <w:spacing w:val="-17"/>
          <w:w w:val="105"/>
        </w:rPr>
        <w:t xml:space="preserve"> </w:t>
      </w:r>
      <w:r>
        <w:rPr>
          <w:w w:val="160"/>
        </w:rPr>
        <w:t>–</w:t>
      </w:r>
      <w:r>
        <w:rPr>
          <w:spacing w:val="-34"/>
          <w:w w:val="160"/>
        </w:rPr>
        <w:t xml:space="preserve"> </w:t>
      </w:r>
      <w:r>
        <w:rPr>
          <w:w w:val="105"/>
        </w:rPr>
        <w:t>менее</w:t>
      </w:r>
      <w:r>
        <w:rPr>
          <w:spacing w:val="-17"/>
          <w:w w:val="105"/>
        </w:rPr>
        <w:t xml:space="preserve"> </w:t>
      </w:r>
      <w:r>
        <w:rPr>
          <w:w w:val="105"/>
        </w:rPr>
        <w:t>40%.</w:t>
      </w:r>
    </w:p>
    <w:p w14:paraId="4C534094" w14:textId="77777777" w:rsidR="00D4313E" w:rsidRDefault="00D4313E" w:rsidP="00D4313E">
      <w:pPr>
        <w:pStyle w:val="a3"/>
        <w:spacing w:line="280" w:lineRule="auto"/>
        <w:ind w:right="847" w:firstLine="539"/>
        <w:jc w:val="both"/>
      </w:pPr>
      <w:r>
        <w:t>Стандартом ГОСТ 10987-76 «Зерно. Методы определения стекловидности» предусмотрены два метода определения стекловидности: просвечиванием направленным</w:t>
      </w:r>
      <w:r>
        <w:rPr>
          <w:spacing w:val="-10"/>
        </w:rPr>
        <w:t xml:space="preserve"> </w:t>
      </w:r>
      <w:r>
        <w:t>световым</w:t>
      </w:r>
      <w:r>
        <w:rPr>
          <w:spacing w:val="-10"/>
        </w:rPr>
        <w:t xml:space="preserve"> </w:t>
      </w:r>
      <w:r>
        <w:t>потоком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диафаноскопа</w:t>
      </w:r>
      <w:r>
        <w:rPr>
          <w:spacing w:val="-10"/>
        </w:rPr>
        <w:t xml:space="preserve"> </w:t>
      </w:r>
      <w:r>
        <w:t>ДСЗ-2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счетчиком</w:t>
      </w:r>
      <w:r>
        <w:rPr>
          <w:spacing w:val="-11"/>
        </w:rPr>
        <w:t xml:space="preserve"> </w:t>
      </w:r>
      <w:r>
        <w:t>и путем разделения зерна и осмотра поперечного среза.</w:t>
      </w:r>
    </w:p>
    <w:p w14:paraId="30E13F5D" w14:textId="77777777" w:rsidR="00D4313E" w:rsidRDefault="00D4313E" w:rsidP="00D4313E">
      <w:pPr>
        <w:pStyle w:val="a3"/>
        <w:spacing w:line="283" w:lineRule="auto"/>
        <w:ind w:right="855" w:firstLine="539"/>
        <w:jc w:val="both"/>
      </w:pPr>
      <w:r>
        <w:t>Определение</w:t>
      </w:r>
      <w:r>
        <w:rPr>
          <w:spacing w:val="-3"/>
        </w:rPr>
        <w:t xml:space="preserve"> </w:t>
      </w:r>
      <w:r>
        <w:t>стекловидности</w:t>
      </w:r>
      <w:r>
        <w:rPr>
          <w:spacing w:val="-3"/>
        </w:rPr>
        <w:t xml:space="preserve"> </w:t>
      </w:r>
      <w:r>
        <w:t>зерна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диафаноскопе</w:t>
      </w:r>
      <w:r>
        <w:rPr>
          <w:spacing w:val="-3"/>
        </w:rPr>
        <w:t xml:space="preserve"> </w:t>
      </w:r>
      <w:r>
        <w:t>проводят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следующей </w:t>
      </w:r>
      <w:r>
        <w:rPr>
          <w:spacing w:val="-2"/>
        </w:rPr>
        <w:t>последовательности:</w:t>
      </w:r>
    </w:p>
    <w:p w14:paraId="2F885C6F" w14:textId="77777777" w:rsidR="00D4313E" w:rsidRDefault="00D4313E" w:rsidP="00D4313E">
      <w:pPr>
        <w:spacing w:line="283" w:lineRule="auto"/>
        <w:jc w:val="both"/>
      </w:pPr>
    </w:p>
    <w:p w14:paraId="1D4ED4FC" w14:textId="77777777" w:rsidR="00D4313E" w:rsidRDefault="00D4313E" w:rsidP="00D4313E">
      <w:pPr>
        <w:pStyle w:val="a3"/>
        <w:spacing w:before="178"/>
        <w:ind w:left="0"/>
      </w:pPr>
    </w:p>
    <w:p w14:paraId="744D8609" w14:textId="77777777" w:rsidR="00D4313E" w:rsidRDefault="00D4313E" w:rsidP="00D4313E">
      <w:pPr>
        <w:pStyle w:val="a3"/>
        <w:spacing w:line="280" w:lineRule="auto"/>
        <w:ind w:right="850" w:firstLine="539"/>
        <w:jc w:val="both"/>
      </w:pPr>
      <w:r>
        <w:lastRenderedPageBreak/>
        <w:t xml:space="preserve">Кассету вынимают из прибора и заполняют 100 ячеек целыми зернами, по одному в каждой ячейке. Вставляют кассету в прорезь корпуса прибора и включают источник света. С помощью рукоятки управления кассету вращают в корпусе и подсчитывают количество стекловидных зерен (полностью просвечивающихся), мучнистых (полностью </w:t>
      </w:r>
      <w:proofErr w:type="spellStart"/>
      <w:r>
        <w:t>непросвечивающихся</w:t>
      </w:r>
      <w:proofErr w:type="spellEnd"/>
      <w:r>
        <w:t>) и частично стекловидных,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относят</w:t>
      </w:r>
      <w:r>
        <w:rPr>
          <w:spacing w:val="-6"/>
        </w:rPr>
        <w:t xml:space="preserve"> </w:t>
      </w:r>
      <w:r>
        <w:t>зерна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частично</w:t>
      </w:r>
      <w:r>
        <w:rPr>
          <w:spacing w:val="-4"/>
        </w:rPr>
        <w:t xml:space="preserve"> </w:t>
      </w:r>
      <w:r>
        <w:t>просвечиваемым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 xml:space="preserve">частично </w:t>
      </w:r>
      <w:proofErr w:type="spellStart"/>
      <w:r>
        <w:t>непросвечиваемым</w:t>
      </w:r>
      <w:proofErr w:type="spellEnd"/>
      <w:r>
        <w:t xml:space="preserve"> эндоспермом.</w:t>
      </w:r>
    </w:p>
    <w:p w14:paraId="5D1BF3D7" w14:textId="77777777" w:rsidR="00D4313E" w:rsidRDefault="00D4313E" w:rsidP="00D4313E">
      <w:pPr>
        <w:pStyle w:val="a3"/>
        <w:spacing w:line="270" w:lineRule="exact"/>
        <w:ind w:left="2242"/>
        <w:jc w:val="both"/>
      </w:pPr>
      <w:r>
        <w:t>Общую</w:t>
      </w:r>
      <w:r>
        <w:rPr>
          <w:spacing w:val="-6"/>
        </w:rPr>
        <w:t xml:space="preserve"> </w:t>
      </w:r>
      <w:r>
        <w:t>стекловидность</w:t>
      </w:r>
      <w:r>
        <w:rPr>
          <w:spacing w:val="-5"/>
        </w:rPr>
        <w:t xml:space="preserve"> </w:t>
      </w:r>
      <w:r>
        <w:t>(Ос)</w:t>
      </w:r>
      <w:r>
        <w:rPr>
          <w:spacing w:val="-5"/>
        </w:rPr>
        <w:t xml:space="preserve"> </w:t>
      </w:r>
      <w:r>
        <w:t>определяют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формуле:</w:t>
      </w:r>
    </w:p>
    <w:p w14:paraId="14666097" w14:textId="77777777" w:rsidR="00D4313E" w:rsidRDefault="00D4313E" w:rsidP="00D4313E">
      <w:pPr>
        <w:pStyle w:val="a3"/>
        <w:spacing w:before="139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19F0648" wp14:editId="7CC0DE48">
            <wp:simplePos x="0" y="0"/>
            <wp:positionH relativeFrom="page">
              <wp:posOffset>1423669</wp:posOffset>
            </wp:positionH>
            <wp:positionV relativeFrom="paragraph">
              <wp:posOffset>247868</wp:posOffset>
            </wp:positionV>
            <wp:extent cx="1816391" cy="371475"/>
            <wp:effectExtent l="0" t="0" r="0" b="0"/>
            <wp:wrapTopAndBottom/>
            <wp:docPr id="991" name="Image 9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" name="Image 99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391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944065" w14:textId="77777777" w:rsidR="00D4313E" w:rsidRDefault="00D4313E" w:rsidP="00D4313E">
      <w:pPr>
        <w:pStyle w:val="a3"/>
        <w:spacing w:before="106"/>
        <w:ind w:left="0"/>
      </w:pPr>
    </w:p>
    <w:p w14:paraId="70773DBA" w14:textId="77777777" w:rsidR="00D4313E" w:rsidRDefault="00D4313E" w:rsidP="00D4313E">
      <w:pPr>
        <w:pStyle w:val="a3"/>
        <w:spacing w:line="280" w:lineRule="auto"/>
        <w:ind w:left="2309" w:right="4271" w:hanging="68"/>
        <w:jc w:val="both"/>
      </w:pPr>
      <w:r>
        <w:t xml:space="preserve">где: </w:t>
      </w:r>
      <w:proofErr w:type="spellStart"/>
      <w:r>
        <w:t>Пс</w:t>
      </w:r>
      <w:proofErr w:type="spellEnd"/>
      <w:r>
        <w:t xml:space="preserve"> – число полностью стекловидных зерен; </w:t>
      </w:r>
      <w:proofErr w:type="spellStart"/>
      <w:r>
        <w:t>Чс</w:t>
      </w:r>
      <w:proofErr w:type="spellEnd"/>
      <w:r>
        <w:rPr>
          <w:spacing w:val="40"/>
        </w:rPr>
        <w:t xml:space="preserve"> </w:t>
      </w:r>
      <w:r>
        <w:t>– число частично стекловидных зерен.</w:t>
      </w:r>
    </w:p>
    <w:p w14:paraId="2987FD03" w14:textId="77777777" w:rsidR="00D4313E" w:rsidRDefault="00D4313E" w:rsidP="00D4313E">
      <w:pPr>
        <w:pStyle w:val="a3"/>
        <w:spacing w:line="280" w:lineRule="auto"/>
        <w:ind w:right="846" w:firstLine="539"/>
        <w:jc w:val="both"/>
      </w:pPr>
      <w:r>
        <w:t xml:space="preserve">При определении стекловидности по результатам визуального осмотра поперечного среза зерна из навески отсчитывают 100 целых зерен без выбора и разрезают лезвием по их середине. После просматривания срезов к стекловидным относят зерна с полностью стекловидным эндоспермом, к мучнистым </w:t>
      </w:r>
      <w:r>
        <w:rPr>
          <w:w w:val="160"/>
        </w:rPr>
        <w:t>–</w:t>
      </w:r>
      <w:r>
        <w:rPr>
          <w:spacing w:val="-26"/>
          <w:w w:val="160"/>
        </w:rPr>
        <w:t xml:space="preserve"> </w:t>
      </w:r>
      <w:r>
        <w:t>с полностью мучнистым эндоспермом и</w:t>
      </w:r>
      <w:r>
        <w:rPr>
          <w:spacing w:val="80"/>
        </w:rPr>
        <w:t xml:space="preserve"> </w:t>
      </w:r>
      <w:r>
        <w:t xml:space="preserve">к частично стекловидным </w:t>
      </w:r>
      <w:r>
        <w:rPr>
          <w:w w:val="160"/>
        </w:rPr>
        <w:t xml:space="preserve">– </w:t>
      </w:r>
      <w:r>
        <w:t>с частично мучнистым или частично стекловидным эндоспермом. Общая стекловидность рассчитывается по выше указанной формуле.</w:t>
      </w:r>
    </w:p>
    <w:p w14:paraId="61021A0E" w14:textId="77777777" w:rsidR="00D4313E" w:rsidRDefault="00D4313E" w:rsidP="00D4313E">
      <w:pPr>
        <w:pStyle w:val="a3"/>
        <w:spacing w:before="115"/>
        <w:ind w:left="0"/>
      </w:pPr>
    </w:p>
    <w:p w14:paraId="28AE6D3E" w14:textId="77777777" w:rsidR="00D4313E" w:rsidRDefault="00D4313E" w:rsidP="00D4313E">
      <w:pPr>
        <w:pStyle w:val="4"/>
        <w:spacing w:before="1"/>
        <w:ind w:left="4817"/>
      </w:pPr>
      <w:r>
        <w:t>Практическое</w:t>
      </w:r>
      <w:r>
        <w:rPr>
          <w:spacing w:val="-12"/>
        </w:rPr>
        <w:t xml:space="preserve"> </w:t>
      </w:r>
      <w:r>
        <w:rPr>
          <w:spacing w:val="-2"/>
        </w:rPr>
        <w:t>задание</w:t>
      </w:r>
    </w:p>
    <w:p w14:paraId="46A1BB6A" w14:textId="77777777" w:rsidR="00D4313E" w:rsidRDefault="00D4313E" w:rsidP="00D4313E">
      <w:pPr>
        <w:pStyle w:val="a5"/>
        <w:numPr>
          <w:ilvl w:val="0"/>
          <w:numId w:val="2"/>
        </w:numPr>
        <w:tabs>
          <w:tab w:val="left" w:pos="2745"/>
        </w:tabs>
        <w:spacing w:before="173" w:line="280" w:lineRule="auto"/>
        <w:ind w:right="847" w:firstLine="539"/>
        <w:jc w:val="both"/>
        <w:rPr>
          <w:sz w:val="24"/>
        </w:rPr>
      </w:pPr>
      <w:r>
        <w:rPr>
          <w:sz w:val="24"/>
        </w:rPr>
        <w:t xml:space="preserve">Определить влияние различной степени увлажнения зерна и продолжительности </w:t>
      </w:r>
      <w:proofErr w:type="spellStart"/>
      <w:r>
        <w:rPr>
          <w:sz w:val="24"/>
        </w:rPr>
        <w:t>отволаживания</w:t>
      </w:r>
      <w:proofErr w:type="spellEnd"/>
      <w:r>
        <w:rPr>
          <w:sz w:val="24"/>
        </w:rPr>
        <w:t xml:space="preserve"> на изменение стекловидности зерна, сделать соответствующие выводы.</w:t>
      </w:r>
    </w:p>
    <w:p w14:paraId="459FADD2" w14:textId="77777777" w:rsidR="00D4313E" w:rsidRDefault="00D4313E" w:rsidP="00D4313E">
      <w:pPr>
        <w:pStyle w:val="a3"/>
        <w:spacing w:line="280" w:lineRule="auto"/>
        <w:ind w:right="848" w:firstLine="539"/>
        <w:jc w:val="both"/>
      </w:pPr>
      <w:r>
        <w:t>Для выполнения работы подгруппа студентов из 2-3 человек отбирает по</w:t>
      </w:r>
      <w:r>
        <w:rPr>
          <w:spacing w:val="40"/>
        </w:rPr>
        <w:t xml:space="preserve"> </w:t>
      </w:r>
      <w:r>
        <w:t>300г зерна и с помощью влагомера определяет его влажность. Исходную стекловидность</w:t>
      </w:r>
      <w:r>
        <w:rPr>
          <w:spacing w:val="-3"/>
        </w:rPr>
        <w:t xml:space="preserve"> </w:t>
      </w:r>
      <w:r>
        <w:t>зерна</w:t>
      </w:r>
      <w:r>
        <w:rPr>
          <w:spacing w:val="-3"/>
        </w:rPr>
        <w:t xml:space="preserve"> </w:t>
      </w:r>
      <w:r>
        <w:t>определяют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диафаноскопа</w:t>
      </w:r>
      <w:r>
        <w:rPr>
          <w:spacing w:val="-3"/>
        </w:rPr>
        <w:t xml:space="preserve"> </w:t>
      </w:r>
      <w:r>
        <w:t>ДСЗ-2,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для контроля изменений стекловидности отдельно записывают количество стекловидных и мучнистых зерен.</w:t>
      </w:r>
    </w:p>
    <w:p w14:paraId="19DC22BD" w14:textId="77777777" w:rsidR="00D4313E" w:rsidRDefault="00D4313E" w:rsidP="00D4313E">
      <w:pPr>
        <w:pStyle w:val="a3"/>
        <w:spacing w:line="280" w:lineRule="auto"/>
        <w:ind w:right="847" w:firstLine="539"/>
        <w:jc w:val="both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0E1C602D" wp14:editId="71A2671A">
            <wp:simplePos x="0" y="0"/>
            <wp:positionH relativeFrom="page">
              <wp:posOffset>1423669</wp:posOffset>
            </wp:positionH>
            <wp:positionV relativeFrom="paragraph">
              <wp:posOffset>415804</wp:posOffset>
            </wp:positionV>
            <wp:extent cx="2044911" cy="409575"/>
            <wp:effectExtent l="0" t="0" r="0" b="0"/>
            <wp:wrapTopAndBottom/>
            <wp:docPr id="992" name="Image 9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" name="Image 9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91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Необходимое количество воды для увлажнения зерна (</w:t>
      </w:r>
      <w:proofErr w:type="spellStart"/>
      <w:r>
        <w:t>М</w:t>
      </w:r>
      <w:r>
        <w:rPr>
          <w:vertAlign w:val="subscript"/>
        </w:rPr>
        <w:t>в</w:t>
      </w:r>
      <w:proofErr w:type="spellEnd"/>
      <w:r>
        <w:t xml:space="preserve">) определяют по </w:t>
      </w:r>
      <w:r>
        <w:rPr>
          <w:spacing w:val="-2"/>
        </w:rPr>
        <w:t>формуле:</w:t>
      </w:r>
    </w:p>
    <w:p w14:paraId="2D2D7125" w14:textId="77777777" w:rsidR="00D4313E" w:rsidRDefault="00D4313E" w:rsidP="00D4313E">
      <w:pPr>
        <w:pStyle w:val="a3"/>
        <w:spacing w:before="108"/>
        <w:ind w:left="0"/>
      </w:pPr>
    </w:p>
    <w:p w14:paraId="435A7308" w14:textId="77777777" w:rsidR="00D4313E" w:rsidRDefault="00D4313E" w:rsidP="00D4313E">
      <w:pPr>
        <w:pStyle w:val="a3"/>
        <w:spacing w:line="283" w:lineRule="auto"/>
        <w:ind w:left="2242" w:right="5522"/>
        <w:jc w:val="both"/>
      </w:pPr>
      <w:r>
        <w:t>где:</w:t>
      </w:r>
      <w:r>
        <w:rPr>
          <w:spacing w:val="-5"/>
        </w:rPr>
        <w:t xml:space="preserve"> </w:t>
      </w:r>
      <w:r>
        <w:t>М</w:t>
      </w:r>
      <w:r>
        <w:rPr>
          <w:vertAlign w:val="subscript"/>
        </w:rPr>
        <w:t>3</w:t>
      </w:r>
      <w:r>
        <w:rPr>
          <w:spacing w:val="-16"/>
        </w:rPr>
        <w:t xml:space="preserve"> </w:t>
      </w:r>
      <w:r>
        <w:t xml:space="preserve">– масса увлажняемого зерна; </w:t>
      </w:r>
      <w:r>
        <w:rPr>
          <w:spacing w:val="-2"/>
          <w:w w:val="110"/>
        </w:rPr>
        <w:t>В</w:t>
      </w:r>
      <w:r>
        <w:rPr>
          <w:spacing w:val="-2"/>
          <w:w w:val="110"/>
          <w:vertAlign w:val="subscript"/>
        </w:rPr>
        <w:t>1</w:t>
      </w:r>
      <w:r>
        <w:rPr>
          <w:spacing w:val="-26"/>
          <w:w w:val="110"/>
        </w:rPr>
        <w:t xml:space="preserve"> </w:t>
      </w:r>
      <w:r>
        <w:rPr>
          <w:spacing w:val="-2"/>
          <w:w w:val="115"/>
        </w:rPr>
        <w:t>–</w:t>
      </w:r>
      <w:r>
        <w:rPr>
          <w:spacing w:val="-16"/>
          <w:w w:val="115"/>
        </w:rPr>
        <w:t xml:space="preserve"> </w:t>
      </w:r>
      <w:r>
        <w:rPr>
          <w:spacing w:val="-2"/>
          <w:w w:val="110"/>
        </w:rPr>
        <w:t>исходная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влажность,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%;</w:t>
      </w:r>
    </w:p>
    <w:p w14:paraId="7FFBC488" w14:textId="77777777" w:rsidR="00D4313E" w:rsidRDefault="00D4313E" w:rsidP="00D4313E">
      <w:pPr>
        <w:pStyle w:val="a3"/>
        <w:spacing w:line="267" w:lineRule="exact"/>
        <w:ind w:left="2242"/>
        <w:jc w:val="both"/>
      </w:pPr>
      <w:r>
        <w:t>В</w:t>
      </w:r>
      <w:r>
        <w:rPr>
          <w:vertAlign w:val="subscript"/>
        </w:rPr>
        <w:t>2</w:t>
      </w:r>
      <w:r>
        <w:rPr>
          <w:spacing w:val="-1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конечная</w:t>
      </w:r>
      <w:r>
        <w:rPr>
          <w:spacing w:val="6"/>
        </w:rPr>
        <w:t xml:space="preserve"> </w:t>
      </w:r>
      <w:r>
        <w:t>влажность,</w:t>
      </w:r>
      <w:r>
        <w:rPr>
          <w:spacing w:val="7"/>
        </w:rPr>
        <w:t xml:space="preserve"> </w:t>
      </w:r>
      <w:r>
        <w:rPr>
          <w:spacing w:val="-5"/>
        </w:rPr>
        <w:t>%.</w:t>
      </w:r>
    </w:p>
    <w:p w14:paraId="78AF924F" w14:textId="77777777" w:rsidR="00D4313E" w:rsidRDefault="00D4313E" w:rsidP="00D4313E">
      <w:pPr>
        <w:pStyle w:val="a3"/>
        <w:spacing w:before="90"/>
        <w:ind w:left="0"/>
      </w:pPr>
    </w:p>
    <w:p w14:paraId="028CD91D" w14:textId="77777777" w:rsidR="00D4313E" w:rsidRDefault="00D4313E" w:rsidP="00D4313E">
      <w:pPr>
        <w:pStyle w:val="a3"/>
        <w:ind w:left="2242"/>
      </w:pPr>
      <w:r>
        <w:t>Варианты</w:t>
      </w:r>
      <w:r>
        <w:rPr>
          <w:spacing w:val="-7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увлажнению</w:t>
      </w:r>
      <w:r>
        <w:rPr>
          <w:spacing w:val="-8"/>
        </w:rPr>
        <w:t xml:space="preserve"> </w:t>
      </w:r>
      <w:r>
        <w:rPr>
          <w:spacing w:val="-2"/>
        </w:rPr>
        <w:t>зерна:</w:t>
      </w:r>
    </w:p>
    <w:p w14:paraId="7071DD1D" w14:textId="77777777" w:rsidR="00D4313E" w:rsidRDefault="00D4313E" w:rsidP="00D4313E">
      <w:pPr>
        <w:pStyle w:val="a5"/>
        <w:numPr>
          <w:ilvl w:val="0"/>
          <w:numId w:val="1"/>
        </w:numPr>
        <w:tabs>
          <w:tab w:val="left" w:pos="2375"/>
        </w:tabs>
        <w:spacing w:before="48"/>
        <w:ind w:left="2375" w:hanging="133"/>
        <w:rPr>
          <w:sz w:val="24"/>
        </w:rPr>
      </w:pP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зерна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14%</w:t>
      </w:r>
    </w:p>
    <w:p w14:paraId="5B3C887D" w14:textId="77777777" w:rsidR="00D4313E" w:rsidRDefault="00D4313E" w:rsidP="00D4313E">
      <w:pPr>
        <w:pStyle w:val="a5"/>
        <w:numPr>
          <w:ilvl w:val="0"/>
          <w:numId w:val="1"/>
        </w:numPr>
        <w:tabs>
          <w:tab w:val="left" w:pos="2442"/>
        </w:tabs>
        <w:spacing w:before="45"/>
        <w:ind w:left="2442" w:hanging="200"/>
        <w:rPr>
          <w:sz w:val="24"/>
        </w:rPr>
      </w:pP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зерна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15%</w:t>
      </w:r>
    </w:p>
    <w:p w14:paraId="3C4D03FE" w14:textId="77777777" w:rsidR="00D4313E" w:rsidRDefault="00D4313E" w:rsidP="00D4313E">
      <w:pPr>
        <w:pStyle w:val="a5"/>
        <w:numPr>
          <w:ilvl w:val="0"/>
          <w:numId w:val="1"/>
        </w:numPr>
        <w:tabs>
          <w:tab w:val="left" w:pos="2508"/>
        </w:tabs>
        <w:spacing w:before="45"/>
        <w:ind w:left="2508" w:hanging="266"/>
        <w:rPr>
          <w:sz w:val="24"/>
        </w:rPr>
      </w:pP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зерна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16%</w:t>
      </w:r>
    </w:p>
    <w:p w14:paraId="58B97B0E" w14:textId="77777777" w:rsidR="00D4313E" w:rsidRDefault="00D4313E" w:rsidP="00D4313E">
      <w:pPr>
        <w:spacing w:line="283" w:lineRule="auto"/>
        <w:jc w:val="both"/>
      </w:pPr>
    </w:p>
    <w:p w14:paraId="5F2A7F7A" w14:textId="77777777" w:rsidR="00D4313E" w:rsidRDefault="00D4313E" w:rsidP="00D4313E">
      <w:pPr>
        <w:pStyle w:val="a5"/>
        <w:numPr>
          <w:ilvl w:val="0"/>
          <w:numId w:val="1"/>
        </w:numPr>
        <w:tabs>
          <w:tab w:val="left" w:pos="2536"/>
        </w:tabs>
        <w:spacing w:before="119"/>
        <w:ind w:left="2536" w:hanging="294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8860E8" wp14:editId="62FA8264">
                <wp:simplePos x="0" y="0"/>
                <wp:positionH relativeFrom="page">
                  <wp:posOffset>1316989</wp:posOffset>
                </wp:positionH>
                <wp:positionV relativeFrom="page">
                  <wp:posOffset>418716</wp:posOffset>
                </wp:positionV>
                <wp:extent cx="5465445" cy="1270"/>
                <wp:effectExtent l="0" t="0" r="0" b="0"/>
                <wp:wrapNone/>
                <wp:docPr id="999" name="Graphic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5445">
                              <a:moveTo>
                                <a:pt x="0" y="0"/>
                              </a:moveTo>
                              <a:lnTo>
                                <a:pt x="5465063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7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F3705" id="Graphic 999" o:spid="_x0000_s1026" style="position:absolute;margin-left:103.7pt;margin-top:32.95pt;width:430.3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6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qaKgIAAIMEAAAOAAAAZHJzL2Uyb0RvYy54bWysVE2P2yAQvVfqf0DcGzvZfGysOKtqo6wq&#10;rbYrbaqeCcYxKmYokNj59x2wnWS3t6oX9GDGw3vzBq8e2lqRk7BOgs7peJRSIjSHQupDTn/stl/u&#10;KXGe6YIp0CKnZ+How/rzp1VjMjGBClQhLMEi2mWNyWnlvcmSxPFK1MyNwAiNwRJszTxu7SEpLGuw&#10;eq2SSZrOkwZsYSxw4RyebrogXcf6ZSm4/16WTniicorcfFxtXPdhTdYrlh0sM5XkPQ32DyxqJjVe&#10;eim1YZ6Ro5V/laolt+Cg9CMOdQJlKbmIGlDNOP2g5q1iRkQt2BxnLm1y/68sfzm9WiKLnC6XS0o0&#10;q9Gkp74f4Qgb1BiXYd6bebVBojPPwH85DCTvImHj+py2tHXIRYGkjd0+X7otWk84Hs6m89l0OqOE&#10;Y2w8WUQzEpYN3/Kj808CYh12ena+86oYEKsGxFs9QIuOB69V9NpTgl5bStDrfee1YT58F8gFSJor&#10;kXBWw0nsIEb9B+ZI7RpV+jYrSEnnd5QMKjG3y0AQrsFedSBejfhWnNKBxXx+t4gj5EDJYiuVCiyc&#10;PewflSUnFgY4XWzToU3v0ox1fsNc1eXFUJAbafQ+ddYEk/ZQnNH0Bl3Oqft9ZFZQor5pHKvwRAZg&#10;B7AfgPXqEeJDig3CO3ftT2YNCdfn1KOzLzAMLcsG04L0S274UsPXo4dSBkfjDHWM+g1OemTev8rw&#10;lG73Mev671j/AQAA//8DAFBLAwQUAAYACAAAACEAHv0L/d8AAAAKAQAADwAAAGRycy9kb3ducmV2&#10;LnhtbEyPwU7DMAyG70i8Q2QkbizpGGUrTadq0s50owd2yxrTVDRO1WRbx9OTneBo+9Pv78/Xk+3Z&#10;GUffOZKQzAQwpMbpjloJ9cf2aQnMB0Va9Y5QwhU9rIv7u1xl2l1oh+d9aFkMIZ8pCSaEIePcNwat&#10;8jM3IMXblxutCnEcW65HdYnhtudzIVJuVUfxg1EDbgw23/uTlVBafah2z9eNef+ZtuWiqsNnVUv5&#10;+DCVb8ACTuEPhpt+VIciOh3dibRnvYS5eF1EVEL6sgJ2A0S6TIAd4yZNgBc5/1+h+AUAAP//AwBQ&#10;SwECLQAUAAYACAAAACEAtoM4kv4AAADhAQAAEwAAAAAAAAAAAAAAAAAAAAAAW0NvbnRlbnRfVHlw&#10;ZXNdLnhtbFBLAQItABQABgAIAAAAIQA4/SH/1gAAAJQBAAALAAAAAAAAAAAAAAAAAC8BAABfcmVs&#10;cy8ucmVsc1BLAQItABQABgAIAAAAIQCqzTqaKgIAAIMEAAAOAAAAAAAAAAAAAAAAAC4CAABkcnMv&#10;ZTJvRG9jLnhtbFBLAQItABQABgAIAAAAIQAe/Qv93wAAAAoBAAAPAAAAAAAAAAAAAAAAAIQEAABk&#10;cnMvZG93bnJldi54bWxQSwUGAAAAAAQABADzAAAAkAUAAAAA&#10;" path="m,l5465063,e" filled="f" strokecolor="#007f00" strokeweight=".18436mm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зерна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17%</w:t>
      </w:r>
    </w:p>
    <w:p w14:paraId="7C6950D8" w14:textId="77777777" w:rsidR="00D4313E" w:rsidRDefault="00D4313E" w:rsidP="00D4313E">
      <w:pPr>
        <w:pStyle w:val="a5"/>
        <w:numPr>
          <w:ilvl w:val="0"/>
          <w:numId w:val="1"/>
        </w:numPr>
        <w:tabs>
          <w:tab w:val="left" w:pos="2469"/>
        </w:tabs>
        <w:spacing w:before="47"/>
        <w:ind w:left="2469" w:hanging="227"/>
        <w:jc w:val="both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зерна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18%.</w:t>
      </w:r>
    </w:p>
    <w:p w14:paraId="6F4F7364" w14:textId="77777777" w:rsidR="00D4313E" w:rsidRDefault="00D4313E" w:rsidP="00D4313E">
      <w:pPr>
        <w:pStyle w:val="a3"/>
        <w:spacing w:before="46" w:line="280" w:lineRule="auto"/>
        <w:ind w:right="846" w:firstLine="539"/>
        <w:jc w:val="both"/>
      </w:pPr>
      <w:r>
        <w:t xml:space="preserve">Необходимое количество воды отмеряют с помощью мерно цилиндра и увлажняют им образец зерна, помещенный в полиэтиленовый пакет. В процессе </w:t>
      </w:r>
      <w:proofErr w:type="spellStart"/>
      <w:r>
        <w:t>отволаживания</w:t>
      </w:r>
      <w:proofErr w:type="spellEnd"/>
      <w:r>
        <w:t xml:space="preserve"> зерно в мешочке периодически перемешивают. Продолжительность </w:t>
      </w:r>
      <w:proofErr w:type="spellStart"/>
      <w:r>
        <w:t>отволаживания</w:t>
      </w:r>
      <w:proofErr w:type="spellEnd"/>
      <w:r>
        <w:t xml:space="preserve"> каждого образца составляет 0,5; 1,0; 1,5; 2,0; 2,5 часа. Результаты опыта записываются в таблицу 4.1.</w:t>
      </w:r>
    </w:p>
    <w:p w14:paraId="560AA628" w14:textId="77777777" w:rsidR="00D4313E" w:rsidRDefault="00D4313E" w:rsidP="00D4313E">
      <w:pPr>
        <w:pStyle w:val="a3"/>
        <w:spacing w:before="42"/>
        <w:ind w:left="0"/>
      </w:pPr>
    </w:p>
    <w:p w14:paraId="71953CD9" w14:textId="77777777" w:rsidR="00D4313E" w:rsidRDefault="00D4313E" w:rsidP="00D4313E">
      <w:pPr>
        <w:pStyle w:val="a3"/>
        <w:spacing w:line="283" w:lineRule="auto"/>
        <w:ind w:right="849" w:firstLine="539"/>
        <w:jc w:val="both"/>
      </w:pPr>
      <w:r>
        <w:t xml:space="preserve">Таблица 4.1 - Изменение стекловидности в зависимости от продолжительности </w:t>
      </w:r>
      <w:proofErr w:type="spellStart"/>
      <w:r>
        <w:t>отволаживания</w:t>
      </w:r>
      <w:proofErr w:type="spellEnd"/>
      <w:r>
        <w:t xml:space="preserve"> при влажности</w:t>
      </w:r>
      <w:r>
        <w:rPr>
          <w:spacing w:val="68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  </w:t>
      </w:r>
      <w:r>
        <w:t>%.</w:t>
      </w:r>
    </w:p>
    <w:p w14:paraId="054C3564" w14:textId="77777777" w:rsidR="00D4313E" w:rsidRDefault="00D4313E" w:rsidP="00D4313E">
      <w:pPr>
        <w:pStyle w:val="a3"/>
        <w:spacing w:before="43"/>
        <w:ind w:left="0"/>
        <w:rPr>
          <w:sz w:val="20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2290"/>
        <w:gridCol w:w="2293"/>
        <w:gridCol w:w="2196"/>
      </w:tblGrid>
      <w:tr w:rsidR="00D4313E" w14:paraId="61F211BC" w14:textId="77777777" w:rsidTr="00747E44">
        <w:trPr>
          <w:trHeight w:val="316"/>
        </w:trPr>
        <w:tc>
          <w:tcPr>
            <w:tcW w:w="2794" w:type="dxa"/>
            <w:vMerge w:val="restart"/>
          </w:tcPr>
          <w:p w14:paraId="57A8E7D0" w14:textId="77777777" w:rsidR="00D4313E" w:rsidRDefault="00D4313E" w:rsidP="00747E44">
            <w:pPr>
              <w:pStyle w:val="TableParagraph"/>
              <w:spacing w:before="165" w:line="28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Продолжительность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отволаживания</w:t>
            </w:r>
            <w:proofErr w:type="spellEnd"/>
            <w:r>
              <w:rPr>
                <w:sz w:val="24"/>
              </w:rPr>
              <w:t>, ч</w:t>
            </w:r>
          </w:p>
        </w:tc>
        <w:tc>
          <w:tcPr>
            <w:tcW w:w="6779" w:type="dxa"/>
            <w:gridSpan w:val="3"/>
          </w:tcPr>
          <w:p w14:paraId="05D1F008" w14:textId="77777777" w:rsidR="00D4313E" w:rsidRDefault="00D4313E" w:rsidP="00747E44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зерен</w:t>
            </w:r>
            <w:proofErr w:type="spellEnd"/>
          </w:p>
        </w:tc>
      </w:tr>
      <w:tr w:rsidR="00D4313E" w14:paraId="588A4E3D" w14:textId="77777777" w:rsidTr="00747E44">
        <w:trPr>
          <w:trHeight w:val="636"/>
        </w:trPr>
        <w:tc>
          <w:tcPr>
            <w:tcW w:w="2794" w:type="dxa"/>
            <w:vMerge/>
            <w:tcBorders>
              <w:top w:val="nil"/>
            </w:tcBorders>
          </w:tcPr>
          <w:p w14:paraId="1E9F474B" w14:textId="77777777" w:rsidR="00D4313E" w:rsidRDefault="00D4313E" w:rsidP="00747E44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14:paraId="5F7ED499" w14:textId="77777777" w:rsidR="00D4313E" w:rsidRDefault="00D4313E" w:rsidP="00747E44">
            <w:pPr>
              <w:pStyle w:val="TableParagraph"/>
              <w:spacing w:before="162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стекловидных</w:t>
            </w:r>
            <w:proofErr w:type="spellEnd"/>
          </w:p>
        </w:tc>
        <w:tc>
          <w:tcPr>
            <w:tcW w:w="2293" w:type="dxa"/>
          </w:tcPr>
          <w:p w14:paraId="1FAECEF2" w14:textId="77777777" w:rsidR="00D4313E" w:rsidRDefault="00D4313E" w:rsidP="00747E44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частично</w:t>
            </w:r>
            <w:proofErr w:type="spellEnd"/>
          </w:p>
          <w:p w14:paraId="1045D9D5" w14:textId="77777777" w:rsidR="00D4313E" w:rsidRDefault="00D4313E" w:rsidP="00747E44">
            <w:pPr>
              <w:pStyle w:val="TableParagraph"/>
              <w:spacing w:before="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стекловидных</w:t>
            </w:r>
            <w:proofErr w:type="spellEnd"/>
          </w:p>
        </w:tc>
        <w:tc>
          <w:tcPr>
            <w:tcW w:w="2196" w:type="dxa"/>
          </w:tcPr>
          <w:p w14:paraId="62C27188" w14:textId="77777777" w:rsidR="00D4313E" w:rsidRDefault="00D4313E" w:rsidP="00747E44">
            <w:pPr>
              <w:pStyle w:val="TableParagraph"/>
              <w:spacing w:before="162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мучнистых</w:t>
            </w:r>
            <w:proofErr w:type="spellEnd"/>
          </w:p>
        </w:tc>
      </w:tr>
      <w:tr w:rsidR="00D4313E" w14:paraId="1C3603D9" w14:textId="77777777" w:rsidTr="00747E44">
        <w:trPr>
          <w:trHeight w:val="316"/>
        </w:trPr>
        <w:tc>
          <w:tcPr>
            <w:tcW w:w="2794" w:type="dxa"/>
          </w:tcPr>
          <w:p w14:paraId="4CE86036" w14:textId="77777777" w:rsidR="00D4313E" w:rsidRDefault="00D4313E" w:rsidP="00747E4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290" w:type="dxa"/>
          </w:tcPr>
          <w:p w14:paraId="09BFE098" w14:textId="77777777" w:rsidR="00D4313E" w:rsidRDefault="00D4313E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93" w:type="dxa"/>
          </w:tcPr>
          <w:p w14:paraId="2117ED0E" w14:textId="77777777" w:rsidR="00D4313E" w:rsidRDefault="00D4313E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2DEDF0A7" w14:textId="77777777" w:rsidR="00D4313E" w:rsidRDefault="00D4313E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4313E" w14:paraId="1E656A0A" w14:textId="77777777" w:rsidTr="00747E44">
        <w:trPr>
          <w:trHeight w:val="318"/>
        </w:trPr>
        <w:tc>
          <w:tcPr>
            <w:tcW w:w="2794" w:type="dxa"/>
          </w:tcPr>
          <w:p w14:paraId="5F3E52C1" w14:textId="77777777" w:rsidR="00D4313E" w:rsidRDefault="00D4313E" w:rsidP="00747E4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290" w:type="dxa"/>
          </w:tcPr>
          <w:p w14:paraId="74F9956B" w14:textId="77777777" w:rsidR="00D4313E" w:rsidRDefault="00D4313E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93" w:type="dxa"/>
          </w:tcPr>
          <w:p w14:paraId="25E62BE0" w14:textId="77777777" w:rsidR="00D4313E" w:rsidRDefault="00D4313E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0A2DE98D" w14:textId="77777777" w:rsidR="00D4313E" w:rsidRDefault="00D4313E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4313E" w14:paraId="15DA7447" w14:textId="77777777" w:rsidTr="00747E44">
        <w:trPr>
          <w:trHeight w:val="316"/>
        </w:trPr>
        <w:tc>
          <w:tcPr>
            <w:tcW w:w="2794" w:type="dxa"/>
          </w:tcPr>
          <w:p w14:paraId="33A1D4BB" w14:textId="77777777" w:rsidR="00D4313E" w:rsidRDefault="00D4313E" w:rsidP="00747E4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2290" w:type="dxa"/>
          </w:tcPr>
          <w:p w14:paraId="626ACE44" w14:textId="77777777" w:rsidR="00D4313E" w:rsidRDefault="00D4313E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93" w:type="dxa"/>
          </w:tcPr>
          <w:p w14:paraId="3677F9B8" w14:textId="77777777" w:rsidR="00D4313E" w:rsidRDefault="00D4313E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33B3DAB7" w14:textId="77777777" w:rsidR="00D4313E" w:rsidRDefault="00D4313E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4313E" w14:paraId="4B69DDDC" w14:textId="77777777" w:rsidTr="00747E44">
        <w:trPr>
          <w:trHeight w:val="318"/>
        </w:trPr>
        <w:tc>
          <w:tcPr>
            <w:tcW w:w="2794" w:type="dxa"/>
          </w:tcPr>
          <w:p w14:paraId="78AB7A71" w14:textId="77777777" w:rsidR="00D4313E" w:rsidRDefault="00D4313E" w:rsidP="00747E4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290" w:type="dxa"/>
          </w:tcPr>
          <w:p w14:paraId="65853929" w14:textId="77777777" w:rsidR="00D4313E" w:rsidRDefault="00D4313E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93" w:type="dxa"/>
          </w:tcPr>
          <w:p w14:paraId="42EEBA54" w14:textId="77777777" w:rsidR="00D4313E" w:rsidRDefault="00D4313E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5B6EF996" w14:textId="77777777" w:rsidR="00D4313E" w:rsidRDefault="00D4313E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4313E" w14:paraId="485F6110" w14:textId="77777777" w:rsidTr="00747E44">
        <w:trPr>
          <w:trHeight w:val="316"/>
        </w:trPr>
        <w:tc>
          <w:tcPr>
            <w:tcW w:w="2794" w:type="dxa"/>
          </w:tcPr>
          <w:p w14:paraId="3771301E" w14:textId="77777777" w:rsidR="00D4313E" w:rsidRDefault="00D4313E" w:rsidP="00747E4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2290" w:type="dxa"/>
          </w:tcPr>
          <w:p w14:paraId="0C4FB7A8" w14:textId="77777777" w:rsidR="00D4313E" w:rsidRDefault="00D4313E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93" w:type="dxa"/>
          </w:tcPr>
          <w:p w14:paraId="694569D1" w14:textId="77777777" w:rsidR="00D4313E" w:rsidRDefault="00D4313E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26F96333" w14:textId="77777777" w:rsidR="00D4313E" w:rsidRDefault="00D4313E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E1B6BDF" w14:textId="77777777" w:rsidR="00D4313E" w:rsidRDefault="00D4313E" w:rsidP="00D4313E">
      <w:pPr>
        <w:pStyle w:val="a3"/>
        <w:spacing w:before="230"/>
        <w:ind w:left="0"/>
      </w:pPr>
    </w:p>
    <w:p w14:paraId="4D06014F" w14:textId="77777777" w:rsidR="00D4313E" w:rsidRDefault="00D4313E" w:rsidP="00D4313E">
      <w:pPr>
        <w:pStyle w:val="a3"/>
        <w:spacing w:line="280" w:lineRule="auto"/>
        <w:ind w:right="852" w:firstLine="539"/>
        <w:jc w:val="both"/>
      </w:pPr>
      <w:r>
        <w:t xml:space="preserve">На основании полученных данных построить график изменения стекловидности зерна после его увлажнения и </w:t>
      </w:r>
      <w:proofErr w:type="spellStart"/>
      <w:r>
        <w:t>отволаживания</w:t>
      </w:r>
      <w:proofErr w:type="spellEnd"/>
      <w:r>
        <w:t>.</w:t>
      </w:r>
    </w:p>
    <w:p w14:paraId="7A6D0F7C" w14:textId="77777777" w:rsidR="00D4313E" w:rsidRDefault="00D4313E" w:rsidP="00D4313E">
      <w:pPr>
        <w:pStyle w:val="a3"/>
        <w:ind w:left="0"/>
      </w:pPr>
    </w:p>
    <w:p w14:paraId="44F7F571" w14:textId="77777777" w:rsidR="00D4313E" w:rsidRDefault="00D4313E" w:rsidP="00D4313E">
      <w:pPr>
        <w:pStyle w:val="a3"/>
        <w:spacing w:before="91"/>
        <w:ind w:left="0"/>
      </w:pPr>
    </w:p>
    <w:p w14:paraId="778FD161" w14:textId="77777777" w:rsidR="00D4313E" w:rsidRDefault="00D4313E" w:rsidP="00D4313E">
      <w:pPr>
        <w:pStyle w:val="a3"/>
        <w:ind w:left="3913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F691590" wp14:editId="3D6D09FB">
                <wp:simplePos x="0" y="0"/>
                <wp:positionH relativeFrom="page">
                  <wp:posOffset>2948051</wp:posOffset>
                </wp:positionH>
                <wp:positionV relativeFrom="paragraph">
                  <wp:posOffset>203818</wp:posOffset>
                </wp:positionV>
                <wp:extent cx="2375535" cy="1799589"/>
                <wp:effectExtent l="0" t="0" r="0" b="0"/>
                <wp:wrapTopAndBottom/>
                <wp:docPr id="1000" name="Text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5535" cy="17995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2E2156" w14:textId="77777777" w:rsidR="00D4313E" w:rsidRDefault="00D4313E" w:rsidP="00D4313E">
                            <w:pPr>
                              <w:pStyle w:val="a3"/>
                              <w:spacing w:line="268" w:lineRule="exact"/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  <w:p w14:paraId="67C1A566" w14:textId="77777777" w:rsidR="00D4313E" w:rsidRDefault="00D4313E" w:rsidP="00D4313E">
                            <w:pPr>
                              <w:pStyle w:val="a3"/>
                              <w:spacing w:before="45"/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  <w:p w14:paraId="0AF32D00" w14:textId="77777777" w:rsidR="00D4313E" w:rsidRDefault="00D4313E" w:rsidP="00D4313E">
                            <w:pPr>
                              <w:pStyle w:val="a3"/>
                              <w:spacing w:before="47"/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  <w:p w14:paraId="2E11FE8A" w14:textId="77777777" w:rsidR="00D4313E" w:rsidRDefault="00D4313E" w:rsidP="00D4313E">
                            <w:pPr>
                              <w:pStyle w:val="a3"/>
                              <w:spacing w:before="46"/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  <w:p w14:paraId="035ECE0D" w14:textId="77777777" w:rsidR="00D4313E" w:rsidRDefault="00D4313E" w:rsidP="00D4313E">
                            <w:pPr>
                              <w:pStyle w:val="a3"/>
                              <w:spacing w:before="45"/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  <w:p w14:paraId="67137AFF" w14:textId="77777777" w:rsidR="00D4313E" w:rsidRDefault="00D4313E" w:rsidP="00D4313E">
                            <w:pPr>
                              <w:pStyle w:val="a3"/>
                              <w:spacing w:before="45"/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  <w:p w14:paraId="71628444" w14:textId="77777777" w:rsidR="00D4313E" w:rsidRDefault="00D4313E" w:rsidP="00D4313E">
                            <w:pPr>
                              <w:pStyle w:val="a3"/>
                              <w:spacing w:before="47"/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  <w:p w14:paraId="6B7919AA" w14:textId="77777777" w:rsidR="00D4313E" w:rsidRDefault="00D4313E" w:rsidP="00D4313E">
                            <w:pPr>
                              <w:pStyle w:val="a3"/>
                              <w:spacing w:before="46"/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  <w:p w14:paraId="1FDA7D6E" w14:textId="77777777" w:rsidR="00D4313E" w:rsidRDefault="00D4313E" w:rsidP="00D4313E">
                            <w:pPr>
                              <w:pStyle w:val="a3"/>
                              <w:spacing w:before="45"/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691590" id="_x0000_t202" coordsize="21600,21600" o:spt="202" path="m,l,21600r21600,l21600,xe">
                <v:stroke joinstyle="miter"/>
                <v:path gradientshapeok="t" o:connecttype="rect"/>
              </v:shapetype>
              <v:shape id="Textbox 1000" o:spid="_x0000_s1026" type="#_x0000_t202" style="position:absolute;left:0;text-align:left;margin-left:232.15pt;margin-top:16.05pt;width:187.05pt;height:141.7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Z1rrAEAAEYDAAAOAAAAZHJzL2Uyb0RvYy54bWysUlFv2yAQfp+0/4B4X+ykytpYcapt1aZJ&#10;1Vap3Q/AGGJUwzGOxM6/34GdtNrepr7AAR/ffd/dbW9H27OjCmjA1Xy5KDlTTkJr3L7mv56+frjh&#10;DKNwrejBqZqfFPLb3ft328FXagUd9K0KjEgcVoOveRejr4oCZaeswAV45ehRQ7Ai0jHsizaIgdht&#10;X6zK8mMxQGh9AKkQ6fZueuS7zK+1kvGn1qgi62tO2mJeQ16btBa7raj2QfjOyFmG+A8VVhhHSS9U&#10;dyIKdgjmHyprZAAEHRcSbAFaG6myB3KzLP9y89gJr7IXKg76S5nw7Wjlj+NDYKal3pUlFcgJS116&#10;UmNsYGT5jko0eKwI+egJG8fPMBI820V/D/IZCVK8wkwfkNCpJKMONu1kltFHSnK6VJ7yMEmXq6vr&#10;9fpqzZmkt+X1ZrO+2aTeFC/ffcD4TYFlKah5oNZmCeJ4j3GCniGzmklA0hXHZpxtNNCeyMVALa85&#10;/j6IoDjrvzuqaZqPcxDOQXMOQuy/QJ6iZMbBp0MEbXLmlGLinTNTs7L2ebDSNLw+Z9TL+O/+AAAA&#10;//8DAFBLAwQUAAYACAAAACEA/XLZY+AAAAAKAQAADwAAAGRycy9kb3ducmV2LnhtbEyPwU6DQBCG&#10;7ya+w2ZMvNmFQgkiS9MYPZkYKR48LuwWNmVnkd22+PaOp3qcmS//fH+5XezIznr2xqGAeBUB09g5&#10;ZbAX8Nm8PuTAfJCo5OhQC/jRHrbV7U0pC+UuWOvzPvSMQtAXUsAQwlRw7rtBW+lXbtJIt4ObrQw0&#10;zj1Xs7xQuB35OooybqVB+jDIST8PujvuT1bA7gvrF/P93n7Uh9o0zWOEb9lRiPu7ZfcELOglXGH4&#10;0yd1qMipdSdUno0C0ixNCBWQrGNgBORJngJraRFvNsCrkv+vUP0CAAD//wMAUEsBAi0AFAAGAAgA&#10;AAAhALaDOJL+AAAA4QEAABMAAAAAAAAAAAAAAAAAAAAAAFtDb250ZW50X1R5cGVzXS54bWxQSwEC&#10;LQAUAAYACAAAACEAOP0h/9YAAACUAQAACwAAAAAAAAAAAAAAAAAvAQAAX3JlbHMvLnJlbHNQSwEC&#10;LQAUAAYACAAAACEAH/Gda6wBAABGAwAADgAAAAAAAAAAAAAAAAAuAgAAZHJzL2Uyb0RvYy54bWxQ&#10;SwECLQAUAAYACAAAACEA/XLZY+AAAAAKAQAADwAAAAAAAAAAAAAAAAAGBAAAZHJzL2Rvd25yZXYu&#10;eG1sUEsFBgAAAAAEAAQA8wAAABMFAAAAAA==&#10;" filled="f" stroked="f">
                <v:textbox inset="0,0,0,0">
                  <w:txbxContent>
                    <w:p w14:paraId="3F2E2156" w14:textId="77777777" w:rsidR="00D4313E" w:rsidRDefault="00D4313E" w:rsidP="00D4313E">
                      <w:pPr>
                        <w:pStyle w:val="a3"/>
                        <w:spacing w:line="268" w:lineRule="exact"/>
                        <w:ind w:left="0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  <w:p w14:paraId="67C1A566" w14:textId="77777777" w:rsidR="00D4313E" w:rsidRDefault="00D4313E" w:rsidP="00D4313E">
                      <w:pPr>
                        <w:pStyle w:val="a3"/>
                        <w:spacing w:before="45"/>
                        <w:ind w:left="0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  <w:p w14:paraId="0AF32D00" w14:textId="77777777" w:rsidR="00D4313E" w:rsidRDefault="00D4313E" w:rsidP="00D4313E">
                      <w:pPr>
                        <w:pStyle w:val="a3"/>
                        <w:spacing w:before="47"/>
                        <w:ind w:left="0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  <w:p w14:paraId="2E11FE8A" w14:textId="77777777" w:rsidR="00D4313E" w:rsidRDefault="00D4313E" w:rsidP="00D4313E">
                      <w:pPr>
                        <w:pStyle w:val="a3"/>
                        <w:spacing w:before="46"/>
                        <w:ind w:left="0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  <w:p w14:paraId="035ECE0D" w14:textId="77777777" w:rsidR="00D4313E" w:rsidRDefault="00D4313E" w:rsidP="00D4313E">
                      <w:pPr>
                        <w:pStyle w:val="a3"/>
                        <w:spacing w:before="45"/>
                        <w:ind w:left="0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  <w:p w14:paraId="67137AFF" w14:textId="77777777" w:rsidR="00D4313E" w:rsidRDefault="00D4313E" w:rsidP="00D4313E">
                      <w:pPr>
                        <w:pStyle w:val="a3"/>
                        <w:spacing w:before="45"/>
                        <w:ind w:left="0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  <w:p w14:paraId="71628444" w14:textId="77777777" w:rsidR="00D4313E" w:rsidRDefault="00D4313E" w:rsidP="00D4313E">
                      <w:pPr>
                        <w:pStyle w:val="a3"/>
                        <w:spacing w:before="47"/>
                        <w:ind w:left="0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  <w:p w14:paraId="6B7919AA" w14:textId="77777777" w:rsidR="00D4313E" w:rsidRDefault="00D4313E" w:rsidP="00D4313E">
                      <w:pPr>
                        <w:pStyle w:val="a3"/>
                        <w:spacing w:before="46"/>
                        <w:ind w:left="0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  <w:p w14:paraId="1FDA7D6E" w14:textId="77777777" w:rsidR="00D4313E" w:rsidRDefault="00D4313E" w:rsidP="00D4313E">
                      <w:pPr>
                        <w:pStyle w:val="a3"/>
                        <w:spacing w:before="45"/>
                        <w:ind w:left="0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B24C5C4" wp14:editId="6CC3B309">
                <wp:simplePos x="0" y="0"/>
                <wp:positionH relativeFrom="page">
                  <wp:posOffset>3018790</wp:posOffset>
                </wp:positionH>
                <wp:positionV relativeFrom="paragraph">
                  <wp:posOffset>316254</wp:posOffset>
                </wp:positionV>
                <wp:extent cx="2304415" cy="1686560"/>
                <wp:effectExtent l="0" t="0" r="0" b="0"/>
                <wp:wrapNone/>
                <wp:docPr id="1001" name="Graphic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4415" cy="1686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4415" h="1686560">
                              <a:moveTo>
                                <a:pt x="2304415" y="1648460"/>
                              </a:moveTo>
                              <a:lnTo>
                                <a:pt x="2291715" y="1642110"/>
                              </a:lnTo>
                              <a:lnTo>
                                <a:pt x="2228215" y="1610360"/>
                              </a:lnTo>
                              <a:lnTo>
                                <a:pt x="2228215" y="1642110"/>
                              </a:lnTo>
                              <a:lnTo>
                                <a:pt x="159232" y="1642110"/>
                              </a:lnTo>
                              <a:lnTo>
                                <a:pt x="123596" y="76060"/>
                              </a:lnTo>
                              <a:lnTo>
                                <a:pt x="155448" y="75311"/>
                              </a:lnTo>
                              <a:lnTo>
                                <a:pt x="145757" y="57023"/>
                              </a:lnTo>
                              <a:lnTo>
                                <a:pt x="115570" y="0"/>
                              </a:lnTo>
                              <a:lnTo>
                                <a:pt x="79248" y="77089"/>
                              </a:lnTo>
                              <a:lnTo>
                                <a:pt x="110896" y="76352"/>
                              </a:lnTo>
                              <a:lnTo>
                                <a:pt x="146532" y="1642110"/>
                              </a:lnTo>
                              <a:lnTo>
                                <a:pt x="2794" y="1642110"/>
                              </a:lnTo>
                              <a:lnTo>
                                <a:pt x="0" y="1644904"/>
                              </a:lnTo>
                              <a:lnTo>
                                <a:pt x="0" y="1652016"/>
                              </a:lnTo>
                              <a:lnTo>
                                <a:pt x="2794" y="1654810"/>
                              </a:lnTo>
                              <a:lnTo>
                                <a:pt x="149593" y="1654810"/>
                              </a:lnTo>
                              <a:lnTo>
                                <a:pt x="149733" y="1654937"/>
                              </a:lnTo>
                              <a:lnTo>
                                <a:pt x="153225" y="1654810"/>
                              </a:lnTo>
                              <a:lnTo>
                                <a:pt x="2228215" y="1654810"/>
                              </a:lnTo>
                              <a:lnTo>
                                <a:pt x="2228215" y="1686560"/>
                              </a:lnTo>
                              <a:lnTo>
                                <a:pt x="2291715" y="1654810"/>
                              </a:lnTo>
                              <a:lnTo>
                                <a:pt x="2304415" y="16484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B55B7" id="Graphic 1001" o:spid="_x0000_s1026" style="position:absolute;margin-left:237.7pt;margin-top:24.9pt;width:181.45pt;height:132.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4415,168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DX7AIAAEMIAAAOAAAAZHJzL2Uyb0RvYy54bWysVd9v2yAQfp+0/wHxvtpgY8dRk2pq1WpS&#10;tVVqpz0TGyfWbMOA/Oh/vwMHJ12npJ3mB3OYj/N3d/Dd5dWua9FGaNPIfobJRYyR6EtZNf1yhr8/&#10;3X6aYGQs7yveyl7M8LMw+Gr+8cPlVk0FlSvZVkIjcNKb6VbN8MpaNY0iU65Ex82FVKKHxVrqjluY&#10;6mVUab4F710b0TjOoq3UldKyFMbA15thEc+9/7oWpf1W10ZY1M4wcLP+rf174d7R/JJPl5qrVVPu&#10;afB/YNHxpoefjq5uuOVorZtXrrqm1NLI2l6UsotkXTel8DFANCT+I5rHFVfCxwLJMWpMk/l/bsuv&#10;mweNmgpqF8cEo553UKW7fUL8N0jRVpkpIB/Vg3ZBGnUvy58GFqIXK25i9phdrTuHhRDRzuf7ecy3&#10;2FlUwkeaxGlKGEYlrJFskrHMVyTi07C9XBt7J6R3xTf3xg4Fq4LFV8Eqd30wNZTdFbz1BbcYQcE1&#10;RlDwxVBwxa3b5/g5E22PuKwOVNx6JzfiSXqkdYGMnD3ldJKOlA/Itn+xgxYkd1EOOyghIciAC6Ma&#10;/kDphI54EifjHwIujH/Dp2f9E1bQhL6ZDqEJKzIPz7P4DBfCWJrClYdQc5YQ4tIN1QyEwzgQJynL&#10;We7BLI9pchoMrnO4weD5dPryggYGeTwpzjgFRIgtYfQ0OM3YO/JG8yL1dEl2viZDYIBMizg9ySIg&#10;GehFdhJ5RIClkzOHjqQFK5I93zfB8+QAL5L8JBUCiaPhBpz3Tl/cgPfij2UkHLgwhhtzfCPf4D/o&#10;1Ks7H/yWrTRiOOtOUPyhH0UGLsCxjBnZNtVt07ZOVIxeLq5bjTbcNSj/7DN5BPMqOwirk9iFrJ5B&#10;tLcg0jNsfq25Fhi1X3poC67FBUMHYxEMbdtr6Ruh1zNt7NPuB9cKKTBn2IIuf5Wh6fBp0Fvg7wAD&#10;1u3s5ee1lXXjxNhzGxjtJ9CpfPz7rupa4fHcow69f/4bAAD//wMAUEsDBBQABgAIAAAAIQDS0lCJ&#10;3QAAAAoBAAAPAAAAZHJzL2Rvd25yZXYueG1sTI+9TsNAEIR7JN7htEh05BwcgzE+RwgUCYoUhKRf&#10;+xbbyv1YvnNi3p5NBd2O5tPsTLmerREnGkPvnYLlIgFBrvG6d62C/dfmLgcRIjqNxjtS8EMB1tX1&#10;VYmF9mf3SaddbAWHuFCggi7GoZAyNB1ZDAs/kGPv248WI8uxlXrEM4dbI++T5EFa7B1/6HCg146a&#10;426yClaPE26Q5HtW41tmzDY7HJMPpW5v5pdnEJHm+AfDpT5Xh4o71X5yOghzychWjPLxxBMYyNM8&#10;BVErSJfsyKqU/ydUvwAAAP//AwBQSwECLQAUAAYACAAAACEAtoM4kv4AAADhAQAAEwAAAAAAAAAA&#10;AAAAAAAAAAAAW0NvbnRlbnRfVHlwZXNdLnhtbFBLAQItABQABgAIAAAAIQA4/SH/1gAAAJQBAAAL&#10;AAAAAAAAAAAAAAAAAC8BAABfcmVscy8ucmVsc1BLAQItABQABgAIAAAAIQALBwDX7AIAAEMIAAAO&#10;AAAAAAAAAAAAAAAAAC4CAABkcnMvZTJvRG9jLnhtbFBLAQItABQABgAIAAAAIQDS0lCJ3QAAAAoB&#10;AAAPAAAAAAAAAAAAAAAAAEYFAABkcnMvZG93bnJldi54bWxQSwUGAAAAAAQABADzAAAAUAYAAAAA&#10;" path="m2304415,1648460r-12700,-6350l2228215,1610360r,31750l159232,1642110,123596,76060r31852,-749l145757,57023,115570,,79248,77089r31648,-737l146532,1642110r-143738,l,1644904r,7112l2794,1654810r146799,l149733,1654937r3492,-127l2228215,1654810r,31750l2291715,1654810r12700,-6350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2"/>
        </w:rPr>
        <w:t>Стекловидность,%</w:t>
      </w:r>
      <w:proofErr w:type="gramEnd"/>
    </w:p>
    <w:p w14:paraId="63607491" w14:textId="77777777" w:rsidR="00D4313E" w:rsidRDefault="00D4313E" w:rsidP="00D4313E">
      <w:pPr>
        <w:pStyle w:val="a3"/>
        <w:tabs>
          <w:tab w:val="left" w:pos="5910"/>
          <w:tab w:val="left" w:pos="6510"/>
          <w:tab w:val="left" w:pos="7109"/>
          <w:tab w:val="left" w:pos="7711"/>
        </w:tabs>
        <w:spacing w:before="19"/>
        <w:ind w:left="5309"/>
      </w:pPr>
      <w:r>
        <w:rPr>
          <w:spacing w:val="-5"/>
        </w:rPr>
        <w:t>0,5</w:t>
      </w:r>
      <w:r>
        <w:tab/>
      </w:r>
      <w:r>
        <w:rPr>
          <w:spacing w:val="-5"/>
        </w:rPr>
        <w:t>1,0</w:t>
      </w:r>
      <w:r>
        <w:tab/>
      </w:r>
      <w:r>
        <w:rPr>
          <w:spacing w:val="-5"/>
        </w:rPr>
        <w:t>1,5</w:t>
      </w:r>
      <w:r>
        <w:tab/>
      </w:r>
      <w:r>
        <w:rPr>
          <w:spacing w:val="-5"/>
        </w:rPr>
        <w:t>2,0</w:t>
      </w:r>
      <w:r>
        <w:tab/>
        <w:t>2,</w:t>
      </w:r>
      <w:proofErr w:type="gramStart"/>
      <w:r>
        <w:t>5</w:t>
      </w:r>
      <w:r>
        <w:rPr>
          <w:spacing w:val="66"/>
        </w:rPr>
        <w:t xml:space="preserve"> </w:t>
      </w:r>
      <w:r>
        <w:t>,</w:t>
      </w:r>
      <w:proofErr w:type="gramEnd"/>
      <w:r>
        <w:rPr>
          <w:spacing w:val="3"/>
        </w:rPr>
        <w:t xml:space="preserve"> </w:t>
      </w:r>
      <w:r>
        <w:rPr>
          <w:spacing w:val="-5"/>
        </w:rPr>
        <w:t>час</w:t>
      </w:r>
    </w:p>
    <w:p w14:paraId="0664C21C" w14:textId="77777777" w:rsidR="00D4313E" w:rsidRDefault="00D4313E" w:rsidP="00D4313E">
      <w:pPr>
        <w:pStyle w:val="a3"/>
        <w:spacing w:before="48" w:line="280" w:lineRule="auto"/>
        <w:ind w:left="2242" w:right="3622"/>
      </w:pPr>
      <w:r>
        <w:t>Рис.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График</w:t>
      </w:r>
      <w:r>
        <w:rPr>
          <w:spacing w:val="-13"/>
        </w:rPr>
        <w:t xml:space="preserve"> </w:t>
      </w:r>
      <w:r>
        <w:t>изменения</w:t>
      </w:r>
      <w:r>
        <w:rPr>
          <w:spacing w:val="-13"/>
        </w:rPr>
        <w:t xml:space="preserve"> </w:t>
      </w:r>
      <w:r>
        <w:t>стекловидности</w:t>
      </w:r>
      <w:r>
        <w:rPr>
          <w:spacing w:val="-14"/>
        </w:rPr>
        <w:t xml:space="preserve"> </w:t>
      </w:r>
      <w:r>
        <w:t xml:space="preserve">зерна после его увлажнения и </w:t>
      </w:r>
      <w:proofErr w:type="spellStart"/>
      <w:r>
        <w:t>отволаживания</w:t>
      </w:r>
      <w:proofErr w:type="spellEnd"/>
      <w:r>
        <w:t>.</w:t>
      </w:r>
    </w:p>
    <w:p w14:paraId="62776112" w14:textId="77777777" w:rsidR="00D4313E" w:rsidRDefault="00D4313E" w:rsidP="00D4313E">
      <w:pPr>
        <w:pStyle w:val="a3"/>
        <w:spacing w:before="117"/>
        <w:ind w:left="0"/>
      </w:pPr>
    </w:p>
    <w:p w14:paraId="18D3D286" w14:textId="77777777" w:rsidR="00D4313E" w:rsidRDefault="00D4313E" w:rsidP="00D4313E">
      <w:pPr>
        <w:pStyle w:val="4"/>
        <w:ind w:left="4762"/>
      </w:pPr>
      <w:r>
        <w:t>Контрольные</w:t>
      </w:r>
      <w:r>
        <w:rPr>
          <w:spacing w:val="-11"/>
        </w:rPr>
        <w:t xml:space="preserve"> </w:t>
      </w:r>
      <w:r>
        <w:rPr>
          <w:spacing w:val="-2"/>
        </w:rPr>
        <w:t>вопросы</w:t>
      </w:r>
    </w:p>
    <w:p w14:paraId="11401023" w14:textId="77777777" w:rsidR="00D4313E" w:rsidRDefault="00D4313E" w:rsidP="00D4313E">
      <w:pPr>
        <w:pStyle w:val="a5"/>
        <w:numPr>
          <w:ilvl w:val="1"/>
          <w:numId w:val="1"/>
        </w:numPr>
        <w:tabs>
          <w:tab w:val="left" w:pos="2522"/>
        </w:tabs>
        <w:spacing w:before="173" w:line="283" w:lineRule="auto"/>
        <w:ind w:right="849" w:firstLine="539"/>
        <w:rPr>
          <w:sz w:val="24"/>
        </w:rPr>
      </w:pP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стекловидность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достоинства </w:t>
      </w:r>
      <w:r>
        <w:rPr>
          <w:spacing w:val="-2"/>
          <w:sz w:val="24"/>
        </w:rPr>
        <w:t>зерна?</w:t>
      </w:r>
    </w:p>
    <w:p w14:paraId="61B7BDB1" w14:textId="77777777" w:rsidR="00D4313E" w:rsidRDefault="00D4313E" w:rsidP="00D4313E">
      <w:pPr>
        <w:pStyle w:val="a5"/>
        <w:numPr>
          <w:ilvl w:val="1"/>
          <w:numId w:val="1"/>
        </w:numPr>
        <w:tabs>
          <w:tab w:val="left" w:pos="2508"/>
        </w:tabs>
        <w:spacing w:line="266" w:lineRule="exact"/>
        <w:ind w:left="2508" w:hanging="266"/>
        <w:rPr>
          <w:sz w:val="24"/>
        </w:rPr>
      </w:pPr>
      <w:r>
        <w:rPr>
          <w:spacing w:val="-2"/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изменяется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стекловидность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 влажности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зерна?</w:t>
      </w:r>
    </w:p>
    <w:p w14:paraId="60F52B3B" w14:textId="77777777" w:rsidR="00D4313E" w:rsidRDefault="00D4313E" w:rsidP="00D4313E">
      <w:pPr>
        <w:pStyle w:val="a5"/>
        <w:numPr>
          <w:ilvl w:val="1"/>
          <w:numId w:val="1"/>
        </w:numPr>
        <w:tabs>
          <w:tab w:val="left" w:pos="2510"/>
        </w:tabs>
        <w:spacing w:before="45" w:line="280" w:lineRule="auto"/>
        <w:ind w:right="854" w:firstLine="539"/>
        <w:rPr>
          <w:sz w:val="24"/>
        </w:rPr>
      </w:pPr>
      <w:r>
        <w:rPr>
          <w:sz w:val="24"/>
        </w:rPr>
        <w:t>Какую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рекомендуют</w:t>
      </w:r>
      <w:r>
        <w:rPr>
          <w:spacing w:val="-8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зерна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драной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9"/>
          <w:sz w:val="24"/>
        </w:rPr>
        <w:t xml:space="preserve"> </w:t>
      </w:r>
      <w:r>
        <w:rPr>
          <w:sz w:val="24"/>
        </w:rPr>
        <w:t>холодного кондиционирования при сортовых хлебопекарных помолах?</w:t>
      </w:r>
    </w:p>
    <w:p w14:paraId="4C48A535" w14:textId="380FFF14" w:rsidR="00D4313E" w:rsidRDefault="00D4313E" w:rsidP="00D4313E">
      <w:pPr>
        <w:spacing w:line="283" w:lineRule="auto"/>
        <w:jc w:val="both"/>
        <w:sectPr w:rsidR="00D4313E">
          <w:pgSz w:w="11910" w:h="16840"/>
          <w:pgMar w:top="660" w:right="0" w:bottom="960" w:left="0" w:header="197" w:footer="772" w:gutter="0"/>
          <w:pgNumType w:start="180"/>
          <w:cols w:space="720"/>
        </w:sectPr>
      </w:pPr>
    </w:p>
    <w:p w14:paraId="5321FE91" w14:textId="77777777" w:rsidR="00073DB1" w:rsidRDefault="00073DB1"/>
    <w:sectPr w:rsidR="0007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F52D1"/>
    <w:multiLevelType w:val="hybridMultilevel"/>
    <w:tmpl w:val="E93C23E2"/>
    <w:lvl w:ilvl="0" w:tplc="EF40F2BA">
      <w:start w:val="1"/>
      <w:numFmt w:val="decimal"/>
      <w:lvlText w:val="%1."/>
      <w:lvlJc w:val="left"/>
      <w:pPr>
        <w:ind w:left="1702" w:hanging="50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126AA4">
      <w:numFmt w:val="bullet"/>
      <w:lvlText w:val="•"/>
      <w:lvlJc w:val="left"/>
      <w:pPr>
        <w:ind w:left="2720" w:hanging="506"/>
      </w:pPr>
      <w:rPr>
        <w:rFonts w:hint="default"/>
        <w:lang w:val="ru-RU" w:eastAsia="en-US" w:bidi="ar-SA"/>
      </w:rPr>
    </w:lvl>
    <w:lvl w:ilvl="2" w:tplc="9048BB30">
      <w:numFmt w:val="bullet"/>
      <w:lvlText w:val="•"/>
      <w:lvlJc w:val="left"/>
      <w:pPr>
        <w:ind w:left="3741" w:hanging="506"/>
      </w:pPr>
      <w:rPr>
        <w:rFonts w:hint="default"/>
        <w:lang w:val="ru-RU" w:eastAsia="en-US" w:bidi="ar-SA"/>
      </w:rPr>
    </w:lvl>
    <w:lvl w:ilvl="3" w:tplc="BF72EC44">
      <w:numFmt w:val="bullet"/>
      <w:lvlText w:val="•"/>
      <w:lvlJc w:val="left"/>
      <w:pPr>
        <w:ind w:left="4761" w:hanging="506"/>
      </w:pPr>
      <w:rPr>
        <w:rFonts w:hint="default"/>
        <w:lang w:val="ru-RU" w:eastAsia="en-US" w:bidi="ar-SA"/>
      </w:rPr>
    </w:lvl>
    <w:lvl w:ilvl="4" w:tplc="90C8C1A4">
      <w:numFmt w:val="bullet"/>
      <w:lvlText w:val="•"/>
      <w:lvlJc w:val="left"/>
      <w:pPr>
        <w:ind w:left="5782" w:hanging="506"/>
      </w:pPr>
      <w:rPr>
        <w:rFonts w:hint="default"/>
        <w:lang w:val="ru-RU" w:eastAsia="en-US" w:bidi="ar-SA"/>
      </w:rPr>
    </w:lvl>
    <w:lvl w:ilvl="5" w:tplc="2B8E350C">
      <w:numFmt w:val="bullet"/>
      <w:lvlText w:val="•"/>
      <w:lvlJc w:val="left"/>
      <w:pPr>
        <w:ind w:left="6803" w:hanging="506"/>
      </w:pPr>
      <w:rPr>
        <w:rFonts w:hint="default"/>
        <w:lang w:val="ru-RU" w:eastAsia="en-US" w:bidi="ar-SA"/>
      </w:rPr>
    </w:lvl>
    <w:lvl w:ilvl="6" w:tplc="81FE60F4">
      <w:numFmt w:val="bullet"/>
      <w:lvlText w:val="•"/>
      <w:lvlJc w:val="left"/>
      <w:pPr>
        <w:ind w:left="7823" w:hanging="506"/>
      </w:pPr>
      <w:rPr>
        <w:rFonts w:hint="default"/>
        <w:lang w:val="ru-RU" w:eastAsia="en-US" w:bidi="ar-SA"/>
      </w:rPr>
    </w:lvl>
    <w:lvl w:ilvl="7" w:tplc="0592F64A">
      <w:numFmt w:val="bullet"/>
      <w:lvlText w:val="•"/>
      <w:lvlJc w:val="left"/>
      <w:pPr>
        <w:ind w:left="8844" w:hanging="506"/>
      </w:pPr>
      <w:rPr>
        <w:rFonts w:hint="default"/>
        <w:lang w:val="ru-RU" w:eastAsia="en-US" w:bidi="ar-SA"/>
      </w:rPr>
    </w:lvl>
    <w:lvl w:ilvl="8" w:tplc="342E2518">
      <w:numFmt w:val="bullet"/>
      <w:lvlText w:val="•"/>
      <w:lvlJc w:val="left"/>
      <w:pPr>
        <w:ind w:left="9865" w:hanging="506"/>
      </w:pPr>
      <w:rPr>
        <w:rFonts w:hint="default"/>
        <w:lang w:val="ru-RU" w:eastAsia="en-US" w:bidi="ar-SA"/>
      </w:rPr>
    </w:lvl>
  </w:abstractNum>
  <w:abstractNum w:abstractNumId="1" w15:restartNumberingAfterBreak="0">
    <w:nsid w:val="71146BDB"/>
    <w:multiLevelType w:val="hybridMultilevel"/>
    <w:tmpl w:val="FB020C56"/>
    <w:lvl w:ilvl="0" w:tplc="9704E03E">
      <w:start w:val="1"/>
      <w:numFmt w:val="upperRoman"/>
      <w:lvlText w:val="%1"/>
      <w:lvlJc w:val="left"/>
      <w:pPr>
        <w:ind w:left="2376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5CC51C">
      <w:start w:val="1"/>
      <w:numFmt w:val="decimal"/>
      <w:lvlText w:val="%2."/>
      <w:lvlJc w:val="left"/>
      <w:pPr>
        <w:ind w:left="1702" w:hanging="2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A2048E">
      <w:numFmt w:val="bullet"/>
      <w:lvlText w:val="•"/>
      <w:lvlJc w:val="left"/>
      <w:pPr>
        <w:ind w:left="3438" w:hanging="283"/>
      </w:pPr>
      <w:rPr>
        <w:rFonts w:hint="default"/>
        <w:lang w:val="ru-RU" w:eastAsia="en-US" w:bidi="ar-SA"/>
      </w:rPr>
    </w:lvl>
    <w:lvl w:ilvl="3" w:tplc="001EE9A6">
      <w:numFmt w:val="bullet"/>
      <w:lvlText w:val="•"/>
      <w:lvlJc w:val="left"/>
      <w:pPr>
        <w:ind w:left="4496" w:hanging="283"/>
      </w:pPr>
      <w:rPr>
        <w:rFonts w:hint="default"/>
        <w:lang w:val="ru-RU" w:eastAsia="en-US" w:bidi="ar-SA"/>
      </w:rPr>
    </w:lvl>
    <w:lvl w:ilvl="4" w:tplc="12DE51AC">
      <w:numFmt w:val="bullet"/>
      <w:lvlText w:val="•"/>
      <w:lvlJc w:val="left"/>
      <w:pPr>
        <w:ind w:left="5555" w:hanging="283"/>
      </w:pPr>
      <w:rPr>
        <w:rFonts w:hint="default"/>
        <w:lang w:val="ru-RU" w:eastAsia="en-US" w:bidi="ar-SA"/>
      </w:rPr>
    </w:lvl>
    <w:lvl w:ilvl="5" w:tplc="C1BCDDC0">
      <w:numFmt w:val="bullet"/>
      <w:lvlText w:val="•"/>
      <w:lvlJc w:val="left"/>
      <w:pPr>
        <w:ind w:left="6613" w:hanging="283"/>
      </w:pPr>
      <w:rPr>
        <w:rFonts w:hint="default"/>
        <w:lang w:val="ru-RU" w:eastAsia="en-US" w:bidi="ar-SA"/>
      </w:rPr>
    </w:lvl>
    <w:lvl w:ilvl="6" w:tplc="B4DE181A">
      <w:numFmt w:val="bullet"/>
      <w:lvlText w:val="•"/>
      <w:lvlJc w:val="left"/>
      <w:pPr>
        <w:ind w:left="7672" w:hanging="283"/>
      </w:pPr>
      <w:rPr>
        <w:rFonts w:hint="default"/>
        <w:lang w:val="ru-RU" w:eastAsia="en-US" w:bidi="ar-SA"/>
      </w:rPr>
    </w:lvl>
    <w:lvl w:ilvl="7" w:tplc="DD500AF8">
      <w:numFmt w:val="bullet"/>
      <w:lvlText w:val="•"/>
      <w:lvlJc w:val="left"/>
      <w:pPr>
        <w:ind w:left="8730" w:hanging="283"/>
      </w:pPr>
      <w:rPr>
        <w:rFonts w:hint="default"/>
        <w:lang w:val="ru-RU" w:eastAsia="en-US" w:bidi="ar-SA"/>
      </w:rPr>
    </w:lvl>
    <w:lvl w:ilvl="8" w:tplc="2AF2070C">
      <w:numFmt w:val="bullet"/>
      <w:lvlText w:val="•"/>
      <w:lvlJc w:val="left"/>
      <w:pPr>
        <w:ind w:left="9789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47"/>
    <w:rsid w:val="00073DB1"/>
    <w:rsid w:val="002F7C47"/>
    <w:rsid w:val="003460E6"/>
    <w:rsid w:val="00D4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917B"/>
  <w15:chartTrackingRefBased/>
  <w15:docId w15:val="{01691D8F-797D-491C-939F-E85AD7DC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13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2">
    <w:name w:val="heading 2"/>
    <w:basedOn w:val="a"/>
    <w:link w:val="20"/>
    <w:uiPriority w:val="9"/>
    <w:unhideWhenUsed/>
    <w:qFormat/>
    <w:rsid w:val="00D4313E"/>
    <w:pPr>
      <w:ind w:left="1385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rsid w:val="00D4313E"/>
    <w:pPr>
      <w:ind w:left="853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313E"/>
    <w:rPr>
      <w:rFonts w:ascii="Arial" w:eastAsia="Arial" w:hAnsi="Arial" w:cs="Arial"/>
      <w:b/>
      <w:bCs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4313E"/>
    <w:rPr>
      <w:rFonts w:ascii="Arial" w:eastAsia="Arial" w:hAnsi="Arial" w:cs="Arial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4313E"/>
    <w:pPr>
      <w:ind w:left="17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4313E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1"/>
    <w:qFormat/>
    <w:rsid w:val="00D4313E"/>
    <w:pPr>
      <w:ind w:left="2268" w:hanging="567"/>
    </w:pPr>
  </w:style>
  <w:style w:type="table" w:customStyle="1" w:styleId="TableNormal">
    <w:name w:val="Table Normal"/>
    <w:uiPriority w:val="2"/>
    <w:semiHidden/>
    <w:unhideWhenUsed/>
    <w:qFormat/>
    <w:rsid w:val="00D431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313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2</cp:revision>
  <dcterms:created xsi:type="dcterms:W3CDTF">2026-06-10T09:42:00Z</dcterms:created>
  <dcterms:modified xsi:type="dcterms:W3CDTF">2026-06-10T09:44:00Z</dcterms:modified>
</cp:coreProperties>
</file>