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93C" w:rsidRDefault="00E03357" w:rsidP="00E03357">
      <w:pPr>
        <w:jc w:val="center"/>
        <w:rPr>
          <w:rFonts w:ascii="Times New Roman" w:hAnsi="Times New Roman" w:cs="Times New Roman"/>
          <w:b/>
          <w:color w:val="0D0D0D"/>
          <w:sz w:val="28"/>
          <w:szCs w:val="28"/>
        </w:rPr>
      </w:pPr>
      <w:r w:rsidRPr="00E03357">
        <w:rPr>
          <w:rFonts w:ascii="Times New Roman" w:hAnsi="Times New Roman" w:cs="Times New Roman"/>
          <w:b/>
          <w:color w:val="0D0D0D"/>
          <w:sz w:val="28"/>
          <w:szCs w:val="28"/>
        </w:rPr>
        <w:t>Основы прогнозирования производственной деятельности</w:t>
      </w:r>
    </w:p>
    <w:p w:rsidR="00E03357" w:rsidRDefault="00E03357" w:rsidP="00E03357">
      <w:pPr>
        <w:jc w:val="both"/>
        <w:rPr>
          <w:rFonts w:ascii="Times New Roman" w:hAnsi="Times New Roman" w:cs="Times New Roman"/>
          <w:color w:val="0D0D0D"/>
          <w:sz w:val="28"/>
          <w:szCs w:val="28"/>
        </w:rPr>
      </w:pPr>
      <w:r>
        <w:rPr>
          <w:rFonts w:ascii="Times New Roman" w:hAnsi="Times New Roman" w:cs="Times New Roman"/>
          <w:color w:val="0D0D0D"/>
          <w:sz w:val="28"/>
          <w:szCs w:val="28"/>
        </w:rPr>
        <w:t>1. Понятие и функции прогнозирования и планирования</w:t>
      </w:r>
    </w:p>
    <w:p w:rsidR="00E03357" w:rsidRDefault="00E03357" w:rsidP="00E03357">
      <w:pPr>
        <w:jc w:val="both"/>
        <w:rPr>
          <w:rFonts w:ascii="Times New Roman" w:hAnsi="Times New Roman" w:cs="Times New Roman"/>
          <w:color w:val="0D0D0D"/>
          <w:sz w:val="28"/>
          <w:szCs w:val="28"/>
        </w:rPr>
      </w:pPr>
      <w:r>
        <w:rPr>
          <w:rFonts w:ascii="Times New Roman" w:hAnsi="Times New Roman" w:cs="Times New Roman"/>
          <w:color w:val="0D0D0D"/>
          <w:sz w:val="28"/>
          <w:szCs w:val="28"/>
        </w:rPr>
        <w:t>2. Методы прогнозирования</w:t>
      </w:r>
    </w:p>
    <w:p w:rsidR="00E03357" w:rsidRDefault="00E03357" w:rsidP="00E03357">
      <w:pPr>
        <w:jc w:val="both"/>
        <w:rPr>
          <w:rFonts w:ascii="Times New Roman" w:hAnsi="Times New Roman" w:cs="Times New Roman"/>
          <w:color w:val="0D0D0D"/>
          <w:sz w:val="28"/>
          <w:szCs w:val="28"/>
        </w:rPr>
      </w:pPr>
      <w:r>
        <w:rPr>
          <w:rFonts w:ascii="Times New Roman" w:hAnsi="Times New Roman" w:cs="Times New Roman"/>
          <w:color w:val="0D0D0D"/>
          <w:sz w:val="28"/>
          <w:szCs w:val="28"/>
        </w:rPr>
        <w:t>3. Методы планирования</w:t>
      </w:r>
    </w:p>
    <w:p w:rsidR="00E03357" w:rsidRDefault="00E03357" w:rsidP="00E03357">
      <w:pPr>
        <w:jc w:val="both"/>
        <w:rPr>
          <w:rFonts w:ascii="Times New Roman" w:hAnsi="Times New Roman" w:cs="Times New Roman"/>
          <w:sz w:val="28"/>
          <w:szCs w:val="28"/>
        </w:rPr>
      </w:pPr>
    </w:p>
    <w:p w:rsidR="00E03357" w:rsidRDefault="00E03357" w:rsidP="00634859">
      <w:pPr>
        <w:spacing w:after="0" w:line="240" w:lineRule="auto"/>
        <w:ind w:firstLine="709"/>
        <w:jc w:val="both"/>
        <w:rPr>
          <w:rFonts w:ascii="Times New Roman" w:hAnsi="Times New Roman" w:cs="Times New Roman"/>
          <w:b/>
          <w:color w:val="0D0D0D"/>
          <w:sz w:val="28"/>
          <w:szCs w:val="28"/>
        </w:rPr>
      </w:pPr>
      <w:r w:rsidRPr="00634859">
        <w:rPr>
          <w:rFonts w:ascii="Times New Roman" w:hAnsi="Times New Roman" w:cs="Times New Roman"/>
          <w:b/>
          <w:color w:val="0D0D0D"/>
          <w:sz w:val="28"/>
          <w:szCs w:val="28"/>
        </w:rPr>
        <w:t>1. Понятие и функции прогнозирования и планирования</w:t>
      </w:r>
    </w:p>
    <w:p w:rsidR="00634859" w:rsidRPr="00634859" w:rsidRDefault="00634859" w:rsidP="00634859">
      <w:pPr>
        <w:spacing w:after="0" w:line="240" w:lineRule="auto"/>
        <w:ind w:firstLine="709"/>
        <w:jc w:val="both"/>
        <w:rPr>
          <w:rFonts w:ascii="Times New Roman" w:hAnsi="Times New Roman" w:cs="Times New Roman"/>
          <w:b/>
          <w:color w:val="0D0D0D"/>
          <w:sz w:val="28"/>
          <w:szCs w:val="28"/>
        </w:rPr>
      </w:pPr>
    </w:p>
    <w:p w:rsidR="00E03357" w:rsidRPr="00634859" w:rsidRDefault="00E03357" w:rsidP="00634859">
      <w:pPr>
        <w:pStyle w:val="a3"/>
        <w:spacing w:before="0" w:beforeAutospacing="0" w:after="0" w:afterAutospacing="0"/>
        <w:ind w:firstLine="709"/>
        <w:jc w:val="both"/>
        <w:rPr>
          <w:sz w:val="28"/>
          <w:szCs w:val="28"/>
        </w:rPr>
      </w:pPr>
      <w:r w:rsidRPr="00634859">
        <w:rPr>
          <w:sz w:val="28"/>
          <w:szCs w:val="28"/>
        </w:rPr>
        <w:t>Эффективная деятельность предприятий и фирм в условиях рыночной экономики в значительной степени зависит от того, насколько достоверно они предвидят дальнюю и ближнюю перспективу своего развития, то есть от прогнозирования.</w:t>
      </w:r>
    </w:p>
    <w:p w:rsidR="00E03357" w:rsidRPr="00634859" w:rsidRDefault="00E03357" w:rsidP="00634859">
      <w:pPr>
        <w:pStyle w:val="a3"/>
        <w:spacing w:before="0" w:beforeAutospacing="0" w:after="0" w:afterAutospacing="0"/>
        <w:ind w:firstLine="709"/>
        <w:jc w:val="both"/>
        <w:rPr>
          <w:sz w:val="28"/>
          <w:szCs w:val="28"/>
        </w:rPr>
      </w:pPr>
      <w:r w:rsidRPr="00634859">
        <w:rPr>
          <w:sz w:val="28"/>
          <w:szCs w:val="28"/>
        </w:rPr>
        <w:t>Прогнозирование деятельности предприятий и фирм – это оценка перспектив их развития на основе анализа конъюнктуры рынка, изменения рыночных условий на предстоящий период.</w:t>
      </w:r>
    </w:p>
    <w:p w:rsidR="00E03357" w:rsidRPr="00634859" w:rsidRDefault="00E03357" w:rsidP="00634859">
      <w:pPr>
        <w:pStyle w:val="a3"/>
        <w:spacing w:before="0" w:beforeAutospacing="0" w:after="0" w:afterAutospacing="0"/>
        <w:ind w:firstLine="709"/>
        <w:jc w:val="both"/>
        <w:rPr>
          <w:sz w:val="28"/>
          <w:szCs w:val="28"/>
        </w:rPr>
      </w:pPr>
      <w:r w:rsidRPr="00634859">
        <w:rPr>
          <w:sz w:val="28"/>
          <w:szCs w:val="28"/>
        </w:rPr>
        <w:t>Результаты прогнозирования деятельности предприятий и фирм учитываются в программах предприятий по маркетингу, при определении возможных масштабов реализации продукции, ожидаемых изменений условий сбыта и продвижения товаров.</w:t>
      </w:r>
    </w:p>
    <w:p w:rsidR="00E03357" w:rsidRPr="00634859" w:rsidRDefault="00E03357" w:rsidP="00634859">
      <w:pPr>
        <w:pStyle w:val="a3"/>
        <w:spacing w:before="0" w:beforeAutospacing="0" w:after="0" w:afterAutospacing="0"/>
        <w:ind w:firstLine="709"/>
        <w:jc w:val="both"/>
        <w:rPr>
          <w:sz w:val="28"/>
          <w:szCs w:val="28"/>
        </w:rPr>
      </w:pPr>
      <w:r w:rsidRPr="00634859">
        <w:rPr>
          <w:sz w:val="28"/>
          <w:szCs w:val="28"/>
        </w:rPr>
        <w:t>Прогнозирование как результат маркетинговых исследований является исходным пунктом организации производства и реализации именно той продукции, которая требуется потребителю.</w:t>
      </w:r>
    </w:p>
    <w:p w:rsidR="00E03357" w:rsidRPr="00634859" w:rsidRDefault="00E03357" w:rsidP="00634859">
      <w:pPr>
        <w:pStyle w:val="a3"/>
        <w:spacing w:before="0" w:beforeAutospacing="0" w:after="0" w:afterAutospacing="0"/>
        <w:ind w:firstLine="709"/>
        <w:jc w:val="both"/>
        <w:rPr>
          <w:sz w:val="28"/>
          <w:szCs w:val="28"/>
        </w:rPr>
      </w:pPr>
      <w:r w:rsidRPr="00634859">
        <w:rPr>
          <w:sz w:val="28"/>
          <w:szCs w:val="28"/>
        </w:rPr>
        <w:t>Основная цель прогноза – определить тенденции факторов, воздействующих на конъюнктуру рынка.</w:t>
      </w:r>
    </w:p>
    <w:p w:rsidR="00E03357" w:rsidRPr="00634859" w:rsidRDefault="00E03357" w:rsidP="00634859">
      <w:pPr>
        <w:pStyle w:val="a3"/>
        <w:spacing w:before="0" w:beforeAutospacing="0" w:after="0" w:afterAutospacing="0"/>
        <w:ind w:firstLine="709"/>
        <w:jc w:val="both"/>
        <w:rPr>
          <w:sz w:val="28"/>
          <w:szCs w:val="28"/>
        </w:rPr>
      </w:pPr>
      <w:r w:rsidRPr="00634859">
        <w:rPr>
          <w:sz w:val="28"/>
          <w:szCs w:val="28"/>
        </w:rPr>
        <w:t>При прогнозировании обычно выделяют прогнозы краткосрочные – на 1-1.5 года, среднесрочные – на 4-6 лет и долгосрочные – на 10-15 лет.</w:t>
      </w:r>
    </w:p>
    <w:p w:rsidR="00E03357" w:rsidRPr="00634859" w:rsidRDefault="00E03357" w:rsidP="00634859">
      <w:pPr>
        <w:pStyle w:val="a3"/>
        <w:spacing w:before="0" w:beforeAutospacing="0" w:after="0" w:afterAutospacing="0"/>
        <w:ind w:firstLine="709"/>
        <w:jc w:val="both"/>
        <w:rPr>
          <w:sz w:val="28"/>
          <w:szCs w:val="28"/>
        </w:rPr>
      </w:pPr>
      <w:r w:rsidRPr="00634859">
        <w:rPr>
          <w:sz w:val="28"/>
          <w:szCs w:val="28"/>
        </w:rPr>
        <w:t>Главный акцент при краткосрочном прогнозировании делается на количественной и качественной оценке изменений объема производства, спроса и предложения, уровня конкурентоспособности товара и индексов цен, валютных курсов, соотношений валют и кредитных условий. Здесь учитываются также временные, случайные факторы.</w:t>
      </w:r>
    </w:p>
    <w:p w:rsidR="00E03357" w:rsidRPr="00634859" w:rsidRDefault="00E03357" w:rsidP="00634859">
      <w:pPr>
        <w:pStyle w:val="a3"/>
        <w:spacing w:before="0" w:beforeAutospacing="0" w:after="0" w:afterAutospacing="0"/>
        <w:ind w:firstLine="709"/>
        <w:jc w:val="both"/>
        <w:rPr>
          <w:sz w:val="28"/>
          <w:szCs w:val="28"/>
        </w:rPr>
      </w:pPr>
      <w:r w:rsidRPr="00634859">
        <w:rPr>
          <w:sz w:val="28"/>
          <w:szCs w:val="28"/>
        </w:rPr>
        <w:t>Среднесрочное и долгосрочное прогнозирование основывается на системе прогнозов – конъюнктуры рынка, соотношения спроса и предложения, ограничений по защите окружающей среды, международной торговли.</w:t>
      </w:r>
    </w:p>
    <w:p w:rsidR="00E03357" w:rsidRPr="00634859" w:rsidRDefault="00E03357" w:rsidP="00634859">
      <w:pPr>
        <w:pStyle w:val="a3"/>
        <w:spacing w:before="0" w:beforeAutospacing="0" w:after="0" w:afterAutospacing="0"/>
        <w:ind w:firstLine="709"/>
        <w:jc w:val="both"/>
        <w:rPr>
          <w:sz w:val="28"/>
          <w:szCs w:val="28"/>
        </w:rPr>
      </w:pPr>
      <w:r w:rsidRPr="00634859">
        <w:rPr>
          <w:sz w:val="28"/>
          <w:szCs w:val="28"/>
        </w:rPr>
        <w:t>При среднесрочном и долгосрочном прогнозировании, как правило, не учитывают временные и случайные факторы воздействия на рынок. Если краткосрочные прогнозы нацелены на количественные оценки, прежде всего, уровня цен на рынке, то среднесрочные и долгосрочные прогнозы рассматриваются как вероятностные оценки динамики изменения цен.</w:t>
      </w:r>
    </w:p>
    <w:p w:rsidR="00634859" w:rsidRPr="00634859" w:rsidRDefault="00634859" w:rsidP="00634859">
      <w:pPr>
        <w:pStyle w:val="a3"/>
        <w:spacing w:before="0" w:beforeAutospacing="0" w:after="0" w:afterAutospacing="0"/>
        <w:ind w:firstLine="709"/>
        <w:jc w:val="both"/>
        <w:rPr>
          <w:sz w:val="28"/>
          <w:szCs w:val="28"/>
        </w:rPr>
      </w:pPr>
      <w:r w:rsidRPr="00634859">
        <w:rPr>
          <w:sz w:val="28"/>
          <w:szCs w:val="28"/>
        </w:rPr>
        <w:t>Планирование – это одна из функций управления, которая представляет собой процесс выбора целей организации и путей их достижения. Пла</w:t>
      </w:r>
      <w:r w:rsidRPr="00634859">
        <w:rPr>
          <w:sz w:val="28"/>
          <w:szCs w:val="28"/>
        </w:rPr>
        <w:softHyphen/>
      </w:r>
      <w:r w:rsidRPr="00634859">
        <w:rPr>
          <w:sz w:val="28"/>
          <w:szCs w:val="28"/>
        </w:rPr>
        <w:lastRenderedPageBreak/>
        <w:t>нирование обеспечивает основу для всех управленческих ре</w:t>
      </w:r>
      <w:r w:rsidRPr="00634859">
        <w:rPr>
          <w:sz w:val="28"/>
          <w:szCs w:val="28"/>
        </w:rPr>
        <w:softHyphen/>
        <w:t>шений, функции организации, мотивации и контроля ориен</w:t>
      </w:r>
      <w:r w:rsidRPr="00634859">
        <w:rPr>
          <w:sz w:val="28"/>
          <w:szCs w:val="28"/>
        </w:rPr>
        <w:softHyphen/>
        <w:t>тированы на выработку стратегических планов. Процесс планирования обес</w:t>
      </w:r>
      <w:r w:rsidRPr="00634859">
        <w:rPr>
          <w:sz w:val="28"/>
          <w:szCs w:val="28"/>
        </w:rPr>
        <w:softHyphen/>
        <w:t>печивает основу для управления членами организации.</w:t>
      </w:r>
    </w:p>
    <w:p w:rsidR="00634859" w:rsidRPr="00634859" w:rsidRDefault="00634859" w:rsidP="00634859">
      <w:pPr>
        <w:pStyle w:val="a3"/>
        <w:spacing w:before="0" w:beforeAutospacing="0" w:after="0" w:afterAutospacing="0"/>
        <w:ind w:firstLine="709"/>
        <w:jc w:val="both"/>
        <w:rPr>
          <w:sz w:val="28"/>
          <w:szCs w:val="28"/>
        </w:rPr>
      </w:pPr>
      <w:r w:rsidRPr="00634859">
        <w:rPr>
          <w:sz w:val="28"/>
          <w:szCs w:val="28"/>
        </w:rPr>
        <w:t>Планирование представляет собой на</w:t>
      </w:r>
      <w:r w:rsidRPr="00634859">
        <w:rPr>
          <w:sz w:val="28"/>
          <w:szCs w:val="28"/>
        </w:rPr>
        <w:softHyphen/>
        <w:t>бор действий и решений, предпринятых руководством, кото</w:t>
      </w:r>
      <w:r w:rsidRPr="00634859">
        <w:rPr>
          <w:sz w:val="28"/>
          <w:szCs w:val="28"/>
        </w:rPr>
        <w:softHyphen/>
        <w:t>рые ведут к разработке специфических стратегий, предназна</w:t>
      </w:r>
      <w:r w:rsidRPr="00634859">
        <w:rPr>
          <w:sz w:val="28"/>
          <w:szCs w:val="28"/>
        </w:rPr>
        <w:softHyphen/>
        <w:t>ченных для того, чтобы помочь организации достичь своих целей. Процесс планирования является ин</w:t>
      </w:r>
      <w:r w:rsidRPr="00634859">
        <w:rPr>
          <w:sz w:val="28"/>
          <w:szCs w:val="28"/>
        </w:rPr>
        <w:softHyphen/>
        <w:t>струментом, помогающим в принятии управленческих реше</w:t>
      </w:r>
      <w:r w:rsidRPr="00634859">
        <w:rPr>
          <w:sz w:val="28"/>
          <w:szCs w:val="28"/>
        </w:rPr>
        <w:softHyphen/>
        <w:t>ний. Его задача обеспечить нововведения и изменения в ор</w:t>
      </w:r>
      <w:r w:rsidRPr="00634859">
        <w:rPr>
          <w:sz w:val="28"/>
          <w:szCs w:val="28"/>
        </w:rPr>
        <w:softHyphen/>
        <w:t>ганизации в достаточной степени.</w:t>
      </w:r>
    </w:p>
    <w:p w:rsidR="00634859" w:rsidRPr="00634859" w:rsidRDefault="00634859" w:rsidP="00634859">
      <w:pPr>
        <w:pStyle w:val="a3"/>
        <w:spacing w:before="0" w:beforeAutospacing="0" w:after="0" w:afterAutospacing="0"/>
        <w:ind w:firstLine="709"/>
        <w:jc w:val="both"/>
        <w:rPr>
          <w:sz w:val="28"/>
          <w:szCs w:val="28"/>
        </w:rPr>
      </w:pPr>
      <w:r w:rsidRPr="00634859">
        <w:rPr>
          <w:sz w:val="28"/>
          <w:szCs w:val="28"/>
        </w:rPr>
        <w:t>Прогнозирование является важнейшим инструментом приня</w:t>
      </w:r>
      <w:r w:rsidRPr="00634859">
        <w:rPr>
          <w:sz w:val="28"/>
          <w:szCs w:val="28"/>
        </w:rPr>
        <w:softHyphen/>
        <w:t>тия стратегических управленческих решений на основе анализа системы показателей: качественных (их часто называют ориенти</w:t>
      </w:r>
      <w:r w:rsidRPr="00634859">
        <w:rPr>
          <w:sz w:val="28"/>
          <w:szCs w:val="28"/>
        </w:rPr>
        <w:softHyphen/>
        <w:t>рами) и количественных (заданий). Основная задач</w:t>
      </w:r>
      <w:r>
        <w:rPr>
          <w:sz w:val="28"/>
          <w:szCs w:val="28"/>
        </w:rPr>
        <w:t>а стратегического планирования –</w:t>
      </w:r>
      <w:r w:rsidRPr="00634859">
        <w:rPr>
          <w:sz w:val="28"/>
          <w:szCs w:val="28"/>
        </w:rPr>
        <w:t xml:space="preserve"> определение путей и методов достижения по</w:t>
      </w:r>
      <w:r w:rsidRPr="00634859">
        <w:rPr>
          <w:sz w:val="28"/>
          <w:szCs w:val="28"/>
        </w:rPr>
        <w:softHyphen/>
        <w:t>ставленных целей.</w:t>
      </w:r>
    </w:p>
    <w:p w:rsidR="00634859" w:rsidRPr="00634859" w:rsidRDefault="00634859" w:rsidP="00634859">
      <w:pPr>
        <w:pStyle w:val="a3"/>
        <w:spacing w:before="0" w:beforeAutospacing="0" w:after="0" w:afterAutospacing="0"/>
        <w:ind w:firstLine="709"/>
        <w:jc w:val="both"/>
        <w:rPr>
          <w:sz w:val="28"/>
          <w:szCs w:val="28"/>
        </w:rPr>
      </w:pPr>
      <w:r w:rsidRPr="00634859">
        <w:rPr>
          <w:sz w:val="28"/>
          <w:szCs w:val="28"/>
        </w:rPr>
        <w:t>Планирование и прогнозирование всегда ориентируется на данные прошлого, но стремится определить и контролировать развитие предприятия в перспективе. Поэтому надежность прогнозирования зависит от точности получе</w:t>
      </w:r>
      <w:r>
        <w:rPr>
          <w:sz w:val="28"/>
          <w:szCs w:val="28"/>
        </w:rPr>
        <w:t>нной и обработанной информации –</w:t>
      </w:r>
      <w:r w:rsidRPr="00634859">
        <w:rPr>
          <w:sz w:val="28"/>
          <w:szCs w:val="28"/>
        </w:rPr>
        <w:t xml:space="preserve"> фактических показателей прошлого. Прогнозирование - это взгляд в будущее, оценка возможных путей развития, последствий тех или иных решений. Планирование же - это разработка последовательности действий, позволяющей достигнуть желаемого. В работе менеджера они тесно связаны. </w:t>
      </w:r>
    </w:p>
    <w:p w:rsidR="00634859" w:rsidRPr="00634859" w:rsidRDefault="00634859" w:rsidP="00634859">
      <w:pPr>
        <w:pStyle w:val="a3"/>
        <w:spacing w:before="0" w:beforeAutospacing="0" w:after="0" w:afterAutospacing="0"/>
        <w:ind w:firstLine="709"/>
        <w:jc w:val="both"/>
        <w:rPr>
          <w:sz w:val="28"/>
          <w:szCs w:val="28"/>
        </w:rPr>
      </w:pPr>
      <w:r w:rsidRPr="00634859">
        <w:rPr>
          <w:sz w:val="28"/>
          <w:szCs w:val="28"/>
        </w:rPr>
        <w:t xml:space="preserve">К </w:t>
      </w:r>
      <w:r w:rsidRPr="00634859">
        <w:rPr>
          <w:i/>
          <w:iCs/>
          <w:sz w:val="28"/>
          <w:szCs w:val="28"/>
          <w:u w:val="single"/>
        </w:rPr>
        <w:t>основным принципам</w:t>
      </w:r>
      <w:r w:rsidRPr="00634859">
        <w:rPr>
          <w:sz w:val="28"/>
          <w:szCs w:val="28"/>
        </w:rPr>
        <w:t xml:space="preserve"> планирования относятся следующие:</w:t>
      </w:r>
    </w:p>
    <w:p w:rsidR="00634859" w:rsidRPr="00634859" w:rsidRDefault="00634859" w:rsidP="00634859">
      <w:pPr>
        <w:pStyle w:val="a3"/>
        <w:spacing w:before="0" w:beforeAutospacing="0" w:after="0" w:afterAutospacing="0"/>
        <w:ind w:firstLine="709"/>
        <w:jc w:val="both"/>
        <w:rPr>
          <w:sz w:val="28"/>
          <w:szCs w:val="28"/>
        </w:rPr>
      </w:pPr>
      <w:r w:rsidRPr="00634859">
        <w:rPr>
          <w:sz w:val="28"/>
          <w:szCs w:val="28"/>
        </w:rPr>
        <w:t>·     Гибкость (адаптивность) – реакция на изменчивость условий, которая проявляется в придании планам способности менять свою направленность с целью противодействия возможному или действительному уменьшению эффективности функционирования экономического объекта – это значит, что предприятие должно иметь некоторый запас прочности, некоторый резерв (денежный, производственные мощности, площади).</w:t>
      </w:r>
    </w:p>
    <w:p w:rsidR="00634859" w:rsidRPr="00634859" w:rsidRDefault="00634859" w:rsidP="00634859">
      <w:pPr>
        <w:pStyle w:val="a3"/>
        <w:spacing w:before="0" w:beforeAutospacing="0" w:after="0" w:afterAutospacing="0"/>
        <w:ind w:firstLine="709"/>
        <w:jc w:val="both"/>
        <w:rPr>
          <w:sz w:val="28"/>
          <w:szCs w:val="28"/>
        </w:rPr>
      </w:pPr>
      <w:r w:rsidRPr="00634859">
        <w:rPr>
          <w:sz w:val="28"/>
          <w:szCs w:val="28"/>
        </w:rPr>
        <w:t>·     Непрерывность предполагает, что планирование должно осуществляться непрерывно в рамках установленного цикла; такое планирование позволяет вовлекать в процесс разработки плана работников предприятия.</w:t>
      </w:r>
    </w:p>
    <w:p w:rsidR="00634859" w:rsidRPr="00634859" w:rsidRDefault="00634859" w:rsidP="00634859">
      <w:pPr>
        <w:pStyle w:val="a3"/>
        <w:spacing w:before="0" w:beforeAutospacing="0" w:after="0" w:afterAutospacing="0"/>
        <w:ind w:firstLine="709"/>
        <w:jc w:val="both"/>
        <w:rPr>
          <w:sz w:val="28"/>
          <w:szCs w:val="28"/>
        </w:rPr>
      </w:pPr>
      <w:r w:rsidRPr="00634859">
        <w:rPr>
          <w:sz w:val="28"/>
          <w:szCs w:val="28"/>
        </w:rPr>
        <w:t xml:space="preserve">·     Холизм – объединяет два направления координацию и интеграцию. Принцип координации устанавливает, что деятельность любой части организации нельзя планировать эффективно, если делать это независимо от остальных единиц данного уровня. Принцип интеграции предполагает, что в организации существуют разнообразные относительно обособленные подразделения со своими частными планами, но каждая из подсистем должна действовать </w:t>
      </w:r>
      <w:proofErr w:type="gramStart"/>
      <w:r w:rsidRPr="00634859">
        <w:rPr>
          <w:sz w:val="28"/>
          <w:szCs w:val="28"/>
        </w:rPr>
        <w:t>исходя из общих стратегий развития предприятия и ее план должен</w:t>
      </w:r>
      <w:proofErr w:type="gramEnd"/>
      <w:r w:rsidRPr="00634859">
        <w:rPr>
          <w:sz w:val="28"/>
          <w:szCs w:val="28"/>
        </w:rPr>
        <w:t xml:space="preserve"> быть частью плана подразделения более высокого уровня. Следовательно, согласно принципу холизма, чем больше элементов и </w:t>
      </w:r>
      <w:r w:rsidRPr="00634859">
        <w:rPr>
          <w:sz w:val="28"/>
          <w:szCs w:val="28"/>
        </w:rPr>
        <w:lastRenderedPageBreak/>
        <w:t>уровней в системе, тем выгоднее планировать одновременно  и во взаимозависимости.</w:t>
      </w:r>
    </w:p>
    <w:p w:rsidR="00634859" w:rsidRPr="00634859" w:rsidRDefault="00634859" w:rsidP="00634859">
      <w:pPr>
        <w:pStyle w:val="a3"/>
        <w:spacing w:before="0" w:beforeAutospacing="0" w:after="0" w:afterAutospacing="0"/>
        <w:ind w:firstLine="709"/>
        <w:jc w:val="both"/>
        <w:rPr>
          <w:sz w:val="28"/>
          <w:szCs w:val="28"/>
        </w:rPr>
      </w:pPr>
      <w:r w:rsidRPr="00634859">
        <w:rPr>
          <w:sz w:val="28"/>
          <w:szCs w:val="28"/>
        </w:rPr>
        <w:t>·     Оптимальность – выбор из альтернативных вариантов развития такого, который обеспечит максимальную эффективность функционирования предприятия.</w:t>
      </w:r>
    </w:p>
    <w:p w:rsidR="00634859" w:rsidRPr="00634859" w:rsidRDefault="00634859" w:rsidP="00634859">
      <w:pPr>
        <w:pStyle w:val="a3"/>
        <w:spacing w:before="0" w:beforeAutospacing="0" w:after="0" w:afterAutospacing="0"/>
        <w:ind w:firstLine="709"/>
        <w:jc w:val="both"/>
        <w:rPr>
          <w:sz w:val="28"/>
          <w:szCs w:val="28"/>
        </w:rPr>
      </w:pPr>
      <w:r w:rsidRPr="00634859">
        <w:rPr>
          <w:sz w:val="28"/>
          <w:szCs w:val="28"/>
        </w:rPr>
        <w:t>·     Комплексность – взаимосвязь взаимозависимость всех элементов системы планирования.</w:t>
      </w:r>
    </w:p>
    <w:p w:rsidR="00634859" w:rsidRPr="00634859" w:rsidRDefault="00634859" w:rsidP="00634859">
      <w:pPr>
        <w:pStyle w:val="a3"/>
        <w:spacing w:before="0" w:beforeAutospacing="0" w:after="0" w:afterAutospacing="0"/>
        <w:ind w:firstLine="709"/>
        <w:jc w:val="both"/>
        <w:rPr>
          <w:sz w:val="28"/>
          <w:szCs w:val="28"/>
        </w:rPr>
      </w:pPr>
      <w:r w:rsidRPr="00634859">
        <w:rPr>
          <w:sz w:val="28"/>
          <w:szCs w:val="28"/>
        </w:rPr>
        <w:t>·     Целенаправленность  - разработка планов для достижения намеченных целей.</w:t>
      </w:r>
    </w:p>
    <w:p w:rsidR="00634859" w:rsidRPr="00634859" w:rsidRDefault="00634859" w:rsidP="00634859">
      <w:pPr>
        <w:pStyle w:val="a3"/>
        <w:spacing w:before="0" w:beforeAutospacing="0" w:after="0" w:afterAutospacing="0"/>
        <w:ind w:firstLine="709"/>
        <w:jc w:val="both"/>
        <w:rPr>
          <w:sz w:val="28"/>
          <w:szCs w:val="28"/>
        </w:rPr>
      </w:pPr>
      <w:r w:rsidRPr="00634859">
        <w:rPr>
          <w:sz w:val="28"/>
          <w:szCs w:val="28"/>
        </w:rPr>
        <w:t>·     Точность предполагает, что планы должны быть конкретизированы и детализированы в такой степени, в какой это необходимо для успешной реализации плана и в какой позволяют внутренние возможности.</w:t>
      </w:r>
    </w:p>
    <w:p w:rsidR="00634859" w:rsidRPr="00634859" w:rsidRDefault="00634859" w:rsidP="00634859">
      <w:pPr>
        <w:pStyle w:val="a3"/>
        <w:spacing w:before="0" w:beforeAutospacing="0" w:after="0" w:afterAutospacing="0"/>
        <w:ind w:firstLine="709"/>
        <w:jc w:val="both"/>
        <w:rPr>
          <w:sz w:val="28"/>
          <w:szCs w:val="28"/>
        </w:rPr>
      </w:pPr>
      <w:r w:rsidRPr="00634859">
        <w:rPr>
          <w:sz w:val="28"/>
          <w:szCs w:val="28"/>
        </w:rPr>
        <w:t>Существуют другие принципы планирования. Процесс планирования должен быть встречным, то есть « сверху вниз» и «снизу вверх», когда задействованы все звенья управления: от руководства до структурных подразделений.</w:t>
      </w:r>
    </w:p>
    <w:p w:rsidR="00634859" w:rsidRPr="00634859" w:rsidRDefault="00634859" w:rsidP="00634859">
      <w:pPr>
        <w:pStyle w:val="a3"/>
        <w:spacing w:before="0" w:beforeAutospacing="0" w:after="0" w:afterAutospacing="0"/>
        <w:ind w:firstLine="709"/>
        <w:jc w:val="both"/>
        <w:rPr>
          <w:sz w:val="28"/>
          <w:szCs w:val="28"/>
        </w:rPr>
      </w:pPr>
      <w:r w:rsidRPr="00634859">
        <w:rPr>
          <w:sz w:val="28"/>
          <w:szCs w:val="28"/>
        </w:rPr>
        <w:t>         Прогноз – научно-обоснованное предвидение характера будущего поведения какой-либо системы в целом или ее составных частей при определенных условиях.</w:t>
      </w:r>
    </w:p>
    <w:p w:rsidR="00634859" w:rsidRPr="00634859" w:rsidRDefault="00634859" w:rsidP="00634859">
      <w:pPr>
        <w:pStyle w:val="a3"/>
        <w:spacing w:before="0" w:beforeAutospacing="0" w:after="0" w:afterAutospacing="0"/>
        <w:ind w:firstLine="709"/>
        <w:jc w:val="both"/>
        <w:rPr>
          <w:sz w:val="28"/>
          <w:szCs w:val="28"/>
        </w:rPr>
      </w:pPr>
      <w:r w:rsidRPr="00634859">
        <w:rPr>
          <w:sz w:val="28"/>
          <w:szCs w:val="28"/>
        </w:rPr>
        <w:t xml:space="preserve">Прогнозирование выполняет следующие функции: </w:t>
      </w:r>
    </w:p>
    <w:p w:rsidR="00634859" w:rsidRPr="00634859" w:rsidRDefault="00634859" w:rsidP="00634859">
      <w:pPr>
        <w:pStyle w:val="a3"/>
        <w:spacing w:before="0" w:beforeAutospacing="0" w:after="0" w:afterAutospacing="0"/>
        <w:ind w:firstLine="709"/>
        <w:jc w:val="both"/>
        <w:rPr>
          <w:sz w:val="28"/>
          <w:szCs w:val="28"/>
        </w:rPr>
      </w:pPr>
      <w:r w:rsidRPr="00634859">
        <w:rPr>
          <w:sz w:val="28"/>
          <w:szCs w:val="28"/>
        </w:rPr>
        <w:t>         количественный и качественный анализ  тенденций развития предприятия – здесь должны быть выявлены позитивней и негативные тенденции;  вероятностное, альтернативное предвидение развития предприятия, учитывающее сложившиеся тенденции и поставленные цели; оценка возможностей и последствий активного действия на прогнозные процессы.</w:t>
      </w:r>
    </w:p>
    <w:p w:rsidR="00634859" w:rsidRPr="00634859" w:rsidRDefault="00634859" w:rsidP="00634859">
      <w:pPr>
        <w:pStyle w:val="a3"/>
        <w:spacing w:before="0" w:beforeAutospacing="0" w:after="0" w:afterAutospacing="0"/>
        <w:ind w:firstLine="709"/>
        <w:jc w:val="both"/>
        <w:rPr>
          <w:sz w:val="28"/>
          <w:szCs w:val="28"/>
        </w:rPr>
      </w:pPr>
      <w:r w:rsidRPr="00634859">
        <w:rPr>
          <w:sz w:val="28"/>
          <w:szCs w:val="28"/>
        </w:rPr>
        <w:t>ФУНКЦИИ ПРОГНОЗИРОВАНИЯ</w:t>
      </w:r>
    </w:p>
    <w:p w:rsidR="00634859" w:rsidRPr="00634859" w:rsidRDefault="00634859" w:rsidP="00634859">
      <w:pPr>
        <w:pStyle w:val="a3"/>
        <w:spacing w:before="0" w:beforeAutospacing="0" w:after="0" w:afterAutospacing="0"/>
        <w:ind w:firstLine="709"/>
        <w:jc w:val="both"/>
        <w:rPr>
          <w:sz w:val="28"/>
          <w:szCs w:val="28"/>
        </w:rPr>
      </w:pPr>
      <w:r w:rsidRPr="00634859">
        <w:rPr>
          <w:sz w:val="28"/>
          <w:szCs w:val="28"/>
        </w:rPr>
        <w:t>Основными функциями социально-экономического прогнозирования есть:</w:t>
      </w:r>
    </w:p>
    <w:p w:rsidR="00634859" w:rsidRPr="00634859" w:rsidRDefault="00634859" w:rsidP="00634859">
      <w:pPr>
        <w:pStyle w:val="a3"/>
        <w:spacing w:before="0" w:beforeAutospacing="0" w:after="0" w:afterAutospacing="0"/>
        <w:ind w:firstLine="709"/>
        <w:jc w:val="both"/>
        <w:rPr>
          <w:sz w:val="28"/>
          <w:szCs w:val="28"/>
        </w:rPr>
      </w:pPr>
      <w:r w:rsidRPr="00634859">
        <w:rPr>
          <w:sz w:val="28"/>
          <w:szCs w:val="28"/>
        </w:rPr>
        <w:t>1. Научный анализ экономических, социальных, научно-технических процессов и тенденций.</w:t>
      </w:r>
    </w:p>
    <w:p w:rsidR="00634859" w:rsidRPr="00634859" w:rsidRDefault="00634859" w:rsidP="00634859">
      <w:pPr>
        <w:pStyle w:val="a3"/>
        <w:spacing w:before="0" w:beforeAutospacing="0" w:after="0" w:afterAutospacing="0"/>
        <w:ind w:firstLine="709"/>
        <w:jc w:val="both"/>
        <w:rPr>
          <w:sz w:val="28"/>
          <w:szCs w:val="28"/>
        </w:rPr>
      </w:pPr>
      <w:r w:rsidRPr="00634859">
        <w:rPr>
          <w:sz w:val="28"/>
          <w:szCs w:val="28"/>
        </w:rPr>
        <w:t>2. Исследование объективных связей социально-экономических и политических явлений и процессов.</w:t>
      </w:r>
    </w:p>
    <w:p w:rsidR="00634859" w:rsidRPr="00634859" w:rsidRDefault="00634859" w:rsidP="00634859">
      <w:pPr>
        <w:pStyle w:val="a3"/>
        <w:spacing w:before="0" w:beforeAutospacing="0" w:after="0" w:afterAutospacing="0"/>
        <w:ind w:firstLine="709"/>
        <w:jc w:val="both"/>
        <w:rPr>
          <w:sz w:val="28"/>
          <w:szCs w:val="28"/>
        </w:rPr>
      </w:pPr>
      <w:r w:rsidRPr="00634859">
        <w:rPr>
          <w:sz w:val="28"/>
          <w:szCs w:val="28"/>
        </w:rPr>
        <w:t>3. Оценка объекта прогнозирования.</w:t>
      </w:r>
    </w:p>
    <w:p w:rsidR="00634859" w:rsidRPr="00634859" w:rsidRDefault="00634859" w:rsidP="00634859">
      <w:pPr>
        <w:pStyle w:val="a3"/>
        <w:spacing w:before="0" w:beforeAutospacing="0" w:after="0" w:afterAutospacing="0"/>
        <w:ind w:firstLine="709"/>
        <w:jc w:val="both"/>
        <w:rPr>
          <w:sz w:val="28"/>
          <w:szCs w:val="28"/>
        </w:rPr>
      </w:pPr>
      <w:r w:rsidRPr="00634859">
        <w:rPr>
          <w:sz w:val="28"/>
          <w:szCs w:val="28"/>
        </w:rPr>
        <w:t>4. Выявление альтернатив развитию экономики и социального развития.</w:t>
      </w:r>
    </w:p>
    <w:p w:rsidR="00634859" w:rsidRPr="00634859" w:rsidRDefault="00634859" w:rsidP="00634859">
      <w:pPr>
        <w:pStyle w:val="a3"/>
        <w:spacing w:before="0" w:beforeAutospacing="0" w:after="0" w:afterAutospacing="0"/>
        <w:ind w:firstLine="709"/>
        <w:jc w:val="both"/>
        <w:rPr>
          <w:sz w:val="28"/>
          <w:szCs w:val="28"/>
        </w:rPr>
      </w:pPr>
      <w:r w:rsidRPr="00634859">
        <w:rPr>
          <w:sz w:val="28"/>
          <w:szCs w:val="28"/>
        </w:rPr>
        <w:t>5. Накопление научного материала для обоснованного выбора определенных решений.</w:t>
      </w:r>
    </w:p>
    <w:p w:rsidR="00634859" w:rsidRPr="00634859" w:rsidRDefault="00634859" w:rsidP="00634859">
      <w:pPr>
        <w:pStyle w:val="a3"/>
        <w:spacing w:before="0" w:beforeAutospacing="0" w:after="0" w:afterAutospacing="0"/>
        <w:ind w:firstLine="709"/>
        <w:jc w:val="both"/>
        <w:rPr>
          <w:sz w:val="28"/>
          <w:szCs w:val="28"/>
        </w:rPr>
      </w:pPr>
      <w:r w:rsidRPr="00634859">
        <w:rPr>
          <w:sz w:val="28"/>
          <w:szCs w:val="28"/>
        </w:rPr>
        <w:t xml:space="preserve">          </w:t>
      </w:r>
      <w:r w:rsidRPr="00634859">
        <w:rPr>
          <w:i/>
          <w:iCs/>
          <w:sz w:val="28"/>
          <w:szCs w:val="28"/>
        </w:rPr>
        <w:t xml:space="preserve">Принципами </w:t>
      </w:r>
      <w:r w:rsidRPr="00634859">
        <w:rPr>
          <w:sz w:val="28"/>
          <w:szCs w:val="28"/>
        </w:rPr>
        <w:t>прогнозирования являются:</w:t>
      </w:r>
    </w:p>
    <w:p w:rsidR="00634859" w:rsidRPr="00634859" w:rsidRDefault="00634859" w:rsidP="00634859">
      <w:pPr>
        <w:pStyle w:val="a3"/>
        <w:spacing w:before="0" w:beforeAutospacing="0" w:after="0" w:afterAutospacing="0"/>
        <w:ind w:firstLine="709"/>
        <w:jc w:val="both"/>
        <w:rPr>
          <w:sz w:val="28"/>
          <w:szCs w:val="28"/>
        </w:rPr>
      </w:pPr>
      <w:r w:rsidRPr="00634859">
        <w:rPr>
          <w:sz w:val="28"/>
          <w:szCs w:val="28"/>
        </w:rPr>
        <w:t>    системность;</w:t>
      </w:r>
    </w:p>
    <w:p w:rsidR="00634859" w:rsidRPr="00634859" w:rsidRDefault="00634859" w:rsidP="00634859">
      <w:pPr>
        <w:pStyle w:val="a3"/>
        <w:spacing w:before="0" w:beforeAutospacing="0" w:after="0" w:afterAutospacing="0"/>
        <w:ind w:firstLine="709"/>
        <w:jc w:val="both"/>
        <w:rPr>
          <w:sz w:val="28"/>
          <w:szCs w:val="28"/>
        </w:rPr>
      </w:pPr>
      <w:r w:rsidRPr="00634859">
        <w:rPr>
          <w:sz w:val="28"/>
          <w:szCs w:val="28"/>
        </w:rPr>
        <w:t>    адекватность;</w:t>
      </w:r>
    </w:p>
    <w:p w:rsidR="00634859" w:rsidRPr="00634859" w:rsidRDefault="00634859" w:rsidP="00634859">
      <w:pPr>
        <w:pStyle w:val="a3"/>
        <w:spacing w:before="0" w:beforeAutospacing="0" w:after="0" w:afterAutospacing="0"/>
        <w:ind w:firstLine="709"/>
        <w:jc w:val="both"/>
        <w:rPr>
          <w:sz w:val="28"/>
          <w:szCs w:val="28"/>
        </w:rPr>
      </w:pPr>
      <w:r>
        <w:rPr>
          <w:sz w:val="28"/>
          <w:szCs w:val="28"/>
        </w:rPr>
        <w:t>    альтернативность.</w:t>
      </w:r>
    </w:p>
    <w:p w:rsidR="00E03357" w:rsidRDefault="00E03357" w:rsidP="00E03357">
      <w:pPr>
        <w:jc w:val="both"/>
        <w:rPr>
          <w:rFonts w:ascii="Times New Roman" w:hAnsi="Times New Roman" w:cs="Times New Roman"/>
          <w:sz w:val="28"/>
          <w:szCs w:val="28"/>
        </w:rPr>
      </w:pPr>
    </w:p>
    <w:p w:rsidR="00634859" w:rsidRDefault="00634859" w:rsidP="00E03357">
      <w:pPr>
        <w:jc w:val="both"/>
        <w:rPr>
          <w:rFonts w:ascii="Times New Roman" w:hAnsi="Times New Roman" w:cs="Times New Roman"/>
          <w:sz w:val="28"/>
          <w:szCs w:val="28"/>
        </w:rPr>
      </w:pPr>
    </w:p>
    <w:p w:rsidR="00634859" w:rsidRDefault="00634859" w:rsidP="00BA033E">
      <w:pPr>
        <w:spacing w:after="0" w:line="240" w:lineRule="auto"/>
        <w:ind w:firstLine="709"/>
        <w:jc w:val="both"/>
        <w:rPr>
          <w:rFonts w:ascii="Times New Roman" w:hAnsi="Times New Roman" w:cs="Times New Roman"/>
          <w:b/>
          <w:color w:val="0D0D0D"/>
          <w:sz w:val="28"/>
          <w:szCs w:val="28"/>
        </w:rPr>
      </w:pPr>
      <w:r w:rsidRPr="00BA033E">
        <w:rPr>
          <w:rFonts w:ascii="Times New Roman" w:hAnsi="Times New Roman" w:cs="Times New Roman"/>
          <w:b/>
          <w:color w:val="0D0D0D"/>
          <w:sz w:val="28"/>
          <w:szCs w:val="28"/>
        </w:rPr>
        <w:lastRenderedPageBreak/>
        <w:t>2. Методы прогнозирования</w:t>
      </w:r>
    </w:p>
    <w:p w:rsidR="00BA033E" w:rsidRPr="00BA033E" w:rsidRDefault="00BA033E" w:rsidP="00BA033E">
      <w:pPr>
        <w:spacing w:after="0" w:line="240" w:lineRule="auto"/>
        <w:ind w:firstLine="709"/>
        <w:jc w:val="both"/>
        <w:rPr>
          <w:rFonts w:ascii="Times New Roman" w:hAnsi="Times New Roman" w:cs="Times New Roman"/>
          <w:b/>
          <w:color w:val="0D0D0D"/>
          <w:sz w:val="28"/>
          <w:szCs w:val="28"/>
        </w:rPr>
      </w:pPr>
    </w:p>
    <w:p w:rsidR="00634859" w:rsidRPr="00634859" w:rsidRDefault="00634859" w:rsidP="00BA033E">
      <w:pPr>
        <w:spacing w:after="0" w:line="240" w:lineRule="auto"/>
        <w:ind w:firstLine="709"/>
        <w:jc w:val="both"/>
        <w:rPr>
          <w:rFonts w:ascii="Times New Roman" w:eastAsia="Times New Roman" w:hAnsi="Times New Roman" w:cs="Times New Roman"/>
          <w:sz w:val="28"/>
          <w:szCs w:val="28"/>
          <w:lang w:eastAsia="ru-RU"/>
        </w:rPr>
      </w:pPr>
      <w:r w:rsidRPr="00634859">
        <w:rPr>
          <w:rFonts w:ascii="Times New Roman" w:eastAsia="Times New Roman" w:hAnsi="Times New Roman" w:cs="Times New Roman"/>
          <w:sz w:val="28"/>
          <w:szCs w:val="28"/>
          <w:lang w:eastAsia="ru-RU"/>
        </w:rPr>
        <w:t xml:space="preserve">В экономике существует несколько классификаций методов прогнозирования. </w:t>
      </w:r>
    </w:p>
    <w:p w:rsidR="00634859" w:rsidRPr="00634859" w:rsidRDefault="00634859" w:rsidP="00BA033E">
      <w:pPr>
        <w:spacing w:after="0" w:line="240" w:lineRule="auto"/>
        <w:ind w:firstLine="709"/>
        <w:jc w:val="both"/>
        <w:outlineLvl w:val="2"/>
        <w:rPr>
          <w:rFonts w:ascii="Times New Roman" w:eastAsia="Times New Roman" w:hAnsi="Times New Roman" w:cs="Times New Roman"/>
          <w:b/>
          <w:bCs/>
          <w:sz w:val="28"/>
          <w:szCs w:val="28"/>
          <w:lang w:eastAsia="ru-RU"/>
        </w:rPr>
      </w:pPr>
      <w:r w:rsidRPr="00634859">
        <w:rPr>
          <w:rFonts w:ascii="Times New Roman" w:eastAsia="Times New Roman" w:hAnsi="Times New Roman" w:cs="Times New Roman"/>
          <w:b/>
          <w:bCs/>
          <w:sz w:val="28"/>
          <w:szCs w:val="28"/>
          <w:lang w:eastAsia="ru-RU"/>
        </w:rPr>
        <w:t>По признаку оценки</w:t>
      </w:r>
    </w:p>
    <w:p w:rsidR="00634859" w:rsidRPr="00634859" w:rsidRDefault="00634859" w:rsidP="00BA033E">
      <w:pPr>
        <w:spacing w:after="0" w:line="240" w:lineRule="auto"/>
        <w:ind w:firstLine="709"/>
        <w:jc w:val="both"/>
        <w:rPr>
          <w:rFonts w:ascii="Times New Roman" w:eastAsia="Times New Roman" w:hAnsi="Times New Roman" w:cs="Times New Roman"/>
          <w:sz w:val="28"/>
          <w:szCs w:val="28"/>
          <w:lang w:eastAsia="ru-RU"/>
        </w:rPr>
      </w:pPr>
      <w:r w:rsidRPr="00634859">
        <w:rPr>
          <w:rFonts w:ascii="Times New Roman" w:eastAsia="Times New Roman" w:hAnsi="Times New Roman" w:cs="Times New Roman"/>
          <w:sz w:val="28"/>
          <w:szCs w:val="28"/>
          <w:lang w:eastAsia="ru-RU"/>
        </w:rPr>
        <w:t xml:space="preserve">Выделяют качественные и количественные методы. Качественные – это, как правило, экспертные оценки, основанные на суждениях и умозаключениях, когда отсутствуют ретроспективные данные для расчетов. </w:t>
      </w:r>
    </w:p>
    <w:p w:rsidR="00634859" w:rsidRPr="00634859" w:rsidRDefault="00634859" w:rsidP="00BA033E">
      <w:pPr>
        <w:spacing w:after="0" w:line="240" w:lineRule="auto"/>
        <w:ind w:firstLine="709"/>
        <w:jc w:val="both"/>
        <w:rPr>
          <w:rFonts w:ascii="Times New Roman" w:eastAsia="Times New Roman" w:hAnsi="Times New Roman" w:cs="Times New Roman"/>
          <w:sz w:val="28"/>
          <w:szCs w:val="28"/>
          <w:lang w:eastAsia="ru-RU"/>
        </w:rPr>
      </w:pPr>
      <w:proofErr w:type="gramStart"/>
      <w:r w:rsidRPr="00634859">
        <w:rPr>
          <w:rFonts w:ascii="Times New Roman" w:eastAsia="Times New Roman" w:hAnsi="Times New Roman" w:cs="Times New Roman"/>
          <w:sz w:val="28"/>
          <w:szCs w:val="28"/>
          <w:lang w:eastAsia="ru-RU"/>
        </w:rPr>
        <w:t>Количественные подразумевают возможность проведения расчетов на основе числовых показателей прошлых и текущего периодов.</w:t>
      </w:r>
      <w:proofErr w:type="gramEnd"/>
      <w:r w:rsidRPr="00634859">
        <w:rPr>
          <w:rFonts w:ascii="Times New Roman" w:eastAsia="Times New Roman" w:hAnsi="Times New Roman" w:cs="Times New Roman"/>
          <w:sz w:val="28"/>
          <w:szCs w:val="28"/>
          <w:lang w:eastAsia="ru-RU"/>
        </w:rPr>
        <w:t xml:space="preserve"> Базируются на математических методах. </w:t>
      </w:r>
    </w:p>
    <w:p w:rsidR="00634859" w:rsidRPr="00634859" w:rsidRDefault="00634859" w:rsidP="00BA033E">
      <w:pPr>
        <w:spacing w:after="0" w:line="240" w:lineRule="auto"/>
        <w:ind w:firstLine="709"/>
        <w:jc w:val="both"/>
        <w:outlineLvl w:val="2"/>
        <w:rPr>
          <w:rFonts w:ascii="Times New Roman" w:eastAsia="Times New Roman" w:hAnsi="Times New Roman" w:cs="Times New Roman"/>
          <w:b/>
          <w:bCs/>
          <w:sz w:val="28"/>
          <w:szCs w:val="28"/>
          <w:lang w:eastAsia="ru-RU"/>
        </w:rPr>
      </w:pPr>
      <w:r w:rsidRPr="00634859">
        <w:rPr>
          <w:rFonts w:ascii="Times New Roman" w:eastAsia="Times New Roman" w:hAnsi="Times New Roman" w:cs="Times New Roman"/>
          <w:b/>
          <w:bCs/>
          <w:sz w:val="28"/>
          <w:szCs w:val="28"/>
          <w:lang w:eastAsia="ru-RU"/>
        </w:rPr>
        <w:t>По информационной составляющей</w:t>
      </w:r>
    </w:p>
    <w:p w:rsidR="00634859" w:rsidRPr="00634859" w:rsidRDefault="00634859" w:rsidP="00BA033E">
      <w:pPr>
        <w:spacing w:after="0" w:line="240" w:lineRule="auto"/>
        <w:ind w:firstLine="709"/>
        <w:jc w:val="both"/>
        <w:rPr>
          <w:rFonts w:ascii="Times New Roman" w:eastAsia="Times New Roman" w:hAnsi="Times New Roman" w:cs="Times New Roman"/>
          <w:sz w:val="28"/>
          <w:szCs w:val="28"/>
          <w:lang w:eastAsia="ru-RU"/>
        </w:rPr>
      </w:pPr>
      <w:r w:rsidRPr="00634859">
        <w:rPr>
          <w:rFonts w:ascii="Times New Roman" w:eastAsia="Times New Roman" w:hAnsi="Times New Roman" w:cs="Times New Roman"/>
          <w:sz w:val="28"/>
          <w:szCs w:val="28"/>
          <w:lang w:eastAsia="ru-RU"/>
        </w:rPr>
        <w:t xml:space="preserve">Статические (или формализованные) основаны на использовании сведений о динамике развития явления, наиболее достоверны, имеют короткие сроки выполнения, точность расчетов, минимизируют проблемы при сборе и оценке сведений. </w:t>
      </w:r>
    </w:p>
    <w:p w:rsidR="00634859" w:rsidRPr="00634859" w:rsidRDefault="00634859" w:rsidP="00BA033E">
      <w:pPr>
        <w:spacing w:after="0" w:line="240" w:lineRule="auto"/>
        <w:ind w:firstLine="709"/>
        <w:jc w:val="both"/>
        <w:rPr>
          <w:rFonts w:ascii="Times New Roman" w:eastAsia="Times New Roman" w:hAnsi="Times New Roman" w:cs="Times New Roman"/>
          <w:sz w:val="28"/>
          <w:szCs w:val="28"/>
          <w:lang w:eastAsia="ru-RU"/>
        </w:rPr>
      </w:pPr>
      <w:r w:rsidRPr="00634859">
        <w:rPr>
          <w:rFonts w:ascii="Times New Roman" w:eastAsia="Times New Roman" w:hAnsi="Times New Roman" w:cs="Times New Roman"/>
          <w:sz w:val="28"/>
          <w:szCs w:val="28"/>
          <w:lang w:eastAsia="ru-RU"/>
        </w:rPr>
        <w:t xml:space="preserve">Интуитивные методы основаны на проведении аналогий, оценке имеющихся закономерностей. Необходимость экспертной оценки в соответствующей области. Оцениваются схожие процессы и явления. </w:t>
      </w:r>
    </w:p>
    <w:p w:rsidR="00634859" w:rsidRPr="00634859" w:rsidRDefault="00634859" w:rsidP="00BA033E">
      <w:pPr>
        <w:spacing w:after="0" w:line="240" w:lineRule="auto"/>
        <w:ind w:firstLine="709"/>
        <w:jc w:val="both"/>
        <w:outlineLvl w:val="2"/>
        <w:rPr>
          <w:rFonts w:ascii="Times New Roman" w:eastAsia="Times New Roman" w:hAnsi="Times New Roman" w:cs="Times New Roman"/>
          <w:b/>
          <w:bCs/>
          <w:sz w:val="28"/>
          <w:szCs w:val="28"/>
          <w:lang w:eastAsia="ru-RU"/>
        </w:rPr>
      </w:pPr>
      <w:r w:rsidRPr="00634859">
        <w:rPr>
          <w:rFonts w:ascii="Times New Roman" w:eastAsia="Times New Roman" w:hAnsi="Times New Roman" w:cs="Times New Roman"/>
          <w:b/>
          <w:bCs/>
          <w:sz w:val="28"/>
          <w:szCs w:val="28"/>
          <w:lang w:eastAsia="ru-RU"/>
        </w:rPr>
        <w:t>По степени охвата задач</w:t>
      </w:r>
    </w:p>
    <w:p w:rsidR="00634859" w:rsidRPr="00634859" w:rsidRDefault="00634859" w:rsidP="00BA033E">
      <w:pPr>
        <w:spacing w:after="0" w:line="240" w:lineRule="auto"/>
        <w:ind w:firstLine="709"/>
        <w:jc w:val="both"/>
        <w:rPr>
          <w:rFonts w:ascii="Times New Roman" w:eastAsia="Times New Roman" w:hAnsi="Times New Roman" w:cs="Times New Roman"/>
          <w:sz w:val="28"/>
          <w:szCs w:val="28"/>
          <w:lang w:eastAsia="ru-RU"/>
        </w:rPr>
      </w:pPr>
      <w:r w:rsidRPr="00634859">
        <w:rPr>
          <w:rFonts w:ascii="Times New Roman" w:eastAsia="Times New Roman" w:hAnsi="Times New Roman" w:cs="Times New Roman"/>
          <w:sz w:val="28"/>
          <w:szCs w:val="28"/>
          <w:lang w:eastAsia="ru-RU"/>
        </w:rPr>
        <w:t xml:space="preserve">Все методы прогнозирования можно условно разделить на общие и специализированные методы. Общие методы применимы для широко спектра проблем и </w:t>
      </w:r>
      <w:proofErr w:type="gramStart"/>
      <w:r w:rsidRPr="00634859">
        <w:rPr>
          <w:rFonts w:ascii="Times New Roman" w:eastAsia="Times New Roman" w:hAnsi="Times New Roman" w:cs="Times New Roman"/>
          <w:sz w:val="28"/>
          <w:szCs w:val="28"/>
          <w:lang w:eastAsia="ru-RU"/>
        </w:rPr>
        <w:t>могут</w:t>
      </w:r>
      <w:proofErr w:type="gramEnd"/>
      <w:r w:rsidRPr="00634859">
        <w:rPr>
          <w:rFonts w:ascii="Times New Roman" w:eastAsia="Times New Roman" w:hAnsi="Times New Roman" w:cs="Times New Roman"/>
          <w:sz w:val="28"/>
          <w:szCs w:val="28"/>
          <w:lang w:eastAsia="ru-RU"/>
        </w:rPr>
        <w:t xml:space="preserve"> применены в различных сферах деятельности. Специализированные методы ориентированы на определенную сферу деятельности и не могут быть применены в иных целях, поскольку не дадут достоверных и точных результатов, либо же необходимы специфические вводные данные. </w:t>
      </w:r>
    </w:p>
    <w:p w:rsidR="00634859" w:rsidRPr="00634859" w:rsidRDefault="00634859" w:rsidP="00BA033E">
      <w:pPr>
        <w:spacing w:after="0" w:line="240" w:lineRule="auto"/>
        <w:ind w:firstLine="709"/>
        <w:jc w:val="both"/>
        <w:rPr>
          <w:rFonts w:ascii="Times New Roman" w:eastAsia="Times New Roman" w:hAnsi="Times New Roman" w:cs="Times New Roman"/>
          <w:sz w:val="28"/>
          <w:szCs w:val="28"/>
          <w:lang w:eastAsia="ru-RU"/>
        </w:rPr>
      </w:pPr>
      <w:r w:rsidRPr="00634859">
        <w:rPr>
          <w:rFonts w:ascii="Times New Roman" w:eastAsia="Times New Roman" w:hAnsi="Times New Roman" w:cs="Times New Roman"/>
          <w:sz w:val="28"/>
          <w:szCs w:val="28"/>
          <w:lang w:eastAsia="ru-RU"/>
        </w:rPr>
        <w:t xml:space="preserve">К основным методам относят те, которые можно нашли широкое применение во многих отраслях. </w:t>
      </w:r>
    </w:p>
    <w:p w:rsidR="00634859" w:rsidRPr="00634859" w:rsidRDefault="00634859" w:rsidP="00BA033E">
      <w:pPr>
        <w:spacing w:after="0" w:line="240" w:lineRule="auto"/>
        <w:ind w:firstLine="709"/>
        <w:jc w:val="both"/>
        <w:outlineLvl w:val="2"/>
        <w:rPr>
          <w:rFonts w:ascii="Times New Roman" w:eastAsia="Times New Roman" w:hAnsi="Times New Roman" w:cs="Times New Roman"/>
          <w:b/>
          <w:bCs/>
          <w:sz w:val="28"/>
          <w:szCs w:val="28"/>
          <w:lang w:eastAsia="ru-RU"/>
        </w:rPr>
      </w:pPr>
      <w:r w:rsidRPr="00634859">
        <w:rPr>
          <w:rFonts w:ascii="Times New Roman" w:eastAsia="Times New Roman" w:hAnsi="Times New Roman" w:cs="Times New Roman"/>
          <w:b/>
          <w:bCs/>
          <w:sz w:val="28"/>
          <w:szCs w:val="28"/>
          <w:lang w:eastAsia="ru-RU"/>
        </w:rPr>
        <w:t>Метод экстраполяции</w:t>
      </w:r>
    </w:p>
    <w:p w:rsidR="00634859" w:rsidRPr="00634859" w:rsidRDefault="00634859" w:rsidP="00BA033E">
      <w:pPr>
        <w:spacing w:after="0" w:line="240" w:lineRule="auto"/>
        <w:ind w:firstLine="709"/>
        <w:jc w:val="both"/>
        <w:rPr>
          <w:rFonts w:ascii="Times New Roman" w:eastAsia="Times New Roman" w:hAnsi="Times New Roman" w:cs="Times New Roman"/>
          <w:sz w:val="28"/>
          <w:szCs w:val="28"/>
          <w:lang w:eastAsia="ru-RU"/>
        </w:rPr>
      </w:pPr>
      <w:r w:rsidRPr="00634859">
        <w:rPr>
          <w:rFonts w:ascii="Times New Roman" w:eastAsia="Times New Roman" w:hAnsi="Times New Roman" w:cs="Times New Roman"/>
          <w:sz w:val="28"/>
          <w:szCs w:val="28"/>
          <w:lang w:eastAsia="ru-RU"/>
        </w:rPr>
        <w:t xml:space="preserve">Часто применяется в продажах. Также называется методом аналогии. Заключается в изучении прошлого опыта, полученные результаты переносятся на будущее. Выявляется общая закономерность, которая независима во времени, сохраняется в долгосрочной перспективе и данные оценки можно проецировать на будущие результаты. Однако следует учитывать несколько нюансов: сезонность продаж некоторых категорий товаров, циклические колебания экономики, уровень инфляции, макроэкономическую среду, влияние внешней среды. </w:t>
      </w:r>
    </w:p>
    <w:p w:rsidR="00634859" w:rsidRPr="00634859" w:rsidRDefault="00634859" w:rsidP="00BA033E">
      <w:pPr>
        <w:spacing w:after="0" w:line="240" w:lineRule="auto"/>
        <w:ind w:firstLine="709"/>
        <w:jc w:val="both"/>
        <w:outlineLvl w:val="2"/>
        <w:rPr>
          <w:rFonts w:ascii="Times New Roman" w:eastAsia="Times New Roman" w:hAnsi="Times New Roman" w:cs="Times New Roman"/>
          <w:b/>
          <w:bCs/>
          <w:sz w:val="28"/>
          <w:szCs w:val="28"/>
          <w:lang w:eastAsia="ru-RU"/>
        </w:rPr>
      </w:pPr>
      <w:r w:rsidRPr="00634859">
        <w:rPr>
          <w:rFonts w:ascii="Times New Roman" w:eastAsia="Times New Roman" w:hAnsi="Times New Roman" w:cs="Times New Roman"/>
          <w:b/>
          <w:bCs/>
          <w:sz w:val="28"/>
          <w:szCs w:val="28"/>
          <w:lang w:eastAsia="ru-RU"/>
        </w:rPr>
        <w:t>Метод экспертных оценок</w:t>
      </w:r>
    </w:p>
    <w:p w:rsidR="00634859" w:rsidRPr="00634859" w:rsidRDefault="00634859" w:rsidP="00BA033E">
      <w:pPr>
        <w:spacing w:after="0" w:line="240" w:lineRule="auto"/>
        <w:ind w:firstLine="709"/>
        <w:jc w:val="both"/>
        <w:rPr>
          <w:rFonts w:ascii="Times New Roman" w:eastAsia="Times New Roman" w:hAnsi="Times New Roman" w:cs="Times New Roman"/>
          <w:sz w:val="28"/>
          <w:szCs w:val="28"/>
          <w:lang w:eastAsia="ru-RU"/>
        </w:rPr>
      </w:pPr>
      <w:r w:rsidRPr="00634859">
        <w:rPr>
          <w:rFonts w:ascii="Times New Roman" w:eastAsia="Times New Roman" w:hAnsi="Times New Roman" w:cs="Times New Roman"/>
          <w:sz w:val="28"/>
          <w:szCs w:val="28"/>
          <w:lang w:eastAsia="ru-RU"/>
        </w:rPr>
        <w:t xml:space="preserve">Применяется, когда нет возможности провести математические расчеты – например, отсутствуют числовые показатели для оценки в динамике за несколько периодов, в случае нестандартных ситуаций, когда необходима профессиональная оценка опытного эксперта. Основывается на интуитивной </w:t>
      </w:r>
      <w:proofErr w:type="gramStart"/>
      <w:r w:rsidRPr="00634859">
        <w:rPr>
          <w:rFonts w:ascii="Times New Roman" w:eastAsia="Times New Roman" w:hAnsi="Times New Roman" w:cs="Times New Roman"/>
          <w:sz w:val="28"/>
          <w:szCs w:val="28"/>
          <w:lang w:eastAsia="ru-RU"/>
        </w:rPr>
        <w:t>оценке</w:t>
      </w:r>
      <w:proofErr w:type="gramEnd"/>
      <w:r w:rsidRPr="00634859">
        <w:rPr>
          <w:rFonts w:ascii="Times New Roman" w:eastAsia="Times New Roman" w:hAnsi="Times New Roman" w:cs="Times New Roman"/>
          <w:sz w:val="28"/>
          <w:szCs w:val="28"/>
          <w:lang w:eastAsia="ru-RU"/>
        </w:rPr>
        <w:t xml:space="preserve"> на субъективной основе, на проведении тестирования </w:t>
      </w:r>
      <w:r w:rsidRPr="00634859">
        <w:rPr>
          <w:rFonts w:ascii="Times New Roman" w:eastAsia="Times New Roman" w:hAnsi="Times New Roman" w:cs="Times New Roman"/>
          <w:sz w:val="28"/>
          <w:szCs w:val="28"/>
          <w:lang w:eastAsia="ru-RU"/>
        </w:rPr>
        <w:lastRenderedPageBreak/>
        <w:t xml:space="preserve">или опроса с последующей оценкой полученных результатов. Минусом можно считать субъективность оценки эксперта, возможный недостаток квалификации и знаний и низкое качество знания проблемы. Достоверность прогноза проверить невозможно, особенно если эксперты не обладают достаточным объемом информации. </w:t>
      </w:r>
    </w:p>
    <w:p w:rsidR="00634859" w:rsidRPr="00634859" w:rsidRDefault="00634859" w:rsidP="00BA033E">
      <w:pPr>
        <w:spacing w:after="0" w:line="240" w:lineRule="auto"/>
        <w:ind w:firstLine="709"/>
        <w:jc w:val="both"/>
        <w:rPr>
          <w:rFonts w:ascii="Times New Roman" w:eastAsia="Times New Roman" w:hAnsi="Times New Roman" w:cs="Times New Roman"/>
          <w:sz w:val="28"/>
          <w:szCs w:val="28"/>
          <w:lang w:eastAsia="ru-RU"/>
        </w:rPr>
      </w:pPr>
      <w:r w:rsidRPr="00634859">
        <w:rPr>
          <w:rFonts w:ascii="Times New Roman" w:eastAsia="Times New Roman" w:hAnsi="Times New Roman" w:cs="Times New Roman"/>
          <w:sz w:val="28"/>
          <w:szCs w:val="28"/>
          <w:lang w:eastAsia="ru-RU"/>
        </w:rPr>
        <w:t xml:space="preserve">Если привлекается один эксперт, то применяются методы построения сценария, интервьюирование, анкетирование. При привлечении команды специалистов используют мозговой штурм, совещания, метод </w:t>
      </w:r>
      <w:proofErr w:type="spellStart"/>
      <w:r w:rsidRPr="00634859">
        <w:rPr>
          <w:rFonts w:ascii="Times New Roman" w:eastAsia="Times New Roman" w:hAnsi="Times New Roman" w:cs="Times New Roman"/>
          <w:sz w:val="28"/>
          <w:szCs w:val="28"/>
          <w:lang w:eastAsia="ru-RU"/>
        </w:rPr>
        <w:t>Дельфи</w:t>
      </w:r>
      <w:proofErr w:type="spellEnd"/>
      <w:r w:rsidRPr="00634859">
        <w:rPr>
          <w:rFonts w:ascii="Times New Roman" w:eastAsia="Times New Roman" w:hAnsi="Times New Roman" w:cs="Times New Roman"/>
          <w:sz w:val="28"/>
          <w:szCs w:val="28"/>
          <w:lang w:eastAsia="ru-RU"/>
        </w:rPr>
        <w:t xml:space="preserve">, ситуационный анализ. </w:t>
      </w:r>
    </w:p>
    <w:p w:rsidR="00634859" w:rsidRPr="00634859" w:rsidRDefault="00634859" w:rsidP="00BA033E">
      <w:pPr>
        <w:spacing w:after="0" w:line="240" w:lineRule="auto"/>
        <w:ind w:firstLine="709"/>
        <w:jc w:val="both"/>
        <w:outlineLvl w:val="2"/>
        <w:rPr>
          <w:rFonts w:ascii="Times New Roman" w:eastAsia="Times New Roman" w:hAnsi="Times New Roman" w:cs="Times New Roman"/>
          <w:b/>
          <w:bCs/>
          <w:sz w:val="28"/>
          <w:szCs w:val="28"/>
          <w:lang w:eastAsia="ru-RU"/>
        </w:rPr>
      </w:pPr>
      <w:r w:rsidRPr="00634859">
        <w:rPr>
          <w:rFonts w:ascii="Times New Roman" w:eastAsia="Times New Roman" w:hAnsi="Times New Roman" w:cs="Times New Roman"/>
          <w:b/>
          <w:bCs/>
          <w:sz w:val="28"/>
          <w:szCs w:val="28"/>
          <w:lang w:eastAsia="ru-RU"/>
        </w:rPr>
        <w:t>Моделирование</w:t>
      </w:r>
    </w:p>
    <w:p w:rsidR="00634859" w:rsidRPr="00634859" w:rsidRDefault="00634859" w:rsidP="00BA033E">
      <w:pPr>
        <w:spacing w:after="0" w:line="240" w:lineRule="auto"/>
        <w:ind w:firstLine="709"/>
        <w:jc w:val="both"/>
        <w:rPr>
          <w:rFonts w:ascii="Times New Roman" w:eastAsia="Times New Roman" w:hAnsi="Times New Roman" w:cs="Times New Roman"/>
          <w:sz w:val="28"/>
          <w:szCs w:val="28"/>
          <w:lang w:eastAsia="ru-RU"/>
        </w:rPr>
      </w:pPr>
      <w:proofErr w:type="gramStart"/>
      <w:r w:rsidRPr="00634859">
        <w:rPr>
          <w:rFonts w:ascii="Times New Roman" w:eastAsia="Times New Roman" w:hAnsi="Times New Roman" w:cs="Times New Roman"/>
          <w:sz w:val="28"/>
          <w:szCs w:val="28"/>
          <w:lang w:eastAsia="ru-RU"/>
        </w:rPr>
        <w:t>Связан</w:t>
      </w:r>
      <w:proofErr w:type="gramEnd"/>
      <w:r w:rsidRPr="00634859">
        <w:rPr>
          <w:rFonts w:ascii="Times New Roman" w:eastAsia="Times New Roman" w:hAnsi="Times New Roman" w:cs="Times New Roman"/>
          <w:sz w:val="28"/>
          <w:szCs w:val="28"/>
          <w:lang w:eastAsia="ru-RU"/>
        </w:rPr>
        <w:t xml:space="preserve"> с построением моделей на основе оценки данных конкретных объектов или явлений, их аналогов. Итогом служит макет, чертеж, формула, схема. Прежде, чем принимать управленческое решение в реальном мире, можно спроецировать его результат на модель. При необходимости в конечную модель вносятся коррективы. Таким образом, повышается шанс избежать неудачного результата, повысить эффективность управленческих решений. Из недостатков – сложности расчета, однако привлечение компьютерных программ значительно упрощает механизм расчета. </w:t>
      </w:r>
    </w:p>
    <w:p w:rsidR="00634859" w:rsidRPr="00634859" w:rsidRDefault="00634859" w:rsidP="00BA033E">
      <w:pPr>
        <w:spacing w:after="0" w:line="240" w:lineRule="auto"/>
        <w:ind w:firstLine="709"/>
        <w:jc w:val="both"/>
        <w:outlineLvl w:val="2"/>
        <w:rPr>
          <w:rFonts w:ascii="Times New Roman" w:eastAsia="Times New Roman" w:hAnsi="Times New Roman" w:cs="Times New Roman"/>
          <w:b/>
          <w:bCs/>
          <w:sz w:val="28"/>
          <w:szCs w:val="28"/>
          <w:lang w:eastAsia="ru-RU"/>
        </w:rPr>
      </w:pPr>
      <w:r w:rsidRPr="00634859">
        <w:rPr>
          <w:rFonts w:ascii="Times New Roman" w:eastAsia="Times New Roman" w:hAnsi="Times New Roman" w:cs="Times New Roman"/>
          <w:b/>
          <w:bCs/>
          <w:sz w:val="28"/>
          <w:szCs w:val="28"/>
          <w:lang w:eastAsia="ru-RU"/>
        </w:rPr>
        <w:t>Построение матрицы</w:t>
      </w:r>
    </w:p>
    <w:p w:rsidR="00634859" w:rsidRPr="00634859" w:rsidRDefault="00634859" w:rsidP="00BA033E">
      <w:pPr>
        <w:spacing w:after="0" w:line="240" w:lineRule="auto"/>
        <w:ind w:firstLine="709"/>
        <w:jc w:val="both"/>
        <w:rPr>
          <w:rFonts w:ascii="Times New Roman" w:eastAsia="Times New Roman" w:hAnsi="Times New Roman" w:cs="Times New Roman"/>
          <w:sz w:val="28"/>
          <w:szCs w:val="28"/>
          <w:lang w:eastAsia="ru-RU"/>
        </w:rPr>
      </w:pPr>
      <w:r w:rsidRPr="00634859">
        <w:rPr>
          <w:rFonts w:ascii="Times New Roman" w:eastAsia="Times New Roman" w:hAnsi="Times New Roman" w:cs="Times New Roman"/>
          <w:sz w:val="28"/>
          <w:szCs w:val="28"/>
          <w:lang w:eastAsia="ru-RU"/>
        </w:rPr>
        <w:t xml:space="preserve">Матрица представляет специальную таблицу, в которой целевая функция разбивается на несколько функций следующего уровня. Размер матрицы определяется, исходя из перечня подцелей. Исследуемое явление или объект зависят от множества факторов, которые разбиваются на группы по однородному признаку. Эти группы ранжируются по определенному </w:t>
      </w:r>
      <w:proofErr w:type="gramStart"/>
      <w:r w:rsidRPr="00634859">
        <w:rPr>
          <w:rFonts w:ascii="Times New Roman" w:eastAsia="Times New Roman" w:hAnsi="Times New Roman" w:cs="Times New Roman"/>
          <w:sz w:val="28"/>
          <w:szCs w:val="28"/>
          <w:lang w:eastAsia="ru-RU"/>
        </w:rPr>
        <w:t>критерию</w:t>
      </w:r>
      <w:proofErr w:type="gramEnd"/>
      <w:r w:rsidRPr="00634859">
        <w:rPr>
          <w:rFonts w:ascii="Times New Roman" w:eastAsia="Times New Roman" w:hAnsi="Times New Roman" w:cs="Times New Roman"/>
          <w:sz w:val="28"/>
          <w:szCs w:val="28"/>
          <w:lang w:eastAsia="ru-RU"/>
        </w:rPr>
        <w:t xml:space="preserve"> и далее оценивается влияние друг на друга, а также на конечную цель/результат. При оценке применяется балльная система (например, от 1 до 10).  </w:t>
      </w:r>
    </w:p>
    <w:p w:rsidR="00634859" w:rsidRPr="00634859" w:rsidRDefault="00634859" w:rsidP="00BA033E">
      <w:pPr>
        <w:spacing w:after="0" w:line="240" w:lineRule="auto"/>
        <w:ind w:firstLine="709"/>
        <w:jc w:val="both"/>
        <w:outlineLvl w:val="2"/>
        <w:rPr>
          <w:rFonts w:ascii="Times New Roman" w:eastAsia="Times New Roman" w:hAnsi="Times New Roman" w:cs="Times New Roman"/>
          <w:b/>
          <w:bCs/>
          <w:sz w:val="28"/>
          <w:szCs w:val="28"/>
          <w:lang w:eastAsia="ru-RU"/>
        </w:rPr>
      </w:pPr>
      <w:r w:rsidRPr="00634859">
        <w:rPr>
          <w:rFonts w:ascii="Times New Roman" w:eastAsia="Times New Roman" w:hAnsi="Times New Roman" w:cs="Times New Roman"/>
          <w:b/>
          <w:bCs/>
          <w:sz w:val="28"/>
          <w:szCs w:val="28"/>
          <w:lang w:eastAsia="ru-RU"/>
        </w:rPr>
        <w:t>Статистические методы</w:t>
      </w:r>
    </w:p>
    <w:p w:rsidR="00634859" w:rsidRPr="00634859" w:rsidRDefault="00634859" w:rsidP="00BA033E">
      <w:pPr>
        <w:spacing w:after="0" w:line="240" w:lineRule="auto"/>
        <w:ind w:firstLine="709"/>
        <w:jc w:val="both"/>
        <w:rPr>
          <w:rFonts w:ascii="Times New Roman" w:eastAsia="Times New Roman" w:hAnsi="Times New Roman" w:cs="Times New Roman"/>
          <w:sz w:val="28"/>
          <w:szCs w:val="28"/>
          <w:lang w:eastAsia="ru-RU"/>
        </w:rPr>
      </w:pPr>
      <w:r w:rsidRPr="00634859">
        <w:rPr>
          <w:rFonts w:ascii="Times New Roman" w:eastAsia="Times New Roman" w:hAnsi="Times New Roman" w:cs="Times New Roman"/>
          <w:sz w:val="28"/>
          <w:szCs w:val="28"/>
          <w:lang w:eastAsia="ru-RU"/>
        </w:rPr>
        <w:t xml:space="preserve">Данная группа включает методы средних и относительных величин, индексный метод, группировки, построение графиков, корреляционный анализ. </w:t>
      </w:r>
      <w:proofErr w:type="gramStart"/>
      <w:r w:rsidRPr="00634859">
        <w:rPr>
          <w:rFonts w:ascii="Times New Roman" w:eastAsia="Times New Roman" w:hAnsi="Times New Roman" w:cs="Times New Roman"/>
          <w:sz w:val="28"/>
          <w:szCs w:val="28"/>
          <w:lang w:eastAsia="ru-RU"/>
        </w:rPr>
        <w:t>Общий фактор – проведение математических расчетов на основе числовых показателей за прошлые и текущий периоды.</w:t>
      </w:r>
      <w:proofErr w:type="gramEnd"/>
      <w:r w:rsidRPr="00634859">
        <w:rPr>
          <w:rFonts w:ascii="Times New Roman" w:eastAsia="Times New Roman" w:hAnsi="Times New Roman" w:cs="Times New Roman"/>
          <w:sz w:val="28"/>
          <w:szCs w:val="28"/>
          <w:lang w:eastAsia="ru-RU"/>
        </w:rPr>
        <w:t xml:space="preserve"> Эти методы являются наиболее точными при условии полноты и достоверности исходных сведений. </w:t>
      </w:r>
    </w:p>
    <w:p w:rsidR="00634859" w:rsidRPr="00634859" w:rsidRDefault="00634859" w:rsidP="00BA033E">
      <w:pPr>
        <w:spacing w:after="0" w:line="240" w:lineRule="auto"/>
        <w:ind w:firstLine="709"/>
        <w:jc w:val="both"/>
        <w:outlineLvl w:val="2"/>
        <w:rPr>
          <w:rFonts w:ascii="Times New Roman" w:eastAsia="Times New Roman" w:hAnsi="Times New Roman" w:cs="Times New Roman"/>
          <w:b/>
          <w:bCs/>
          <w:sz w:val="28"/>
          <w:szCs w:val="28"/>
          <w:lang w:eastAsia="ru-RU"/>
        </w:rPr>
      </w:pPr>
      <w:r w:rsidRPr="00634859">
        <w:rPr>
          <w:rFonts w:ascii="Times New Roman" w:eastAsia="Times New Roman" w:hAnsi="Times New Roman" w:cs="Times New Roman"/>
          <w:b/>
          <w:bCs/>
          <w:sz w:val="28"/>
          <w:szCs w:val="28"/>
          <w:lang w:eastAsia="ru-RU"/>
        </w:rPr>
        <w:t>Метод сценариев</w:t>
      </w:r>
    </w:p>
    <w:p w:rsidR="00634859" w:rsidRPr="00634859" w:rsidRDefault="00634859" w:rsidP="00BA033E">
      <w:pPr>
        <w:spacing w:after="0" w:line="240" w:lineRule="auto"/>
        <w:ind w:firstLine="709"/>
        <w:jc w:val="both"/>
        <w:rPr>
          <w:rFonts w:ascii="Times New Roman" w:eastAsia="Times New Roman" w:hAnsi="Times New Roman" w:cs="Times New Roman"/>
          <w:sz w:val="28"/>
          <w:szCs w:val="28"/>
          <w:lang w:eastAsia="ru-RU"/>
        </w:rPr>
      </w:pPr>
      <w:r w:rsidRPr="00634859">
        <w:rPr>
          <w:rFonts w:ascii="Times New Roman" w:eastAsia="Times New Roman" w:hAnsi="Times New Roman" w:cs="Times New Roman"/>
          <w:sz w:val="28"/>
          <w:szCs w:val="28"/>
          <w:lang w:eastAsia="ru-RU"/>
        </w:rPr>
        <w:t xml:space="preserve">Применяется при принятии управленческих решений для оценки вероятностного наступления того или иного события и возможных результатов. При этом анализируется действие управленческого решения на конечный прогнозируемый результат, часто с привлечением экспертов или использованием математических расчетов.  </w:t>
      </w:r>
    </w:p>
    <w:p w:rsidR="00BA033E" w:rsidRDefault="00BA033E" w:rsidP="00BA033E">
      <w:pPr>
        <w:spacing w:after="0" w:line="240" w:lineRule="auto"/>
        <w:ind w:firstLine="709"/>
        <w:jc w:val="both"/>
        <w:rPr>
          <w:rFonts w:ascii="Times New Roman" w:hAnsi="Times New Roman" w:cs="Times New Roman"/>
          <w:b/>
          <w:color w:val="0D0D0D"/>
          <w:sz w:val="28"/>
          <w:szCs w:val="28"/>
        </w:rPr>
      </w:pPr>
    </w:p>
    <w:p w:rsidR="00BA033E" w:rsidRDefault="00BA033E" w:rsidP="00BA033E">
      <w:pPr>
        <w:spacing w:after="0" w:line="240" w:lineRule="auto"/>
        <w:ind w:firstLine="709"/>
        <w:jc w:val="both"/>
        <w:rPr>
          <w:rFonts w:ascii="Times New Roman" w:hAnsi="Times New Roman" w:cs="Times New Roman"/>
          <w:b/>
          <w:color w:val="0D0D0D"/>
          <w:sz w:val="28"/>
          <w:szCs w:val="28"/>
        </w:rPr>
      </w:pPr>
    </w:p>
    <w:p w:rsidR="00BA033E" w:rsidRDefault="00BA033E" w:rsidP="00BA033E">
      <w:pPr>
        <w:spacing w:after="0" w:line="240" w:lineRule="auto"/>
        <w:ind w:firstLine="709"/>
        <w:jc w:val="both"/>
        <w:rPr>
          <w:rFonts w:ascii="Times New Roman" w:hAnsi="Times New Roman" w:cs="Times New Roman"/>
          <w:b/>
          <w:color w:val="0D0D0D"/>
          <w:sz w:val="28"/>
          <w:szCs w:val="28"/>
        </w:rPr>
      </w:pPr>
    </w:p>
    <w:p w:rsidR="00BA033E" w:rsidRDefault="00BA033E" w:rsidP="00BA033E">
      <w:pPr>
        <w:spacing w:after="0" w:line="240" w:lineRule="auto"/>
        <w:ind w:firstLine="709"/>
        <w:jc w:val="both"/>
        <w:rPr>
          <w:rFonts w:ascii="Times New Roman" w:hAnsi="Times New Roman" w:cs="Times New Roman"/>
          <w:b/>
          <w:color w:val="0D0D0D"/>
          <w:sz w:val="28"/>
          <w:szCs w:val="28"/>
        </w:rPr>
      </w:pPr>
    </w:p>
    <w:p w:rsidR="00634859" w:rsidRPr="00BA033E" w:rsidRDefault="00634859" w:rsidP="00BA033E">
      <w:pPr>
        <w:spacing w:after="0" w:line="240" w:lineRule="auto"/>
        <w:ind w:firstLine="709"/>
        <w:jc w:val="both"/>
        <w:rPr>
          <w:rFonts w:ascii="Times New Roman" w:hAnsi="Times New Roman" w:cs="Times New Roman"/>
          <w:b/>
          <w:color w:val="0D0D0D"/>
          <w:sz w:val="28"/>
          <w:szCs w:val="28"/>
        </w:rPr>
      </w:pPr>
      <w:r w:rsidRPr="00BA033E">
        <w:rPr>
          <w:rFonts w:ascii="Times New Roman" w:hAnsi="Times New Roman" w:cs="Times New Roman"/>
          <w:b/>
          <w:color w:val="0D0D0D"/>
          <w:sz w:val="28"/>
          <w:szCs w:val="28"/>
        </w:rPr>
        <w:lastRenderedPageBreak/>
        <w:t>3. Методы планирования</w:t>
      </w:r>
    </w:p>
    <w:p w:rsidR="00BA033E" w:rsidRPr="00BA033E" w:rsidRDefault="00BA033E" w:rsidP="00BA033E">
      <w:pPr>
        <w:pStyle w:val="a3"/>
        <w:spacing w:before="0" w:beforeAutospacing="0" w:after="0" w:afterAutospacing="0"/>
        <w:ind w:firstLine="709"/>
        <w:jc w:val="both"/>
        <w:rPr>
          <w:sz w:val="28"/>
          <w:szCs w:val="28"/>
        </w:rPr>
      </w:pPr>
      <w:r w:rsidRPr="00BA033E">
        <w:rPr>
          <w:sz w:val="28"/>
          <w:szCs w:val="28"/>
        </w:rPr>
        <w:t>В планировании под</w:t>
      </w:r>
      <w:r w:rsidRPr="00BA033E">
        <w:rPr>
          <w:i/>
          <w:iCs/>
          <w:sz w:val="28"/>
          <w:szCs w:val="28"/>
        </w:rPr>
        <w:t xml:space="preserve"> методом </w:t>
      </w:r>
      <w:r w:rsidRPr="00BA033E">
        <w:rPr>
          <w:sz w:val="28"/>
          <w:szCs w:val="28"/>
        </w:rPr>
        <w:t>обычно понимается технический прием, позволяющий успешно выполнить ту или иную задачу.</w:t>
      </w:r>
    </w:p>
    <w:p w:rsidR="00BA033E" w:rsidRPr="00BA033E" w:rsidRDefault="00BA033E" w:rsidP="00BA033E">
      <w:pPr>
        <w:pStyle w:val="a3"/>
        <w:spacing w:before="0" w:beforeAutospacing="0" w:after="0" w:afterAutospacing="0"/>
        <w:ind w:firstLine="709"/>
        <w:jc w:val="both"/>
        <w:rPr>
          <w:sz w:val="28"/>
          <w:szCs w:val="28"/>
        </w:rPr>
      </w:pPr>
      <w:r w:rsidRPr="00BA033E">
        <w:rPr>
          <w:sz w:val="28"/>
          <w:szCs w:val="28"/>
        </w:rPr>
        <w:t xml:space="preserve">Отечественная и зарубежная теория и практика планирования располагают богатым инструментарием, который позволяет решать широкий круг различных вопросов. Наиболее распространенными методами, используемыми в процессе принятия плановых решений, </w:t>
      </w:r>
      <w:r w:rsidRPr="00BA033E">
        <w:rPr>
          <w:i/>
          <w:iCs/>
          <w:sz w:val="28"/>
          <w:szCs w:val="28"/>
        </w:rPr>
        <w:t xml:space="preserve">являются </w:t>
      </w:r>
      <w:r w:rsidRPr="00BA033E">
        <w:rPr>
          <w:sz w:val="28"/>
          <w:szCs w:val="28"/>
        </w:rPr>
        <w:t>следующие.</w:t>
      </w:r>
    </w:p>
    <w:p w:rsidR="00BA033E" w:rsidRPr="00BA033E" w:rsidRDefault="00BA033E" w:rsidP="00BA033E">
      <w:pPr>
        <w:pStyle w:val="a3"/>
        <w:spacing w:before="0" w:beforeAutospacing="0" w:after="0" w:afterAutospacing="0"/>
        <w:ind w:firstLine="709"/>
        <w:jc w:val="both"/>
        <w:rPr>
          <w:sz w:val="28"/>
          <w:szCs w:val="28"/>
        </w:rPr>
      </w:pPr>
      <w:r w:rsidRPr="00BA033E">
        <w:rPr>
          <w:i/>
          <w:iCs/>
          <w:sz w:val="28"/>
          <w:szCs w:val="28"/>
        </w:rPr>
        <w:t xml:space="preserve">Нормативный метод. </w:t>
      </w:r>
      <w:r w:rsidRPr="00BA033E">
        <w:rPr>
          <w:sz w:val="28"/>
          <w:szCs w:val="28"/>
        </w:rPr>
        <w:t>Сущность нормативного метода планирования финансовых показателей заключается в том, что на основе заранее установленных норм и технико-экономических нормативов рассчитывается потребность хозяйствующего субъекта в ресурсах и в их источниках.</w:t>
      </w:r>
    </w:p>
    <w:p w:rsidR="00BA033E" w:rsidRPr="00BA033E" w:rsidRDefault="00BA033E" w:rsidP="00BA033E">
      <w:pPr>
        <w:pStyle w:val="a3"/>
        <w:spacing w:before="0" w:beforeAutospacing="0" w:after="0" w:afterAutospacing="0"/>
        <w:ind w:firstLine="709"/>
        <w:jc w:val="both"/>
        <w:rPr>
          <w:sz w:val="28"/>
          <w:szCs w:val="28"/>
        </w:rPr>
      </w:pPr>
      <w:r w:rsidRPr="00BA033E">
        <w:rPr>
          <w:sz w:val="28"/>
          <w:szCs w:val="28"/>
        </w:rPr>
        <w:t xml:space="preserve">Норма - установленная мера, какая-то средняя величина. Норматив означает технический, экономический и другой показатель норм, в соответствии с которым выполняется какая-то программа. Норматив - расчетная величина. </w:t>
      </w:r>
      <w:proofErr w:type="gramStart"/>
      <w:r w:rsidRPr="00BA033E">
        <w:rPr>
          <w:sz w:val="28"/>
          <w:szCs w:val="28"/>
        </w:rPr>
        <w:t>Таким образом, к норме как к установленной величине, относят ставки тарифных взносов, ставки налогов, нормы амортизационных отчислений, нормы запасов сырья и др. К нормативу, как к расчетной величине, относят нормативы отчислений в ремонтный, а также в резервный фонды предприятия, норматив потребности в оборотных средствах и др.</w:t>
      </w:r>
      <w:proofErr w:type="gramEnd"/>
    </w:p>
    <w:p w:rsidR="00BA033E" w:rsidRPr="00BA033E" w:rsidRDefault="00BA033E" w:rsidP="00BA033E">
      <w:pPr>
        <w:pStyle w:val="a3"/>
        <w:spacing w:before="0" w:beforeAutospacing="0" w:after="0" w:afterAutospacing="0"/>
        <w:ind w:firstLine="709"/>
        <w:jc w:val="both"/>
        <w:rPr>
          <w:sz w:val="28"/>
          <w:szCs w:val="28"/>
        </w:rPr>
      </w:pPr>
      <w:r w:rsidRPr="00BA033E">
        <w:rPr>
          <w:sz w:val="28"/>
          <w:szCs w:val="28"/>
        </w:rPr>
        <w:t>В планировании применяется система норм и нормативов, которая включает:</w:t>
      </w:r>
    </w:p>
    <w:p w:rsidR="00BA033E" w:rsidRPr="00BA033E" w:rsidRDefault="00BA033E" w:rsidP="00BA033E">
      <w:pPr>
        <w:pStyle w:val="a3"/>
        <w:numPr>
          <w:ilvl w:val="0"/>
          <w:numId w:val="1"/>
        </w:numPr>
        <w:spacing w:before="0" w:beforeAutospacing="0" w:after="0" w:afterAutospacing="0"/>
        <w:ind w:left="0" w:firstLine="709"/>
        <w:jc w:val="both"/>
        <w:rPr>
          <w:sz w:val="28"/>
          <w:szCs w:val="28"/>
        </w:rPr>
      </w:pPr>
      <w:r w:rsidRPr="00BA033E">
        <w:rPr>
          <w:sz w:val="28"/>
          <w:szCs w:val="28"/>
        </w:rPr>
        <w:t>федеральные нормативы;</w:t>
      </w:r>
    </w:p>
    <w:p w:rsidR="00BA033E" w:rsidRPr="00BA033E" w:rsidRDefault="00BA033E" w:rsidP="00BA033E">
      <w:pPr>
        <w:pStyle w:val="a3"/>
        <w:numPr>
          <w:ilvl w:val="0"/>
          <w:numId w:val="1"/>
        </w:numPr>
        <w:spacing w:before="0" w:beforeAutospacing="0" w:after="0" w:afterAutospacing="0"/>
        <w:ind w:left="0" w:firstLine="709"/>
        <w:jc w:val="both"/>
        <w:rPr>
          <w:sz w:val="28"/>
          <w:szCs w:val="28"/>
        </w:rPr>
      </w:pPr>
      <w:r w:rsidRPr="00BA033E">
        <w:rPr>
          <w:sz w:val="28"/>
          <w:szCs w:val="28"/>
        </w:rPr>
        <w:t>республиканские (краевые, областные, автономных образований) нормативы;</w:t>
      </w:r>
    </w:p>
    <w:p w:rsidR="00BA033E" w:rsidRPr="00BA033E" w:rsidRDefault="00BA033E" w:rsidP="00BA033E">
      <w:pPr>
        <w:pStyle w:val="a3"/>
        <w:numPr>
          <w:ilvl w:val="0"/>
          <w:numId w:val="1"/>
        </w:numPr>
        <w:spacing w:before="0" w:beforeAutospacing="0" w:after="0" w:afterAutospacing="0"/>
        <w:ind w:left="0" w:firstLine="709"/>
        <w:jc w:val="both"/>
        <w:rPr>
          <w:sz w:val="28"/>
          <w:szCs w:val="28"/>
        </w:rPr>
      </w:pPr>
      <w:r w:rsidRPr="00BA033E">
        <w:rPr>
          <w:sz w:val="28"/>
          <w:szCs w:val="28"/>
        </w:rPr>
        <w:t>местные нормативы;</w:t>
      </w:r>
    </w:p>
    <w:p w:rsidR="00BA033E" w:rsidRPr="00BA033E" w:rsidRDefault="00BA033E" w:rsidP="00BA033E">
      <w:pPr>
        <w:pStyle w:val="a3"/>
        <w:numPr>
          <w:ilvl w:val="0"/>
          <w:numId w:val="1"/>
        </w:numPr>
        <w:spacing w:before="0" w:beforeAutospacing="0" w:after="0" w:afterAutospacing="0"/>
        <w:ind w:left="0" w:firstLine="709"/>
        <w:jc w:val="both"/>
        <w:rPr>
          <w:sz w:val="28"/>
          <w:szCs w:val="28"/>
        </w:rPr>
      </w:pPr>
      <w:r w:rsidRPr="00BA033E">
        <w:rPr>
          <w:sz w:val="28"/>
          <w:szCs w:val="28"/>
        </w:rPr>
        <w:t>отраслевые нормативы;</w:t>
      </w:r>
    </w:p>
    <w:p w:rsidR="00BA033E" w:rsidRPr="00BA033E" w:rsidRDefault="00BA033E" w:rsidP="00BA033E">
      <w:pPr>
        <w:pStyle w:val="a3"/>
        <w:numPr>
          <w:ilvl w:val="0"/>
          <w:numId w:val="1"/>
        </w:numPr>
        <w:spacing w:before="0" w:beforeAutospacing="0" w:after="0" w:afterAutospacing="0"/>
        <w:ind w:left="0" w:firstLine="709"/>
        <w:jc w:val="both"/>
        <w:rPr>
          <w:sz w:val="28"/>
          <w:szCs w:val="28"/>
        </w:rPr>
      </w:pPr>
      <w:r w:rsidRPr="00BA033E">
        <w:rPr>
          <w:sz w:val="28"/>
          <w:szCs w:val="28"/>
        </w:rPr>
        <w:t>нормативы хозяйствующего субъекта.</w:t>
      </w:r>
    </w:p>
    <w:p w:rsidR="00BA033E" w:rsidRPr="00BA033E" w:rsidRDefault="00BA033E" w:rsidP="00BA033E">
      <w:pPr>
        <w:pStyle w:val="a3"/>
        <w:spacing w:before="0" w:beforeAutospacing="0" w:after="0" w:afterAutospacing="0"/>
        <w:ind w:firstLine="709"/>
        <w:jc w:val="both"/>
        <w:rPr>
          <w:sz w:val="28"/>
          <w:szCs w:val="28"/>
        </w:rPr>
      </w:pPr>
      <w:r w:rsidRPr="00BA033E">
        <w:rPr>
          <w:i/>
          <w:iCs/>
          <w:sz w:val="28"/>
          <w:szCs w:val="28"/>
        </w:rPr>
        <w:t xml:space="preserve">Федеральные нормативы </w:t>
      </w:r>
      <w:r w:rsidRPr="00BA033E">
        <w:rPr>
          <w:sz w:val="28"/>
          <w:szCs w:val="28"/>
        </w:rPr>
        <w:t xml:space="preserve">являются едиными для всей территории Российской Федерации, для всех отраслей и хозяйствующих субъектов. К ним относятся ставки федеральных налогов, ставки тарифных взносов и др. </w:t>
      </w:r>
      <w:r w:rsidRPr="00BA033E">
        <w:rPr>
          <w:i/>
          <w:iCs/>
          <w:sz w:val="28"/>
          <w:szCs w:val="28"/>
        </w:rPr>
        <w:t xml:space="preserve">Республиканские </w:t>
      </w:r>
      <w:r w:rsidRPr="00BA033E">
        <w:rPr>
          <w:sz w:val="28"/>
          <w:szCs w:val="28"/>
        </w:rPr>
        <w:t xml:space="preserve">(краевые, областные, автономных образований) </w:t>
      </w:r>
      <w:r w:rsidRPr="00BA033E">
        <w:rPr>
          <w:i/>
          <w:iCs/>
          <w:sz w:val="28"/>
          <w:szCs w:val="28"/>
        </w:rPr>
        <w:t xml:space="preserve">нормативы, </w:t>
      </w:r>
      <w:r w:rsidRPr="00BA033E">
        <w:rPr>
          <w:sz w:val="28"/>
          <w:szCs w:val="28"/>
        </w:rPr>
        <w:t xml:space="preserve">а также, </w:t>
      </w:r>
      <w:r w:rsidRPr="00BA033E">
        <w:rPr>
          <w:i/>
          <w:iCs/>
          <w:sz w:val="28"/>
          <w:szCs w:val="28"/>
        </w:rPr>
        <w:t xml:space="preserve">местные нормативы </w:t>
      </w:r>
      <w:r w:rsidRPr="00BA033E">
        <w:rPr>
          <w:sz w:val="28"/>
          <w:szCs w:val="28"/>
        </w:rPr>
        <w:t>(ставки республиканских и местных налогов, тарифных взносов и сборов и др.) действуют в отдельных регионах РФ.</w:t>
      </w:r>
    </w:p>
    <w:p w:rsidR="00BA033E" w:rsidRPr="00BA033E" w:rsidRDefault="00BA033E" w:rsidP="00BA033E">
      <w:pPr>
        <w:pStyle w:val="a3"/>
        <w:spacing w:before="0" w:beforeAutospacing="0" w:after="0" w:afterAutospacing="0"/>
        <w:ind w:firstLine="709"/>
        <w:jc w:val="both"/>
        <w:rPr>
          <w:sz w:val="28"/>
          <w:szCs w:val="28"/>
        </w:rPr>
      </w:pPr>
      <w:r w:rsidRPr="00BA033E">
        <w:rPr>
          <w:i/>
          <w:iCs/>
          <w:sz w:val="28"/>
          <w:szCs w:val="28"/>
        </w:rPr>
        <w:t xml:space="preserve">Отраслевые нормативы </w:t>
      </w:r>
      <w:r w:rsidRPr="00BA033E">
        <w:rPr>
          <w:sz w:val="28"/>
          <w:szCs w:val="28"/>
        </w:rPr>
        <w:t>действуют в масштабах отдельных отраслей или по группам организационно-правовых форм хозяйствующих субъектов.</w:t>
      </w:r>
    </w:p>
    <w:p w:rsidR="00BA033E" w:rsidRPr="00BA033E" w:rsidRDefault="00BA033E" w:rsidP="00BA033E">
      <w:pPr>
        <w:pStyle w:val="a3"/>
        <w:spacing w:before="0" w:beforeAutospacing="0" w:after="0" w:afterAutospacing="0"/>
        <w:ind w:firstLine="709"/>
        <w:jc w:val="both"/>
        <w:rPr>
          <w:sz w:val="28"/>
          <w:szCs w:val="28"/>
        </w:rPr>
      </w:pPr>
      <w:r w:rsidRPr="00BA033E">
        <w:rPr>
          <w:i/>
          <w:iCs/>
          <w:sz w:val="28"/>
          <w:szCs w:val="28"/>
        </w:rPr>
        <w:t xml:space="preserve">Нормативы хозяйствующего субъекта </w:t>
      </w:r>
      <w:r w:rsidRPr="00BA033E">
        <w:rPr>
          <w:sz w:val="28"/>
          <w:szCs w:val="28"/>
        </w:rPr>
        <w:t xml:space="preserve">— это нормативы, разрабатываемые непосредственно хозяйствующим субъектом и используемые в его деятельности для </w:t>
      </w:r>
      <w:proofErr w:type="gramStart"/>
      <w:r w:rsidRPr="00BA033E">
        <w:rPr>
          <w:sz w:val="28"/>
          <w:szCs w:val="28"/>
        </w:rPr>
        <w:t>контроля за</w:t>
      </w:r>
      <w:proofErr w:type="gramEnd"/>
      <w:r w:rsidRPr="00BA033E">
        <w:rPr>
          <w:sz w:val="28"/>
          <w:szCs w:val="28"/>
        </w:rPr>
        <w:t xml:space="preserve"> использованием ресурсов и для других целей. К этим нормативам относятся нормы потребности в оборотных средствах, нормы кредиторской задолженности, постоянно находящиеся в распоряжении хозяйствующего субъекта, нормы запасов сырья, материалов, товаров, тары, нормативы распределения финансовых ресурсов и прибыли, норматив отчислений в ремонтный фонд и др.</w:t>
      </w:r>
    </w:p>
    <w:p w:rsidR="00BA033E" w:rsidRPr="00BA033E" w:rsidRDefault="00BA033E" w:rsidP="00BA033E">
      <w:pPr>
        <w:pStyle w:val="a3"/>
        <w:spacing w:before="0" w:beforeAutospacing="0" w:after="0" w:afterAutospacing="0"/>
        <w:ind w:firstLine="709"/>
        <w:jc w:val="both"/>
        <w:rPr>
          <w:sz w:val="28"/>
          <w:szCs w:val="28"/>
        </w:rPr>
      </w:pPr>
      <w:r w:rsidRPr="00BA033E">
        <w:rPr>
          <w:i/>
          <w:iCs/>
          <w:sz w:val="28"/>
          <w:szCs w:val="28"/>
        </w:rPr>
        <w:lastRenderedPageBreak/>
        <w:t>Расчетно-аналитический метод</w:t>
      </w:r>
      <w:r w:rsidRPr="00BA033E">
        <w:rPr>
          <w:b/>
          <w:bCs/>
          <w:i/>
          <w:iCs/>
          <w:sz w:val="28"/>
          <w:szCs w:val="28"/>
        </w:rPr>
        <w:t xml:space="preserve"> </w:t>
      </w:r>
      <w:r w:rsidRPr="00BA033E">
        <w:rPr>
          <w:sz w:val="28"/>
          <w:szCs w:val="28"/>
        </w:rPr>
        <w:t>заключается в том, что на основе анализа достигнутых величин показателей, принимаемых за базу, и индексов их изменения в плановом периоде рассчитываются плановые величины этих показателей. Данный метод планирования широко применяется в тех случаях, когда отсутствуют технико-экономические нормативы, а взаимосвязь между показателями может быть установлена косвенно, на основе анализа их динамики и связей. В основе этого метода лежит экспертная оценка. Расчетно-аналитический метод широко применяется при планировании суммы прибыли и доходов, определении величины отчислении от прибыли в фонды накопления, потребления резервный, по отдельным видам использования ресурсов и т.п.</w:t>
      </w:r>
    </w:p>
    <w:p w:rsidR="00BA033E" w:rsidRPr="00BA033E" w:rsidRDefault="00BA033E" w:rsidP="00BA033E">
      <w:pPr>
        <w:pStyle w:val="a3"/>
        <w:spacing w:before="0" w:beforeAutospacing="0" w:after="0" w:afterAutospacing="0"/>
        <w:ind w:firstLine="709"/>
        <w:jc w:val="both"/>
        <w:rPr>
          <w:sz w:val="28"/>
          <w:szCs w:val="28"/>
        </w:rPr>
      </w:pPr>
      <w:r w:rsidRPr="00BA033E">
        <w:rPr>
          <w:i/>
          <w:iCs/>
          <w:sz w:val="28"/>
          <w:szCs w:val="28"/>
        </w:rPr>
        <w:t>Балансовый метод</w:t>
      </w:r>
      <w:r w:rsidRPr="00BA033E">
        <w:rPr>
          <w:b/>
          <w:bCs/>
          <w:i/>
          <w:iCs/>
          <w:sz w:val="28"/>
          <w:szCs w:val="28"/>
        </w:rPr>
        <w:t xml:space="preserve"> </w:t>
      </w:r>
      <w:r w:rsidRPr="00BA033E">
        <w:rPr>
          <w:sz w:val="28"/>
          <w:szCs w:val="28"/>
        </w:rPr>
        <w:t>заключается в том, что путем построения балансов достигается увязка имеющихся в наличии финансовых ресурсов и фактической потребности в них. Балансовый метод применяется при сравнении потребности в ресурсах и их наличия, при планировании распределения прибыли и других финансовых показателей.</w:t>
      </w:r>
    </w:p>
    <w:p w:rsidR="00BA033E" w:rsidRPr="00BA033E" w:rsidRDefault="00BA033E" w:rsidP="00BA033E">
      <w:pPr>
        <w:pStyle w:val="a3"/>
        <w:spacing w:before="0" w:beforeAutospacing="0" w:after="0" w:afterAutospacing="0"/>
        <w:ind w:firstLine="709"/>
        <w:jc w:val="both"/>
        <w:rPr>
          <w:sz w:val="28"/>
          <w:szCs w:val="28"/>
        </w:rPr>
      </w:pPr>
      <w:r w:rsidRPr="00BA033E">
        <w:rPr>
          <w:i/>
          <w:iCs/>
          <w:sz w:val="28"/>
          <w:szCs w:val="28"/>
        </w:rPr>
        <w:t>Метод оптимизации плановых решений</w:t>
      </w:r>
      <w:r w:rsidRPr="00BA033E">
        <w:rPr>
          <w:b/>
          <w:bCs/>
          <w:i/>
          <w:iCs/>
          <w:sz w:val="28"/>
          <w:szCs w:val="28"/>
        </w:rPr>
        <w:t xml:space="preserve"> </w:t>
      </w:r>
      <w:r w:rsidRPr="00BA033E">
        <w:rPr>
          <w:sz w:val="28"/>
          <w:szCs w:val="28"/>
        </w:rPr>
        <w:t>предполагает разработку, нескольких вариантов плановых расчетов с тем, чтобы выбрать из них наиболее оптимальный. При этом могут применяться разные критерии выбора:</w:t>
      </w:r>
    </w:p>
    <w:p w:rsidR="00BA033E" w:rsidRPr="00BA033E" w:rsidRDefault="00BA033E" w:rsidP="00BA033E">
      <w:pPr>
        <w:pStyle w:val="a3"/>
        <w:numPr>
          <w:ilvl w:val="0"/>
          <w:numId w:val="2"/>
        </w:numPr>
        <w:spacing w:before="0" w:beforeAutospacing="0" w:after="0" w:afterAutospacing="0"/>
        <w:ind w:left="0" w:firstLine="709"/>
        <w:jc w:val="both"/>
        <w:rPr>
          <w:sz w:val="28"/>
          <w:szCs w:val="28"/>
        </w:rPr>
      </w:pPr>
      <w:r w:rsidRPr="00BA033E">
        <w:rPr>
          <w:sz w:val="28"/>
          <w:szCs w:val="28"/>
        </w:rPr>
        <w:t>минимум приведенных затрат;</w:t>
      </w:r>
    </w:p>
    <w:p w:rsidR="00BA033E" w:rsidRPr="00BA033E" w:rsidRDefault="00BA033E" w:rsidP="00BA033E">
      <w:pPr>
        <w:pStyle w:val="a3"/>
        <w:numPr>
          <w:ilvl w:val="0"/>
          <w:numId w:val="2"/>
        </w:numPr>
        <w:spacing w:before="0" w:beforeAutospacing="0" w:after="0" w:afterAutospacing="0"/>
        <w:ind w:left="0" w:firstLine="709"/>
        <w:jc w:val="both"/>
        <w:rPr>
          <w:sz w:val="28"/>
          <w:szCs w:val="28"/>
        </w:rPr>
      </w:pPr>
      <w:r w:rsidRPr="00BA033E">
        <w:rPr>
          <w:sz w:val="28"/>
          <w:szCs w:val="28"/>
        </w:rPr>
        <w:t>минимум приведенной прибыли;</w:t>
      </w:r>
    </w:p>
    <w:p w:rsidR="00BA033E" w:rsidRPr="00BA033E" w:rsidRDefault="00BA033E" w:rsidP="00BA033E">
      <w:pPr>
        <w:pStyle w:val="a3"/>
        <w:numPr>
          <w:ilvl w:val="0"/>
          <w:numId w:val="2"/>
        </w:numPr>
        <w:spacing w:before="0" w:beforeAutospacing="0" w:after="0" w:afterAutospacing="0"/>
        <w:ind w:left="0" w:firstLine="709"/>
        <w:jc w:val="both"/>
        <w:rPr>
          <w:sz w:val="28"/>
          <w:szCs w:val="28"/>
        </w:rPr>
      </w:pPr>
      <w:r w:rsidRPr="00BA033E">
        <w:rPr>
          <w:sz w:val="28"/>
          <w:szCs w:val="28"/>
        </w:rPr>
        <w:t>минимум вложения капитала при наибольшей эффективности результатов;</w:t>
      </w:r>
    </w:p>
    <w:p w:rsidR="00BA033E" w:rsidRPr="00BA033E" w:rsidRDefault="00BA033E" w:rsidP="00BA033E">
      <w:pPr>
        <w:pStyle w:val="a3"/>
        <w:numPr>
          <w:ilvl w:val="0"/>
          <w:numId w:val="2"/>
        </w:numPr>
        <w:spacing w:before="0" w:beforeAutospacing="0" w:after="0" w:afterAutospacing="0"/>
        <w:ind w:left="0" w:firstLine="709"/>
        <w:jc w:val="both"/>
        <w:rPr>
          <w:sz w:val="28"/>
          <w:szCs w:val="28"/>
        </w:rPr>
      </w:pPr>
      <w:r w:rsidRPr="00BA033E">
        <w:rPr>
          <w:sz w:val="28"/>
          <w:szCs w:val="28"/>
        </w:rPr>
        <w:t>минимум текущих затрат;</w:t>
      </w:r>
    </w:p>
    <w:p w:rsidR="00BA033E" w:rsidRPr="00BA033E" w:rsidRDefault="00BA033E" w:rsidP="00BA033E">
      <w:pPr>
        <w:pStyle w:val="a3"/>
        <w:numPr>
          <w:ilvl w:val="0"/>
          <w:numId w:val="2"/>
        </w:numPr>
        <w:spacing w:before="0" w:beforeAutospacing="0" w:after="0" w:afterAutospacing="0"/>
        <w:ind w:left="0" w:firstLine="709"/>
        <w:jc w:val="both"/>
        <w:rPr>
          <w:sz w:val="28"/>
          <w:szCs w:val="28"/>
        </w:rPr>
      </w:pPr>
      <w:r w:rsidRPr="00BA033E">
        <w:rPr>
          <w:sz w:val="28"/>
          <w:szCs w:val="28"/>
        </w:rPr>
        <w:t>минимум времени на оборот капитала, т.е. ускорение оборачиваемости средств;</w:t>
      </w:r>
    </w:p>
    <w:p w:rsidR="00BA033E" w:rsidRPr="00BA033E" w:rsidRDefault="00BA033E" w:rsidP="00BA033E">
      <w:pPr>
        <w:pStyle w:val="a3"/>
        <w:numPr>
          <w:ilvl w:val="0"/>
          <w:numId w:val="2"/>
        </w:numPr>
        <w:spacing w:before="0" w:beforeAutospacing="0" w:after="0" w:afterAutospacing="0"/>
        <w:ind w:left="0" w:firstLine="709"/>
        <w:jc w:val="both"/>
        <w:rPr>
          <w:sz w:val="28"/>
          <w:szCs w:val="28"/>
        </w:rPr>
      </w:pPr>
      <w:r w:rsidRPr="00BA033E">
        <w:rPr>
          <w:sz w:val="28"/>
          <w:szCs w:val="28"/>
        </w:rPr>
        <w:t>максимум дохода на рубль вложенного капитала;</w:t>
      </w:r>
    </w:p>
    <w:p w:rsidR="00BA033E" w:rsidRPr="00BA033E" w:rsidRDefault="00BA033E" w:rsidP="00BA033E">
      <w:pPr>
        <w:pStyle w:val="a3"/>
        <w:spacing w:before="0" w:beforeAutospacing="0" w:after="0" w:afterAutospacing="0"/>
        <w:ind w:firstLine="709"/>
        <w:jc w:val="both"/>
        <w:rPr>
          <w:sz w:val="28"/>
          <w:szCs w:val="28"/>
        </w:rPr>
      </w:pPr>
      <w:r w:rsidRPr="00BA033E">
        <w:rPr>
          <w:sz w:val="28"/>
          <w:szCs w:val="28"/>
        </w:rPr>
        <w:t>• максимум прибыли на рубль вложенного капитала;</w:t>
      </w:r>
    </w:p>
    <w:p w:rsidR="00BA033E" w:rsidRPr="00BA033E" w:rsidRDefault="00BA033E" w:rsidP="00BA033E">
      <w:pPr>
        <w:pStyle w:val="a3"/>
        <w:spacing w:before="0" w:beforeAutospacing="0" w:after="0" w:afterAutospacing="0"/>
        <w:ind w:firstLine="709"/>
        <w:jc w:val="both"/>
        <w:rPr>
          <w:sz w:val="28"/>
          <w:szCs w:val="28"/>
        </w:rPr>
      </w:pPr>
      <w:r w:rsidRPr="00BA033E">
        <w:rPr>
          <w:sz w:val="28"/>
          <w:szCs w:val="28"/>
        </w:rPr>
        <w:t>•максимум сохранности финансовых ресурсов, т.е. минимум финансовых потерь (финансового или валютного риска).</w:t>
      </w:r>
    </w:p>
    <w:p w:rsidR="00BA033E" w:rsidRPr="00BA033E" w:rsidRDefault="00BA033E" w:rsidP="00BA033E">
      <w:pPr>
        <w:pStyle w:val="a3"/>
        <w:spacing w:before="0" w:beforeAutospacing="0" w:after="0" w:afterAutospacing="0"/>
        <w:ind w:firstLine="709"/>
        <w:jc w:val="both"/>
        <w:rPr>
          <w:sz w:val="28"/>
          <w:szCs w:val="28"/>
        </w:rPr>
      </w:pPr>
      <w:r w:rsidRPr="00BA033E">
        <w:rPr>
          <w:i/>
          <w:iCs/>
          <w:sz w:val="28"/>
          <w:szCs w:val="28"/>
        </w:rPr>
        <w:t>Экономико-математическое моделирование</w:t>
      </w:r>
      <w:r w:rsidRPr="00BA033E">
        <w:rPr>
          <w:b/>
          <w:bCs/>
          <w:i/>
          <w:iCs/>
          <w:sz w:val="28"/>
          <w:szCs w:val="28"/>
        </w:rPr>
        <w:t xml:space="preserve"> </w:t>
      </w:r>
      <w:r w:rsidRPr="00BA033E">
        <w:rPr>
          <w:sz w:val="28"/>
          <w:szCs w:val="28"/>
        </w:rPr>
        <w:t xml:space="preserve">заключается в установлении количественных взаимосвязей между показателями и факторами, их определяющими. Эта связь выражается через экономико-математическую модель. Экономико-математическая модель представляет собой точное математическое описание </w:t>
      </w:r>
      <w:proofErr w:type="gramStart"/>
      <w:r w:rsidRPr="00BA033E">
        <w:rPr>
          <w:sz w:val="28"/>
          <w:szCs w:val="28"/>
        </w:rPr>
        <w:t>экономического процесса</w:t>
      </w:r>
      <w:proofErr w:type="gramEnd"/>
      <w:r w:rsidRPr="00BA033E">
        <w:rPr>
          <w:sz w:val="28"/>
          <w:szCs w:val="28"/>
        </w:rPr>
        <w:t>, т.е. описание факторов, характеризующих структуру и закономерности изменения данного экономического явления с помощью математических символов и приемов (уравнений, неравенств, таблиц, графиков и т.д.)</w:t>
      </w:r>
    </w:p>
    <w:p w:rsidR="00BA033E" w:rsidRPr="00BA033E" w:rsidRDefault="00BA033E" w:rsidP="00BA033E">
      <w:pPr>
        <w:pStyle w:val="a3"/>
        <w:spacing w:before="0" w:beforeAutospacing="0" w:after="0" w:afterAutospacing="0"/>
        <w:ind w:firstLine="709"/>
        <w:jc w:val="both"/>
        <w:rPr>
          <w:sz w:val="28"/>
          <w:szCs w:val="28"/>
        </w:rPr>
      </w:pPr>
      <w:r w:rsidRPr="00BA033E">
        <w:rPr>
          <w:i/>
          <w:iCs/>
          <w:sz w:val="28"/>
          <w:szCs w:val="28"/>
        </w:rPr>
        <w:t>Сетевой метод планирования</w:t>
      </w:r>
      <w:r w:rsidRPr="00BA033E">
        <w:rPr>
          <w:b/>
          <w:bCs/>
          <w:i/>
          <w:iCs/>
          <w:sz w:val="28"/>
          <w:szCs w:val="28"/>
        </w:rPr>
        <w:t xml:space="preserve"> </w:t>
      </w:r>
      <w:r w:rsidRPr="00BA033E">
        <w:rPr>
          <w:sz w:val="28"/>
          <w:szCs w:val="28"/>
        </w:rPr>
        <w:t xml:space="preserve">как графическое изображение взаимосвязей между работниками был создан американскими специалистами и </w:t>
      </w:r>
      <w:proofErr w:type="gramStart"/>
      <w:r w:rsidRPr="00BA033E">
        <w:rPr>
          <w:sz w:val="28"/>
          <w:szCs w:val="28"/>
        </w:rPr>
        <w:t>получил название ПЕРТ</w:t>
      </w:r>
      <w:proofErr w:type="gramEnd"/>
      <w:r w:rsidRPr="00BA033E">
        <w:rPr>
          <w:sz w:val="28"/>
          <w:szCs w:val="28"/>
        </w:rPr>
        <w:t xml:space="preserve"> (метод оценки пересмотра программ). Метод сетевого планирования и управления (СПУ) применяется для планирования проведения комплекса взаимосвязанных работ. Он позволяет наглядно </w:t>
      </w:r>
      <w:r w:rsidRPr="00BA033E">
        <w:rPr>
          <w:sz w:val="28"/>
          <w:szCs w:val="28"/>
        </w:rPr>
        <w:lastRenderedPageBreak/>
        <w:t>представить организационную и технологическую последовательность выполнения операций и установить взаимосвязь между ними. Обеспечивает четкую координацию операций различной степени сложности. Позволяет выявить операции, от которых зависит продолжительность всей работы, и сосредоточить внимание на своевременном выполнении каждой операции, а также эффективно использовать денежные и материальные ресурсы, что улучшает технико-экономические показатели и качество работы.</w:t>
      </w:r>
    </w:p>
    <w:p w:rsidR="00BA033E" w:rsidRPr="00BA033E" w:rsidRDefault="00BA033E" w:rsidP="00BA033E">
      <w:pPr>
        <w:pStyle w:val="a3"/>
        <w:spacing w:before="0" w:beforeAutospacing="0" w:after="0" w:afterAutospacing="0"/>
        <w:ind w:firstLine="709"/>
        <w:jc w:val="both"/>
        <w:rPr>
          <w:sz w:val="28"/>
          <w:szCs w:val="28"/>
        </w:rPr>
      </w:pPr>
      <w:r w:rsidRPr="00BA033E">
        <w:rPr>
          <w:i/>
          <w:iCs/>
          <w:sz w:val="28"/>
          <w:szCs w:val="28"/>
        </w:rPr>
        <w:t>Сетевой метод</w:t>
      </w:r>
      <w:r w:rsidRPr="00BA033E">
        <w:rPr>
          <w:sz w:val="28"/>
          <w:szCs w:val="28"/>
        </w:rPr>
        <w:t xml:space="preserve"> - сумма приемов и способов, позволяющих на основе применения сетевого графика (сетевой модели) рационально осуществлять весь управленческий процесс, планировать, организовывать, координировать и контролировать любой комплекс работ.</w:t>
      </w:r>
    </w:p>
    <w:p w:rsidR="00BA033E" w:rsidRPr="00BA033E" w:rsidRDefault="00BA033E" w:rsidP="00BA033E">
      <w:pPr>
        <w:pStyle w:val="a3"/>
        <w:spacing w:before="0" w:beforeAutospacing="0" w:after="0" w:afterAutospacing="0"/>
        <w:ind w:firstLine="709"/>
        <w:jc w:val="both"/>
        <w:rPr>
          <w:sz w:val="28"/>
          <w:szCs w:val="28"/>
        </w:rPr>
      </w:pPr>
      <w:r w:rsidRPr="00BA033E">
        <w:rPr>
          <w:i/>
          <w:iCs/>
          <w:sz w:val="28"/>
          <w:szCs w:val="28"/>
        </w:rPr>
        <w:t>Программно-целевой метод</w:t>
      </w:r>
      <w:r>
        <w:rPr>
          <w:sz w:val="28"/>
          <w:szCs w:val="28"/>
        </w:rPr>
        <w:t xml:space="preserve"> планирования –</w:t>
      </w:r>
      <w:r w:rsidRPr="00BA033E">
        <w:rPr>
          <w:sz w:val="28"/>
          <w:szCs w:val="28"/>
        </w:rPr>
        <w:t xml:space="preserve"> процесс выработки и принятия не одного, а совокупности многообразных, разнохарактерных, принимаемых на разных уровнях, но тесно взаимосвязанных решений. Эти решения можно систематизировать по следующим группам.</w:t>
      </w:r>
    </w:p>
    <w:p w:rsidR="00BA033E" w:rsidRPr="00BA033E" w:rsidRDefault="00BA033E" w:rsidP="00BA033E">
      <w:pPr>
        <w:pStyle w:val="a3"/>
        <w:spacing w:before="0" w:beforeAutospacing="0" w:after="0" w:afterAutospacing="0"/>
        <w:ind w:firstLine="709"/>
        <w:jc w:val="both"/>
        <w:rPr>
          <w:sz w:val="28"/>
          <w:szCs w:val="28"/>
        </w:rPr>
      </w:pPr>
      <w:r w:rsidRPr="00BA033E">
        <w:rPr>
          <w:sz w:val="28"/>
          <w:szCs w:val="28"/>
        </w:rPr>
        <w:t>Первая группа – решения по определению направлений развития научно-технического и социально-экономического прогресса в рамках отрасли. В процессе планирования подготавливаются решения, на основе которых осуществляется выбор конкретных целей деятельности хозяйствующего субъекта.</w:t>
      </w:r>
    </w:p>
    <w:p w:rsidR="00BA033E" w:rsidRPr="00BA033E" w:rsidRDefault="00BA033E" w:rsidP="00BA033E">
      <w:pPr>
        <w:pStyle w:val="a3"/>
        <w:spacing w:before="0" w:beforeAutospacing="0" w:after="0" w:afterAutospacing="0"/>
        <w:ind w:firstLine="709"/>
        <w:jc w:val="both"/>
        <w:rPr>
          <w:sz w:val="28"/>
          <w:szCs w:val="28"/>
        </w:rPr>
      </w:pPr>
      <w:r w:rsidRPr="00BA033E">
        <w:rPr>
          <w:sz w:val="28"/>
          <w:szCs w:val="28"/>
        </w:rPr>
        <w:t>Вторая группа – решения, связанные с определением качества ресурсов, которые могут быть выделены для достижения конкретных целей. Они непосредственно влияют на формирование плана и оформляются в виде задания на разработку, в котором совмещается информация о финансово-экономических и технических характеристиках намеченных к разработке программ с информацией о выделенных денежных средствах, материальных и трудовых ресурсах, установленных связях и др.</w:t>
      </w:r>
    </w:p>
    <w:p w:rsidR="00BA033E" w:rsidRPr="00BA033E" w:rsidRDefault="00BA033E" w:rsidP="00BA033E">
      <w:pPr>
        <w:pStyle w:val="a3"/>
        <w:spacing w:before="0" w:beforeAutospacing="0" w:after="0" w:afterAutospacing="0"/>
        <w:ind w:firstLine="709"/>
        <w:jc w:val="both"/>
        <w:rPr>
          <w:sz w:val="28"/>
          <w:szCs w:val="28"/>
        </w:rPr>
      </w:pPr>
      <w:r w:rsidRPr="00BA033E">
        <w:rPr>
          <w:sz w:val="28"/>
          <w:szCs w:val="28"/>
        </w:rPr>
        <w:t>Третья</w:t>
      </w:r>
      <w:r>
        <w:rPr>
          <w:sz w:val="28"/>
          <w:szCs w:val="28"/>
        </w:rPr>
        <w:t xml:space="preserve"> группа –</w:t>
      </w:r>
      <w:r w:rsidRPr="00BA033E">
        <w:rPr>
          <w:sz w:val="28"/>
          <w:szCs w:val="28"/>
        </w:rPr>
        <w:t xml:space="preserve"> решения, связанные с выбором путей достижения установленных целей: выбор направления исследований и разработок, выбор конкретных систем и др. При этом определяют состав предстоящих работ, ресурсы, необходимые, для их выполнения, логическую последовательность выполнения работ. Проводится распределение ресурсов между выбранными системами или определенными структурными элементами организационной системы, распределение ресурсов внутри научных учреждений и др. Формой представления этих решений являются программы создания систем, пятилетние, годовые бизнес-планы и тематические планы научных учреждений.</w:t>
      </w:r>
    </w:p>
    <w:p w:rsidR="00BA033E" w:rsidRPr="00BA033E" w:rsidRDefault="00BA033E" w:rsidP="00BA033E">
      <w:pPr>
        <w:pStyle w:val="a3"/>
        <w:spacing w:before="0" w:beforeAutospacing="0" w:after="0" w:afterAutospacing="0"/>
        <w:ind w:firstLine="709"/>
        <w:jc w:val="both"/>
        <w:rPr>
          <w:sz w:val="28"/>
          <w:szCs w:val="28"/>
        </w:rPr>
      </w:pPr>
      <w:r w:rsidRPr="00BA033E">
        <w:rPr>
          <w:sz w:val="28"/>
          <w:szCs w:val="28"/>
        </w:rPr>
        <w:t>Четвертая группа – решения, оформленные в виде календарных планов по установленным периодам и по иерархии (отрасли в целом, научное учреждение, подразделение, исполнители), а также оперативно-календарных планов.</w:t>
      </w:r>
    </w:p>
    <w:p w:rsidR="00BA033E" w:rsidRPr="00BA033E" w:rsidRDefault="00BA033E" w:rsidP="00BA033E">
      <w:pPr>
        <w:pStyle w:val="a3"/>
        <w:spacing w:before="0" w:beforeAutospacing="0" w:after="0" w:afterAutospacing="0"/>
        <w:ind w:firstLine="709"/>
        <w:jc w:val="both"/>
        <w:rPr>
          <w:sz w:val="28"/>
          <w:szCs w:val="28"/>
        </w:rPr>
      </w:pPr>
      <w:r w:rsidRPr="00BA033E">
        <w:rPr>
          <w:sz w:val="28"/>
          <w:szCs w:val="28"/>
        </w:rPr>
        <w:t>Пятая группа – решения, связанные с формированием планов по труду (с оплатой труда работников, расчетами численности работников и т.п.), капитальному строительству и др.</w:t>
      </w:r>
    </w:p>
    <w:p w:rsidR="00BA033E" w:rsidRPr="00BA033E" w:rsidRDefault="00BA033E" w:rsidP="00BA033E">
      <w:pPr>
        <w:pStyle w:val="a3"/>
        <w:spacing w:before="0" w:beforeAutospacing="0" w:after="0" w:afterAutospacing="0"/>
        <w:ind w:firstLine="709"/>
        <w:jc w:val="both"/>
        <w:rPr>
          <w:sz w:val="28"/>
          <w:szCs w:val="28"/>
        </w:rPr>
      </w:pPr>
      <w:r w:rsidRPr="00BA033E">
        <w:rPr>
          <w:sz w:val="28"/>
          <w:szCs w:val="28"/>
        </w:rPr>
        <w:lastRenderedPageBreak/>
        <w:t>Программно-целевой метод планирования направлен на достижение общей эффективности функционирования программы в процессе достижения ее целей. Программа позволяет заранее определить цели, направления и порядок действия. Она включает основные элементы:</w:t>
      </w:r>
    </w:p>
    <w:p w:rsidR="00BA033E" w:rsidRPr="00BA033E" w:rsidRDefault="00BA033E" w:rsidP="00BA033E">
      <w:pPr>
        <w:pStyle w:val="a3"/>
        <w:numPr>
          <w:ilvl w:val="0"/>
          <w:numId w:val="3"/>
        </w:numPr>
        <w:spacing w:before="0" w:beforeAutospacing="0" w:after="0" w:afterAutospacing="0"/>
        <w:ind w:left="0" w:firstLine="709"/>
        <w:jc w:val="both"/>
        <w:rPr>
          <w:sz w:val="28"/>
          <w:szCs w:val="28"/>
        </w:rPr>
      </w:pPr>
      <w:r w:rsidRPr="00BA033E">
        <w:rPr>
          <w:sz w:val="28"/>
          <w:szCs w:val="28"/>
        </w:rPr>
        <w:t>цель, ориентирующую на будущее;</w:t>
      </w:r>
    </w:p>
    <w:p w:rsidR="00BA033E" w:rsidRPr="00BA033E" w:rsidRDefault="00BA033E" w:rsidP="00BA033E">
      <w:pPr>
        <w:pStyle w:val="a3"/>
        <w:numPr>
          <w:ilvl w:val="0"/>
          <w:numId w:val="3"/>
        </w:numPr>
        <w:spacing w:before="0" w:beforeAutospacing="0" w:after="0" w:afterAutospacing="0"/>
        <w:ind w:left="0" w:firstLine="709"/>
        <w:jc w:val="both"/>
        <w:rPr>
          <w:sz w:val="28"/>
          <w:szCs w:val="28"/>
        </w:rPr>
      </w:pPr>
      <w:r w:rsidRPr="00BA033E">
        <w:rPr>
          <w:sz w:val="28"/>
          <w:szCs w:val="28"/>
        </w:rPr>
        <w:t>порядок действий, которые надо выполнить для достижения цели;</w:t>
      </w:r>
    </w:p>
    <w:p w:rsidR="00BA033E" w:rsidRPr="00BA033E" w:rsidRDefault="00BA033E" w:rsidP="00BA033E">
      <w:pPr>
        <w:pStyle w:val="a3"/>
        <w:numPr>
          <w:ilvl w:val="0"/>
          <w:numId w:val="3"/>
        </w:numPr>
        <w:spacing w:before="0" w:beforeAutospacing="0" w:after="0" w:afterAutospacing="0"/>
        <w:ind w:left="0" w:firstLine="709"/>
        <w:jc w:val="both"/>
        <w:rPr>
          <w:sz w:val="28"/>
          <w:szCs w:val="28"/>
        </w:rPr>
      </w:pPr>
      <w:r w:rsidRPr="00BA033E">
        <w:rPr>
          <w:sz w:val="28"/>
          <w:szCs w:val="28"/>
        </w:rPr>
        <w:t>задание определенному учреждению или работнику выполнять эти действия;</w:t>
      </w:r>
    </w:p>
    <w:p w:rsidR="00BA033E" w:rsidRPr="00BA033E" w:rsidRDefault="00BA033E" w:rsidP="00BA033E">
      <w:pPr>
        <w:pStyle w:val="a3"/>
        <w:numPr>
          <w:ilvl w:val="0"/>
          <w:numId w:val="3"/>
        </w:numPr>
        <w:spacing w:before="0" w:beforeAutospacing="0" w:after="0" w:afterAutospacing="0"/>
        <w:ind w:left="0" w:firstLine="709"/>
        <w:jc w:val="both"/>
        <w:rPr>
          <w:sz w:val="28"/>
          <w:szCs w:val="28"/>
        </w:rPr>
      </w:pPr>
      <w:r w:rsidRPr="00BA033E">
        <w:rPr>
          <w:sz w:val="28"/>
          <w:szCs w:val="28"/>
        </w:rPr>
        <w:t>ресурсы (финансовые, материальные, трудовые), которые выделяются для достижения поставленной цели. Методы функционально-стоимостного анализа в планировании представляют собой творческий подход к решению определенных задач, связанных с хозяйственной деятельностью предприятия.</w:t>
      </w:r>
    </w:p>
    <w:p w:rsidR="00BA033E" w:rsidRPr="00BA033E" w:rsidRDefault="00BA033E" w:rsidP="00BA033E">
      <w:pPr>
        <w:pStyle w:val="a3"/>
        <w:spacing w:before="0" w:beforeAutospacing="0" w:after="0" w:afterAutospacing="0"/>
        <w:ind w:firstLine="709"/>
        <w:jc w:val="both"/>
        <w:rPr>
          <w:sz w:val="28"/>
          <w:szCs w:val="28"/>
        </w:rPr>
      </w:pPr>
      <w:r w:rsidRPr="00BA033E">
        <w:rPr>
          <w:sz w:val="28"/>
          <w:szCs w:val="28"/>
        </w:rPr>
        <w:t>Среди всех средств и методов обоснования плановых решений эти методы наименее изучены. Их обычно связывают с личностными характеристиками специалистов: их представлениями о ценностях, самосознанием, основной жизненной позицией, отношением к риску, ролью личностных мотивов, авторитетом, уровнем образования и творческим потенциалом.</w:t>
      </w:r>
    </w:p>
    <w:p w:rsidR="00634859" w:rsidRPr="00BA033E" w:rsidRDefault="00634859" w:rsidP="00BA033E">
      <w:pPr>
        <w:spacing w:after="0" w:line="240" w:lineRule="auto"/>
        <w:ind w:firstLine="709"/>
        <w:jc w:val="both"/>
        <w:rPr>
          <w:rFonts w:ascii="Times New Roman" w:hAnsi="Times New Roman" w:cs="Times New Roman"/>
          <w:sz w:val="28"/>
          <w:szCs w:val="28"/>
        </w:rPr>
      </w:pPr>
    </w:p>
    <w:sectPr w:rsidR="00634859" w:rsidRPr="00BA033E" w:rsidSect="00634859">
      <w:footerReference w:type="default" r:id="rId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FB6" w:rsidRDefault="00FC3FB6" w:rsidP="00BA033E">
      <w:pPr>
        <w:spacing w:after="0" w:line="240" w:lineRule="auto"/>
      </w:pPr>
      <w:r>
        <w:separator/>
      </w:r>
    </w:p>
  </w:endnote>
  <w:endnote w:type="continuationSeparator" w:id="0">
    <w:p w:rsidR="00FC3FB6" w:rsidRDefault="00FC3FB6" w:rsidP="00BA03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21646"/>
      <w:docPartObj>
        <w:docPartGallery w:val="Page Numbers (Bottom of Page)"/>
        <w:docPartUnique/>
      </w:docPartObj>
    </w:sdtPr>
    <w:sdtContent>
      <w:p w:rsidR="00BA033E" w:rsidRDefault="00BA033E">
        <w:pPr>
          <w:pStyle w:val="a6"/>
          <w:jc w:val="right"/>
        </w:pPr>
        <w:fldSimple w:instr=" PAGE   \* MERGEFORMAT ">
          <w:r>
            <w:rPr>
              <w:noProof/>
            </w:rPr>
            <w:t>2</w:t>
          </w:r>
        </w:fldSimple>
      </w:p>
    </w:sdtContent>
  </w:sdt>
  <w:p w:rsidR="00BA033E" w:rsidRDefault="00BA033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FB6" w:rsidRDefault="00FC3FB6" w:rsidP="00BA033E">
      <w:pPr>
        <w:spacing w:after="0" w:line="240" w:lineRule="auto"/>
      </w:pPr>
      <w:r>
        <w:separator/>
      </w:r>
    </w:p>
  </w:footnote>
  <w:footnote w:type="continuationSeparator" w:id="0">
    <w:p w:rsidR="00FC3FB6" w:rsidRDefault="00FC3FB6" w:rsidP="00BA03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12E62"/>
    <w:multiLevelType w:val="multilevel"/>
    <w:tmpl w:val="59AE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D13C62"/>
    <w:multiLevelType w:val="multilevel"/>
    <w:tmpl w:val="7020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C05392"/>
    <w:multiLevelType w:val="multilevel"/>
    <w:tmpl w:val="8E6E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03357"/>
    <w:rsid w:val="00036F0C"/>
    <w:rsid w:val="00634859"/>
    <w:rsid w:val="009C50DF"/>
    <w:rsid w:val="00BA033E"/>
    <w:rsid w:val="00D9493C"/>
    <w:rsid w:val="00E03357"/>
    <w:rsid w:val="00FC3F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93C"/>
  </w:style>
  <w:style w:type="paragraph" w:styleId="2">
    <w:name w:val="heading 2"/>
    <w:basedOn w:val="a"/>
    <w:link w:val="20"/>
    <w:uiPriority w:val="9"/>
    <w:qFormat/>
    <w:rsid w:val="006348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3485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3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3485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34859"/>
    <w:rPr>
      <w:rFonts w:ascii="Times New Roman" w:eastAsia="Times New Roman" w:hAnsi="Times New Roman" w:cs="Times New Roman"/>
      <w:b/>
      <w:bCs/>
      <w:sz w:val="27"/>
      <w:szCs w:val="27"/>
      <w:lang w:eastAsia="ru-RU"/>
    </w:rPr>
  </w:style>
  <w:style w:type="paragraph" w:styleId="a4">
    <w:name w:val="header"/>
    <w:basedOn w:val="a"/>
    <w:link w:val="a5"/>
    <w:uiPriority w:val="99"/>
    <w:semiHidden/>
    <w:unhideWhenUsed/>
    <w:rsid w:val="00BA033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A033E"/>
  </w:style>
  <w:style w:type="paragraph" w:styleId="a6">
    <w:name w:val="footer"/>
    <w:basedOn w:val="a"/>
    <w:link w:val="a7"/>
    <w:uiPriority w:val="99"/>
    <w:unhideWhenUsed/>
    <w:rsid w:val="00BA03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A033E"/>
  </w:style>
</w:styles>
</file>

<file path=word/webSettings.xml><?xml version="1.0" encoding="utf-8"?>
<w:webSettings xmlns:r="http://schemas.openxmlformats.org/officeDocument/2006/relationships" xmlns:w="http://schemas.openxmlformats.org/wordprocessingml/2006/main">
  <w:divs>
    <w:div w:id="39525430">
      <w:bodyDiv w:val="1"/>
      <w:marLeft w:val="0"/>
      <w:marRight w:val="0"/>
      <w:marTop w:val="0"/>
      <w:marBottom w:val="0"/>
      <w:divBdr>
        <w:top w:val="none" w:sz="0" w:space="0" w:color="auto"/>
        <w:left w:val="none" w:sz="0" w:space="0" w:color="auto"/>
        <w:bottom w:val="none" w:sz="0" w:space="0" w:color="auto"/>
        <w:right w:val="none" w:sz="0" w:space="0" w:color="auto"/>
      </w:divBdr>
    </w:div>
    <w:div w:id="1031494553">
      <w:bodyDiv w:val="1"/>
      <w:marLeft w:val="0"/>
      <w:marRight w:val="0"/>
      <w:marTop w:val="0"/>
      <w:marBottom w:val="0"/>
      <w:divBdr>
        <w:top w:val="none" w:sz="0" w:space="0" w:color="auto"/>
        <w:left w:val="none" w:sz="0" w:space="0" w:color="auto"/>
        <w:bottom w:val="none" w:sz="0" w:space="0" w:color="auto"/>
        <w:right w:val="none" w:sz="0" w:space="0" w:color="auto"/>
      </w:divBdr>
    </w:div>
    <w:div w:id="1054965537">
      <w:bodyDiv w:val="1"/>
      <w:marLeft w:val="0"/>
      <w:marRight w:val="0"/>
      <w:marTop w:val="0"/>
      <w:marBottom w:val="0"/>
      <w:divBdr>
        <w:top w:val="none" w:sz="0" w:space="0" w:color="auto"/>
        <w:left w:val="none" w:sz="0" w:space="0" w:color="auto"/>
        <w:bottom w:val="none" w:sz="0" w:space="0" w:color="auto"/>
        <w:right w:val="none" w:sz="0" w:space="0" w:color="auto"/>
      </w:divBdr>
    </w:div>
    <w:div w:id="1138956256">
      <w:bodyDiv w:val="1"/>
      <w:marLeft w:val="0"/>
      <w:marRight w:val="0"/>
      <w:marTop w:val="0"/>
      <w:marBottom w:val="0"/>
      <w:divBdr>
        <w:top w:val="none" w:sz="0" w:space="0" w:color="auto"/>
        <w:left w:val="none" w:sz="0" w:space="0" w:color="auto"/>
        <w:bottom w:val="none" w:sz="0" w:space="0" w:color="auto"/>
        <w:right w:val="none" w:sz="0" w:space="0" w:color="auto"/>
      </w:divBdr>
    </w:div>
    <w:div w:id="1274946247">
      <w:bodyDiv w:val="1"/>
      <w:marLeft w:val="0"/>
      <w:marRight w:val="0"/>
      <w:marTop w:val="0"/>
      <w:marBottom w:val="0"/>
      <w:divBdr>
        <w:top w:val="none" w:sz="0" w:space="0" w:color="auto"/>
        <w:left w:val="none" w:sz="0" w:space="0" w:color="auto"/>
        <w:bottom w:val="none" w:sz="0" w:space="0" w:color="auto"/>
        <w:right w:val="none" w:sz="0" w:space="0" w:color="auto"/>
      </w:divBdr>
    </w:div>
    <w:div w:id="1749963774">
      <w:bodyDiv w:val="1"/>
      <w:marLeft w:val="0"/>
      <w:marRight w:val="0"/>
      <w:marTop w:val="0"/>
      <w:marBottom w:val="0"/>
      <w:divBdr>
        <w:top w:val="none" w:sz="0" w:space="0" w:color="auto"/>
        <w:left w:val="none" w:sz="0" w:space="0" w:color="auto"/>
        <w:bottom w:val="none" w:sz="0" w:space="0" w:color="auto"/>
        <w:right w:val="none" w:sz="0" w:space="0" w:color="auto"/>
      </w:divBdr>
    </w:div>
    <w:div w:id="1800999358">
      <w:bodyDiv w:val="1"/>
      <w:marLeft w:val="0"/>
      <w:marRight w:val="0"/>
      <w:marTop w:val="0"/>
      <w:marBottom w:val="0"/>
      <w:divBdr>
        <w:top w:val="none" w:sz="0" w:space="0" w:color="auto"/>
        <w:left w:val="none" w:sz="0" w:space="0" w:color="auto"/>
        <w:bottom w:val="none" w:sz="0" w:space="0" w:color="auto"/>
        <w:right w:val="none" w:sz="0" w:space="0" w:color="auto"/>
      </w:divBdr>
    </w:div>
    <w:div w:id="190671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3006</Words>
  <Characters>17136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2025-11-13T12:11:00Z</dcterms:created>
  <dcterms:modified xsi:type="dcterms:W3CDTF">2025-11-13T12:39:00Z</dcterms:modified>
</cp:coreProperties>
</file>