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DA103" w14:textId="1258FA92" w:rsidR="00830A49" w:rsidRDefault="00830A49" w:rsidP="00830A49">
      <w:pPr>
        <w:ind w:right="-185"/>
        <w:jc w:val="center"/>
        <w:rPr>
          <w:b/>
          <w:bCs/>
        </w:rPr>
      </w:pPr>
      <w:r w:rsidRPr="008843A5">
        <w:rPr>
          <w:b/>
          <w:bCs/>
        </w:rPr>
        <w:t>ОБРАБОТКА ПОЧВЫ ПОД ОЗИМЫЕ КУЛЬТУРЫ</w:t>
      </w:r>
    </w:p>
    <w:p w14:paraId="01D6AD03" w14:textId="77777777" w:rsidR="00B95932" w:rsidRDefault="00B95932" w:rsidP="00830A49">
      <w:pPr>
        <w:ind w:right="-185"/>
        <w:jc w:val="center"/>
        <w:rPr>
          <w:b/>
          <w:bCs/>
        </w:rPr>
      </w:pPr>
      <w:r>
        <w:rPr>
          <w:b/>
          <w:bCs/>
        </w:rPr>
        <w:t>(Данная тема содержит большой объем информации и рассчитана на 2 пары)</w:t>
      </w:r>
    </w:p>
    <w:p w14:paraId="23B7F30E" w14:textId="77777777" w:rsidR="00830A49" w:rsidRPr="008843A5" w:rsidRDefault="00830A49" w:rsidP="00830A49">
      <w:pPr>
        <w:ind w:right="-185"/>
        <w:jc w:val="center"/>
        <w:rPr>
          <w:b/>
          <w:bCs/>
        </w:rPr>
      </w:pPr>
    </w:p>
    <w:p w14:paraId="62F424F2" w14:textId="77777777" w:rsidR="00830A49" w:rsidRDefault="007B074A" w:rsidP="00830A49">
      <w:pPr>
        <w:numPr>
          <w:ilvl w:val="0"/>
          <w:numId w:val="2"/>
        </w:numPr>
        <w:jc w:val="both"/>
      </w:pPr>
      <w:r>
        <w:t>Система обработки почвы под озимые в чистых парах</w:t>
      </w:r>
    </w:p>
    <w:p w14:paraId="4B3A45FC" w14:textId="77777777" w:rsidR="00830A49" w:rsidRDefault="007B074A" w:rsidP="00830A49">
      <w:pPr>
        <w:numPr>
          <w:ilvl w:val="0"/>
          <w:numId w:val="2"/>
        </w:numPr>
        <w:jc w:val="both"/>
      </w:pPr>
      <w:r>
        <w:t xml:space="preserve">Система обработки почвы под озимые в занятых парах, </w:t>
      </w:r>
      <w:proofErr w:type="spellStart"/>
      <w:r>
        <w:t>сидеральных</w:t>
      </w:r>
      <w:proofErr w:type="spellEnd"/>
      <w:r>
        <w:t xml:space="preserve"> парах и после непаровых предшественников</w:t>
      </w:r>
    </w:p>
    <w:p w14:paraId="159BA7DF" w14:textId="77777777" w:rsidR="00830A49" w:rsidRPr="00FC6430" w:rsidRDefault="007B074A" w:rsidP="00830A49">
      <w:pPr>
        <w:numPr>
          <w:ilvl w:val="0"/>
          <w:numId w:val="2"/>
        </w:numPr>
        <w:jc w:val="both"/>
      </w:pPr>
      <w:r>
        <w:t>Просмотр фильма «Технология возделывания зерновых и пропашных культур»</w:t>
      </w:r>
    </w:p>
    <w:p w14:paraId="0F83C8E4" w14:textId="77777777" w:rsidR="00830A49" w:rsidRPr="00FC6430" w:rsidRDefault="00830A49" w:rsidP="00830A49">
      <w:pPr>
        <w:ind w:right="-185"/>
        <w:jc w:val="both"/>
      </w:pPr>
    </w:p>
    <w:p w14:paraId="4DBE931E" w14:textId="77777777" w:rsidR="007B074A" w:rsidRPr="007B074A" w:rsidRDefault="007B074A" w:rsidP="007B074A">
      <w:pPr>
        <w:pStyle w:val="a3"/>
        <w:numPr>
          <w:ilvl w:val="0"/>
          <w:numId w:val="3"/>
        </w:numPr>
        <w:rPr>
          <w:b/>
        </w:rPr>
      </w:pPr>
      <w:r w:rsidRPr="007B074A">
        <w:rPr>
          <w:b/>
        </w:rPr>
        <w:t>Система обработки почвы под озимые в чистых парах</w:t>
      </w:r>
    </w:p>
    <w:p w14:paraId="231EB9E5" w14:textId="77777777" w:rsidR="007B074A" w:rsidRDefault="007B074A" w:rsidP="007B074A">
      <w:pPr>
        <w:jc w:val="both"/>
      </w:pPr>
    </w:p>
    <w:p w14:paraId="6CCE516B" w14:textId="77777777" w:rsidR="00830A49" w:rsidRPr="00FC6430" w:rsidRDefault="00830A49" w:rsidP="007B074A">
      <w:pPr>
        <w:ind w:firstLine="708"/>
        <w:jc w:val="both"/>
      </w:pPr>
      <w:r w:rsidRPr="00FC6430">
        <w:t xml:space="preserve">Озимые колосовые культуры (пшеница, рожь, ячмень) высевают в такие сроки, чтобы осенняя вегетация их продолжалась не менее 45–55 дней. До наступления морозов они должны хорошо развить корневую систему, раскуститься и накопить необходимое для перезимовки количество пластических веществ. </w:t>
      </w:r>
    </w:p>
    <w:p w14:paraId="42165DCC" w14:textId="77777777" w:rsidR="00830A49" w:rsidRPr="00FC6430" w:rsidRDefault="00830A49" w:rsidP="00830A49">
      <w:pPr>
        <w:ind w:firstLine="720"/>
        <w:jc w:val="both"/>
      </w:pPr>
      <w:r w:rsidRPr="00FC6430">
        <w:t xml:space="preserve">Основными задачами обработки почвы под озимые культуры являются создание мелкокомковатого рыхлого посевного слоя с выровненной поверхностью и уплотнённым семенным ложем, накопление и сохранение влаги, доступных растениям питательных веществ, а также очищение полей от сорняков. </w:t>
      </w:r>
    </w:p>
    <w:p w14:paraId="6F19328C" w14:textId="77777777" w:rsidR="00830A49" w:rsidRPr="00FC6430" w:rsidRDefault="00830A49" w:rsidP="00830A49">
      <w:pPr>
        <w:ind w:firstLine="720"/>
        <w:jc w:val="both"/>
      </w:pPr>
      <w:r w:rsidRPr="00FC6430">
        <w:t>В условиях Пензенской области примерные сроки посева озимой ржи 15–20 августа, озимой пшеницы 20 августа – 10 сентября.</w:t>
      </w:r>
    </w:p>
    <w:p w14:paraId="34B52417" w14:textId="77777777" w:rsidR="00830A49" w:rsidRPr="00FC6430" w:rsidRDefault="00830A49" w:rsidP="00830A49">
      <w:pPr>
        <w:ind w:firstLine="720"/>
        <w:jc w:val="both"/>
      </w:pPr>
      <w:r w:rsidRPr="00FC6430">
        <w:t>В зависимости от зональных условий озимые размещают по следующим предшественникам: чистым, кулисным, занятым, сидеральным парам и непаровым предшественникам. Выбор паров и предшественников определяется природными условиями хозяйства, обеспеченностью удобрениями, средствами защиты растений.</w:t>
      </w:r>
    </w:p>
    <w:p w14:paraId="24364A51" w14:textId="77777777" w:rsidR="00830A49" w:rsidRPr="00FC6430" w:rsidRDefault="00830A49" w:rsidP="00830A49">
      <w:pPr>
        <w:ind w:firstLine="720"/>
        <w:jc w:val="both"/>
      </w:pPr>
      <w:r w:rsidRPr="00FC6430">
        <w:t>Обработку почвы под озимые культуры осуществляют с учётом предшественника, засорённости поля, степени проявления эрозии, типа почвы, её свойств, погодных и других условий.</w:t>
      </w:r>
    </w:p>
    <w:p w14:paraId="51CDD599" w14:textId="77777777" w:rsidR="00830A49" w:rsidRPr="00FC6430" w:rsidRDefault="00830A49" w:rsidP="00830A49">
      <w:pPr>
        <w:ind w:firstLine="720"/>
        <w:jc w:val="both"/>
        <w:rPr>
          <w:u w:val="single"/>
        </w:rPr>
      </w:pPr>
      <w:r w:rsidRPr="00FC6430">
        <w:rPr>
          <w:u w:val="single"/>
        </w:rPr>
        <w:t>Обработка почвы в чистых парах</w:t>
      </w:r>
    </w:p>
    <w:p w14:paraId="6088360E" w14:textId="77777777" w:rsidR="00830A49" w:rsidRPr="00FC6430" w:rsidRDefault="00830A49" w:rsidP="00830A49">
      <w:pPr>
        <w:ind w:firstLine="720"/>
        <w:jc w:val="both"/>
      </w:pPr>
      <w:r w:rsidRPr="00FC6430">
        <w:t>Чистый пар – это поле, свободное от возделывания сельскохозяйственных культур в течение определенного периода времени и систематически обрабатываемое в целях борьбы с сорняками.</w:t>
      </w:r>
    </w:p>
    <w:p w14:paraId="648EB15E" w14:textId="77777777" w:rsidR="00830A49" w:rsidRPr="00FC6430" w:rsidRDefault="00830A49" w:rsidP="00830A49">
      <w:pPr>
        <w:ind w:firstLine="720"/>
        <w:jc w:val="both"/>
      </w:pPr>
      <w:r w:rsidRPr="00FC6430">
        <w:t>Чистые пары размещают после яровых культур, которыми завершают зерновые звенья или ротацию севооборота. Такими культурами могут быть овес, ячмень, яровая пшеница, просо, гречиха, подсолнечник. Эти культуры, завершающие севооборот, наиболее засорены малолетними и многолетними сорняками.</w:t>
      </w:r>
    </w:p>
    <w:p w14:paraId="51374DC5" w14:textId="77777777" w:rsidR="00830A49" w:rsidRPr="00FC6430" w:rsidRDefault="00830A49" w:rsidP="00830A49">
      <w:pPr>
        <w:ind w:firstLine="720"/>
        <w:jc w:val="both"/>
      </w:pPr>
      <w:r w:rsidRPr="00FC6430">
        <w:t xml:space="preserve">Чистые пары по времени основной обработки почвы подразделяют на черные и ранние. В черном пару основную обработку почвы проводят в летне-осенний период после уборки предшественника, а в раннем весной в год посева озимых. </w:t>
      </w:r>
    </w:p>
    <w:p w14:paraId="51AF6A9D" w14:textId="77777777" w:rsidR="00830A49" w:rsidRPr="00FC6430" w:rsidRDefault="00830A49" w:rsidP="00830A49">
      <w:pPr>
        <w:ind w:firstLine="720"/>
        <w:jc w:val="both"/>
        <w:rPr>
          <w:i/>
        </w:rPr>
      </w:pPr>
      <w:r w:rsidRPr="00FC6430">
        <w:rPr>
          <w:i/>
        </w:rPr>
        <w:t>Черные и ранние пары в севооборотах позволяют эффективно очищать поля от сорняков, а также проводить комплексное агрохимическое окультуривание почвы. При зяблевой вспашке проводят углубление пахотного слоя, особенно почв с низким естественным плодородием и склоновых земель, где применяют почвоуглубители или вырезные отвалы.</w:t>
      </w:r>
    </w:p>
    <w:p w14:paraId="5199E007" w14:textId="77777777" w:rsidR="00830A49" w:rsidRPr="00FC6430" w:rsidRDefault="00830A49" w:rsidP="00830A49">
      <w:pPr>
        <w:ind w:firstLine="720"/>
        <w:jc w:val="both"/>
        <w:rPr>
          <w:spacing w:val="-4"/>
        </w:rPr>
      </w:pPr>
      <w:r w:rsidRPr="00FC6430">
        <w:rPr>
          <w:spacing w:val="-4"/>
        </w:rPr>
        <w:t xml:space="preserve">Летне-осенняя обработка черного пара зависит от времени применения комплексного агрохимического окультуривания почвы, сроков уборки предшествующих культур, их засоренности и видового состава сорняков. </w:t>
      </w:r>
    </w:p>
    <w:p w14:paraId="173441F7" w14:textId="77777777" w:rsidR="00830A49" w:rsidRPr="00FC6430" w:rsidRDefault="00830A49" w:rsidP="00830A49">
      <w:pPr>
        <w:ind w:firstLine="720"/>
        <w:jc w:val="both"/>
      </w:pPr>
      <w:r w:rsidRPr="00FC6430">
        <w:t>После яровых культур средних сроков уборки, засорении преимущественно многолетними сорняками и при летне-осеннем проведении комплексного агрохимического окультуривания почв технология основной обработки черного пара включает:</w:t>
      </w:r>
    </w:p>
    <w:p w14:paraId="4AD356E7" w14:textId="77777777" w:rsidR="00830A49" w:rsidRPr="00FC6430" w:rsidRDefault="00830A49" w:rsidP="00830A49">
      <w:pPr>
        <w:ind w:firstLine="720"/>
        <w:jc w:val="both"/>
      </w:pPr>
      <w:r w:rsidRPr="00FC6430">
        <w:lastRenderedPageBreak/>
        <w:t>1. Лущение дисковыми лущильниками в два-три следа в перекрестном направлении на глубину 6–8 см или тяжелыми дисковыми боронами два следа на глубину 8–10 см вслед за уборкой;</w:t>
      </w:r>
    </w:p>
    <w:p w14:paraId="28B9C246" w14:textId="77777777" w:rsidR="00830A49" w:rsidRPr="00FC6430" w:rsidRDefault="00830A49" w:rsidP="00830A49">
      <w:pPr>
        <w:ind w:firstLine="720"/>
        <w:jc w:val="both"/>
      </w:pPr>
      <w:r w:rsidRPr="00FC6430">
        <w:t xml:space="preserve">2. Внесение химических </w:t>
      </w:r>
      <w:proofErr w:type="spellStart"/>
      <w:r w:rsidRPr="00FC6430">
        <w:t>мелиорантов</w:t>
      </w:r>
      <w:proofErr w:type="spellEnd"/>
      <w:r w:rsidRPr="00FC6430">
        <w:t>, органических и минеральных удобрений перед вспашкой;</w:t>
      </w:r>
    </w:p>
    <w:p w14:paraId="795EAF8C" w14:textId="77777777" w:rsidR="00830A49" w:rsidRPr="00FC6430" w:rsidRDefault="00830A49" w:rsidP="00830A49">
      <w:pPr>
        <w:ind w:firstLine="720"/>
        <w:jc w:val="both"/>
        <w:rPr>
          <w:spacing w:val="-10"/>
        </w:rPr>
      </w:pPr>
      <w:r w:rsidRPr="00FC6430">
        <w:rPr>
          <w:spacing w:val="-10"/>
        </w:rPr>
        <w:t xml:space="preserve">3. Вспашка на 25–27, 28–30 см плугами с предплужниками вслед за внесением химических </w:t>
      </w:r>
      <w:proofErr w:type="spellStart"/>
      <w:r w:rsidRPr="00FC6430">
        <w:rPr>
          <w:spacing w:val="-10"/>
        </w:rPr>
        <w:t>мелиорантов</w:t>
      </w:r>
      <w:proofErr w:type="spellEnd"/>
      <w:r w:rsidRPr="00FC6430">
        <w:rPr>
          <w:spacing w:val="-10"/>
        </w:rPr>
        <w:t>, органических и минеральных удобрений.</w:t>
      </w:r>
    </w:p>
    <w:p w14:paraId="40818FEF" w14:textId="77777777" w:rsidR="00830A49" w:rsidRPr="00FC6430" w:rsidRDefault="00830A49" w:rsidP="00830A49">
      <w:pPr>
        <w:ind w:firstLine="720"/>
        <w:jc w:val="both"/>
        <w:rPr>
          <w:i/>
        </w:rPr>
      </w:pPr>
      <w:r w:rsidRPr="00FC6430">
        <w:rPr>
          <w:i/>
        </w:rPr>
        <w:t xml:space="preserve">Если комплексное агрохимическое окультуривание почвы в летне-осенний период не проводят, то после лущения и прорастания сорняков почву обрабатывают плугами со стойками </w:t>
      </w:r>
      <w:proofErr w:type="spellStart"/>
      <w:r w:rsidRPr="00FC6430">
        <w:rPr>
          <w:i/>
        </w:rPr>
        <w:t>СибИМЭ</w:t>
      </w:r>
      <w:proofErr w:type="spellEnd"/>
      <w:r w:rsidRPr="00FC6430">
        <w:rPr>
          <w:i/>
        </w:rPr>
        <w:t xml:space="preserve">, плоскорезами-глубокорыхлителями, </w:t>
      </w:r>
      <w:proofErr w:type="spellStart"/>
      <w:r w:rsidRPr="00FC6430">
        <w:rPr>
          <w:i/>
        </w:rPr>
        <w:t>чизельными</w:t>
      </w:r>
      <w:proofErr w:type="spellEnd"/>
      <w:r w:rsidRPr="00FC6430">
        <w:rPr>
          <w:i/>
        </w:rPr>
        <w:t xml:space="preserve"> плугами на глубину 28–30,30–32 см.</w:t>
      </w:r>
    </w:p>
    <w:p w14:paraId="457BAA40" w14:textId="77777777" w:rsidR="00830A49" w:rsidRPr="00FC6430" w:rsidRDefault="00830A49" w:rsidP="00830A49">
      <w:pPr>
        <w:ind w:firstLine="720"/>
        <w:jc w:val="both"/>
        <w:rPr>
          <w:i/>
        </w:rPr>
      </w:pPr>
      <w:r w:rsidRPr="00FC6430">
        <w:rPr>
          <w:i/>
        </w:rPr>
        <w:t xml:space="preserve">После </w:t>
      </w:r>
      <w:proofErr w:type="spellStart"/>
      <w:r w:rsidRPr="00FC6430">
        <w:rPr>
          <w:i/>
        </w:rPr>
        <w:t>поздноубираемых</w:t>
      </w:r>
      <w:proofErr w:type="spellEnd"/>
      <w:r w:rsidRPr="00FC6430">
        <w:rPr>
          <w:i/>
        </w:rPr>
        <w:t xml:space="preserve"> яровых культур осенняя обработка черного пара включает вспашку на 25–27, 28–30 см, проводимую вслед за внесением химических </w:t>
      </w:r>
      <w:proofErr w:type="spellStart"/>
      <w:r w:rsidRPr="00FC6430">
        <w:rPr>
          <w:i/>
        </w:rPr>
        <w:t>мелиорантов</w:t>
      </w:r>
      <w:proofErr w:type="spellEnd"/>
      <w:r w:rsidRPr="00FC6430">
        <w:rPr>
          <w:i/>
        </w:rPr>
        <w:t>, органических и минеральных удобрений, или безотвальную обработку на ту же глубину вслед за уборкой, если комплексное агрохимическое окультуривание почвы не проводится.</w:t>
      </w:r>
    </w:p>
    <w:p w14:paraId="343F3EB4" w14:textId="77777777" w:rsidR="00830A49" w:rsidRPr="00FC6430" w:rsidRDefault="00830A49" w:rsidP="00830A49">
      <w:pPr>
        <w:ind w:firstLine="720"/>
        <w:jc w:val="both"/>
      </w:pPr>
      <w:r w:rsidRPr="00FC6430">
        <w:t>Весенне-летняя обработка черного пара – это комплекс приемов поверхностной и мелкой обработки для очищения почвы от семян и вегетативных органов размножения сорняков, а также для снижения потерь воды выпадающих осадков на поверхностный сток и испарение.</w:t>
      </w:r>
    </w:p>
    <w:p w14:paraId="795556FB" w14:textId="77777777" w:rsidR="00830A49" w:rsidRPr="00FC6430" w:rsidRDefault="00830A49" w:rsidP="00830A49">
      <w:pPr>
        <w:ind w:firstLine="720"/>
        <w:jc w:val="both"/>
      </w:pPr>
      <w:r w:rsidRPr="00FC6430">
        <w:t>После летне-осенней основной обработки и комплексного агрохимического окультуривания почвы весенне-летнюю обработку черного пара проводят послойно. В районах неустойчивого увлажнения технология такой обработки будет следующей:</w:t>
      </w:r>
    </w:p>
    <w:p w14:paraId="59F6C1FC" w14:textId="77777777" w:rsidR="00830A49" w:rsidRPr="00FC6430" w:rsidRDefault="00830A49" w:rsidP="00830A49">
      <w:pPr>
        <w:ind w:firstLine="720"/>
        <w:jc w:val="both"/>
      </w:pPr>
      <w:r w:rsidRPr="00FC6430">
        <w:t>1) боронование в два следа при физической спелости почвы;</w:t>
      </w:r>
    </w:p>
    <w:p w14:paraId="6A7CC27A" w14:textId="77777777" w:rsidR="00830A49" w:rsidRPr="00FC6430" w:rsidRDefault="00830A49" w:rsidP="00830A49">
      <w:pPr>
        <w:ind w:firstLine="720"/>
        <w:jc w:val="both"/>
      </w:pPr>
      <w:r w:rsidRPr="00FC6430">
        <w:t>2) 3–4 послойные культивации с боронованием по мере прорастания сорняков на глубину; 12–14 см; 10–12 см; 8–10 см; 6–8 см; 4–6 см; посев озимых культур.</w:t>
      </w:r>
    </w:p>
    <w:p w14:paraId="4F3DABAB" w14:textId="77777777" w:rsidR="00830A49" w:rsidRPr="00FC6430" w:rsidRDefault="00830A49" w:rsidP="00830A49">
      <w:pPr>
        <w:ind w:firstLine="720"/>
        <w:jc w:val="both"/>
      </w:pPr>
      <w:r w:rsidRPr="00FC6430">
        <w:t xml:space="preserve">Если в черном пару в летне-осенний период комплексное агрохимическое окультуривание почвы не проводилось, то его проводят в весенне-летний период. В этом случае весенне-летняя технология обработки черного пара включает: </w:t>
      </w:r>
    </w:p>
    <w:p w14:paraId="0BEFA7CD" w14:textId="77777777" w:rsidR="00830A49" w:rsidRPr="00FC6430" w:rsidRDefault="00830A49" w:rsidP="00830A49">
      <w:pPr>
        <w:ind w:firstLine="720"/>
        <w:jc w:val="both"/>
      </w:pPr>
      <w:r w:rsidRPr="00FC6430">
        <w:t xml:space="preserve">1. боронование в два следа при физической спелости почвы; </w:t>
      </w:r>
    </w:p>
    <w:p w14:paraId="04050D70" w14:textId="77777777" w:rsidR="00830A49" w:rsidRPr="00FC6430" w:rsidRDefault="00830A49" w:rsidP="00830A49">
      <w:pPr>
        <w:ind w:firstLine="720"/>
        <w:jc w:val="both"/>
        <w:rPr>
          <w:spacing w:val="-4"/>
        </w:rPr>
      </w:pPr>
      <w:r w:rsidRPr="00FC6430">
        <w:rPr>
          <w:spacing w:val="-4"/>
        </w:rPr>
        <w:t>2. культивацию на 12–14 см с боронованием при появлении сорняков;</w:t>
      </w:r>
    </w:p>
    <w:p w14:paraId="50E12A5F" w14:textId="77777777" w:rsidR="00830A49" w:rsidRPr="00FC6430" w:rsidRDefault="00830A49" w:rsidP="00830A49">
      <w:pPr>
        <w:ind w:firstLine="720"/>
        <w:jc w:val="both"/>
      </w:pPr>
      <w:r w:rsidRPr="00FC6430">
        <w:t xml:space="preserve">3. внесение химических </w:t>
      </w:r>
      <w:proofErr w:type="spellStart"/>
      <w:r w:rsidRPr="00FC6430">
        <w:t>мелиорантов</w:t>
      </w:r>
      <w:proofErr w:type="spellEnd"/>
      <w:r w:rsidRPr="00FC6430">
        <w:t>, органических и минеральных удобрений;</w:t>
      </w:r>
    </w:p>
    <w:p w14:paraId="6923708D" w14:textId="77777777" w:rsidR="00830A49" w:rsidRPr="00FC6430" w:rsidRDefault="00830A49" w:rsidP="00830A49">
      <w:pPr>
        <w:ind w:firstLine="720"/>
        <w:jc w:val="both"/>
      </w:pPr>
      <w:r w:rsidRPr="00FC6430">
        <w:t>4. вспашку на 18–20, 20–22 см с боронованием и прикатыванием вслед за внесением компонентов комплексного агрохимического окультуривания почвы;</w:t>
      </w:r>
    </w:p>
    <w:p w14:paraId="0FA1BC99" w14:textId="77777777" w:rsidR="00830A49" w:rsidRPr="00FC6430" w:rsidRDefault="00830A49" w:rsidP="00830A49">
      <w:pPr>
        <w:ind w:firstLine="720"/>
        <w:jc w:val="both"/>
      </w:pPr>
      <w:r w:rsidRPr="00FC6430">
        <w:t xml:space="preserve">5. культивации с боронованием по мере прорастания сорняков на глубину: 8–10 см; 6–8 см; 4–6 см; </w:t>
      </w:r>
    </w:p>
    <w:p w14:paraId="4ACCF839" w14:textId="77777777" w:rsidR="00830A49" w:rsidRPr="00FC6430" w:rsidRDefault="00830A49" w:rsidP="00830A49">
      <w:pPr>
        <w:ind w:firstLine="720"/>
        <w:jc w:val="both"/>
      </w:pPr>
      <w:r w:rsidRPr="00FC6430">
        <w:t xml:space="preserve">6. посев озимых. </w:t>
      </w:r>
    </w:p>
    <w:p w14:paraId="345B76DA" w14:textId="77777777" w:rsidR="00830A49" w:rsidRDefault="00830A49" w:rsidP="00830A49">
      <w:pPr>
        <w:ind w:firstLine="720"/>
        <w:jc w:val="both"/>
        <w:rPr>
          <w:u w:val="single"/>
        </w:rPr>
      </w:pPr>
    </w:p>
    <w:p w14:paraId="33EB625C" w14:textId="77777777" w:rsidR="00830A49" w:rsidRPr="00FC6430" w:rsidRDefault="00830A49" w:rsidP="00830A49">
      <w:pPr>
        <w:ind w:firstLine="720"/>
        <w:jc w:val="both"/>
      </w:pPr>
      <w:r w:rsidRPr="00FC6430">
        <w:rPr>
          <w:u w:val="single"/>
        </w:rPr>
        <w:t>Обработка раннего пара</w:t>
      </w:r>
      <w:r w:rsidRPr="00FC6430">
        <w:t xml:space="preserve"> начинается весной при наступлении физической спелости почвы. Схема технологии весенне-летней обработки почвы включает приемы основной, мелкой и поверхностной обработки, выполняемые в следующей последовательности:</w:t>
      </w:r>
    </w:p>
    <w:p w14:paraId="6829431A" w14:textId="77777777" w:rsidR="00830A49" w:rsidRPr="00FC6430" w:rsidRDefault="00830A49" w:rsidP="00830A49">
      <w:pPr>
        <w:ind w:firstLine="720"/>
        <w:jc w:val="both"/>
      </w:pPr>
      <w:r w:rsidRPr="00FC6430">
        <w:t xml:space="preserve">1. После культур сплошного сева – лущение в два-три следа в перекрестном направлении на глубину 8–10 см; </w:t>
      </w:r>
    </w:p>
    <w:p w14:paraId="12003AED" w14:textId="77777777" w:rsidR="00830A49" w:rsidRPr="00FC6430" w:rsidRDefault="00830A49" w:rsidP="00830A49">
      <w:pPr>
        <w:ind w:firstLine="720"/>
        <w:jc w:val="both"/>
      </w:pPr>
      <w:r w:rsidRPr="00FC6430">
        <w:t>после подсолнечника – перекрестное дискование тяжелыми дисковыми боронами на глубину 8–10, 10–12 см в два-три следа, проводится для измельчения стеблей подсолнечника и рыхления почвы;</w:t>
      </w:r>
    </w:p>
    <w:p w14:paraId="2DE160F4" w14:textId="77777777" w:rsidR="00830A49" w:rsidRPr="00FC6430" w:rsidRDefault="00830A49" w:rsidP="00830A49">
      <w:pPr>
        <w:ind w:firstLine="720"/>
        <w:jc w:val="both"/>
      </w:pPr>
      <w:r w:rsidRPr="00FC6430">
        <w:t xml:space="preserve">2. Внесение химических </w:t>
      </w:r>
      <w:proofErr w:type="spellStart"/>
      <w:r w:rsidRPr="00FC6430">
        <w:t>мелиорантов</w:t>
      </w:r>
      <w:proofErr w:type="spellEnd"/>
      <w:r w:rsidRPr="00FC6430">
        <w:t>, органических и минеральных удобрений;</w:t>
      </w:r>
    </w:p>
    <w:p w14:paraId="3A5135BA" w14:textId="77777777" w:rsidR="00830A49" w:rsidRPr="00FC6430" w:rsidRDefault="00830A49" w:rsidP="00830A49">
      <w:pPr>
        <w:ind w:firstLine="720"/>
        <w:jc w:val="both"/>
      </w:pPr>
      <w:r w:rsidRPr="00FC6430">
        <w:t>3. Вспашка на 25–27, 28–30 с боронованием плугами с предплужниками вслед за внесением компонентов комплексного агрохимического окультуривания почвы;</w:t>
      </w:r>
    </w:p>
    <w:p w14:paraId="5886E62D" w14:textId="77777777" w:rsidR="00830A49" w:rsidRPr="00FC6430" w:rsidRDefault="00830A49" w:rsidP="00830A49">
      <w:pPr>
        <w:ind w:firstLine="720"/>
        <w:jc w:val="both"/>
      </w:pPr>
      <w:r w:rsidRPr="00FC6430">
        <w:t>4. Боронование в два следа вслед за вспашкой или прикатывание кольчато-шпоровыми катками при сухой погоде;</w:t>
      </w:r>
    </w:p>
    <w:p w14:paraId="4A3942BC" w14:textId="77777777" w:rsidR="00830A49" w:rsidRPr="00FC6430" w:rsidRDefault="00830A49" w:rsidP="00830A49">
      <w:pPr>
        <w:ind w:firstLine="720"/>
        <w:jc w:val="both"/>
      </w:pPr>
      <w:r w:rsidRPr="00FC6430">
        <w:lastRenderedPageBreak/>
        <w:t>5. 3–4 культивации с боронованием по мере прорастания сорняков на глубину: 10–12 см, 8–10 см, 6–8 см, 4–6 см,</w:t>
      </w:r>
    </w:p>
    <w:p w14:paraId="11C1FFD7" w14:textId="77777777" w:rsidR="00830A49" w:rsidRPr="00FC6430" w:rsidRDefault="00830A49" w:rsidP="00830A49">
      <w:pPr>
        <w:ind w:firstLine="720"/>
        <w:jc w:val="both"/>
      </w:pPr>
      <w:r w:rsidRPr="00FC6430">
        <w:t>6. Посев озимых.</w:t>
      </w:r>
    </w:p>
    <w:p w14:paraId="5A8090E7" w14:textId="77777777" w:rsidR="00830A49" w:rsidRPr="00FC6430" w:rsidRDefault="00830A49" w:rsidP="00830A49">
      <w:pPr>
        <w:ind w:firstLine="720"/>
        <w:jc w:val="both"/>
        <w:rPr>
          <w:i/>
        </w:rPr>
      </w:pPr>
      <w:r w:rsidRPr="00FC6430">
        <w:rPr>
          <w:i/>
        </w:rPr>
        <w:t xml:space="preserve">Общие схемы основной и весеннее-летней мелкой и поверхностной обработки черных и ранних паров необходимо уточнять применительно к особенностям агроландшафта, типу почвы и ее гранулометрического состава, степени </w:t>
      </w:r>
      <w:proofErr w:type="spellStart"/>
      <w:r w:rsidRPr="00FC6430">
        <w:rPr>
          <w:i/>
        </w:rPr>
        <w:t>эродированности</w:t>
      </w:r>
      <w:proofErr w:type="spellEnd"/>
      <w:r w:rsidRPr="00FC6430">
        <w:rPr>
          <w:i/>
        </w:rPr>
        <w:t xml:space="preserve">, погодных и других условий. </w:t>
      </w:r>
    </w:p>
    <w:p w14:paraId="1143D7CB" w14:textId="77777777" w:rsidR="00830A49" w:rsidRPr="00FC6430" w:rsidRDefault="00830A49" w:rsidP="00830A49">
      <w:pPr>
        <w:ind w:firstLine="720"/>
        <w:jc w:val="both"/>
        <w:rPr>
          <w:i/>
        </w:rPr>
      </w:pPr>
      <w:r w:rsidRPr="00FC6430">
        <w:rPr>
          <w:i/>
        </w:rPr>
        <w:t>После осадков на чистых парах проводят очередную культивацию с боронованием, если проросли сорняки или боронование в два следа при отсутствии сорняков. Это устраняет почвенную корку и способствует снижению потерь влаги на испарение.</w:t>
      </w:r>
    </w:p>
    <w:p w14:paraId="72BA5378" w14:textId="77777777" w:rsidR="00830A49" w:rsidRPr="00FC6430" w:rsidRDefault="00830A49" w:rsidP="00830A49">
      <w:pPr>
        <w:ind w:firstLine="720"/>
        <w:jc w:val="both"/>
      </w:pPr>
      <w:r w:rsidRPr="00FC6430">
        <w:t xml:space="preserve">Эффективность ранних паров по сравнению с черными существенно зависит от своевременности основной обработки почвы. В условиях Среднего Поволжья оптимальным сроком проведения основной обработки раннего пара является </w:t>
      </w:r>
      <w:r w:rsidRPr="00FC6430">
        <w:rPr>
          <w:u w:val="single"/>
        </w:rPr>
        <w:t xml:space="preserve">май </w:t>
      </w:r>
      <w:r w:rsidRPr="00FC6430">
        <w:t xml:space="preserve">месяц. С уменьшением времени между основной обработкой и посевом озимых ранний пар переходит в поздний со снижением его эффективности. </w:t>
      </w:r>
    </w:p>
    <w:p w14:paraId="712122CB" w14:textId="77777777" w:rsidR="00830A49" w:rsidRPr="00F20B9E" w:rsidRDefault="00830A49" w:rsidP="00830A49">
      <w:pPr>
        <w:ind w:firstLine="720"/>
        <w:jc w:val="both"/>
      </w:pPr>
      <w:proofErr w:type="spellStart"/>
      <w:r w:rsidRPr="00F20B9E">
        <w:t>Минимализация</w:t>
      </w:r>
      <w:proofErr w:type="spellEnd"/>
      <w:r w:rsidRPr="00F20B9E">
        <w:t xml:space="preserve"> обработки почвы в чистых парах необходима для снижения отрицательного влияния интенсивной механической обработки на физические свойства (плотность, плотность твердой фазы, пористость) пахотного слоя, а также для снижения интенсивности минерализации гумуса. </w:t>
      </w:r>
      <w:proofErr w:type="spellStart"/>
      <w:r w:rsidRPr="00F20B9E">
        <w:t>Минимализация</w:t>
      </w:r>
      <w:proofErr w:type="spellEnd"/>
      <w:r w:rsidRPr="00F20B9E">
        <w:t xml:space="preserve"> обработки почвы в чистых парах снижает энергетические и трудовые затраты, повышает производительность труда.</w:t>
      </w:r>
    </w:p>
    <w:p w14:paraId="1F40BDDC" w14:textId="77777777" w:rsidR="00830A49" w:rsidRPr="00FC6430" w:rsidRDefault="00830A49" w:rsidP="00830A49">
      <w:pPr>
        <w:ind w:firstLine="720"/>
        <w:jc w:val="both"/>
      </w:pPr>
      <w:r w:rsidRPr="00FC6430">
        <w:t xml:space="preserve">Ее проводят: </w:t>
      </w:r>
    </w:p>
    <w:p w14:paraId="11C05AFF" w14:textId="77777777" w:rsidR="00830A49" w:rsidRPr="00FC6430" w:rsidRDefault="00830A49" w:rsidP="00830A49">
      <w:pPr>
        <w:ind w:firstLine="720"/>
        <w:jc w:val="both"/>
        <w:rPr>
          <w:spacing w:val="-6"/>
        </w:rPr>
      </w:pPr>
      <w:r w:rsidRPr="00FC6430">
        <w:rPr>
          <w:spacing w:val="-6"/>
        </w:rPr>
        <w:t xml:space="preserve">1) сокращением числа весенне-летних мелких и поверхностных обработок для борьбы с сорняками и применением для этих целей гербицидов; </w:t>
      </w:r>
    </w:p>
    <w:p w14:paraId="1B6F9359" w14:textId="77777777" w:rsidR="00830A49" w:rsidRPr="00FC6430" w:rsidRDefault="00830A49" w:rsidP="00830A49">
      <w:pPr>
        <w:ind w:firstLine="720"/>
        <w:jc w:val="both"/>
      </w:pPr>
      <w:r w:rsidRPr="00FC6430">
        <w:t xml:space="preserve">2) применением для основной обработки вместо вспашки безотвальной и плоскорезной обработки, когда не проводится комплексное агрохимическое окультуривание почвы; </w:t>
      </w:r>
    </w:p>
    <w:p w14:paraId="22748557" w14:textId="77777777" w:rsidR="00830A49" w:rsidRPr="00FC6430" w:rsidRDefault="00830A49" w:rsidP="00830A49">
      <w:pPr>
        <w:ind w:firstLine="720"/>
        <w:jc w:val="both"/>
      </w:pPr>
      <w:r w:rsidRPr="00FC6430">
        <w:t>3) применением комбинированных почвообрабатывающих и посевных машин.</w:t>
      </w:r>
    </w:p>
    <w:p w14:paraId="6B2C236F" w14:textId="77777777" w:rsidR="00830A49" w:rsidRPr="00FC6430" w:rsidRDefault="00830A49" w:rsidP="00830A49">
      <w:pPr>
        <w:ind w:firstLine="720"/>
        <w:jc w:val="both"/>
      </w:pPr>
      <w:r w:rsidRPr="00FC6430">
        <w:rPr>
          <w:color w:val="000000"/>
          <w:spacing w:val="3"/>
        </w:rPr>
        <w:t xml:space="preserve">При летнем уходе за парами должны применятся широкозахватные орудия с </w:t>
      </w:r>
      <w:r w:rsidRPr="00FC6430">
        <w:rPr>
          <w:color w:val="000000"/>
          <w:spacing w:val="-1"/>
        </w:rPr>
        <w:t>плоскорежущими рабочими органами, не вызывающие иссушения почвы (ОПО-8,5, КМБ-15,</w:t>
      </w:r>
      <w:r w:rsidRPr="00FC6430">
        <w:rPr>
          <w:color w:val="000000"/>
          <w:spacing w:val="6"/>
        </w:rPr>
        <w:t xml:space="preserve"> КБМ-8, ККШ-11,3 и др.).</w:t>
      </w:r>
    </w:p>
    <w:p w14:paraId="17584872" w14:textId="77777777" w:rsidR="00830A49" w:rsidRPr="00FC6430" w:rsidRDefault="00830A49" w:rsidP="00830A49">
      <w:pPr>
        <w:ind w:firstLine="720"/>
        <w:jc w:val="both"/>
      </w:pPr>
      <w:r w:rsidRPr="00FC6430">
        <w:t>ОПО-8,5 предназначено для основной и предпосевной обработки почвы, без оборота пласта от 4 см до 16 см по стерневым и вспаханным фонам. За один проход выполняет: рыхление почвы, подрезание сорных растений, мульчирование верхнего слоя почвы стерневыми и растительными остатками, дополнительное крошение комков зубовыми дисками, выравнивание поверхности почвы. В осенний период с помощью почвоуглубителей нарезаются щели ниже основных рабочих органов на 10 см. ОПО-8.5 можно использовать на занятых парах для подготовки почвы под посев без оборота пласта, с сохранением стерни на поверхности почвы и влаги на глубине заделки семян. Во время ухода за парами можно поменять дисковые бороны на зубовые. ОПО-8.5 способствует более качественному очищению почвы от сорняков и накоплению влаги на глубине заделки семян.</w:t>
      </w:r>
    </w:p>
    <w:p w14:paraId="30DFFF47" w14:textId="77777777" w:rsidR="00830A49" w:rsidRPr="00FC6430" w:rsidRDefault="00830A49" w:rsidP="00830A49">
      <w:pPr>
        <w:ind w:firstLine="720"/>
        <w:jc w:val="both"/>
      </w:pPr>
      <w:r w:rsidRPr="00FC6430">
        <w:t>Комбинированные агрегаты РВК-3,6 и РВК-5,4</w:t>
      </w:r>
      <w:r w:rsidRPr="00FC6430">
        <w:rPr>
          <w:i/>
        </w:rPr>
        <w:t xml:space="preserve"> </w:t>
      </w:r>
      <w:r w:rsidRPr="00FC6430">
        <w:t>предназначены для предпосевной обработки почвы. За один проход агрегат культивирует почву на глубину 15 см, разрушая глыбы и комки, выравнивает и прикатывает ее.</w:t>
      </w:r>
    </w:p>
    <w:p w14:paraId="1C5113AC" w14:textId="77777777" w:rsidR="00830A49" w:rsidRPr="00FC6430" w:rsidRDefault="00830A49" w:rsidP="00830A49">
      <w:pPr>
        <w:ind w:firstLine="720"/>
        <w:jc w:val="both"/>
      </w:pPr>
      <w:r w:rsidRPr="00F20B9E">
        <w:rPr>
          <w:b/>
        </w:rPr>
        <w:t>Кулисный пар</w:t>
      </w:r>
      <w:r w:rsidRPr="00FC6430">
        <w:t xml:space="preserve"> – это чистый пар, в котором рядами или полосами высевают растения (подсолнечник, кукурузу за 35–40, горчицу за 25–30 дней) для задержания снега и предотвращения эрозии почвы. </w:t>
      </w:r>
    </w:p>
    <w:p w14:paraId="6D6C6EE5" w14:textId="77777777" w:rsidR="00830A49" w:rsidRPr="00FC6430" w:rsidRDefault="00830A49" w:rsidP="00830A49">
      <w:pPr>
        <w:ind w:firstLine="720"/>
        <w:jc w:val="both"/>
      </w:pPr>
      <w:r w:rsidRPr="00FC6430">
        <w:t>Обработка кулисного пара до посева кулис проводится по типу черного или раннего пара.</w:t>
      </w:r>
      <w:r>
        <w:t xml:space="preserve"> </w:t>
      </w:r>
      <w:r w:rsidRPr="00FC6430">
        <w:t>Посев кулис проводят за 40–45 дней до посева озимых, совмещая с очередной культивацией.</w:t>
      </w:r>
    </w:p>
    <w:p w14:paraId="73E736FB" w14:textId="77777777" w:rsidR="00830A49" w:rsidRPr="00FC6430" w:rsidRDefault="00830A49" w:rsidP="00830A49">
      <w:pPr>
        <w:ind w:firstLine="720"/>
        <w:jc w:val="both"/>
      </w:pPr>
      <w:r w:rsidRPr="00FC6430">
        <w:t xml:space="preserve">После посева кулис с появлением сорняков проводят очередные культивации пара. </w:t>
      </w:r>
    </w:p>
    <w:p w14:paraId="08353BB0" w14:textId="77777777" w:rsidR="00830A49" w:rsidRPr="00FC6430" w:rsidRDefault="00830A49" w:rsidP="00830A49">
      <w:pPr>
        <w:ind w:firstLine="720"/>
        <w:jc w:val="both"/>
      </w:pPr>
      <w:r w:rsidRPr="00FC6430">
        <w:lastRenderedPageBreak/>
        <w:t>Посев озимых на кулисных парах проводят поперек кулис с частичным повреждением кулисных растений.</w:t>
      </w:r>
    </w:p>
    <w:p w14:paraId="7D3F9631" w14:textId="77777777" w:rsidR="00830A49" w:rsidRPr="00FC6430" w:rsidRDefault="00830A49" w:rsidP="00830A49">
      <w:pPr>
        <w:ind w:firstLine="720"/>
        <w:jc w:val="both"/>
        <w:rPr>
          <w:i/>
        </w:rPr>
      </w:pPr>
      <w:r w:rsidRPr="00FC6430">
        <w:rPr>
          <w:i/>
        </w:rPr>
        <w:t>Для посева составляют агрегат из трех культиваторов и одной кулисной трехрядной СКН-3 или двухрядной КПС-2 сеялки, которую присоединяют к среднему культиватору. Ширина междурядий после трехрядной кулисной сеялки СКН-3 составляет 30 см, а кулисы – 60 см. Двухрядная кулисная сеялка обеспечивает ширину междурядий 60 см.</w:t>
      </w:r>
    </w:p>
    <w:p w14:paraId="0B71CC0B" w14:textId="77777777" w:rsidR="00830A49" w:rsidRPr="00FC6430" w:rsidRDefault="00830A49" w:rsidP="00830A49">
      <w:pPr>
        <w:ind w:firstLine="720"/>
        <w:jc w:val="both"/>
        <w:rPr>
          <w:i/>
        </w:rPr>
      </w:pPr>
      <w:r w:rsidRPr="00FC6430">
        <w:rPr>
          <w:i/>
        </w:rPr>
        <w:t>Для равномерного распределения снега на поле и надежной защиты посева озимых от вымерзания кулисы располагают поперек господствующих в зимнее время ветров, а расстояние между ними делают равным 18-, 20-кратной высоте кулисных растений к концу их вегетации. Кроме того, расстояние между кулисами должно быть кратным ширине захвата почвообрабатывающего агрегата. Так, например, если при посеве кулис из кукурузы ожидают, что к концу вегетации высота растений будет равной 60–65 см, то расстояние между кулисами должно быть 12 м (60 см х 20 м = 12 м), т. е. равна одному проходу агрегата из трех культиваторов КПС-4А.</w:t>
      </w:r>
    </w:p>
    <w:p w14:paraId="27AD6763" w14:textId="77777777" w:rsidR="00830A49" w:rsidRPr="00FC6430" w:rsidRDefault="00830A49" w:rsidP="00830A49">
      <w:pPr>
        <w:jc w:val="both"/>
      </w:pPr>
    </w:p>
    <w:p w14:paraId="42640CF1" w14:textId="77777777" w:rsidR="00830A49" w:rsidRDefault="007B074A" w:rsidP="007B074A">
      <w:pPr>
        <w:pStyle w:val="a3"/>
        <w:numPr>
          <w:ilvl w:val="0"/>
          <w:numId w:val="3"/>
        </w:numPr>
        <w:jc w:val="both"/>
        <w:rPr>
          <w:b/>
        </w:rPr>
      </w:pPr>
      <w:r w:rsidRPr="007B074A">
        <w:rPr>
          <w:b/>
        </w:rPr>
        <w:t xml:space="preserve">Система обработки почвы под озимые в занятых парах, </w:t>
      </w:r>
      <w:proofErr w:type="spellStart"/>
      <w:r w:rsidRPr="007B074A">
        <w:rPr>
          <w:b/>
        </w:rPr>
        <w:t>сидеральных</w:t>
      </w:r>
      <w:proofErr w:type="spellEnd"/>
      <w:r w:rsidRPr="007B074A">
        <w:rPr>
          <w:b/>
        </w:rPr>
        <w:t xml:space="preserve"> парах и п</w:t>
      </w:r>
      <w:r>
        <w:rPr>
          <w:b/>
        </w:rPr>
        <w:t>осле непаровых предшественников</w:t>
      </w:r>
    </w:p>
    <w:p w14:paraId="13515A70" w14:textId="77777777" w:rsidR="004D4E92" w:rsidRPr="007B074A" w:rsidRDefault="004D4E92" w:rsidP="004D4E92">
      <w:pPr>
        <w:pStyle w:val="a3"/>
        <w:ind w:left="1080"/>
        <w:jc w:val="both"/>
        <w:rPr>
          <w:b/>
        </w:rPr>
      </w:pPr>
    </w:p>
    <w:p w14:paraId="330728D8" w14:textId="77777777" w:rsidR="00830A49" w:rsidRPr="00FC6430" w:rsidRDefault="00830A49" w:rsidP="00830A49">
      <w:pPr>
        <w:ind w:firstLine="720"/>
        <w:jc w:val="both"/>
      </w:pPr>
      <w:r w:rsidRPr="00F20B9E">
        <w:rPr>
          <w:b/>
        </w:rPr>
        <w:t>Занятый пар</w:t>
      </w:r>
      <w:r w:rsidRPr="00FC6430">
        <w:t xml:space="preserve"> – паровое поле, занятое часть вегетационного периода рано убираемыми сельскохозяйственными культурами.</w:t>
      </w:r>
    </w:p>
    <w:p w14:paraId="34B6BC1D" w14:textId="77777777" w:rsidR="00830A49" w:rsidRPr="00FC6430" w:rsidRDefault="00830A49" w:rsidP="00830A49">
      <w:pPr>
        <w:ind w:firstLine="720"/>
        <w:jc w:val="both"/>
      </w:pPr>
      <w:r w:rsidRPr="00FC6430">
        <w:t xml:space="preserve">В условиях Среднего Поволжья и Центрально-Черноземной зоны в занятых парах возделывают культуры сплошного посева, а также пропашные культуры. Основными </w:t>
      </w:r>
      <w:proofErr w:type="spellStart"/>
      <w:r w:rsidRPr="00FC6430">
        <w:t>парозанимающими</w:t>
      </w:r>
      <w:proofErr w:type="spellEnd"/>
      <w:r w:rsidRPr="00FC6430">
        <w:t xml:space="preserve"> культурами сплошного посева являются: горох, вика и их смеси с овсом, клевер, люцерна, эспарцет, а также их смеси со злаковыми многолетними травами. </w:t>
      </w:r>
    </w:p>
    <w:p w14:paraId="615B6F9D" w14:textId="77777777" w:rsidR="00830A49" w:rsidRPr="00FC6430" w:rsidRDefault="00830A49" w:rsidP="00830A49">
      <w:pPr>
        <w:ind w:firstLine="720"/>
        <w:jc w:val="both"/>
      </w:pPr>
      <w:r w:rsidRPr="00FC6430">
        <w:t>Из пропашных культур в занятых парах размещают кукурузу, подсолнечник на зеленый корм и ранний силос, ранние сорта картофеля.</w:t>
      </w:r>
    </w:p>
    <w:p w14:paraId="0BD5B407" w14:textId="77777777" w:rsidR="00830A49" w:rsidRPr="00FC6430" w:rsidRDefault="00830A49" w:rsidP="00830A49">
      <w:pPr>
        <w:ind w:firstLine="720"/>
        <w:jc w:val="both"/>
      </w:pPr>
      <w:r w:rsidRPr="00FC6430">
        <w:t xml:space="preserve">Разновидностью занятого пара является сидеральный пар. </w:t>
      </w:r>
    </w:p>
    <w:p w14:paraId="206829CA" w14:textId="77777777" w:rsidR="00830A49" w:rsidRPr="00FC6430" w:rsidRDefault="00830A49" w:rsidP="00830A49">
      <w:pPr>
        <w:ind w:firstLine="720"/>
        <w:jc w:val="both"/>
      </w:pPr>
      <w:r w:rsidRPr="00F20B9E">
        <w:rPr>
          <w:b/>
        </w:rPr>
        <w:t>Сидеральный пар</w:t>
      </w:r>
      <w:r w:rsidRPr="00FC6430">
        <w:t xml:space="preserve"> – это занятый пар, используемый для возделывания культур (люпин, донник, сераделла и др. бобовые культуры), зеленую массу которых запахивают в почву в качестве зеленого удобрения. </w:t>
      </w:r>
    </w:p>
    <w:p w14:paraId="5717FB87" w14:textId="77777777" w:rsidR="00830A49" w:rsidRPr="00FC6430" w:rsidRDefault="00830A49" w:rsidP="00830A49">
      <w:pPr>
        <w:ind w:firstLine="720"/>
        <w:jc w:val="both"/>
        <w:rPr>
          <w:i/>
        </w:rPr>
      </w:pPr>
      <w:r w:rsidRPr="00FC6430">
        <w:rPr>
          <w:i/>
        </w:rPr>
        <w:t xml:space="preserve">Основную обработку почвы под </w:t>
      </w:r>
      <w:proofErr w:type="spellStart"/>
      <w:r w:rsidRPr="00FC6430">
        <w:rPr>
          <w:i/>
        </w:rPr>
        <w:t>парозанимающие</w:t>
      </w:r>
      <w:proofErr w:type="spellEnd"/>
      <w:r w:rsidRPr="00FC6430">
        <w:rPr>
          <w:i/>
        </w:rPr>
        <w:t xml:space="preserve"> культуры в севооборотах проводят по технологии отвальной или безотвальной обработки с углублением пахотного слоя. Уборку </w:t>
      </w:r>
      <w:proofErr w:type="spellStart"/>
      <w:r w:rsidRPr="00FC6430">
        <w:rPr>
          <w:i/>
        </w:rPr>
        <w:t>парозанимающих</w:t>
      </w:r>
      <w:proofErr w:type="spellEnd"/>
      <w:r w:rsidRPr="00FC6430">
        <w:rPr>
          <w:i/>
        </w:rPr>
        <w:t xml:space="preserve"> культур необходимо проводить в ранние сжатые сроки на низком срезе, а поля очищать от растительных остатков, затрудняющих последующую обработку и снижающих ее качество.</w:t>
      </w:r>
    </w:p>
    <w:p w14:paraId="4E195F61" w14:textId="77777777" w:rsidR="00830A49" w:rsidRPr="00FC6430" w:rsidRDefault="00830A49" w:rsidP="00830A49">
      <w:pPr>
        <w:ind w:firstLine="720"/>
        <w:jc w:val="both"/>
        <w:rPr>
          <w:spacing w:val="-4"/>
        </w:rPr>
      </w:pPr>
      <w:r w:rsidRPr="00FC6430">
        <w:rPr>
          <w:spacing w:val="-4"/>
        </w:rPr>
        <w:t xml:space="preserve">Приемы и орудия обработки почвы применяют с учетом продолжительности периода от уборки </w:t>
      </w:r>
      <w:proofErr w:type="spellStart"/>
      <w:r w:rsidRPr="00FC6430">
        <w:rPr>
          <w:spacing w:val="-4"/>
        </w:rPr>
        <w:t>парозанимающих</w:t>
      </w:r>
      <w:proofErr w:type="spellEnd"/>
      <w:r w:rsidRPr="00FC6430">
        <w:rPr>
          <w:spacing w:val="-4"/>
        </w:rPr>
        <w:t xml:space="preserve"> культур до посева озимых, типа почвы и ее влажности, засоренности полей и погодных условий. </w:t>
      </w:r>
    </w:p>
    <w:p w14:paraId="3E6CF750" w14:textId="77777777" w:rsidR="00830A49" w:rsidRPr="00FC6430" w:rsidRDefault="00830A49" w:rsidP="00830A49">
      <w:pPr>
        <w:ind w:firstLine="720"/>
        <w:jc w:val="both"/>
      </w:pPr>
      <w:r w:rsidRPr="00FC6430">
        <w:t>Обработка почвы должна обеспечивать: 1) оптимальную плотность обрабатываемого и посевного слоев, их мелкокомковатое состояние; 2) очищение полей от сорняков; 3) накопление и сохранение влаги в почве, предупреждение развития водной эрозии.</w:t>
      </w:r>
    </w:p>
    <w:p w14:paraId="75588131" w14:textId="77777777" w:rsidR="00830A49" w:rsidRPr="00FC6430" w:rsidRDefault="00830A49" w:rsidP="00830A49">
      <w:pPr>
        <w:spacing w:line="216" w:lineRule="auto"/>
        <w:ind w:firstLine="720"/>
        <w:jc w:val="both"/>
      </w:pPr>
      <w:r w:rsidRPr="00FC6430">
        <w:t>Оптимальная плотность пахотного слоя для озимых на черноземных почвах Среднего Поволжья, по данным Г.И. Казакова, в засушливые годы составляет 1,10–1,30, во влажные 1,10–1,20 г/см</w:t>
      </w:r>
      <w:r w:rsidRPr="00FC6430">
        <w:rPr>
          <w:vertAlign w:val="superscript"/>
        </w:rPr>
        <w:t>3</w:t>
      </w:r>
      <w:r w:rsidRPr="00FC6430">
        <w:t>. Эти показатели близки к равновесной плотности сложения, которая весной в среднем равна 1,14, а перед уборкой 1,22 г/см</w:t>
      </w:r>
      <w:r w:rsidRPr="00FC6430">
        <w:rPr>
          <w:vertAlign w:val="superscript"/>
        </w:rPr>
        <w:t>3</w:t>
      </w:r>
      <w:r w:rsidRPr="00FC6430">
        <w:t>.</w:t>
      </w:r>
    </w:p>
    <w:p w14:paraId="5F61196E" w14:textId="77777777" w:rsidR="00830A49" w:rsidRPr="00FC6430" w:rsidRDefault="00830A49" w:rsidP="00830A49">
      <w:pPr>
        <w:spacing w:line="216" w:lineRule="auto"/>
        <w:ind w:firstLine="720"/>
        <w:jc w:val="both"/>
      </w:pPr>
      <w:r w:rsidRPr="00FC6430">
        <w:t xml:space="preserve">Вспаханная или взрыхленная почва имеет плотность сложения в пределах </w:t>
      </w:r>
      <w:r w:rsidRPr="00F20B9E">
        <w:rPr>
          <w:b/>
        </w:rPr>
        <w:t>0,80–0,85 г/см</w:t>
      </w:r>
      <w:r w:rsidRPr="00F20B9E">
        <w:rPr>
          <w:b/>
          <w:vertAlign w:val="superscript"/>
        </w:rPr>
        <w:t>3</w:t>
      </w:r>
      <w:r w:rsidRPr="00FC6430">
        <w:t xml:space="preserve">. Поэтому вспашка и глубокие рыхления почвы, проведенные незадолго до посева озимых, ухудшают их рост и развитие, приводят к выпиранию узла кущения после уплотнения почвы, что вызывает гибель посевов при перезимовке. В связи с этим в любых условиях не следует проводить вспашку и рыхление на глубину больше глубины заделки семян, менее чем за 3–4 недели до посева озимых. Кроме того, в сухую погоду вспаханная </w:t>
      </w:r>
      <w:r w:rsidRPr="00FC6430">
        <w:lastRenderedPageBreak/>
        <w:t>и глубоко взрыхленная почва интенсивно теряет влагу. Глыбы, образуемые при вспашке, не удается хорошо раскрошить до посева озимых.</w:t>
      </w:r>
    </w:p>
    <w:p w14:paraId="2B1968B4" w14:textId="77777777" w:rsidR="00830A49" w:rsidRPr="00FC6430" w:rsidRDefault="00830A49" w:rsidP="00830A49">
      <w:pPr>
        <w:spacing w:line="216" w:lineRule="auto"/>
        <w:ind w:firstLine="720"/>
        <w:jc w:val="both"/>
      </w:pPr>
      <w:r w:rsidRPr="00FC6430">
        <w:t xml:space="preserve">Подавление сорняков, формирование оптимальной плотности, структурно-агрегатного состояния и повышение микробиологической активности почвы, зависят от продолжительности времени между уборкой </w:t>
      </w:r>
      <w:proofErr w:type="spellStart"/>
      <w:r w:rsidRPr="00FC6430">
        <w:t>парозанимающих</w:t>
      </w:r>
      <w:proofErr w:type="spellEnd"/>
      <w:r w:rsidRPr="00FC6430">
        <w:t xml:space="preserve"> культур и оптимальными сроками посева озимых, а также от технологии обработки почвы. С увеличением продолжительности этого времени создаются условия для применения эффективной обработки почвы, обеспечивающей и подавление сорняков, и улучшение агрофизических, агрохимических и биологических показателей плодородия почвы, а также </w:t>
      </w:r>
      <w:proofErr w:type="spellStart"/>
      <w:r w:rsidRPr="00FC6430">
        <w:t>влагосбережение</w:t>
      </w:r>
      <w:proofErr w:type="spellEnd"/>
      <w:r w:rsidRPr="00FC6430">
        <w:t xml:space="preserve"> и защиту почвы от эрозии.</w:t>
      </w:r>
    </w:p>
    <w:p w14:paraId="08D28FC5" w14:textId="77777777" w:rsidR="00830A49" w:rsidRPr="00FC6430" w:rsidRDefault="00830A49" w:rsidP="00830A49">
      <w:pPr>
        <w:ind w:firstLine="720"/>
        <w:jc w:val="both"/>
        <w:rPr>
          <w:spacing w:val="-4"/>
        </w:rPr>
      </w:pPr>
      <w:r w:rsidRPr="00F20B9E">
        <w:rPr>
          <w:b/>
          <w:spacing w:val="-4"/>
        </w:rPr>
        <w:t>После гороха, вики</w:t>
      </w:r>
      <w:r w:rsidRPr="00FC6430">
        <w:rPr>
          <w:spacing w:val="-4"/>
        </w:rPr>
        <w:t xml:space="preserve"> на черноземных и серых лесных почвах увлажненных до физической спелости, обработку проводят по следующей схеме:</w:t>
      </w:r>
    </w:p>
    <w:p w14:paraId="10E22BE5" w14:textId="77777777" w:rsidR="00830A49" w:rsidRPr="00FC6430" w:rsidRDefault="00830A49" w:rsidP="00830A49">
      <w:pPr>
        <w:ind w:firstLine="720"/>
        <w:jc w:val="both"/>
      </w:pPr>
      <w:r w:rsidRPr="00FC6430">
        <w:t>1. Культивация на 10–12 см культиваторами КПЭ-3,8, КТС-10, КПШ-9 с боронованием в два следа, проводят вслед за уборкой и освобождением поля от соломы;</w:t>
      </w:r>
    </w:p>
    <w:p w14:paraId="4FBAB3ED" w14:textId="77777777" w:rsidR="00830A49" w:rsidRPr="00FC6430" w:rsidRDefault="00830A49" w:rsidP="00830A49">
      <w:pPr>
        <w:ind w:firstLine="720"/>
        <w:jc w:val="both"/>
      </w:pPr>
      <w:r w:rsidRPr="00FC6430">
        <w:t>2. Культивация на 6–8 см культиваторами КПС-4А, КШУ-6 с боронованием в два следа, проводят с появлением сорняков;</w:t>
      </w:r>
    </w:p>
    <w:p w14:paraId="48956CBB" w14:textId="77777777" w:rsidR="00830A49" w:rsidRPr="00FC6430" w:rsidRDefault="00830A49" w:rsidP="00830A49">
      <w:pPr>
        <w:ind w:firstLine="720"/>
        <w:jc w:val="both"/>
      </w:pPr>
      <w:r w:rsidRPr="00FC6430">
        <w:t xml:space="preserve">3. Щелевание на 35–40 см </w:t>
      </w:r>
      <w:proofErr w:type="spellStart"/>
      <w:r w:rsidRPr="00FC6430">
        <w:t>щелевателями</w:t>
      </w:r>
      <w:proofErr w:type="spellEnd"/>
      <w:r w:rsidRPr="00FC6430">
        <w:t xml:space="preserve"> ЩН-2-140, ЩН-3-70, ЩН-4 проводят перед предпосевной культивацией на полях с уклонами 3–5 °и более поперек уклона;</w:t>
      </w:r>
    </w:p>
    <w:p w14:paraId="27790F69" w14:textId="77777777" w:rsidR="00830A49" w:rsidRPr="00FC6430" w:rsidRDefault="00830A49" w:rsidP="00830A49">
      <w:pPr>
        <w:ind w:firstLine="720"/>
        <w:jc w:val="both"/>
      </w:pPr>
      <w:r w:rsidRPr="00FC6430">
        <w:t>4. Культивация на 4–6 см с боронованием в два следа перед посевом.</w:t>
      </w:r>
    </w:p>
    <w:p w14:paraId="6A5101F0" w14:textId="77777777" w:rsidR="00830A49" w:rsidRPr="00FC6430" w:rsidRDefault="00830A49" w:rsidP="00830A49">
      <w:pPr>
        <w:ind w:firstLine="720"/>
        <w:jc w:val="both"/>
      </w:pPr>
      <w:r w:rsidRPr="00FC6430">
        <w:t>Число культиваций зависит от интенсивности прорастания сорняков.</w:t>
      </w:r>
    </w:p>
    <w:p w14:paraId="40C44960" w14:textId="77777777" w:rsidR="00830A49" w:rsidRPr="00FC6430" w:rsidRDefault="00830A49" w:rsidP="00830A49">
      <w:pPr>
        <w:ind w:firstLine="720"/>
        <w:jc w:val="both"/>
        <w:rPr>
          <w:spacing w:val="-6"/>
        </w:rPr>
      </w:pPr>
      <w:r w:rsidRPr="00FC6430">
        <w:rPr>
          <w:spacing w:val="-6"/>
        </w:rPr>
        <w:t>В условиях Среднего Поволжья и Центрально-Черноземной зоны после своевременной уборки гороха и вики при средней многолетней норме осадков в третьей декаде июля и в августе прорастание сорняков проходит в течение 12–15 дней. Поэтому после первой обработки вслед за уборкой требуется не менее 2-х культиваций до оптимального срока посева озимых.</w:t>
      </w:r>
    </w:p>
    <w:p w14:paraId="453FC503" w14:textId="77777777" w:rsidR="00830A49" w:rsidRPr="00FC6430" w:rsidRDefault="00830A49" w:rsidP="00830A49">
      <w:pPr>
        <w:ind w:firstLine="720"/>
        <w:jc w:val="both"/>
      </w:pPr>
      <w:r w:rsidRPr="00FC6430">
        <w:t>Щелевание необходимо для накопления влаги в почве и снижения поверхностного стока талых вод на полях с проявлением водной эрозии.</w:t>
      </w:r>
    </w:p>
    <w:p w14:paraId="3A75D576" w14:textId="77777777" w:rsidR="00830A49" w:rsidRPr="00FC6430" w:rsidRDefault="00830A49" w:rsidP="00830A49">
      <w:pPr>
        <w:ind w:firstLine="720"/>
        <w:jc w:val="both"/>
      </w:pPr>
      <w:r w:rsidRPr="00FC6430">
        <w:t>В сухую погоду при пересохшей почве эта технология обработки после уборки гороха и вики не обеспечивает требуемого крошения почвы. Кроме того, при таких погодных условиях сорняки не прорастают. Поэтому обработку почвы проводят по схеме:</w:t>
      </w:r>
    </w:p>
    <w:p w14:paraId="558AF3BF" w14:textId="77777777" w:rsidR="00830A49" w:rsidRPr="00FC6430" w:rsidRDefault="00830A49" w:rsidP="00830A49">
      <w:pPr>
        <w:ind w:firstLine="720"/>
        <w:jc w:val="both"/>
      </w:pPr>
      <w:r w:rsidRPr="00FC6430">
        <w:t>1. Лущение в два-три следа в перекрестном направлении тяжелыми дисковыми боронами БДТ-3, БДТ-7, БДТ-10 на глубину 8–10, 10–12 см с боронованием в два следа, проводят вслед за уборкой;</w:t>
      </w:r>
    </w:p>
    <w:p w14:paraId="4EB5C518" w14:textId="77777777" w:rsidR="00830A49" w:rsidRPr="00FC6430" w:rsidRDefault="00830A49" w:rsidP="00830A49">
      <w:pPr>
        <w:ind w:firstLine="720"/>
        <w:jc w:val="both"/>
      </w:pPr>
      <w:r w:rsidRPr="00FC6430">
        <w:t>2. Прикатывание тяжелыми кольчатыми катками вслед за лущением;</w:t>
      </w:r>
    </w:p>
    <w:p w14:paraId="2E571A56" w14:textId="77777777" w:rsidR="00830A49" w:rsidRPr="00FC6430" w:rsidRDefault="00830A49" w:rsidP="00830A49">
      <w:pPr>
        <w:ind w:firstLine="720"/>
        <w:jc w:val="both"/>
      </w:pPr>
      <w:r w:rsidRPr="00FC6430">
        <w:t>3. Культивация на 4–6 см с боронованием в два следа, проводят перед посевом.</w:t>
      </w:r>
    </w:p>
    <w:p w14:paraId="5E9A2F4E" w14:textId="77777777" w:rsidR="00830A49" w:rsidRPr="00FC6430" w:rsidRDefault="00830A49" w:rsidP="00830A49">
      <w:pPr>
        <w:ind w:firstLine="720"/>
        <w:jc w:val="both"/>
      </w:pPr>
      <w:r w:rsidRPr="00FC6430">
        <w:t>На полях, подверженных водной эрозии, перед предпосевной культивацией проводят щелевание на 35–40 см.</w:t>
      </w:r>
    </w:p>
    <w:p w14:paraId="5C15A9E9" w14:textId="77777777" w:rsidR="00830A49" w:rsidRPr="00FC6430" w:rsidRDefault="00830A49" w:rsidP="00830A49">
      <w:pPr>
        <w:ind w:firstLine="720"/>
        <w:jc w:val="both"/>
      </w:pPr>
      <w:r w:rsidRPr="00FC6430">
        <w:t>При низкой влажности легких почв и при сухой погоде вслед за уборкой лучше проводить не лущение, а культивацию на 10–12 см с боронованием в два следа. Легкие почвы лучше крошатся и меньше оборачиваются при культивации, чем при лущении, что способствует снижению потерь почвенной влаги на испарение.</w:t>
      </w:r>
    </w:p>
    <w:p w14:paraId="46244309" w14:textId="77777777" w:rsidR="00830A49" w:rsidRPr="00FC6430" w:rsidRDefault="00830A49" w:rsidP="00830A49">
      <w:pPr>
        <w:ind w:firstLine="720"/>
        <w:jc w:val="both"/>
      </w:pPr>
      <w:r w:rsidRPr="00FC6430">
        <w:t xml:space="preserve">После </w:t>
      </w:r>
      <w:r w:rsidRPr="00F20B9E">
        <w:rPr>
          <w:b/>
        </w:rPr>
        <w:t>однолетних и многолетних трав</w:t>
      </w:r>
      <w:r w:rsidRPr="00FC6430">
        <w:t xml:space="preserve"> на сено и зеленый корм период от их уборки до посева озимых составляет 40–45 дней и включает следующие приемы:</w:t>
      </w:r>
    </w:p>
    <w:p w14:paraId="782C7F9E" w14:textId="77777777" w:rsidR="00830A49" w:rsidRPr="00FC6430" w:rsidRDefault="00830A49" w:rsidP="00830A49">
      <w:pPr>
        <w:ind w:firstLine="720"/>
        <w:jc w:val="both"/>
      </w:pPr>
      <w:r w:rsidRPr="00FC6430">
        <w:t>1. Лущение лемешными лущильниками ППЛ-5-25, ППЛ-10-25 на 14–16, 16–18 см с боронованием в два следа вслед за уборкой.</w:t>
      </w:r>
    </w:p>
    <w:p w14:paraId="5E28B7F3" w14:textId="77777777" w:rsidR="00830A49" w:rsidRPr="00FC6430" w:rsidRDefault="00830A49" w:rsidP="00830A49">
      <w:pPr>
        <w:ind w:firstLine="720"/>
        <w:jc w:val="both"/>
      </w:pPr>
      <w:r w:rsidRPr="00FC6430">
        <w:t>Обработка почвы на такую глубину эффективнее, чем поверхностная обработка, подавляет сорняки, обеспечивает более интенсивную минерализацию органических веществ и накопление элементов питания для растений в летнее-осенний период.</w:t>
      </w:r>
    </w:p>
    <w:p w14:paraId="5B25C050" w14:textId="77777777" w:rsidR="00830A49" w:rsidRPr="00FC6430" w:rsidRDefault="00830A49" w:rsidP="00830A49">
      <w:pPr>
        <w:ind w:firstLine="720"/>
        <w:jc w:val="both"/>
      </w:pPr>
      <w:r w:rsidRPr="00FC6430">
        <w:t>2. Прикатывание или боронование в два следа вслед за лущением;</w:t>
      </w:r>
    </w:p>
    <w:p w14:paraId="524FB180" w14:textId="77777777" w:rsidR="00830A49" w:rsidRPr="00FC6430" w:rsidRDefault="00830A49" w:rsidP="00830A49">
      <w:pPr>
        <w:ind w:firstLine="720"/>
        <w:jc w:val="both"/>
      </w:pPr>
      <w:r w:rsidRPr="00FC6430">
        <w:t>3. Культивация на 6–8 см с боронованием в два следа при прорастании сорняков;</w:t>
      </w:r>
    </w:p>
    <w:p w14:paraId="56595FAE" w14:textId="77777777" w:rsidR="00830A49" w:rsidRPr="00FC6430" w:rsidRDefault="00830A49" w:rsidP="00830A49">
      <w:pPr>
        <w:ind w:firstLine="720"/>
        <w:jc w:val="both"/>
      </w:pPr>
      <w:r w:rsidRPr="00FC6430">
        <w:t>4. Культивация на 4–6 см с боронованием в два следа перед посевом.</w:t>
      </w:r>
    </w:p>
    <w:p w14:paraId="3DB86A6E" w14:textId="77777777" w:rsidR="00830A49" w:rsidRPr="00FC6430" w:rsidRDefault="00830A49" w:rsidP="00830A49">
      <w:pPr>
        <w:ind w:firstLine="720"/>
        <w:jc w:val="both"/>
      </w:pPr>
      <w:r w:rsidRPr="00F20B9E">
        <w:rPr>
          <w:b/>
        </w:rPr>
        <w:lastRenderedPageBreak/>
        <w:t>В условиях сухой погоды</w:t>
      </w:r>
      <w:r w:rsidRPr="00FC6430">
        <w:t xml:space="preserve"> и пересохшей почвы лущение лемешными лущильниками ведет к </w:t>
      </w:r>
      <w:proofErr w:type="spellStart"/>
      <w:r w:rsidRPr="00FC6430">
        <w:t>глыбообразованию</w:t>
      </w:r>
      <w:proofErr w:type="spellEnd"/>
      <w:r w:rsidRPr="00FC6430">
        <w:t>. В таком случае лучшие результаты обеспечивает технология обработки почвы, включающая:</w:t>
      </w:r>
    </w:p>
    <w:p w14:paraId="66D7DE18" w14:textId="77777777" w:rsidR="00830A49" w:rsidRPr="00FC6430" w:rsidRDefault="00830A49" w:rsidP="00830A49">
      <w:pPr>
        <w:ind w:firstLine="720"/>
        <w:jc w:val="both"/>
      </w:pPr>
      <w:r w:rsidRPr="00FC6430">
        <w:t>1. Дискование в два-три следа в перекрестном направлении тяжелыми дисковыми боронами БДТ-3, БДТ-7, БДТ-10 на глубину 8–10, 10–12 см с боронованием в два следа вслед за уборкой однолетних трав;</w:t>
      </w:r>
    </w:p>
    <w:p w14:paraId="02701A49" w14:textId="77777777" w:rsidR="00830A49" w:rsidRPr="00F20B9E" w:rsidRDefault="00830A49" w:rsidP="00830A49">
      <w:pPr>
        <w:ind w:firstLine="720"/>
        <w:jc w:val="both"/>
      </w:pPr>
      <w:r w:rsidRPr="00F20B9E">
        <w:t>2. Прикатывание тяжелыми кольчатыми катками вслед за дискованием;</w:t>
      </w:r>
    </w:p>
    <w:p w14:paraId="21AD14A6" w14:textId="77777777" w:rsidR="00830A49" w:rsidRPr="00FC6430" w:rsidRDefault="00830A49" w:rsidP="00830A49">
      <w:pPr>
        <w:ind w:firstLine="720"/>
        <w:jc w:val="both"/>
      </w:pPr>
      <w:r w:rsidRPr="00FC6430">
        <w:t>3. Культивация на 6–8 см с боронованием в два следа при прорастании сорняков;</w:t>
      </w:r>
    </w:p>
    <w:p w14:paraId="07FDEBA4" w14:textId="77777777" w:rsidR="00830A49" w:rsidRPr="00FC6430" w:rsidRDefault="00830A49" w:rsidP="00830A49">
      <w:pPr>
        <w:ind w:firstLine="720"/>
        <w:jc w:val="both"/>
      </w:pPr>
      <w:r w:rsidRPr="00FC6430">
        <w:t>4. Культивация на 4–6 см с боронованием в два следа перед посевом.</w:t>
      </w:r>
    </w:p>
    <w:p w14:paraId="3345BA10" w14:textId="77777777" w:rsidR="00830A49" w:rsidRPr="00FC6430" w:rsidRDefault="00830A49" w:rsidP="00830A49">
      <w:pPr>
        <w:ind w:firstLine="720"/>
        <w:jc w:val="both"/>
        <w:rPr>
          <w:spacing w:val="-6"/>
        </w:rPr>
      </w:pPr>
      <w:r w:rsidRPr="00FC6430">
        <w:rPr>
          <w:spacing w:val="-6"/>
        </w:rPr>
        <w:t>При выпадении осадков после лущения и достаточном увлажнении почвы до глубины 14–16 см и более, целесообразно проведение на эту глубину безотвальной обработки культиваторами КПШ-5, КПШ-9 с боронованием в два следа. Последующие культивации на 8–10, 6–8 и 4–6 см с боронованием в два следа проводят при прорастании сорняков и перед посевом.</w:t>
      </w:r>
    </w:p>
    <w:p w14:paraId="14FFB63B" w14:textId="77777777" w:rsidR="00830A49" w:rsidRPr="00FC6430" w:rsidRDefault="00830A49" w:rsidP="00830A49">
      <w:pPr>
        <w:ind w:firstLine="720"/>
        <w:jc w:val="both"/>
      </w:pPr>
      <w:r w:rsidRPr="00F20B9E">
        <w:rPr>
          <w:b/>
        </w:rPr>
        <w:t>После многолетних трав</w:t>
      </w:r>
      <w:r w:rsidRPr="00FC6430">
        <w:t xml:space="preserve"> (клевер, донник и др.), обработку почвы под озимые начинают вслед за первым укосом. При этом учитывают, что корневая система этих культур стержневая с хорошо развитой мочкой тонких боковых корней проникает уже в первом году жизни на глубину до 1 м и иссушает почву значительно больше, чем однолетние травы. </w:t>
      </w:r>
    </w:p>
    <w:p w14:paraId="30FEB4AD" w14:textId="77777777" w:rsidR="00830A49" w:rsidRPr="00FC6430" w:rsidRDefault="00830A49" w:rsidP="00830A49">
      <w:pPr>
        <w:ind w:firstLine="720"/>
        <w:jc w:val="both"/>
      </w:pPr>
      <w:r w:rsidRPr="00FC6430">
        <w:t>В связи с этим обработкой почвы необходимо обеспечить подавление отрастания многолетних трав, создание мелкокомковатого обрабатываемого слоя с оптимальной плотностью его сложения, снижающие потери влаги на испарение. Для этого в технологию обработки почвы при ее влажности ниже технологической спелости включают:</w:t>
      </w:r>
    </w:p>
    <w:p w14:paraId="36661003" w14:textId="77777777" w:rsidR="00830A49" w:rsidRPr="00FC6430" w:rsidRDefault="00830A49" w:rsidP="00830A49">
      <w:pPr>
        <w:ind w:firstLine="720"/>
        <w:jc w:val="both"/>
      </w:pPr>
      <w:r w:rsidRPr="00FC6430">
        <w:t>1. Дискование в два-три следа в перекрестном направлении тяжелыми дисковыми боронами БДТ-3, БДТ-7, БДТ-10 на глубину 6–8, 8–10 см вслед за уборкой многолетних трав;</w:t>
      </w:r>
    </w:p>
    <w:p w14:paraId="048121A7" w14:textId="77777777" w:rsidR="00830A49" w:rsidRPr="00FC6430" w:rsidRDefault="00830A49" w:rsidP="00830A49">
      <w:pPr>
        <w:ind w:firstLine="720"/>
        <w:jc w:val="both"/>
      </w:pPr>
      <w:r w:rsidRPr="00FC6430">
        <w:t>2. Вспашку на 18–20, 20–22 см плугами с предплужниками с боронованием в два следа, проводят при отрастании трав и сорняков;</w:t>
      </w:r>
    </w:p>
    <w:p w14:paraId="68F4BFFC" w14:textId="77777777" w:rsidR="00830A49" w:rsidRPr="00FC6430" w:rsidRDefault="00830A49" w:rsidP="00830A49">
      <w:pPr>
        <w:ind w:firstLine="720"/>
        <w:jc w:val="both"/>
      </w:pPr>
      <w:r w:rsidRPr="00FC6430">
        <w:t>3. Прикатывание тяжелыми кольчатыми катками вслед за вспашкой;</w:t>
      </w:r>
    </w:p>
    <w:p w14:paraId="107608DB" w14:textId="77777777" w:rsidR="00830A49" w:rsidRPr="00FC6430" w:rsidRDefault="00830A49" w:rsidP="00830A49">
      <w:pPr>
        <w:ind w:firstLine="720"/>
        <w:jc w:val="both"/>
      </w:pPr>
      <w:r w:rsidRPr="00FC6430">
        <w:t>4. Культивацию на 6–8 см с боронованием в два следа при прорастании многолетних трав и сорняков;</w:t>
      </w:r>
    </w:p>
    <w:p w14:paraId="1B3E7907" w14:textId="77777777" w:rsidR="00830A49" w:rsidRPr="00FC6430" w:rsidRDefault="00830A49" w:rsidP="00830A49">
      <w:pPr>
        <w:ind w:firstLine="720"/>
        <w:jc w:val="both"/>
      </w:pPr>
      <w:r w:rsidRPr="00FC6430">
        <w:t>5. Культивацию на 4–6 см с боронованием в два следа перед посевом</w:t>
      </w:r>
    </w:p>
    <w:p w14:paraId="46B5AF40" w14:textId="77777777" w:rsidR="00830A49" w:rsidRPr="00FC6430" w:rsidRDefault="00830A49" w:rsidP="00830A49">
      <w:pPr>
        <w:ind w:firstLine="720"/>
        <w:jc w:val="both"/>
      </w:pPr>
      <w:r w:rsidRPr="00FC6430">
        <w:t xml:space="preserve">В сухую погоду при пересохшей почве и подъеме пласта с опозданием число культиваций после вспашки сокращается или они становятся ненужными из-за </w:t>
      </w:r>
      <w:proofErr w:type="spellStart"/>
      <w:r w:rsidRPr="00FC6430">
        <w:t>непрорастания</w:t>
      </w:r>
      <w:proofErr w:type="spellEnd"/>
      <w:r w:rsidRPr="00FC6430">
        <w:t xml:space="preserve"> многолетних трав и сорняков. В этом случае посев озимых не проводят, а поле переводят под яровые культуры.</w:t>
      </w:r>
    </w:p>
    <w:p w14:paraId="4310FC72" w14:textId="77777777" w:rsidR="00830A49" w:rsidRPr="00FC6430" w:rsidRDefault="00830A49" w:rsidP="00830A49">
      <w:pPr>
        <w:ind w:firstLine="720"/>
        <w:jc w:val="both"/>
      </w:pPr>
    </w:p>
    <w:p w14:paraId="7DB18537" w14:textId="77777777" w:rsidR="00830A49" w:rsidRPr="00FC6430" w:rsidRDefault="00830A49" w:rsidP="00830A49">
      <w:pPr>
        <w:ind w:firstLine="720"/>
        <w:jc w:val="both"/>
      </w:pPr>
      <w:r w:rsidRPr="00FC6430">
        <w:t xml:space="preserve">Пропашные </w:t>
      </w:r>
      <w:proofErr w:type="spellStart"/>
      <w:r w:rsidRPr="00FC6430">
        <w:t>парозанимающие</w:t>
      </w:r>
      <w:proofErr w:type="spellEnd"/>
      <w:r w:rsidRPr="00FC6430">
        <w:t xml:space="preserve"> культуры (кукуруза и подсолнечник на зеленый корм и ранний силос, картофель и др.) отличаются от </w:t>
      </w:r>
      <w:proofErr w:type="spellStart"/>
      <w:r w:rsidRPr="00FC6430">
        <w:t>парозанимающих</w:t>
      </w:r>
      <w:proofErr w:type="spellEnd"/>
      <w:r w:rsidRPr="00FC6430">
        <w:t xml:space="preserve"> культур сплошного посева (однолетние и многолетние травы, горох, вика):</w:t>
      </w:r>
    </w:p>
    <w:p w14:paraId="1E508D16" w14:textId="77777777" w:rsidR="00830A49" w:rsidRPr="00FC6430" w:rsidRDefault="00830A49" w:rsidP="00830A49">
      <w:pPr>
        <w:ind w:firstLine="720"/>
        <w:jc w:val="both"/>
      </w:pPr>
      <w:r w:rsidRPr="00FC6430">
        <w:t>1 – более поздними сроками уборки, ограничивающими применение полупаровой обработки почвы в период до оптимальных сроков посева озимых;</w:t>
      </w:r>
    </w:p>
    <w:p w14:paraId="13415372" w14:textId="77777777" w:rsidR="00830A49" w:rsidRPr="00FC6430" w:rsidRDefault="00830A49" w:rsidP="00830A49">
      <w:pPr>
        <w:ind w:firstLine="720"/>
        <w:jc w:val="both"/>
      </w:pPr>
      <w:r w:rsidRPr="00FC6430">
        <w:t>2 – значительно меньшей засоренностью при своевременной междурядной обработке посевов и посадок картофеля;</w:t>
      </w:r>
    </w:p>
    <w:p w14:paraId="4C2AF6B5" w14:textId="77777777" w:rsidR="00830A49" w:rsidRPr="00FC6430" w:rsidRDefault="00830A49" w:rsidP="00830A49">
      <w:pPr>
        <w:ind w:firstLine="720"/>
        <w:jc w:val="both"/>
      </w:pPr>
      <w:r w:rsidRPr="00FC6430">
        <w:t>3 – более высокой рыхлостью, микробиологической активностью и интенсивностью минерализации органического вещества почвы;</w:t>
      </w:r>
    </w:p>
    <w:p w14:paraId="274763BC" w14:textId="77777777" w:rsidR="00830A49" w:rsidRPr="00FC6430" w:rsidRDefault="00830A49" w:rsidP="00830A49">
      <w:pPr>
        <w:ind w:firstLine="720"/>
        <w:jc w:val="both"/>
      </w:pPr>
      <w:r w:rsidRPr="00FC6430">
        <w:t>4 – наличием грубых растительных остатков после уборки кукурузы и подсолнечника.</w:t>
      </w:r>
    </w:p>
    <w:p w14:paraId="78C9DEF0" w14:textId="77777777" w:rsidR="00830A49" w:rsidRPr="00FC6430" w:rsidRDefault="00830A49" w:rsidP="00830A49">
      <w:pPr>
        <w:ind w:firstLine="720"/>
        <w:jc w:val="both"/>
      </w:pPr>
      <w:r w:rsidRPr="00FC6430">
        <w:t xml:space="preserve">Эти особенности пропашных </w:t>
      </w:r>
      <w:proofErr w:type="spellStart"/>
      <w:r w:rsidRPr="00FC6430">
        <w:t>парозанимающих</w:t>
      </w:r>
      <w:proofErr w:type="spellEnd"/>
      <w:r w:rsidRPr="00FC6430">
        <w:t xml:space="preserve"> культур способствуют эффективному применению после их уборки поверхностной и мелкой обработки почвы под посев озимых. Применение вспашки, безотвальной и плоскорезной обработки на </w:t>
      </w:r>
      <w:r w:rsidRPr="00FC6430">
        <w:lastRenderedPageBreak/>
        <w:t xml:space="preserve">обычную глубину (от 16 до 24 см) создает в обрабатываемом и посевном слоях на тяжелых суглинистых и глинистых почвах высокую рыхлость и </w:t>
      </w:r>
      <w:proofErr w:type="spellStart"/>
      <w:r w:rsidRPr="00FC6430">
        <w:t>глыбистость</w:t>
      </w:r>
      <w:proofErr w:type="spellEnd"/>
      <w:r w:rsidRPr="00FC6430">
        <w:t>, не устраняемые при сухой погоде предпосевной обработкой.</w:t>
      </w:r>
    </w:p>
    <w:p w14:paraId="737A8D81" w14:textId="77777777" w:rsidR="00830A49" w:rsidRPr="00FC6430" w:rsidRDefault="00830A49" w:rsidP="00830A49">
      <w:pPr>
        <w:ind w:firstLine="720"/>
        <w:jc w:val="both"/>
      </w:pPr>
      <w:r w:rsidRPr="00FC6430">
        <w:t>После уборки кукурузы и подсолнечника продолжительность послеуборочного периода до оптимальных сроков посева озимых составляет 20–25 дней. Важной задачей обработки почвы после этих культур является измельчение растительных остатков, со стоящих из грубых обрезков стеблей. Эту задачу выполняют обработкой почвы, включающей:</w:t>
      </w:r>
    </w:p>
    <w:p w14:paraId="3F93727E" w14:textId="77777777" w:rsidR="00830A49" w:rsidRPr="00FC6430" w:rsidRDefault="00830A49" w:rsidP="00830A49">
      <w:pPr>
        <w:ind w:firstLine="720"/>
        <w:jc w:val="both"/>
      </w:pPr>
      <w:r w:rsidRPr="00FC6430">
        <w:t>1) дискование в два-три следа в перекрестном направлении тяжелыми дисковыми боронами БДТ-3, БДТ-7, БДТ-10 на глубину 8–10,10–12 см вслед за уборкой кукурузы и подсолнечника;</w:t>
      </w:r>
    </w:p>
    <w:p w14:paraId="169C2384" w14:textId="77777777" w:rsidR="00830A49" w:rsidRPr="00FC6430" w:rsidRDefault="00830A49" w:rsidP="00830A49">
      <w:pPr>
        <w:ind w:firstLine="720"/>
        <w:jc w:val="both"/>
        <w:rPr>
          <w:spacing w:val="-6"/>
        </w:rPr>
      </w:pPr>
      <w:r w:rsidRPr="00FC6430">
        <w:rPr>
          <w:spacing w:val="-6"/>
        </w:rPr>
        <w:t>2) прикатывание тяжелыми кольчатыми катками вслед за дискованием;</w:t>
      </w:r>
    </w:p>
    <w:p w14:paraId="7F0B4D53" w14:textId="77777777" w:rsidR="00830A49" w:rsidRPr="00FC6430" w:rsidRDefault="00830A49" w:rsidP="00830A49">
      <w:pPr>
        <w:ind w:firstLine="720"/>
        <w:jc w:val="both"/>
      </w:pPr>
      <w:r w:rsidRPr="00FC6430">
        <w:t>3) культивации на 6–8 см с боронованием в два следа при прорастании сорняков;</w:t>
      </w:r>
    </w:p>
    <w:p w14:paraId="6FA26934" w14:textId="77777777" w:rsidR="00830A49" w:rsidRPr="00FC6430" w:rsidRDefault="00830A49" w:rsidP="00830A49">
      <w:pPr>
        <w:ind w:firstLine="720"/>
        <w:jc w:val="both"/>
      </w:pPr>
      <w:r w:rsidRPr="00FC6430">
        <w:t>4) культивация на 4–6 см с боронованием в два следа перед посевом.</w:t>
      </w:r>
    </w:p>
    <w:p w14:paraId="44AADA10" w14:textId="77777777" w:rsidR="00830A49" w:rsidRPr="00FC6430" w:rsidRDefault="00830A49" w:rsidP="00830A49">
      <w:pPr>
        <w:ind w:firstLine="720"/>
        <w:jc w:val="both"/>
      </w:pPr>
      <w:r w:rsidRPr="00FC6430">
        <w:t xml:space="preserve">Из всех пропашных культур, размещаемых в севооборотах по занятым парам, наименьшие площади занимает </w:t>
      </w:r>
      <w:r w:rsidRPr="00FC6430">
        <w:rPr>
          <w:u w:val="single"/>
        </w:rPr>
        <w:t>картофель</w:t>
      </w:r>
      <w:r w:rsidRPr="00FC6430">
        <w:t>. Для этих целей его используют в основном картофелеводческие хозяйства, размещая в занятых парах скороспелые сорта картофеля, после своевременной уборки которых продолжительность времени до оптимальных сроков посева озимых составляет не менее 10–15 дней.</w:t>
      </w:r>
    </w:p>
    <w:p w14:paraId="697C807C" w14:textId="77777777" w:rsidR="00830A49" w:rsidRPr="00FC6430" w:rsidRDefault="00830A49" w:rsidP="00830A49">
      <w:pPr>
        <w:ind w:firstLine="720"/>
        <w:jc w:val="both"/>
      </w:pPr>
      <w:r w:rsidRPr="00FC6430">
        <w:t xml:space="preserve">Глубокая основная обработка почвы под картофель, междурядные культивации и окучивание, а также картофелеуборочные машины эффективно подавляют сорняки, создают рыхлое мелкокомковатое состояние почвы при минимальном содержании </w:t>
      </w:r>
      <w:proofErr w:type="spellStart"/>
      <w:r w:rsidRPr="00FC6430">
        <w:t>крупноглыбистой</w:t>
      </w:r>
      <w:proofErr w:type="spellEnd"/>
      <w:r w:rsidRPr="00FC6430">
        <w:t xml:space="preserve"> фракции. Поэтому после своевременной уборки картофеля в технологию обработки почвы под озимые включают:</w:t>
      </w:r>
    </w:p>
    <w:p w14:paraId="685A0BBB" w14:textId="77777777" w:rsidR="00830A49" w:rsidRPr="00FC6430" w:rsidRDefault="00830A49" w:rsidP="00830A49">
      <w:pPr>
        <w:ind w:firstLine="720"/>
        <w:jc w:val="both"/>
      </w:pPr>
      <w:r w:rsidRPr="00FC6430">
        <w:t>1) культивацию на 8–10, 10–12 см с боронованием в два следа вслед за уборкой;</w:t>
      </w:r>
    </w:p>
    <w:p w14:paraId="6180FA58" w14:textId="77777777" w:rsidR="00830A49" w:rsidRPr="00FC6430" w:rsidRDefault="00830A49" w:rsidP="00830A49">
      <w:pPr>
        <w:ind w:firstLine="720"/>
        <w:jc w:val="both"/>
      </w:pPr>
      <w:r w:rsidRPr="00FC6430">
        <w:t>2) культивацию на 4–6 см с боронованием в два следа перед посевом озимых.</w:t>
      </w:r>
    </w:p>
    <w:p w14:paraId="2C10F403" w14:textId="77777777" w:rsidR="00830A49" w:rsidRPr="00F20B9E" w:rsidRDefault="00830A49" w:rsidP="00830A49">
      <w:pPr>
        <w:ind w:firstLine="720"/>
        <w:jc w:val="both"/>
        <w:rPr>
          <w:b/>
        </w:rPr>
      </w:pPr>
      <w:r w:rsidRPr="00F20B9E">
        <w:rPr>
          <w:b/>
        </w:rPr>
        <w:t>Мелкая обработка паров, занятых пропашными культурами, более эффективна по сравнению со вспашкой.</w:t>
      </w:r>
    </w:p>
    <w:p w14:paraId="216DDC1A" w14:textId="77777777" w:rsidR="00830A49" w:rsidRPr="00FC6430" w:rsidRDefault="00830A49" w:rsidP="00830A49">
      <w:pPr>
        <w:ind w:firstLine="720"/>
        <w:jc w:val="both"/>
      </w:pPr>
      <w:r w:rsidRPr="00FC6430">
        <w:t xml:space="preserve">При замене вспашки мелкой обработкой экономится около </w:t>
      </w:r>
      <w:r w:rsidRPr="00F20B9E">
        <w:rPr>
          <w:b/>
        </w:rPr>
        <w:t>13 кг/га дизельного топлива</w:t>
      </w:r>
      <w:r w:rsidRPr="00FC6430">
        <w:t xml:space="preserve"> и повышается урожайность озимой пшеницы с 3,5 до 4,0 т/га. При этом сокращается время подготовки почвы и имеется возможность для посева озимых в оптимальные сроки.</w:t>
      </w:r>
    </w:p>
    <w:p w14:paraId="0EA19017" w14:textId="77777777" w:rsidR="00830A49" w:rsidRPr="00FC6430" w:rsidRDefault="00830A49" w:rsidP="00830A49">
      <w:pPr>
        <w:ind w:firstLine="720"/>
        <w:jc w:val="both"/>
      </w:pPr>
      <w:r w:rsidRPr="00FC6430">
        <w:rPr>
          <w:spacing w:val="-6"/>
        </w:rPr>
        <w:t xml:space="preserve">В </w:t>
      </w:r>
      <w:proofErr w:type="spellStart"/>
      <w:r w:rsidRPr="00FC6430">
        <w:rPr>
          <w:spacing w:val="-6"/>
        </w:rPr>
        <w:t>сидеральных</w:t>
      </w:r>
      <w:proofErr w:type="spellEnd"/>
      <w:r w:rsidRPr="00FC6430">
        <w:rPr>
          <w:spacing w:val="-6"/>
        </w:rPr>
        <w:t xml:space="preserve"> парах выделяют обработку для заделки зеленой массы </w:t>
      </w:r>
      <w:proofErr w:type="spellStart"/>
      <w:r w:rsidRPr="00FC6430">
        <w:rPr>
          <w:spacing w:val="-6"/>
        </w:rPr>
        <w:t>сидеральных</w:t>
      </w:r>
      <w:proofErr w:type="spellEnd"/>
      <w:r w:rsidRPr="00FC6430">
        <w:rPr>
          <w:spacing w:val="-6"/>
        </w:rPr>
        <w:t xml:space="preserve"> культур в почву и предпосевную мелкую или поверхностную обработку для подавления сорняков и создания мелкокомковатого пахотного и посевного слоев почвы с оптимальной плотностью их сложения</w:t>
      </w:r>
      <w:r w:rsidRPr="00FC6430">
        <w:t>.</w:t>
      </w:r>
    </w:p>
    <w:p w14:paraId="67217022" w14:textId="77777777" w:rsidR="00830A49" w:rsidRPr="00FC6430" w:rsidRDefault="00830A49" w:rsidP="00830A49">
      <w:pPr>
        <w:ind w:firstLine="720"/>
        <w:jc w:val="both"/>
      </w:pPr>
      <w:r w:rsidRPr="00FC6430">
        <w:t xml:space="preserve">В </w:t>
      </w:r>
      <w:proofErr w:type="spellStart"/>
      <w:r w:rsidRPr="00FC6430">
        <w:t>сидеральных</w:t>
      </w:r>
      <w:proofErr w:type="spellEnd"/>
      <w:r w:rsidRPr="00FC6430">
        <w:t xml:space="preserve"> парах выращивают люпин, донник, сераделлу и другие бобовые культуры, зелёную массу которых запахивают в почву в качестве зелёного удобрения. По эффективности зелёное удобрение равноценно навозу и существенно повышает плодородие почв, особенно лёгкого гранулометрического состава и склонов. </w:t>
      </w:r>
    </w:p>
    <w:p w14:paraId="08D7C7E2" w14:textId="77777777" w:rsidR="00830A49" w:rsidRPr="00FC6430" w:rsidRDefault="00830A49" w:rsidP="00830A49">
      <w:pPr>
        <w:ind w:firstLine="720"/>
        <w:jc w:val="both"/>
      </w:pPr>
      <w:r w:rsidRPr="00FC6430">
        <w:t xml:space="preserve">Обработку почвы под посев </w:t>
      </w:r>
      <w:proofErr w:type="spellStart"/>
      <w:r w:rsidRPr="00FC6430">
        <w:t>парозанимающих</w:t>
      </w:r>
      <w:proofErr w:type="spellEnd"/>
      <w:r w:rsidRPr="00FC6430">
        <w:t xml:space="preserve"> культур проводят так же, как и под яровые культуры. </w:t>
      </w:r>
      <w:proofErr w:type="spellStart"/>
      <w:r w:rsidRPr="00FC6430">
        <w:t>Сидеральные</w:t>
      </w:r>
      <w:proofErr w:type="spellEnd"/>
      <w:r w:rsidRPr="00FC6430">
        <w:t xml:space="preserve"> культуры в начальные фазы растут медленно и слабо конкурируют в этот период с сорняками. Поэтому засорённые участки до вспашки предварительно лущат или вносят гербициды. Глубокая вспашка высокоэффективна в борьбе с сорняками.</w:t>
      </w:r>
    </w:p>
    <w:p w14:paraId="591BE26C" w14:textId="77777777" w:rsidR="00830A49" w:rsidRPr="00FC6430" w:rsidRDefault="00830A49" w:rsidP="00830A49">
      <w:pPr>
        <w:ind w:firstLine="720"/>
        <w:jc w:val="both"/>
      </w:pPr>
      <w:r w:rsidRPr="00FC6430">
        <w:t>Весенняя предпосевная обработка почвы включает боронование и одну-две культивации на 6–8 см с боронованием. На сильно уплотняющихся почвах глубину первой культивации увеличивают до 10–12 см.</w:t>
      </w:r>
    </w:p>
    <w:p w14:paraId="1DCA215A" w14:textId="77777777" w:rsidR="00830A49" w:rsidRPr="00FC6430" w:rsidRDefault="00830A49" w:rsidP="00830A49">
      <w:pPr>
        <w:ind w:firstLine="720"/>
        <w:jc w:val="both"/>
      </w:pPr>
      <w:r w:rsidRPr="00FC6430">
        <w:t xml:space="preserve">Зелёную массу сидератов запахивают на глубину пахотного слоя в фазе цветения или образования бобов. Для лучшей заделки зелёной массы в почву её предварительно прикатывают вдоль направления вспашки или дискуют в двух направлениях. В этих целях плуги оборудуют дисковыми ножами, а перед каждым корпусом ставят металлический </w:t>
      </w:r>
      <w:r w:rsidRPr="00FC6430">
        <w:lastRenderedPageBreak/>
        <w:t>брусок, который прижимает растения к почве. Дисковые ножи разрезают растения и облегчают работу плуга. Для устранения чрезмерной рыхлости почвы поле после вспашки прикатывают, что предупреждает её иссушение и ускоряет разложение зелёной массы.</w:t>
      </w:r>
      <w:r w:rsidRPr="00FC6430">
        <w:cr/>
        <w:t>Продолжительный период от запашки зелёной массы до посева озимых культур сопровождается появлением на поле всходов сорняков. Это вызывает необходимость проведения дополнительного боронования или мелкой культивации. При отсутствии многолетних сорняков перед посевом озимых эффективно дискование почвы на глубину 6–8 см с одновременным выравниванием почвы, чтобы не извлекать неразложившуюся растительную массу на поверхность.</w:t>
      </w:r>
    </w:p>
    <w:p w14:paraId="6E6E448C" w14:textId="77777777" w:rsidR="00830A49" w:rsidRPr="00FC6430" w:rsidRDefault="007B074A" w:rsidP="007B074A">
      <w:pPr>
        <w:ind w:right="-185" w:firstLine="708"/>
        <w:jc w:val="both"/>
      </w:pPr>
      <w:r w:rsidRPr="007B074A">
        <w:rPr>
          <w:b/>
        </w:rPr>
        <w:t xml:space="preserve">Система обработки почвы под озимые </w:t>
      </w:r>
      <w:r w:rsidR="00830A49" w:rsidRPr="00092924">
        <w:rPr>
          <w:b/>
        </w:rPr>
        <w:t>после непаровых предшественников</w:t>
      </w:r>
    </w:p>
    <w:p w14:paraId="17489A4F" w14:textId="77777777" w:rsidR="00830A49" w:rsidRPr="00FC6430" w:rsidRDefault="00830A49" w:rsidP="00830A49">
      <w:pPr>
        <w:ind w:firstLine="720"/>
        <w:jc w:val="both"/>
      </w:pPr>
      <w:r w:rsidRPr="00FC6430">
        <w:t xml:space="preserve">Непаровыми предшественниками для озимых называют сельскохозяйственные культуры, после уборки которых обработку почвы под озимые проводят в период оптимальных сроков их посева. Такими культурами могут быть пропашные, зерновые, зернобобовые. Кроме того, непаровыми предшественниками становятся занятые пары, когда </w:t>
      </w:r>
      <w:proofErr w:type="spellStart"/>
      <w:r w:rsidRPr="00FC6430">
        <w:t>парозанимающие</w:t>
      </w:r>
      <w:proofErr w:type="spellEnd"/>
      <w:r w:rsidRPr="00FC6430">
        <w:t xml:space="preserve"> культуры убирают с опозданием, а почву обрабатывают перед посевом озимых.</w:t>
      </w:r>
    </w:p>
    <w:p w14:paraId="57548E75" w14:textId="77777777" w:rsidR="00830A49" w:rsidRPr="00FC6430" w:rsidRDefault="00830A49" w:rsidP="00830A49">
      <w:pPr>
        <w:ind w:firstLine="720"/>
        <w:jc w:val="both"/>
      </w:pPr>
      <w:r w:rsidRPr="00FC6430">
        <w:t>Непаровые предшественники применяют для расширения посевов озимых при благоприятных погодных условиях, когда влажность почвы находится в пределах физической (технологической) спелости, позволяющей приемами поверхностной и мелкой обработки обеспечивать для посева озимых мелкокомковатое состояние посевного слоя с оптимальной плотностью его сложения. При такой влажности почвы технология обработки включает:</w:t>
      </w:r>
    </w:p>
    <w:p w14:paraId="61E9FC76" w14:textId="77777777" w:rsidR="00830A49" w:rsidRPr="00FC6430" w:rsidRDefault="00830A49" w:rsidP="00830A49">
      <w:pPr>
        <w:ind w:firstLine="720"/>
        <w:jc w:val="both"/>
      </w:pPr>
      <w:r w:rsidRPr="00FC6430">
        <w:t>1. Культивацию на 8–10 см культиваторами КПЭ-3,8, КПШ-5 с боронованием в два следа, или лущение на 8–10 см в два-три следа в перекрестном направлении с боронованием в два следа, проводят вслед за уборкой пропашных или зерновых и зернобобовых культур;</w:t>
      </w:r>
    </w:p>
    <w:p w14:paraId="68873287" w14:textId="77777777" w:rsidR="00830A49" w:rsidRPr="00FC6430" w:rsidRDefault="00830A49" w:rsidP="00830A49">
      <w:pPr>
        <w:ind w:firstLine="720"/>
        <w:jc w:val="both"/>
      </w:pPr>
      <w:r w:rsidRPr="00FC6430">
        <w:t>2. Культивацию на 4–6 см с боронованием в два следа перед посевом озимых.</w:t>
      </w:r>
    </w:p>
    <w:p w14:paraId="25AA41F5" w14:textId="77777777" w:rsidR="00830A49" w:rsidRPr="00FC6430" w:rsidRDefault="00830A49" w:rsidP="00830A49">
      <w:pPr>
        <w:ind w:firstLine="720"/>
        <w:jc w:val="both"/>
      </w:pPr>
      <w:r w:rsidRPr="00FC6430">
        <w:t>В засушливые годы, когда почва при ее обработке имеет низкую влажность, посев озимых по непаровым предшественникам не проводят.</w:t>
      </w:r>
    </w:p>
    <w:p w14:paraId="0FB11079" w14:textId="77777777" w:rsidR="00291365" w:rsidRDefault="00291365"/>
    <w:sectPr w:rsidR="002913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DD64FE"/>
    <w:multiLevelType w:val="hybridMultilevel"/>
    <w:tmpl w:val="09C65BEE"/>
    <w:lvl w:ilvl="0" w:tplc="E6E2E858">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60783628"/>
    <w:multiLevelType w:val="hybridMultilevel"/>
    <w:tmpl w:val="7B3E57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647C44F2"/>
    <w:multiLevelType w:val="hybridMultilevel"/>
    <w:tmpl w:val="4A9E17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2E6F"/>
    <w:rsid w:val="00291365"/>
    <w:rsid w:val="004D4E92"/>
    <w:rsid w:val="00557D62"/>
    <w:rsid w:val="00635E04"/>
    <w:rsid w:val="00756F07"/>
    <w:rsid w:val="007B074A"/>
    <w:rsid w:val="00830A49"/>
    <w:rsid w:val="00882E6F"/>
    <w:rsid w:val="00B34E0D"/>
    <w:rsid w:val="00B959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FDE55"/>
  <w15:docId w15:val="{9D756DD2-4C1F-4C00-ADB2-CC412726A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0A4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07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8</Pages>
  <Words>3792</Words>
  <Characters>21620</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Ноут</dc:creator>
  <cp:keywords/>
  <dc:description/>
  <cp:lastModifiedBy>PGAU</cp:lastModifiedBy>
  <cp:revision>11</cp:revision>
  <dcterms:created xsi:type="dcterms:W3CDTF">2008-12-31T23:54:00Z</dcterms:created>
  <dcterms:modified xsi:type="dcterms:W3CDTF">2026-05-14T10:47:00Z</dcterms:modified>
</cp:coreProperties>
</file>