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713" w:rsidRPr="00386713" w:rsidRDefault="00386713" w:rsidP="00386713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  <w:t>Д</w:t>
      </w:r>
      <w:r w:rsidRPr="00386713"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  <w:t>аосизм и конфуцианство</w:t>
      </w:r>
    </w:p>
    <w:p w:rsidR="00386713" w:rsidRPr="00386713" w:rsidRDefault="00386713" w:rsidP="0038671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Если в Индии многочисленные философские школы, так или иначе, соотносились с Ведами, то в Китае значимым было противостояние с конфуцианством. Правда, в Индии размежевание на отдельные школы не привело к официальному признанию приоритета какого-либо од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 xml:space="preserve">ного из философских направлений, тогда как в Китае конфуцианство во II </w:t>
      </w:r>
      <w:proofErr w:type="gram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</w:t>
      </w:r>
      <w:proofErr w:type="gram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. </w:t>
      </w:r>
      <w:proofErr w:type="gram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до</w:t>
      </w:r>
      <w:proofErr w:type="gram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н. э. добилось официального статуса государственной идеологии и сумело сохранить его до европейского Нового времени. Наряду с конфуцианством наиболее влиятельными в соперничестве «ста школ» (так китайцы в свойственной им форме обозначили активность фило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 xml:space="preserve">софской жизни тех времен) были даосизм, </w:t>
      </w:r>
      <w:proofErr w:type="spell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моизм</w:t>
      </w:r>
      <w:proofErr w:type="spell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и </w:t>
      </w:r>
      <w:proofErr w:type="spell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легизм</w:t>
      </w:r>
      <w:proofErr w:type="spell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386713" w:rsidRPr="00386713" w:rsidRDefault="00386713" w:rsidP="0038671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истории философии как науки до сих пор не существует обще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принятого критерия периодизации китайской философии. Можно выделить несколько оснований для ее периодизации.</w:t>
      </w:r>
    </w:p>
    <w:p w:rsidR="00386713" w:rsidRPr="00386713" w:rsidRDefault="00386713" w:rsidP="0038671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1. В соответствии с европейской традицией выделения основных эпох выделяется четыре периода развития китайской философии:</w:t>
      </w:r>
    </w:p>
    <w:p w:rsidR="00386713" w:rsidRPr="00386713" w:rsidRDefault="00386713" w:rsidP="003867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древний (XI – III вв. до н. э.);</w:t>
      </w:r>
    </w:p>
    <w:p w:rsidR="00386713" w:rsidRPr="00386713" w:rsidRDefault="00386713" w:rsidP="003867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средневековый (III в. до н. э. – XIX в.);</w:t>
      </w:r>
    </w:p>
    <w:p w:rsidR="00386713" w:rsidRPr="00386713" w:rsidRDefault="00386713" w:rsidP="003867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новый (середина XIX в. – 4 мая 1919 г.);</w:t>
      </w:r>
    </w:p>
    <w:p w:rsidR="00386713" w:rsidRPr="00386713" w:rsidRDefault="00386713" w:rsidP="003867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новейший (с 1919 г. – по настоящее время).</w:t>
      </w:r>
    </w:p>
    <w:p w:rsidR="00386713" w:rsidRPr="00386713" w:rsidRDefault="00386713" w:rsidP="0038671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Китайская философия насчитывает более чем два с половиной тысячелетия. К 221 г. до н. э., когда династия </w:t>
      </w:r>
      <w:proofErr w:type="spell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Цинь</w:t>
      </w:r>
      <w:proofErr w:type="spell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объединила Китай, в стране существовали разные философские течения, причем основными были школы конфуцианского и </w:t>
      </w:r>
      <w:proofErr w:type="spell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даосского</w:t>
      </w:r>
      <w:proofErr w:type="spell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направлений, возникшие в VI </w:t>
      </w:r>
      <w:proofErr w:type="gram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</w:t>
      </w:r>
      <w:proofErr w:type="gram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 до н. э.</w:t>
      </w:r>
    </w:p>
    <w:p w:rsidR="00386713" w:rsidRPr="00386713" w:rsidRDefault="00386713" w:rsidP="0038671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Китайскую философию нельзя рассматривать вне специфики иероглифического письма. В китайском языке значение слова в большой степени зависит от контекста. Например, временную форму употребления глагола невозможно определить вне контекста. Более того, отдельные иероглифы отображают целые понятия, которые меняются в зависимости от записанных рядом с ними знаков.</w:t>
      </w:r>
    </w:p>
    <w:p w:rsidR="00386713" w:rsidRPr="00386713" w:rsidRDefault="00386713" w:rsidP="0038671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 помощи китайского письма очень удобно выражать комплексные идеи в их взаимосвязи. Однако при помощи иероглифов намного сложнее выстраивать цепочку логических доказательств. Первое впечатление, которое возникает при чтении классического труда по китайской философии, например сборника изречений Конфуция «</w:t>
      </w:r>
      <w:proofErr w:type="spell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Луньюй</w:t>
      </w:r>
      <w:proofErr w:type="spell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», – это то, что мы имеем дело с сокровищницей мудрости, но никак не с логическим обоснованием тех или иных посылок. Автор учит вас жить в гармонии и благополучии, но не дает рационального обоснования своим советам.</w:t>
      </w:r>
    </w:p>
    <w:p w:rsidR="00386713" w:rsidRPr="00386713" w:rsidRDefault="00386713" w:rsidP="0038671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Кроме того, китайское письмо консервативно и едва ли значительно изменилось с тех пор, как был написан первый философский трактат. Западному читателю приходится иметь дело со значительными лингвистическими изменениями. Например, пытаясь понять смысл греческого слова, европеец имеет дело с английским эквивалентом, который, в свою очередь, является переводом с латыни. Китайцу ни с чем подобным сталкиваться не приходится, ибо иероглифы имеют </w:t>
      </w:r>
      <w:proofErr w:type="gram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практически то</w:t>
      </w:r>
      <w:proofErr w:type="gram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же значение, которое в них вкладывали люди, впервые их написавшие.</w:t>
      </w:r>
    </w:p>
    <w:p w:rsidR="00386713" w:rsidRPr="00386713" w:rsidRDefault="00386713" w:rsidP="0038671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Китайскую философию можно охарактеризовать двумя словами: гармония и традиция. Как в даосизме, так и в конфуцианстве красной нитью проходит идея гармонии с природой и всеобщей взаимосвязи. Мудрость черпается именно в этих понятиях, без которых немыслима гармоничная жизнь. В отличие от западной философии, концепции которой базируются на посылке разделения мира и Бога, когда происходящие события обусловливаются высшей волей, китайцы черпают вдохновение в ощущении гармонии происходящего. Даже тогда, когда в ход идут термины небеса или судьба, их употребляют скорее для описания окружающей действительности, а не для выявления некой высшей реальности.</w:t>
      </w:r>
    </w:p>
    <w:p w:rsidR="00386713" w:rsidRPr="00386713" w:rsidRDefault="00386713" w:rsidP="0038671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Другой чертой, характеризующей именно конфуцианство, является приверженность традициям и стабильности. Незыблемой нормой поведения становится сыновняя почтительность и святость любого начинания, предпринятого предыдущим поколением. Накопленная в прошлом мудрость берется за</w:t>
      </w:r>
      <w:proofErr w:type="gram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.</w:t>
      </w:r>
      <w:proofErr w:type="gram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основу, что в свою очередь порождает социальную стабильность и неизменность классовой структуры общества.</w:t>
      </w:r>
    </w:p>
    <w:p w:rsidR="00386713" w:rsidRPr="00386713" w:rsidRDefault="00386713" w:rsidP="0038671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В китайской истории, начиная с XIV и кончая началом XX </w:t>
      </w:r>
      <w:proofErr w:type="gram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</w:t>
      </w:r>
      <w:proofErr w:type="gram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., </w:t>
      </w:r>
      <w:proofErr w:type="gram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социальная</w:t>
      </w:r>
      <w:proofErr w:type="gram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жизнь Поднебесной была строго регламентирована, и идеи конфуцианства доминировали в общественном сознании. С приходом коммунистов традиционные ценности объявили феодальными пережитками, и принципы Конфуция были порушены.</w:t>
      </w:r>
    </w:p>
    <w:p w:rsidR="00386713" w:rsidRPr="00386713" w:rsidRDefault="00386713" w:rsidP="0038671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Китайский образ мышления представляет собой причудливую „смесь из того, что на Западе называют метафизикой, этикой, социологией, религией и политикой. В сборнике изречений Конфуция вы найдете множество рекомендаций и нравственных поучений, наряду с огромным количеством туманных рассуждений на тему личности и общественного поведения.</w:t>
      </w:r>
    </w:p>
    <w:p w:rsidR="00386713" w:rsidRPr="00386713" w:rsidRDefault="00386713" w:rsidP="0038671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Итак, рассмотрим две крупнейшие философские школы Древнего Китая: конфуцианство и даосизм.</w:t>
      </w:r>
    </w:p>
    <w:p w:rsidR="00386713" w:rsidRPr="00386713" w:rsidRDefault="00386713" w:rsidP="0038671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8671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Конфуцианство.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Конфуцианство</w:t>
      </w:r>
      <w:r w:rsidRPr="0038671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 –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это, прежде всего, морально-этическое уче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ние, пытавшееся ответить на вопросы о том месте, которое каждый человек занимает в мире. Его сущность можно передать при помощи афоризма Конфуция: «Государь должен быть государем, сановник – сановником, отец – отцом, сын – сыном». Основателем конфуцианства был древнекитайский философ </w:t>
      </w:r>
      <w:r w:rsidRPr="00386713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t>Кон</w:t>
      </w:r>
      <w:r w:rsidRPr="00386713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softHyphen/>
        <w:t>фуций</w:t>
      </w:r>
      <w:r w:rsidRPr="0038671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 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(</w:t>
      </w:r>
      <w:proofErr w:type="spell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Кун-фу-цзы</w:t>
      </w:r>
      <w:proofErr w:type="spell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, 551 – 479 гг. </w:t>
      </w:r>
      <w:proofErr w:type="gram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до</w:t>
      </w:r>
      <w:proofErr w:type="gram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н. э.). Огромный вклад в становление этого учения внес последователь Конфуция </w:t>
      </w:r>
      <w:proofErr w:type="spellStart"/>
      <w:r w:rsidRPr="00386713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t>Мэн-цзы</w:t>
      </w:r>
      <w:proofErr w:type="spellEnd"/>
      <w:r w:rsidRPr="0038671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 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(372 – 289 гг. </w:t>
      </w:r>
      <w:proofErr w:type="gram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до</w:t>
      </w:r>
      <w:proofErr w:type="gram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н. э.). Основным текстом конфуцианства является «</w:t>
      </w:r>
      <w:proofErr w:type="spell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Четверокнижие</w:t>
      </w:r>
      <w:proofErr w:type="spell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», включающее сборник речей Конфуция «Лунь </w:t>
      </w:r>
      <w:proofErr w:type="spell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юй</w:t>
      </w:r>
      <w:proofErr w:type="spell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», а также книги «</w:t>
      </w:r>
      <w:proofErr w:type="spell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Мэн-цзы</w:t>
      </w:r>
      <w:proofErr w:type="spell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», «Учение о середине» и «Великое учение».</w:t>
      </w:r>
    </w:p>
    <w:p w:rsidR="00386713" w:rsidRPr="00386713" w:rsidRDefault="00386713" w:rsidP="0038671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Конфуцианство было консервативным течением, идеализировав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шим прошлое. В его основе лежало два принципа:</w:t>
      </w:r>
    </w:p>
    <w:p w:rsidR="00386713" w:rsidRPr="00386713" w:rsidRDefault="00386713" w:rsidP="003867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все несчастья жизни того времени были следствием того, что люди отсту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пили от традиций, которым следовали предки. А потому, чтобы восста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новить гармонию в государстве, необходимо было вернуться к этим традициям, возродить их;</w:t>
      </w:r>
    </w:p>
    <w:p w:rsidR="00386713" w:rsidRPr="00386713" w:rsidRDefault="00386713" w:rsidP="003867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 точки зрения Конфуция и его последователей идеальное государство должно быть устроено как семья, в которой роли между членами жестко распределены.</w:t>
      </w:r>
    </w:p>
    <w:p w:rsidR="00386713" w:rsidRPr="00386713" w:rsidRDefault="00386713" w:rsidP="0038671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Важную роль в философии Конфуция играет учение о Небе как воплощение судьбы и силы, обеспечивающей порядок на земле.</w:t>
      </w:r>
    </w:p>
    <w:p w:rsidR="00386713" w:rsidRPr="00386713" w:rsidRDefault="00386713" w:rsidP="0038671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Центральными для конфуцианства являются:</w:t>
      </w:r>
    </w:p>
    <w:p w:rsidR="00386713" w:rsidRPr="00386713" w:rsidRDefault="00386713" w:rsidP="0038671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1) </w:t>
      </w:r>
      <w:r w:rsidRPr="00386713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t>понятие «</w:t>
      </w:r>
      <w:proofErr w:type="spellStart"/>
      <w:r w:rsidRPr="00386713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t>жэнь</w:t>
      </w:r>
      <w:proofErr w:type="spellEnd"/>
      <w:r w:rsidRPr="00386713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t>»</w:t>
      </w:r>
      <w:r w:rsidRPr="00386713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 </w:t>
      </w:r>
      <w:r w:rsidRPr="00386713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t>(или «</w:t>
      </w:r>
      <w:proofErr w:type="spellStart"/>
      <w:r w:rsidRPr="00386713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t>чжэн</w:t>
      </w:r>
      <w:proofErr w:type="spellEnd"/>
      <w:r w:rsidRPr="00386713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t>»), кото</w:t>
      </w:r>
      <w:r w:rsidRPr="00386713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softHyphen/>
        <w:t>рое можно перевести как «гуманность», «человечность», «человеко</w:t>
      </w:r>
      <w:r w:rsidRPr="00386713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softHyphen/>
        <w:t>любие».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Этот принцип можно сформулировать следующим образом: </w:t>
      </w:r>
      <w:r w:rsidRPr="00386713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«Не делай другим того, чего не желаешь себе, и помогай им достичь того, чего хотел бы достичь сам».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Или в другом переводе: относись к людям так, как ты хотел бы, чтобы они относились к тебе». Конфуций так пояснял это понятие одному из своих учеников: Человеколюбие – это «почтительность, обходительность, правдивость, сметливость, доброта. Если человек по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 xml:space="preserve">чтителен, то его не презирают. Если человек обходителен, то его поддерживают. Если человек правдив, то ему доверяют. Если человек сметлив, он добивается успехов. </w:t>
      </w:r>
      <w:proofErr w:type="gram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Если человек добр, он может ис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пользовать других»;</w:t>
      </w:r>
      <w:proofErr w:type="gramEnd"/>
    </w:p>
    <w:p w:rsidR="00386713" w:rsidRPr="00386713" w:rsidRDefault="00386713" w:rsidP="0038671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2) </w:t>
      </w:r>
      <w:r w:rsidRPr="00386713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t>принцип «ли»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386713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t>– соблюде</w:t>
      </w:r>
      <w:r w:rsidRPr="00386713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softHyphen/>
        <w:t>ние ритуала (обрядов, порядка, традиций).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Он сводился к тому, что человек должен четко следовать нормам, предписываемым ему об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ществом, соблюдать все правила, которые он должен соблюдать. Без этого, с точки зрения Конфуция, нормальное функционирование обще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ства было невозможно. Именно этот принцип позднее стал основ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ным принципом организации жизни китайского общества. Конфуций вкладывал в этот принцип значение, несколько отличающееся от про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стого соблюдения правил этикета. Однако после его смерти, когда конфуцианство стало главенствующей идеологией в Китае, данный прин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цип стали понимать более формально, как следование этикету, а гума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нистические аспекты учения Конфуция отошли на второй план. По мнению Конфуция, гармония в государстве зависит главным образом от воли и поведения властей. Идеал Конфуция – благород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ный государственный муж, который служит примером для всех других людей, поскольку соблюдает ритуалы и подчиняется традиционному укладу жизни. Другими словами, усилия должны быть направлены не на поддержание порядка или построение справедливого общества, а на поддержание существующего порядка вещей, освященного традици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 xml:space="preserve">ей. На страницах приписываемого Конфуцию трактата «Лунь </w:t>
      </w:r>
      <w:proofErr w:type="spell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юй</w:t>
      </w:r>
      <w:proofErr w:type="spell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» («Беседы и суждения») можно найти следующее рассуждение: «Если верхи будут строго следовать правилам ли, то простолюдины не </w:t>
      </w:r>
      <w:proofErr w:type="gram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осмелятся</w:t>
      </w:r>
      <w:proofErr w:type="gram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не уважать своих господ. Если верхи будут строго соблюдать спра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ведливость, то простолюдины не осмелятся не подчиняться. Если вер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хи будут строго следовать искренности, то простолюдины не осме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лятся говорить неправду. Если этому [все] будут следовать, то про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столюдины, привязав за спину своих детей, поспешат на поля господ работать».</w:t>
      </w:r>
    </w:p>
    <w:p w:rsidR="00386713" w:rsidRPr="00386713" w:rsidRDefault="00386713" w:rsidP="0038671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своем поведении Конфуций стремился реализовать эти принци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пы. Будучи верховным судьей, он всегда разрешал жалобы, с которы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 xml:space="preserve">ми к нему обращались в соответствии с традиционными основами общественной жизни. Учение Конфуция в своей основе рационально. Для него было очевидно, что лишь четкое, строго выверенное знание может быть основой для правильного поведения; он полагал, что если человек понимает, как следует жить, он не может не жить правильно. С этой точки зрения 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 xml:space="preserve">очень показательно высказывание Конфуция, которое выражает всю сущность его учения; в нем во главу угла он ставит именно знание и понимание: </w:t>
      </w:r>
      <w:proofErr w:type="gram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«В древности, желавшие высветлить свет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лую благодать в Поднебесной, предварительно упорядочивали госу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дарство, желавшие упорядочить свое государство предварительно выравнивали свою семью, желавшие выровнять свою семью предва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рительно усовершенствовали свою личность, желавшие выровнять свою личность предварительно выравнивали свое сердце, желавшие выпра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вить свое сердце предварительно делали искренними свои помыслы, желавшие сделать искренними свои помыслы, предварительно дово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дили до конца свое знание.</w:t>
      </w:r>
      <w:proofErr w:type="gram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Доведение знания до конца состоит в </w:t>
      </w:r>
      <w:proofErr w:type="spell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выверении</w:t>
      </w:r>
      <w:proofErr w:type="spell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вещей».</w:t>
      </w:r>
    </w:p>
    <w:p w:rsidR="00386713" w:rsidRPr="00386713" w:rsidRDefault="00386713" w:rsidP="0038671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8671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Даосизм. 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Даосизм</w:t>
      </w:r>
      <w:r w:rsidRPr="0038671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 –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другое мощное направление древнекитайской мысли. Его основателем считается китайский философ </w:t>
      </w:r>
      <w:proofErr w:type="spellStart"/>
      <w:r w:rsidRPr="00386713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Лао-цзы</w:t>
      </w:r>
      <w:proofErr w:type="spell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 (или «Старый мастер / философ»). Крупным представителем этого направления считают также мыслителя </w:t>
      </w:r>
      <w:proofErr w:type="spell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Чжуан-цзы</w:t>
      </w:r>
      <w:proofErr w:type="spell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, жившего в IV веке </w:t>
      </w:r>
      <w:proofErr w:type="gram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до</w:t>
      </w:r>
      <w:proofErr w:type="gram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н. э.</w:t>
      </w:r>
    </w:p>
    <w:p w:rsidR="00386713" w:rsidRPr="00386713" w:rsidRDefault="00386713" w:rsidP="0038671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основе системы даосизма лежит понятие «</w:t>
      </w:r>
      <w:proofErr w:type="spell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дао</w:t>
      </w:r>
      <w:proofErr w:type="spell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» («путь») – перво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начало, безличный мировой закон, путь постижения природы и ее закономерностей. Дао – это ничто, начало и конец мира, поскольку все материальные вещи рождаются из небытия, а затем, разрушаясь, опять уходят в небытие. Следовательно, </w:t>
      </w:r>
      <w:r w:rsidRPr="00386713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t xml:space="preserve">только </w:t>
      </w:r>
      <w:proofErr w:type="spellStart"/>
      <w:r w:rsidRPr="00386713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t>дао</w:t>
      </w:r>
      <w:proofErr w:type="spellEnd"/>
      <w:r w:rsidRPr="00386713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t xml:space="preserve"> (небы</w:t>
      </w:r>
      <w:r w:rsidRPr="00386713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softHyphen/>
        <w:t>тие) вечно, все остальное преходяще</w:t>
      </w:r>
      <w:r w:rsidRPr="00386713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.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 Дао – это первичное небытие, которое не имеет имени; называя его, мы превращаем его в бытие. </w:t>
      </w:r>
      <w:proofErr w:type="spell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Даосы</w:t>
      </w:r>
      <w:proofErr w:type="spell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наделяли </w:t>
      </w:r>
      <w:proofErr w:type="spell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дао</w:t>
      </w:r>
      <w:proofErr w:type="spell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противоречивыми признаками, т.е. рассматривали как нечто, в чем противоположности становятся тождеством.</w:t>
      </w:r>
    </w:p>
    <w:p w:rsidR="00386713" w:rsidRPr="00386713" w:rsidRDefault="00386713" w:rsidP="0038671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Необходимо иметь в виду, что даосизм формировался в значитель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 xml:space="preserve">ной степени как оппозиция конфуцианству. Согласно историческому преданию, </w:t>
      </w:r>
      <w:proofErr w:type="spell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Лао-цзы</w:t>
      </w:r>
      <w:proofErr w:type="spell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будучи главным хранителем архивов при дворе Чжоу, встречался с Конфуцием и был хорошо знаком с его учением. Одна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ко со временем он разочаровался в китайской государственности и отправился странствовать. И именно это разочарование стало при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чиной того, что он создал учение, которое нашло отражение в припи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сываемой ему книге «</w:t>
      </w:r>
      <w:r w:rsidRPr="00386713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t xml:space="preserve">Дао </w:t>
      </w:r>
      <w:proofErr w:type="spellStart"/>
      <w:r w:rsidRPr="00386713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t>дэ</w:t>
      </w:r>
      <w:proofErr w:type="spellEnd"/>
      <w:r w:rsidRPr="00386713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t xml:space="preserve"> </w:t>
      </w:r>
      <w:proofErr w:type="spellStart"/>
      <w:r w:rsidRPr="00386713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t>цзин</w:t>
      </w:r>
      <w:proofErr w:type="spell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» </w:t>
      </w:r>
      <w:r w:rsidRPr="00386713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t>(«Книга о Пути и его проявлениях»)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, созданной в V – IV вв. </w:t>
      </w:r>
      <w:proofErr w:type="gram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до</w:t>
      </w:r>
      <w:proofErr w:type="gram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н. э.</w:t>
      </w:r>
    </w:p>
    <w:p w:rsidR="00386713" w:rsidRPr="00386713" w:rsidRDefault="00386713" w:rsidP="0038671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Указанное противостояние даосизма и конфуцианства находит про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явление в трактовке понятия «</w:t>
      </w:r>
      <w:proofErr w:type="spell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дао</w:t>
      </w:r>
      <w:proofErr w:type="spell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», которое играет ведущую </w:t>
      </w:r>
      <w:proofErr w:type="gram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роль</w:t>
      </w:r>
      <w:proofErr w:type="gram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как в философии конфуцианства, так и в философии даосизма. Конфуций рассматривал </w:t>
      </w:r>
      <w:proofErr w:type="spell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дао</w:t>
      </w:r>
      <w:proofErr w:type="spell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как следование принципам морали, соблюдение тре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бования человеколюбия (</w:t>
      </w:r>
      <w:proofErr w:type="spell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жэнь</w:t>
      </w:r>
      <w:proofErr w:type="spell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) и совершенствование личности путем упражнения в искусствах: стрельбе из лука, игре на музыкальных инст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 xml:space="preserve">рументах, каллиграфии и математике. Другими словами, </w:t>
      </w:r>
      <w:proofErr w:type="spell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дао</w:t>
      </w:r>
      <w:proofErr w:type="spell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рассмат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ривается в конфуцианстве как социальное явление. Даосизм акценти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 xml:space="preserve">рует внимание главным образом на природном аспекте </w:t>
      </w:r>
      <w:proofErr w:type="spellStart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дао</w:t>
      </w:r>
      <w:proofErr w:type="spellEnd"/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и это вы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ражается в важнейшем положении даосизма: </w:t>
      </w:r>
      <w:r w:rsidRPr="00386713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t>«Следуй естеству всех вещей и не имей в себе ничего личного».</w:t>
      </w:r>
      <w:r w:rsidRPr="00386713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 </w:t>
      </w:r>
      <w:r w:rsidRPr="0038671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Естественность и простота – вот что лежит в основе философии даосизма. Многие из этих идей будут впоследствии развиты многими западными философами.</w:t>
      </w:r>
    </w:p>
    <w:p w:rsidR="009F3A17" w:rsidRDefault="009F3A17"/>
    <w:sectPr w:rsidR="009F3A17" w:rsidSect="00362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C0F60"/>
    <w:multiLevelType w:val="multilevel"/>
    <w:tmpl w:val="F9003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647EBD"/>
    <w:multiLevelType w:val="multilevel"/>
    <w:tmpl w:val="DA84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86713"/>
    <w:rsid w:val="0036235E"/>
    <w:rsid w:val="00386713"/>
    <w:rsid w:val="009F3A17"/>
    <w:rsid w:val="00B35D78"/>
    <w:rsid w:val="00FF3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35E"/>
  </w:style>
  <w:style w:type="paragraph" w:styleId="1">
    <w:name w:val="heading 1"/>
    <w:basedOn w:val="a"/>
    <w:link w:val="10"/>
    <w:uiPriority w:val="9"/>
    <w:qFormat/>
    <w:rsid w:val="003867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67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86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2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1743</Words>
  <Characters>9941</Characters>
  <Application>Microsoft Office Word</Application>
  <DocSecurity>0</DocSecurity>
  <Lines>82</Lines>
  <Paragraphs>23</Paragraphs>
  <ScaleCrop>false</ScaleCrop>
  <Company>Microsoft</Company>
  <LinksUpToDate>false</LinksUpToDate>
  <CharactersWithSpaces>11661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Бизю</dc:creator>
  <cp:lastModifiedBy>Бизю</cp:lastModifiedBy>
  <cp:revision>1</cp:revision>
  <dcterms:created xsi:type="dcterms:W3CDTF">2026-05-13T07:59:00Z</dcterms:created>
  <dcterms:modified xsi:type="dcterms:W3CDTF">2026-05-13T07:59:00Z</dcterms:modified>
</cp:coreProperties>
</file>