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C4C" w:rsidRDefault="002F6C4C">
      <w:r>
        <w:t xml:space="preserve">1. Возникновение философии. Для формирования философии решающее значение имел духовный процесс, начавшийся за тысячелетие </w:t>
      </w:r>
      <w:proofErr w:type="gramStart"/>
      <w:r>
        <w:t>до</w:t>
      </w:r>
      <w:proofErr w:type="gramEnd"/>
      <w:r>
        <w:t xml:space="preserve"> н.э., </w:t>
      </w:r>
      <w:proofErr w:type="gramStart"/>
      <w:r>
        <w:t>то</w:t>
      </w:r>
      <w:proofErr w:type="gramEnd"/>
      <w:r>
        <w:t xml:space="preserve"> есть до рождества Христова. К. Ясперс, немецкий философ XX в. именно это время назвал осевым временем. В период между VIII и II вв. </w:t>
      </w:r>
      <w:proofErr w:type="gramStart"/>
      <w:r>
        <w:t>до</w:t>
      </w:r>
      <w:proofErr w:type="gramEnd"/>
      <w:r>
        <w:t xml:space="preserve"> н.э. произошел самый резкий поворот в истории. Именно в этот период в Китае жили мыслители Конфуций, </w:t>
      </w:r>
      <w:proofErr w:type="spellStart"/>
      <w:r>
        <w:t>Лао-цзы</w:t>
      </w:r>
      <w:proofErr w:type="spellEnd"/>
      <w:r>
        <w:t xml:space="preserve">, </w:t>
      </w:r>
      <w:proofErr w:type="spellStart"/>
      <w:r>
        <w:t>Мо-цзы</w:t>
      </w:r>
      <w:proofErr w:type="spellEnd"/>
      <w:r>
        <w:t xml:space="preserve">, </w:t>
      </w:r>
      <w:proofErr w:type="spellStart"/>
      <w:r>
        <w:t>Ле-цзы</w:t>
      </w:r>
      <w:proofErr w:type="spellEnd"/>
      <w:r>
        <w:t xml:space="preserve">, именно тогда и появились все направления китайской философии. В Индии возникли Упанишады, жил Будда. В Иране Заратустра учил о мире, где идет борьба добра со злом. В Палестине выступали библейские пророки. В Греции – это время Гомера, философов Фалеса, </w:t>
      </w:r>
      <w:proofErr w:type="spellStart"/>
      <w:r>
        <w:t>Парменида</w:t>
      </w:r>
      <w:proofErr w:type="spellEnd"/>
      <w:r>
        <w:t xml:space="preserve">, Сократа, Платона, Аристотеля, драматургов Эсхила, Еврипида и </w:t>
      </w:r>
      <w:proofErr w:type="spellStart"/>
      <w:r>
        <w:t>Софокла</w:t>
      </w:r>
      <w:proofErr w:type="spellEnd"/>
      <w:r>
        <w:t>, историка Геродота и механика Архимеда. Все, что связано с этими именами возникло в течени</w:t>
      </w:r>
      <w:proofErr w:type="gramStart"/>
      <w:r>
        <w:t>и</w:t>
      </w:r>
      <w:proofErr w:type="gramEnd"/>
      <w:r>
        <w:t xml:space="preserve"> немногих столетий в Китае, Индии и Европе, независимо друг от друга. Именно в это время человек начинает осмысливать мир и себя как проблему. Все это происходило посредством рефлексии. Мышление делало своим объектом мышление. В эту эпоху были разработаны основные категории, которыми мы </w:t>
      </w:r>
      <w:proofErr w:type="gramStart"/>
      <w:r>
        <w:t>мыслим по сей</w:t>
      </w:r>
      <w:proofErr w:type="gramEnd"/>
      <w:r>
        <w:t xml:space="preserve"> день, заложены основы мировых религий и сегодня определяющих жизнь людей. </w:t>
      </w:r>
    </w:p>
    <w:p w:rsidR="002F6C4C" w:rsidRDefault="002F6C4C">
      <w:r>
        <w:t xml:space="preserve">2. </w:t>
      </w:r>
      <w:proofErr w:type="spellStart"/>
      <w:r>
        <w:t>Профилософия</w:t>
      </w:r>
      <w:proofErr w:type="spellEnd"/>
      <w:r>
        <w:t xml:space="preserve"> Вавилона и Египта. Колыбелью философской мысли являются древнейшие рабовладельческие государства Востока – Вавилон и Египет. Собственно, то, что имело место в Вавилоне и Египте правильнее назвать </w:t>
      </w:r>
      <w:proofErr w:type="spellStart"/>
      <w:r>
        <w:t>профилософией</w:t>
      </w:r>
      <w:proofErr w:type="spellEnd"/>
      <w:r>
        <w:t xml:space="preserve">, то есть переходной формой от мифологического мировоззрения к мировоззрению философскому. Здесь появляются элементы атеистических и стихийно-материалистических воззрений, которые, правда, не сложились в цельные философские школы и течения. </w:t>
      </w:r>
      <w:proofErr w:type="gramStart"/>
      <w:r>
        <w:t>[</w:t>
      </w:r>
      <w:proofErr w:type="spellStart"/>
      <w:r>
        <w:t>Профилософию</w:t>
      </w:r>
      <w:proofErr w:type="spellEnd"/>
      <w:r>
        <w:t xml:space="preserve"> составили с одной стороны </w:t>
      </w:r>
      <w:proofErr w:type="spellStart"/>
      <w:r>
        <w:t>художественно-мифологорелигиозный</w:t>
      </w:r>
      <w:proofErr w:type="spellEnd"/>
      <w:r>
        <w:t xml:space="preserve"> мировоззренческий комплекс, а с другой – реальные знания и умения.</w:t>
      </w:r>
      <w:proofErr w:type="gramEnd"/>
      <w:r>
        <w:t xml:space="preserve"> В самом широком смысле слова </w:t>
      </w:r>
      <w:proofErr w:type="spellStart"/>
      <w:r>
        <w:t>профилософия</w:t>
      </w:r>
      <w:proofErr w:type="spellEnd"/>
      <w:r>
        <w:t xml:space="preserve"> – совокупность развитой мифологии (плод воображения) и зачатков, необходимых для жизнеобеспечения знаний (плод деятельности рассудка) 2</w:t>
      </w:r>
      <w:proofErr w:type="gramStart"/>
      <w:r>
        <w:t xml:space="preserve"> В</w:t>
      </w:r>
      <w:proofErr w:type="gramEnd"/>
      <w:r>
        <w:t xml:space="preserve"> самом же узком смысле слова </w:t>
      </w:r>
      <w:proofErr w:type="spellStart"/>
      <w:r>
        <w:t>профилософия</w:t>
      </w:r>
      <w:proofErr w:type="spellEnd"/>
      <w:r>
        <w:t xml:space="preserve"> – противоречие между основанном на эмоциональном и нерациональном воображении мировоззрением и начатками трезвого мышления, между фантазирующим мифотворчеством и зарождающимся научным методом и критическим мышлением. </w:t>
      </w:r>
      <w:proofErr w:type="gramStart"/>
      <w:r>
        <w:t>Таковы духовные предпосылки философии.]</w:t>
      </w:r>
      <w:proofErr w:type="gramEnd"/>
      <w:r>
        <w:t xml:space="preserve"> В древних литературных памятниках «Песнь арфиста» (Египет), «Беседа господина с рабом» (Вавилон) «Спор разочарованного со своей душой», высказываются сомнения в загробной жизни, обсуждаются вопросы о смысле жизни, </w:t>
      </w:r>
      <w:proofErr w:type="gramStart"/>
      <w:r>
        <w:t>высказывается недовольство</w:t>
      </w:r>
      <w:proofErr w:type="gramEnd"/>
      <w:r>
        <w:t xml:space="preserve"> существующими общественными порядками. То есть появляется сомнение, скептицизм, пессимизм. Первые философские течения оформились в Индии в конце II – начале I тысячелетия до н.э. Важной особенностью индийской философии является то, что здесь нет четкой грани между философией и религией, как в западноевропейской философии. Поэтому некоторые философы склонны считать древнеиндийское мировоззрение </w:t>
      </w:r>
      <w:proofErr w:type="spellStart"/>
      <w:r>
        <w:t>профилософией</w:t>
      </w:r>
      <w:proofErr w:type="spellEnd"/>
      <w:r>
        <w:t xml:space="preserve">. </w:t>
      </w:r>
      <w:proofErr w:type="gramStart"/>
      <w:r>
        <w:t>[Индийская философия отличается большим разнообразием взглядов.</w:t>
      </w:r>
      <w:proofErr w:type="gramEnd"/>
      <w:r>
        <w:t xml:space="preserve"> Тем не менее, можно выделить ряд отличительных моментов, которые характерны для большинства школ и направлений. В целом можно говорить о «</w:t>
      </w:r>
      <w:proofErr w:type="spellStart"/>
      <w:r>
        <w:t>моральноспиритаулистическом</w:t>
      </w:r>
      <w:proofErr w:type="spellEnd"/>
      <w:r>
        <w:t xml:space="preserve"> характере» индийской философии. Это надо понимать так, что философская мудрость направлена на жизнь человека. Она выступает не только как теория, а ещё и как образ жизни. Философия дает человеку понимание природы добра и зла, картину Вселенной, определяет смысл жизни. </w:t>
      </w:r>
      <w:proofErr w:type="gramStart"/>
      <w:r>
        <w:t xml:space="preserve">Предложить студентам подготовить выступления о классических школах индийской философии: </w:t>
      </w:r>
      <w:proofErr w:type="spellStart"/>
      <w:r>
        <w:t>вайшешика</w:t>
      </w:r>
      <w:proofErr w:type="spellEnd"/>
      <w:r>
        <w:t xml:space="preserve">, </w:t>
      </w:r>
      <w:proofErr w:type="spellStart"/>
      <w:r>
        <w:t>санкхъя</w:t>
      </w:r>
      <w:proofErr w:type="spellEnd"/>
      <w:r>
        <w:t xml:space="preserve">, йога, миманса, </w:t>
      </w:r>
      <w:proofErr w:type="spellStart"/>
      <w:r>
        <w:t>ньяя</w:t>
      </w:r>
      <w:proofErr w:type="spellEnd"/>
      <w:r>
        <w:t xml:space="preserve"> и веданта]. </w:t>
      </w:r>
      <w:proofErr w:type="gramEnd"/>
    </w:p>
    <w:p w:rsidR="002F6C4C" w:rsidRDefault="002F6C4C">
      <w:r>
        <w:t>3. Древнеиндийская философия. Периоды развития индийской философии: 1. Ведический период</w:t>
      </w:r>
      <w:proofErr w:type="gramStart"/>
      <w:r>
        <w:t xml:space="preserve"> Д</w:t>
      </w:r>
      <w:proofErr w:type="gramEnd"/>
      <w:r>
        <w:t xml:space="preserve">о VI – V в. до н.э. 2. </w:t>
      </w:r>
      <w:proofErr w:type="gramStart"/>
      <w:r>
        <w:t>Классический период VI в. до н.э. – первая пол.</w:t>
      </w:r>
      <w:proofErr w:type="gramEnd"/>
      <w:r>
        <w:t xml:space="preserve"> I тыс. 3. </w:t>
      </w:r>
      <w:proofErr w:type="spellStart"/>
      <w:r>
        <w:t>Постклассический</w:t>
      </w:r>
      <w:proofErr w:type="spellEnd"/>
      <w:r>
        <w:t xml:space="preserve"> (схоластический) период</w:t>
      </w:r>
      <w:proofErr w:type="gramStart"/>
      <w:r>
        <w:t xml:space="preserve"> П</w:t>
      </w:r>
      <w:proofErr w:type="gramEnd"/>
      <w:r>
        <w:t xml:space="preserve">ервая пол. I тыс. – XVIII в. 4. Период </w:t>
      </w:r>
      <w:proofErr w:type="spellStart"/>
      <w:r>
        <w:t>неоиндуизма</w:t>
      </w:r>
      <w:proofErr w:type="spellEnd"/>
      <w:r>
        <w:t xml:space="preserve">, или новейшей индийской философии XIX – XX вв. Древнейшим религиозно-философским памятником Индии </w:t>
      </w:r>
      <w:r>
        <w:lastRenderedPageBreak/>
        <w:t xml:space="preserve">являются Веды (ок.1200-800 гг. </w:t>
      </w:r>
      <w:proofErr w:type="gramStart"/>
      <w:r>
        <w:t>до</w:t>
      </w:r>
      <w:proofErr w:type="gramEnd"/>
      <w:r>
        <w:t xml:space="preserve"> н.э.), которые выражали древнейшее арийское мировоззрение. Кто такие арии? Между XIV и XII вв. </w:t>
      </w:r>
      <w:proofErr w:type="gramStart"/>
      <w:r>
        <w:t>до</w:t>
      </w:r>
      <w:proofErr w:type="gramEnd"/>
      <w:r>
        <w:t xml:space="preserve"> н.э. </w:t>
      </w:r>
      <w:proofErr w:type="gramStart"/>
      <w:r>
        <w:t>на</w:t>
      </w:r>
      <w:proofErr w:type="gramEnd"/>
      <w:r>
        <w:t xml:space="preserve"> территорию Древней Индии стали проникать этнические группы из области между Карпатами и Уралом. Они называли себя ариями (благородными) и в течение веков ассимилировались с 3 местным населением – дравидами. Веды – произведения </w:t>
      </w:r>
      <w:proofErr w:type="spellStart"/>
      <w:r>
        <w:t>ариев</w:t>
      </w:r>
      <w:proofErr w:type="spellEnd"/>
      <w:r>
        <w:t>. Это сборник священных гимнов, песен, молитв. Одним из центральных персонажей Вед является «</w:t>
      </w:r>
      <w:proofErr w:type="spellStart"/>
      <w:r>
        <w:t>первочеловек</w:t>
      </w:r>
      <w:proofErr w:type="spellEnd"/>
      <w:r>
        <w:t xml:space="preserve">» </w:t>
      </w:r>
      <w:proofErr w:type="spellStart"/>
      <w:r>
        <w:t>Пуруша</w:t>
      </w:r>
      <w:proofErr w:type="spellEnd"/>
      <w:r>
        <w:t xml:space="preserve">, которому приписывается организация всего сущего. </w:t>
      </w:r>
      <w:proofErr w:type="spellStart"/>
      <w:r>
        <w:t>Пуруша</w:t>
      </w:r>
      <w:proofErr w:type="spellEnd"/>
      <w:r>
        <w:t xml:space="preserve"> </w:t>
      </w:r>
      <w:proofErr w:type="spellStart"/>
      <w:r>
        <w:t>тысячеглаз</w:t>
      </w:r>
      <w:proofErr w:type="spellEnd"/>
      <w:r>
        <w:t xml:space="preserve"> и </w:t>
      </w:r>
      <w:proofErr w:type="spellStart"/>
      <w:r>
        <w:t>тысяченог</w:t>
      </w:r>
      <w:proofErr w:type="spellEnd"/>
      <w:r>
        <w:t>, ум и дух его породили Луну, глаза – Солнце, уста – огонь, дыхание – ветер. При этом</w:t>
      </w:r>
      <w:proofErr w:type="gramStart"/>
      <w:r>
        <w:t>,</w:t>
      </w:r>
      <w:proofErr w:type="gramEnd"/>
      <w:r>
        <w:t xml:space="preserve"> </w:t>
      </w:r>
      <w:proofErr w:type="spellStart"/>
      <w:r>
        <w:t>Пуруша</w:t>
      </w:r>
      <w:proofErr w:type="spellEnd"/>
      <w:r>
        <w:t xml:space="preserve"> не только модель космоса, но и организатор человеческого общества, разделенного на касты, которые были внедрены арийцами: а) брахманы – ведийские жрецы; б) кшатрии – благородные войны; в) вайшьи – торговцы, ремесленники, земледельцы. Четвертая каста – темнокожие дравиды. Знакомясь с Ведами, мы погружаемся в мифологический мир, но уже в Ведах задаются вопросы, которые позволяют говорить о началах древнеиндийской философии. Постепенно Веды обогащаются рациональным содержанием и наиболее критическим осмыслением ведийского мировоззрения стали Упанишады – группа </w:t>
      </w:r>
      <w:proofErr w:type="gramStart"/>
      <w:r>
        <w:t>текстов</w:t>
      </w:r>
      <w:proofErr w:type="gramEnd"/>
      <w:r>
        <w:t xml:space="preserve"> созданная около 800 – 300 гг. до н.э. Термин «Упанишада» обозначает процесс обучения мудрецом его учеников. По форме изложения Упанишады часто имеют вид диалога, беседы, в которой обсуждаются, например, такие вопросы: что такое Вселенная? Как возникла жизнь. Куда мы уходим после смерти? Что является первопричиной всего сущего? И хотя ответы на эти вопросы туманны и противоречивы, в них уже делается попытка понять сущность бытия. Высший этап поисков первоосновы бытия – учение о </w:t>
      </w:r>
      <w:proofErr w:type="spellStart"/>
      <w:r>
        <w:t>Брбхмане</w:t>
      </w:r>
      <w:proofErr w:type="spellEnd"/>
      <w:r>
        <w:t xml:space="preserve">. </w:t>
      </w:r>
      <w:proofErr w:type="spellStart"/>
      <w:r>
        <w:t>Брбхман</w:t>
      </w:r>
      <w:proofErr w:type="spellEnd"/>
      <w:r>
        <w:t xml:space="preserve"> – это высшая духовная реальность, творческое начало, зародыш всего сущего. С этим учением связано учение об Атмане – индивидуальной сущности человека. А важнейшее положение Упанишад – единство </w:t>
      </w:r>
      <w:proofErr w:type="spellStart"/>
      <w:r>
        <w:t>Брбхмана</w:t>
      </w:r>
      <w:proofErr w:type="spellEnd"/>
      <w:r>
        <w:t xml:space="preserve"> и Атмана, объекта и субъекта, мира и индивидуума. Совпадение Атмана с </w:t>
      </w:r>
      <w:proofErr w:type="spellStart"/>
      <w:r>
        <w:t>Брбхманом</w:t>
      </w:r>
      <w:proofErr w:type="spellEnd"/>
      <w:r>
        <w:t xml:space="preserve"> открывает человеку путь к высшему блаженству, это высшая цель человека. Только так может освободиться он от сансары – постоянного перерождения, переселения его души (</w:t>
      </w:r>
      <w:proofErr w:type="spellStart"/>
      <w:r>
        <w:t>реинкарнации</w:t>
      </w:r>
      <w:proofErr w:type="spellEnd"/>
      <w:r>
        <w:t xml:space="preserve">). Вся индийская философия ищет путь избавления (мокша) от вечного цикла перевоплощений. Это положение занимает ведущее место не только в Упанишадах, но и в буддийской философии. Каков же этот путь? Это путь отречения от страстей, печали, зависти, это путь надежды, честности, доброжелательности и ненасилия. Еще одним ключевым понятием индийской философии в целом, тесно связанным с идеей перевоплощения является понятие карма. Это понятие означает судьбу человека, судьбу, которая во многом определяется его поступками (карма – деяние, поступок). Карма самым тесным образом связана с идеей моральной причинности. Под моральной причинностью понимается то, что космос пронизан справедливостью. Мы живем в мире, где каждый получает то, что заслуживает, но где имеются также возможности изменить свою жизнь к лучшему в процессе сансары. Другими словами, для добродетельного человека перспективы 4 разворачиваются к лучшему, а для порочного – к худшему. Согласно </w:t>
      </w:r>
      <w:proofErr w:type="spellStart"/>
      <w:r>
        <w:t>кармической</w:t>
      </w:r>
      <w:proofErr w:type="spellEnd"/>
      <w:r>
        <w:t xml:space="preserve"> философии для большинства людей мокша неосуществима, но тот, кто делает добро и желает другим людям добра, возродится лучшим существом в следующей жизни. Итак, учение о карме, идея </w:t>
      </w:r>
      <w:proofErr w:type="spellStart"/>
      <w:r>
        <w:t>реинкарнации</w:t>
      </w:r>
      <w:proofErr w:type="spellEnd"/>
      <w:r>
        <w:t xml:space="preserve"> и кастовая система </w:t>
      </w:r>
      <w:proofErr w:type="gramStart"/>
      <w:r>
        <w:t>образовали</w:t>
      </w:r>
      <w:proofErr w:type="gramEnd"/>
      <w:r>
        <w:t xml:space="preserve"> цельное основание для значительной части индийской философии. На основе Упанишад сложились шесть школ древнеиндийской философии: </w:t>
      </w:r>
      <w:proofErr w:type="spellStart"/>
      <w:r>
        <w:t>ньяя</w:t>
      </w:r>
      <w:proofErr w:type="spellEnd"/>
      <w:r>
        <w:t xml:space="preserve"> (логика), </w:t>
      </w:r>
      <w:proofErr w:type="spellStart"/>
      <w:r>
        <w:t>вайшешика</w:t>
      </w:r>
      <w:proofErr w:type="spellEnd"/>
      <w:r>
        <w:t xml:space="preserve"> (космология), миманса (теория познания), </w:t>
      </w:r>
      <w:proofErr w:type="spellStart"/>
      <w:r>
        <w:t>санкхья</w:t>
      </w:r>
      <w:proofErr w:type="spellEnd"/>
      <w:r>
        <w:t xml:space="preserve">, йога и веданта. В VI в. </w:t>
      </w:r>
      <w:proofErr w:type="gramStart"/>
      <w:r>
        <w:t>до</w:t>
      </w:r>
      <w:proofErr w:type="gramEnd"/>
      <w:r>
        <w:t xml:space="preserve"> н.э. в Индии возникает новая религия и философия – буддизм. Возникновение буддизма связано с именем царевича </w:t>
      </w:r>
      <w:proofErr w:type="spellStart"/>
      <w:r>
        <w:t>Сидхар-тхы</w:t>
      </w:r>
      <w:proofErr w:type="spellEnd"/>
      <w:r>
        <w:t xml:space="preserve"> </w:t>
      </w:r>
      <w:proofErr w:type="spellStart"/>
      <w:r>
        <w:t>Гаутамы</w:t>
      </w:r>
      <w:proofErr w:type="spellEnd"/>
      <w:r>
        <w:t xml:space="preserve"> из арийского племени </w:t>
      </w:r>
      <w:proofErr w:type="spellStart"/>
      <w:r>
        <w:t>шакьев</w:t>
      </w:r>
      <w:proofErr w:type="spellEnd"/>
      <w:r>
        <w:t xml:space="preserve">. Отцу его было предсказано, что сын его станет монахом – отшельником, если встретит больного, старого или мертвого человека, а также монаха. Отец не хотел этого и сделал все возможное для того, чтобы </w:t>
      </w:r>
      <w:proofErr w:type="spellStart"/>
      <w:r>
        <w:t>Сидхартха</w:t>
      </w:r>
      <w:proofErr w:type="spellEnd"/>
      <w:r>
        <w:t xml:space="preserve"> не узнал жестокой стороны жизни. И все же встречи состоялись, каждая из которых была или символом </w:t>
      </w:r>
      <w:r>
        <w:lastRenderedPageBreak/>
        <w:t xml:space="preserve">болезни, или символом старости, или символом смерти, или символом одиночества. Открывшиеся принцу страдания жизни так потрясли его, что в одну из ночей он тайком бежал из дворца и стал лесным отшельником. Было ему в то время 29 лет. Через шесть лет он смог, наконец, ответить на вопросы о том, что есть жизнь человека и в чем ее смысл. </w:t>
      </w:r>
      <w:proofErr w:type="spellStart"/>
      <w:r>
        <w:t>Сидхартха</w:t>
      </w:r>
      <w:proofErr w:type="spellEnd"/>
      <w:r>
        <w:t xml:space="preserve"> стал Буддой (просветленным). 45 лет пропагандировал он свое учение и умер в возрасте 80-ти лет. Последними его словами были слова: «Ничто не вечно». Буддизм возник как антибрахманское движение. Будда выступал против деления общества на касты (</w:t>
      </w:r>
      <w:proofErr w:type="spellStart"/>
      <w:r>
        <w:t>варны</w:t>
      </w:r>
      <w:proofErr w:type="spellEnd"/>
      <w:r>
        <w:t>) и, соответственно критически относился к Ведам, которые освящали это деление. Будда, также, сознательно избегал больших мировоззренческих вопросов о Древнеиндийская философия Основная проблема: если жизнь, которую мы не выбираем, есть цепь страданий, то как избавиться или, по крайней мере, уменьшить их Философские учения, признающие авторитет Вед Философские учения, не признающие авторитет Вед Веданта Буддизм</w:t>
      </w:r>
      <w:proofErr w:type="gramStart"/>
      <w:r>
        <w:t xml:space="preserve"> Е</w:t>
      </w:r>
      <w:proofErr w:type="gramEnd"/>
      <w:r>
        <w:t xml:space="preserve">сть более существенные причины счастья и несчастья, чем человек В человеке — причины его счастья и несчастья 5 </w:t>
      </w:r>
      <w:proofErr w:type="gramStart"/>
      <w:r>
        <w:t>мироздании</w:t>
      </w:r>
      <w:proofErr w:type="gramEnd"/>
      <w:r>
        <w:t xml:space="preserve">, о душе и ее взаимоотношении с телом, о вечности или бесконечности мира, о времени его существования, о бессмертии души. Он считал эти вопросы бесполезными. Все свое внимание основатель буддизма сосредоточил на пути освобождения человека от страданий, которыми преисполнен мир. Как писал известный исследователь буддизма Поль Жане «У Будды не было другой цели, кроме нравственного улучшения человечества». Учение Будды одновременно трудно и глубоко. Свое кредо Будда изложил в </w:t>
      </w:r>
      <w:proofErr w:type="spellStart"/>
      <w:r>
        <w:t>Бенареской</w:t>
      </w:r>
      <w:proofErr w:type="spellEnd"/>
      <w:r>
        <w:t xml:space="preserve"> проповеди. Основные ее положения известны под названием «четырех благородных истин». 1) Мир полон страданий. Новое рождение человека и последующая жизнь – новое страдание. Единственное средство избавиться от страданий – полностью выйти из сансары. 2) Причина страданий человека, его страсти, его желания, в том числе и само </w:t>
      </w:r>
      <w:proofErr w:type="gramStart"/>
      <w:r>
        <w:t>желание</w:t>
      </w:r>
      <w:proofErr w:type="gramEnd"/>
      <w:r>
        <w:t xml:space="preserve"> жить, «жажда жизни», с которой и связаны все другие желания. 3) Чтобы избавиться от страданий, надо избавиться от желаний, в том числе и от «жажды жизни». 4) Путь освобождения от желаний — это серединный путь между жизнью наслаждений, удовольствий (одна крайность) и между жизнью добровольных страданий (вторая крайность). </w:t>
      </w:r>
      <w:proofErr w:type="gramStart"/>
      <w:r>
        <w:t>Это восьмеричный путь преодоления желаний и страстей: а) правильное понимание (понимание четырех истин); б) правильная решимость (воля преобразовать свою жизнь в соответствии с четырьмя благородными истинами); в) правильная речь (не грубить, не клеветать, не лгать); г) правильное действие (не воровать, не причинять зла живому (</w:t>
      </w:r>
      <w:proofErr w:type="spellStart"/>
      <w:r>
        <w:t>ахимса</w:t>
      </w:r>
      <w:proofErr w:type="spellEnd"/>
      <w:r>
        <w:t xml:space="preserve">)); </w:t>
      </w:r>
      <w:proofErr w:type="spellStart"/>
      <w:r>
        <w:t>д</w:t>
      </w:r>
      <w:proofErr w:type="spellEnd"/>
      <w:r>
        <w:t>) правильный образ жизни (честный труд);</w:t>
      </w:r>
      <w:proofErr w:type="gramEnd"/>
      <w:r>
        <w:t xml:space="preserve"> е) правильное усилие (борьба с соблазнами и дурными мыслями); ж) правильное направление мысли (понимание того, что жизнь временна и ничтожна); </w:t>
      </w:r>
      <w:proofErr w:type="spellStart"/>
      <w:r>
        <w:t>з</w:t>
      </w:r>
      <w:proofErr w:type="spellEnd"/>
      <w:r>
        <w:t xml:space="preserve">) правильное сосредоточение (достижение состояния полной невозмутимости и безразличия). Именно это состояние Будда назвал нирваной. Слово нирвана происходит от глагола </w:t>
      </w:r>
      <w:proofErr w:type="spellStart"/>
      <w:r>
        <w:t>нирва</w:t>
      </w:r>
      <w:proofErr w:type="spellEnd"/>
      <w:r>
        <w:t xml:space="preserve"> – «задувать», «тушить» и означает вечный покой, спасение от перерождений. Нирвана тождественна мокше, но достигается при жизни человека. Достичь состояния нирваны трудно. </w:t>
      </w:r>
      <w:proofErr w:type="gramStart"/>
      <w:r>
        <w:t>Достигший</w:t>
      </w:r>
      <w:proofErr w:type="gramEnd"/>
      <w:r>
        <w:t xml:space="preserve"> ее называется архатом (достойным). Несмотря на то, что учение Будды проникнуто пессимизмом, оно глубоко нравственно. Будда призывает ориентироваться на четыре основные нормы поведения: предотвращать зло, пресекать зло, способствовать добру, поддерживать добро. Он учит: «никогда в этом мире ненависть не побеждается ненавистью», «пусть человек одолеет гнев благодушием, а зло добром», «можно победить тысячу людей в бою, но величайшим победителем будет тот, кто одержит победу над самим собой». 6</w:t>
      </w:r>
      <w:proofErr w:type="gramStart"/>
      <w:r>
        <w:t xml:space="preserve"> С</w:t>
      </w:r>
      <w:proofErr w:type="gramEnd"/>
      <w:r>
        <w:t>воей симпатией ко всему живому, уважением к человеку, принципами ненасилия, поиском нравственной основы жизни, буддизм завоевал сердца жителей Индии и Китая, Японии и Вьетнама, Монголии и Цейлона. Философии буддизма большое внимание уделяли выдающиеся мыслители Нового времени, такие, например, как Артур Шопенгауэр и Фридрих Ницше. Своеобразной, особенной школой индийской философии была локаята (</w:t>
      </w:r>
      <w:proofErr w:type="spellStart"/>
      <w:r>
        <w:t>лока</w:t>
      </w:r>
      <w:proofErr w:type="spellEnd"/>
      <w:r>
        <w:t xml:space="preserve"> – реальный мир). Анонимом этого слова был </w:t>
      </w:r>
      <w:r>
        <w:lastRenderedPageBreak/>
        <w:t>термин «</w:t>
      </w:r>
      <w:proofErr w:type="spellStart"/>
      <w:r>
        <w:t>червака</w:t>
      </w:r>
      <w:proofErr w:type="spellEnd"/>
      <w:r>
        <w:t xml:space="preserve">» («жевать»). Поэтому часто эту философскую школу называют </w:t>
      </w:r>
      <w:proofErr w:type="spellStart"/>
      <w:r>
        <w:t>червака-локаята</w:t>
      </w:r>
      <w:proofErr w:type="spellEnd"/>
      <w:r>
        <w:t xml:space="preserve">. </w:t>
      </w:r>
      <w:proofErr w:type="spellStart"/>
      <w:r>
        <w:t>Червака-локаята</w:t>
      </w:r>
      <w:proofErr w:type="spellEnd"/>
      <w:r>
        <w:t xml:space="preserve"> категорически отвергает Веды, не верит в жизнь после смерти, опровергает существование Бога во всех смыслах, в том числе и как </w:t>
      </w:r>
      <w:proofErr w:type="spellStart"/>
      <w:r>
        <w:t>АтманаБрбхмана</w:t>
      </w:r>
      <w:proofErr w:type="spellEnd"/>
      <w:r>
        <w:t xml:space="preserve"> и по существу строит свое мировоззрение на основе тезиса о первичности материи и </w:t>
      </w:r>
      <w:proofErr w:type="spellStart"/>
      <w:proofErr w:type="gramStart"/>
      <w:r>
        <w:t>вторичнос-ти</w:t>
      </w:r>
      <w:proofErr w:type="spellEnd"/>
      <w:proofErr w:type="gramEnd"/>
      <w:r>
        <w:t xml:space="preserve"> сознания. Первоначалом они считали четыре элемента, великие сути (</w:t>
      </w:r>
      <w:proofErr w:type="spellStart"/>
      <w:r>
        <w:t>махаб-хуты</w:t>
      </w:r>
      <w:proofErr w:type="spellEnd"/>
      <w:r>
        <w:t xml:space="preserve">) – земля, вода, воздух и огонь. Из сочетания </w:t>
      </w:r>
      <w:proofErr w:type="spellStart"/>
      <w:r>
        <w:t>махабхут</w:t>
      </w:r>
      <w:proofErr w:type="spellEnd"/>
      <w:r>
        <w:t xml:space="preserve"> и состоит все сущее в мире. Причем основа их изменения находится внутри их. Сознание производно от </w:t>
      </w:r>
      <w:proofErr w:type="spellStart"/>
      <w:r>
        <w:t>махабхут</w:t>
      </w:r>
      <w:proofErr w:type="spellEnd"/>
      <w:r>
        <w:t xml:space="preserve">. </w:t>
      </w:r>
      <w:proofErr w:type="spellStart"/>
      <w:r>
        <w:t>Черваки</w:t>
      </w:r>
      <w:proofErr w:type="spellEnd"/>
      <w:r>
        <w:t xml:space="preserve"> вплотную подошли к пониманию того, что сознание – свойство живого тела, высокоорганизованной материи и после смерти тела умирает и сознание. Из сказанного следует, что существует только реальный мир и реальная жизнь. Смысл жизни, в отличие от буддизма, </w:t>
      </w:r>
      <w:proofErr w:type="spellStart"/>
      <w:r>
        <w:t>черваки</w:t>
      </w:r>
      <w:proofErr w:type="spellEnd"/>
      <w:r>
        <w:t xml:space="preserve"> видят в счастье, а счастье понимают как наслаждение. </w:t>
      </w:r>
      <w:proofErr w:type="spellStart"/>
      <w:r>
        <w:t>Черваки</w:t>
      </w:r>
      <w:proofErr w:type="spellEnd"/>
      <w:r>
        <w:t xml:space="preserve"> – гедонисты. И, наконец, если коснуться гносеологии, то </w:t>
      </w:r>
      <w:proofErr w:type="spellStart"/>
      <w:r>
        <w:t>черваки</w:t>
      </w:r>
      <w:proofErr w:type="spellEnd"/>
      <w:r>
        <w:t xml:space="preserve"> были сенсуалистами, то есть все знания выводили из чувственного восприятия. Со временем учение </w:t>
      </w:r>
      <w:proofErr w:type="spellStart"/>
      <w:r>
        <w:t>черваков</w:t>
      </w:r>
      <w:proofErr w:type="spellEnd"/>
      <w:r>
        <w:t xml:space="preserve"> в Индии потеряло влияние, труды их погибли или были уничтожены брахманами, которых они так едко высмеивали. В заключение выделим наиболее общие черты философских школ Древней Индии: – окружающий мир и личность тесно связаны; – философия Древней Индии обращена вовнутрь человека; – основные жизненные принципы: самоанализ, самоуглубление, ненасилие; – учение о перерождении; – учение о карме – сумме злых и добрых дел каждого человека, о карме, которая и определяет форму очередного перерождения. 7</w:t>
      </w:r>
    </w:p>
    <w:p w:rsidR="009F3A17" w:rsidRDefault="002F6C4C">
      <w:r>
        <w:t xml:space="preserve"> 4. Философия Древнего Китая. </w:t>
      </w:r>
      <w:proofErr w:type="gramStart"/>
      <w:r>
        <w:t>Возраст китайской философии тот же, что и у индийской – более 2,5 тысяч лет.</w:t>
      </w:r>
      <w:proofErr w:type="gramEnd"/>
      <w:r>
        <w:t xml:space="preserve"> Периоды развития индийской философии: 1. Период древней китайской философии VI – III </w:t>
      </w:r>
      <w:proofErr w:type="gramStart"/>
      <w:r>
        <w:t>в</w:t>
      </w:r>
      <w:proofErr w:type="gramEnd"/>
      <w:r>
        <w:t>. до н.э. 2. Средневековый (</w:t>
      </w:r>
      <w:proofErr w:type="spellStart"/>
      <w:r>
        <w:t>постклассический</w:t>
      </w:r>
      <w:proofErr w:type="spellEnd"/>
      <w:r>
        <w:t xml:space="preserve">) период III </w:t>
      </w:r>
      <w:proofErr w:type="gramStart"/>
      <w:r>
        <w:t>в</w:t>
      </w:r>
      <w:proofErr w:type="gramEnd"/>
      <w:r>
        <w:t>. до н.э. – XIX в. 3. Новый период китайской философии Сер. XIX – 1919 г. 4. Новейший период китайской философии</w:t>
      </w:r>
      <w:proofErr w:type="gramStart"/>
      <w:r>
        <w:t xml:space="preserve"> С</w:t>
      </w:r>
      <w:proofErr w:type="gramEnd"/>
      <w:r>
        <w:t xml:space="preserve"> 1919 г. [Студенты должны, прежде всего, понять, что её стержнем является триада «знание – действие – нравственность». Философия в Китае – прежде всего этика и политика. Именно этические критерии определяют и знание в целом, и философию в частности. Традиционные европейские проблемы философии: отношение духа к материи, природы как источнике познания, логика и гносеология не получили в китайской философии бурного развития. Но в Китае философия никогда не находилась в подчиненной зависимости от религии. Напротив, религия как бы проходила барьер философского обоснования, чтобы быть принятой в обществе. Однако</w:t>
      </w:r>
      <w:proofErr w:type="gramStart"/>
      <w:r>
        <w:t>,</w:t>
      </w:r>
      <w:proofErr w:type="gramEnd"/>
      <w:r>
        <w:t xml:space="preserve"> китайская философия была тесно связана с мифологией и это была одной из причин недостаточной </w:t>
      </w:r>
      <w:proofErr w:type="spellStart"/>
      <w:r>
        <w:t>рационализированности</w:t>
      </w:r>
      <w:proofErr w:type="spellEnd"/>
      <w:r>
        <w:t xml:space="preserve"> и системности китайской философии.] Главный интерес китайской философии – это отношение между обществом и человеком, правителем и его подчиненными. Не теория познания, не логика, не эстетика, а этика стоит на первом месте в размышлениях основных представителей китайской философии. Выдающимся философом Древнего Китая был </w:t>
      </w:r>
      <w:proofErr w:type="spellStart"/>
      <w:r>
        <w:t>Кун-Фу-цзы</w:t>
      </w:r>
      <w:proofErr w:type="spellEnd"/>
      <w:r>
        <w:t xml:space="preserve"> – учитель Кун, известный на Западе под именем Конфуций. Он жил приблизительно в то же время, что и Будда (551-479 гг. </w:t>
      </w:r>
      <w:proofErr w:type="gramStart"/>
      <w:r>
        <w:t>до</w:t>
      </w:r>
      <w:proofErr w:type="gramEnd"/>
      <w:r>
        <w:t xml:space="preserve"> н.э.). Конфуций мало интересуется философией природы и религией. Центральным для него, как и для Сократа на Западе является человек. Конфуцианство – прежде всего учение о нравственности. Конфуцианская этика опирается, прежде всего, на такие понятия, как человеколюбие и взаимность. В ответ на пожелание одного из своих учеников кратко выразить суть своего учения Конфуций ответил: «Не делай другим того, чего не желаешь себе». </w:t>
      </w:r>
      <w:proofErr w:type="gramStart"/>
      <w:r>
        <w:t>Идея любви к ближнему должна проходить по Конфуцию через любовь к себе.</w:t>
      </w:r>
      <w:proofErr w:type="gramEnd"/>
      <w:r>
        <w:t xml:space="preserve"> Он считал, что только тот человек, который любит себя не совершит поступков, неприятных другим людям (</w:t>
      </w:r>
      <w:proofErr w:type="gramStart"/>
      <w:r>
        <w:t>ср</w:t>
      </w:r>
      <w:proofErr w:type="gramEnd"/>
      <w:r>
        <w:t xml:space="preserve">. европейское «уважающий себя человек…»). Учение о человеколюбии и сострадании не надо понимать в универсальном смысле. Конфуций защищает строго иерархическую организацию общества. В своем главном произведении «Лунь </w:t>
      </w:r>
      <w:proofErr w:type="spellStart"/>
      <w:r>
        <w:t>Юй</w:t>
      </w:r>
      <w:proofErr w:type="spellEnd"/>
      <w:r>
        <w:t xml:space="preserve">» («Беседы и наставления») он пишет о том, что некая безличная высшая сила </w:t>
      </w:r>
      <w:proofErr w:type="spellStart"/>
      <w:r>
        <w:t>Тянь</w:t>
      </w:r>
      <w:proofErr w:type="spellEnd"/>
      <w:r>
        <w:t xml:space="preserve"> (часто в </w:t>
      </w:r>
      <w:r>
        <w:lastRenderedPageBreak/>
        <w:t xml:space="preserve">китайской философии </w:t>
      </w:r>
      <w:proofErr w:type="spellStart"/>
      <w:r>
        <w:t>Тянь</w:t>
      </w:r>
      <w:proofErr w:type="spellEnd"/>
      <w:r>
        <w:t xml:space="preserve"> – небо) стоит на страже существующего социального устройства и все регулируется в мире по закону Дао – высшему закону, который определяется Небом. Каждый в обществе имеет свои обязанности и выполнять их </w:t>
      </w:r>
      <w:proofErr w:type="gramStart"/>
      <w:r>
        <w:t>-м</w:t>
      </w:r>
      <w:proofErr w:type="gramEnd"/>
      <w:r>
        <w:t xml:space="preserve">оральный долг человека. Отношения правителя с подданными четко выражены в следующей сентенции: «Суть господина 8 подобна ветру, а суть простых людей подобна траве. И когда ветер веет над травой, она не может выбирать, а наклоняется». Так же строятся отношения между старшим и младшим, отцом и сыном, мужчиной и женщиной. В основе философии Конфуция древние китайские традиции, что во многом и объясняет то, что до 1949 г. эта философия была официальной идеологией Китая и имеет множество последователей в современном Китае. Интересны рассуждения Конфуция о познании. Главным в процессе познания он считал умение размышлять, рассуждать, многосторонне рассматривать изучаемый вопрос. То есть, мы видим здесь начала диалектического метода в процессе познания. В заключение выделим основные положения этической философии Конфуция. Соблюдать Дао – значит быть «благородным </w:t>
      </w:r>
      <w:proofErr w:type="gramStart"/>
      <w:r>
        <w:t>мужем</w:t>
      </w:r>
      <w:proofErr w:type="gramEnd"/>
      <w:r>
        <w:t xml:space="preserve">» для которого характерны пять добродетелей: – </w:t>
      </w:r>
      <w:proofErr w:type="spellStart"/>
      <w:r>
        <w:t>жень</w:t>
      </w:r>
      <w:proofErr w:type="spellEnd"/>
      <w:r>
        <w:t xml:space="preserve"> – человечность, любовь к другим людям; – </w:t>
      </w:r>
      <w:proofErr w:type="spellStart"/>
      <w:r>
        <w:t>чжи</w:t>
      </w:r>
      <w:proofErr w:type="spellEnd"/>
      <w:r>
        <w:t xml:space="preserve"> – знание, мудрость, интеллект; – и – следование долгу и в семье, и в государстве; – ли – скромность, учтивость, уравновешенность; – </w:t>
      </w:r>
      <w:proofErr w:type="spellStart"/>
      <w:r>
        <w:t>сяо</w:t>
      </w:r>
      <w:proofErr w:type="spellEnd"/>
      <w:r>
        <w:t xml:space="preserve"> – покорность воле родителей. Влияние Конфуция на китайскую историю часто сравнивают с влиянием Сократа на Западе. Еще одной заметной философской школой Древнего Китая был даосизм, основателем которого считают старшего современника Конфуция </w:t>
      </w:r>
      <w:proofErr w:type="spellStart"/>
      <w:r>
        <w:t>Лао-цзы</w:t>
      </w:r>
      <w:proofErr w:type="spellEnd"/>
      <w:r>
        <w:t xml:space="preserve">. С его именем связано и главное произведение даосизма «Дао </w:t>
      </w:r>
      <w:proofErr w:type="spellStart"/>
      <w:r>
        <w:t>дэ</w:t>
      </w:r>
      <w:proofErr w:type="spellEnd"/>
      <w:r>
        <w:t xml:space="preserve"> </w:t>
      </w:r>
      <w:proofErr w:type="spellStart"/>
      <w:r>
        <w:t>цзин</w:t>
      </w:r>
      <w:proofErr w:type="spellEnd"/>
      <w:r>
        <w:t xml:space="preserve">» («Книга о Дао и </w:t>
      </w:r>
      <w:proofErr w:type="spellStart"/>
      <w:r>
        <w:t>дэ</w:t>
      </w:r>
      <w:proofErr w:type="spellEnd"/>
      <w:r>
        <w:t xml:space="preserve">»). Правда ряд исследователей считает, что книга эта написана лишь в IV </w:t>
      </w:r>
      <w:proofErr w:type="gramStart"/>
      <w:r>
        <w:t>в</w:t>
      </w:r>
      <w:proofErr w:type="gramEnd"/>
      <w:r>
        <w:t xml:space="preserve">. до н.э. и принадлежит </w:t>
      </w:r>
      <w:proofErr w:type="spellStart"/>
      <w:r>
        <w:t>даосскому</w:t>
      </w:r>
      <w:proofErr w:type="spellEnd"/>
      <w:r>
        <w:t xml:space="preserve"> философу </w:t>
      </w:r>
      <w:proofErr w:type="spellStart"/>
      <w:r>
        <w:t>Чжуан-цзы</w:t>
      </w:r>
      <w:proofErr w:type="spellEnd"/>
      <w:r>
        <w:t xml:space="preserve">. Но как бы то ни было, понятие Дао стало одним из основных понятий в китайской философии вообще. Но если для Конфуция Дао – </w:t>
      </w:r>
      <w:proofErr w:type="gramStart"/>
      <w:r>
        <w:t>это</w:t>
      </w:r>
      <w:proofErr w:type="gramEnd"/>
      <w:r>
        <w:t xml:space="preserve"> прежде всего закон поведения человека, то для </w:t>
      </w:r>
      <w:proofErr w:type="spellStart"/>
      <w:r>
        <w:t>даосов</w:t>
      </w:r>
      <w:proofErr w:type="spellEnd"/>
      <w:r>
        <w:t xml:space="preserve"> или </w:t>
      </w:r>
      <w:proofErr w:type="spellStart"/>
      <w:r>
        <w:t>даосистов</w:t>
      </w:r>
      <w:proofErr w:type="spellEnd"/>
      <w:r>
        <w:t xml:space="preserve"> – это первоначало всего сущего, первоначало и всеобщий закон мироздания. Дао первично, </w:t>
      </w:r>
      <w:proofErr w:type="spellStart"/>
      <w:r>
        <w:t>Тянь</w:t>
      </w:r>
      <w:proofErr w:type="spellEnd"/>
      <w:r>
        <w:t xml:space="preserve"> – вторично (в конфуцианстве </w:t>
      </w:r>
      <w:proofErr w:type="spellStart"/>
      <w:r>
        <w:t>Тянь</w:t>
      </w:r>
      <w:proofErr w:type="spellEnd"/>
      <w:r>
        <w:t xml:space="preserve"> – первично) по отношению к Дао. Земля вторична по отношению к небу, а человек вторичен по отношению к земле. Человек следует законам земли. Земля – законам неба. Небо – законам Дао. Дао следует самому себе. В философии даосизма можно увидеть и видимость диалектики, то есть наделение Дао всех вещей противоречивыми свойствами, вследствие чего они оказываются единством противоположностей (это и есть главное в диалектике). Эти противоположности – </w:t>
      </w:r>
      <w:proofErr w:type="spellStart"/>
      <w:r>
        <w:t>Инь</w:t>
      </w:r>
      <w:proofErr w:type="spellEnd"/>
      <w:r>
        <w:t xml:space="preserve"> и Ян содержатся во всем и могут переходить друг в друга. Это и есть </w:t>
      </w:r>
      <w:proofErr w:type="spellStart"/>
      <w:r>
        <w:t>дэ</w:t>
      </w:r>
      <w:proofErr w:type="spellEnd"/>
      <w:r>
        <w:t xml:space="preserve"> – сущность вещей. Гармония вещей и состоит в том, что они заключают в себе противоположности переходящие друг в друга. Твердое и мягкое, влажное и сухое, темное и светлое, трудное и легкое, счастье и несчастье, женское и мужское. Но, повторим, здесь мы наблюдаем лишь видимость диалектического противопоставления, диалектику в самой несовершенной, необработанной форме. Гносеология даосизма подчинена его онтологии. Знание Дао – главное знание. 9 Оно доступно не всем людям, а лишь тем, кто освободился от земных страстей. Этический идеал </w:t>
      </w:r>
      <w:proofErr w:type="spellStart"/>
      <w:r>
        <w:t>даосов</w:t>
      </w:r>
      <w:proofErr w:type="spellEnd"/>
      <w:r>
        <w:t xml:space="preserve"> – бездеятельность, следование естественному закону Дао. </w:t>
      </w:r>
      <w:proofErr w:type="spellStart"/>
      <w:r>
        <w:t>Даосы</w:t>
      </w:r>
      <w:proofErr w:type="spellEnd"/>
      <w:r>
        <w:t xml:space="preserve"> отвергали этические ценности конфуцианства. Они считали, что </w:t>
      </w:r>
      <w:proofErr w:type="gramStart"/>
      <w:r>
        <w:t xml:space="preserve">совершая добрые дела </w:t>
      </w:r>
      <w:proofErr w:type="spellStart"/>
      <w:r>
        <w:t>конфуцианец</w:t>
      </w:r>
      <w:proofErr w:type="spellEnd"/>
      <w:r>
        <w:t xml:space="preserve"> всегда надеется</w:t>
      </w:r>
      <w:proofErr w:type="gramEnd"/>
      <w:r>
        <w:t xml:space="preserve"> на воздаяние, а это уже не добродетель. </w:t>
      </w:r>
      <w:proofErr w:type="spellStart"/>
      <w:r>
        <w:t>Даосец</w:t>
      </w:r>
      <w:proofErr w:type="spellEnd"/>
      <w:r>
        <w:t xml:space="preserve"> не стремится </w:t>
      </w:r>
      <w:proofErr w:type="gramStart"/>
      <w:r>
        <w:t>делать добрые дела и именно поэтому он добродетелен</w:t>
      </w:r>
      <w:proofErr w:type="gramEnd"/>
      <w:r>
        <w:t xml:space="preserve">. Принцип </w:t>
      </w:r>
      <w:proofErr w:type="spellStart"/>
      <w:r>
        <w:t>недеяния</w:t>
      </w:r>
      <w:proofErr w:type="spellEnd"/>
      <w:r>
        <w:t xml:space="preserve">, как высшей формы поведения положен </w:t>
      </w:r>
      <w:proofErr w:type="spellStart"/>
      <w:r>
        <w:t>даосами</w:t>
      </w:r>
      <w:proofErr w:type="spellEnd"/>
      <w:r>
        <w:t xml:space="preserve"> и в основу их концепции управления. </w:t>
      </w:r>
      <w:proofErr w:type="spellStart"/>
      <w:r>
        <w:t>Совершенномудрый</w:t>
      </w:r>
      <w:proofErr w:type="spellEnd"/>
      <w:r>
        <w:t xml:space="preserve"> правитель предоставляет всему идти своим естественным путем – путем Дао. «Лучший правитель тот, о котором народ знает лишь то, что он существует». </w:t>
      </w:r>
      <w:proofErr w:type="spellStart"/>
      <w:r>
        <w:t>Даосы</w:t>
      </w:r>
      <w:proofErr w:type="spellEnd"/>
      <w:r>
        <w:t xml:space="preserve"> – сторонники мира. Путь Дао – путь мира. </w:t>
      </w:r>
      <w:proofErr w:type="spellStart"/>
      <w:r>
        <w:t>Совершенномудрый</w:t>
      </w:r>
      <w:proofErr w:type="spellEnd"/>
      <w:r>
        <w:t xml:space="preserve"> правитель не начинает войну первым. «Прославлять себя победой – это значит радоваться убийству людей». «Победу следует отмечать похоронной процессией». Кроме конфуцианства и даосизма в Древнем Китае существовали и другие философские школы </w:t>
      </w:r>
      <w:proofErr w:type="spellStart"/>
      <w:r>
        <w:t>моизм</w:t>
      </w:r>
      <w:proofErr w:type="spellEnd"/>
      <w:r>
        <w:t xml:space="preserve"> (мо </w:t>
      </w:r>
      <w:proofErr w:type="spellStart"/>
      <w:r>
        <w:t>цзя</w:t>
      </w:r>
      <w:proofErr w:type="spellEnd"/>
      <w:r>
        <w:t xml:space="preserve">), школа имен (мин </w:t>
      </w:r>
      <w:proofErr w:type="spellStart"/>
      <w:r>
        <w:t>цзя</w:t>
      </w:r>
      <w:proofErr w:type="spellEnd"/>
      <w:r>
        <w:t xml:space="preserve">), </w:t>
      </w:r>
      <w:proofErr w:type="spellStart"/>
      <w:r>
        <w:t>легизм</w:t>
      </w:r>
      <w:proofErr w:type="spellEnd"/>
      <w:r>
        <w:t xml:space="preserve"> (фа </w:t>
      </w:r>
      <w:proofErr w:type="spellStart"/>
      <w:r>
        <w:t>цзя</w:t>
      </w:r>
      <w:proofErr w:type="spellEnd"/>
      <w:r>
        <w:t>), натурфилософия (</w:t>
      </w:r>
      <w:proofErr w:type="spellStart"/>
      <w:r>
        <w:t>иньян</w:t>
      </w:r>
      <w:proofErr w:type="spellEnd"/>
      <w:r>
        <w:t xml:space="preserve"> </w:t>
      </w:r>
      <w:proofErr w:type="spellStart"/>
      <w:r>
        <w:t>цзя</w:t>
      </w:r>
      <w:proofErr w:type="spellEnd"/>
      <w:r>
        <w:t xml:space="preserve">). [Предложить </w:t>
      </w:r>
      <w:r>
        <w:lastRenderedPageBreak/>
        <w:t xml:space="preserve">студентам подготовить выступления об общественной концепции философской школы </w:t>
      </w:r>
      <w:proofErr w:type="spellStart"/>
      <w:r>
        <w:t>фа-цзя</w:t>
      </w:r>
      <w:proofErr w:type="spellEnd"/>
      <w:r>
        <w:t xml:space="preserve">, исторической концепции, экономических взглядах и взглядах на управление философа </w:t>
      </w:r>
      <w:proofErr w:type="spellStart"/>
      <w:r>
        <w:t>Мэн-цзы</w:t>
      </w:r>
      <w:proofErr w:type="spellEnd"/>
      <w:r>
        <w:t xml:space="preserve">, онтологии, этике, гносеологии и социальных взглядов </w:t>
      </w:r>
      <w:proofErr w:type="spellStart"/>
      <w:r>
        <w:t>моизма</w:t>
      </w:r>
      <w:proofErr w:type="spellEnd"/>
      <w:r>
        <w:t>.]</w:t>
      </w:r>
    </w:p>
    <w:sectPr w:rsidR="009F3A17" w:rsidSect="003623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2F6C4C"/>
    <w:rsid w:val="002F6C4C"/>
    <w:rsid w:val="0036235E"/>
    <w:rsid w:val="009F3A17"/>
    <w:rsid w:val="00B35D78"/>
    <w:rsid w:val="00FF3E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3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3062</Words>
  <Characters>17457</Characters>
  <Application>Microsoft Office Word</Application>
  <DocSecurity>0</DocSecurity>
  <Lines>145</Lines>
  <Paragraphs>40</Paragraphs>
  <ScaleCrop>false</ScaleCrop>
  <Company>Microsoft</Company>
  <LinksUpToDate>false</LinksUpToDate>
  <CharactersWithSpaces>20479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Бизю</dc:creator>
  <cp:lastModifiedBy>Бизю</cp:lastModifiedBy>
  <cp:revision>1</cp:revision>
  <dcterms:created xsi:type="dcterms:W3CDTF">2026-05-13T07:53:00Z</dcterms:created>
  <dcterms:modified xsi:type="dcterms:W3CDTF">2026-05-13T07:54:00Z</dcterms:modified>
</cp:coreProperties>
</file>