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7FF" w:rsidRPr="00D907FF" w:rsidRDefault="00D907FF" w:rsidP="00D907FF">
      <w:pPr>
        <w:tabs>
          <w:tab w:val="left" w:pos="3132"/>
        </w:tabs>
        <w:autoSpaceDE w:val="0"/>
        <w:autoSpaceDN w:val="0"/>
        <w:adjustRightInd w:val="0"/>
        <w:spacing w:after="0" w:line="380" w:lineRule="exact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D907FF">
        <w:rPr>
          <w:rFonts w:ascii="Times New Roman" w:hAnsi="Times New Roman" w:cs="Times New Roman"/>
          <w:b/>
          <w:sz w:val="28"/>
          <w:szCs w:val="32"/>
        </w:rPr>
        <w:t>Тесты для контроля знаний по теме</w:t>
      </w:r>
    </w:p>
    <w:p w:rsidR="00D907FF" w:rsidRPr="00D907FF" w:rsidRDefault="00D907FF" w:rsidP="00D907FF">
      <w:pPr>
        <w:autoSpaceDE w:val="0"/>
        <w:autoSpaceDN w:val="0"/>
        <w:adjustRightInd w:val="0"/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:rsidR="00D907FF" w:rsidRPr="00D907FF" w:rsidRDefault="00D907FF" w:rsidP="00D907FF">
      <w:pPr>
        <w:autoSpaceDE w:val="0"/>
        <w:autoSpaceDN w:val="0"/>
        <w:adjustRightInd w:val="0"/>
        <w:spacing w:after="0" w:line="380" w:lineRule="exact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D907FF">
        <w:rPr>
          <w:rFonts w:ascii="Times New Roman" w:hAnsi="Times New Roman" w:cs="Times New Roman"/>
          <w:b/>
          <w:bCs/>
          <w:sz w:val="28"/>
          <w:szCs w:val="32"/>
        </w:rPr>
        <w:t>Укажите правильный ответ (ответы)</w:t>
      </w:r>
    </w:p>
    <w:p w:rsidR="00D907FF" w:rsidRPr="00D907FF" w:rsidRDefault="00D907FF" w:rsidP="00D907FF">
      <w:pPr>
        <w:spacing w:after="0" w:line="380" w:lineRule="exact"/>
        <w:rPr>
          <w:rFonts w:ascii="Times New Roman" w:hAnsi="Times New Roman" w:cs="Times New Roman"/>
          <w:sz w:val="28"/>
          <w:szCs w:val="32"/>
        </w:rPr>
      </w:pPr>
    </w:p>
    <w:p w:rsidR="00D907FF" w:rsidRPr="00D907FF" w:rsidRDefault="00D907FF" w:rsidP="00D907FF">
      <w:pPr>
        <w:spacing w:after="0" w:line="380" w:lineRule="exact"/>
        <w:ind w:firstLine="709"/>
        <w:rPr>
          <w:rFonts w:ascii="Times New Roman" w:hAnsi="Times New Roman" w:cs="Times New Roman"/>
          <w:b/>
          <w:sz w:val="28"/>
          <w:szCs w:val="32"/>
        </w:rPr>
      </w:pPr>
      <w:r w:rsidRPr="00D907FF">
        <w:rPr>
          <w:rFonts w:ascii="Times New Roman" w:hAnsi="Times New Roman" w:cs="Times New Roman"/>
          <w:b/>
          <w:sz w:val="28"/>
          <w:szCs w:val="32"/>
        </w:rPr>
        <w:t xml:space="preserve">1. </w:t>
      </w:r>
      <w:r w:rsidRPr="00D907FF">
        <w:rPr>
          <w:rStyle w:val="a5"/>
          <w:rFonts w:eastAsiaTheme="minorHAnsi"/>
          <w:b/>
          <w:bCs/>
          <w:sz w:val="28"/>
          <w:szCs w:val="32"/>
        </w:rPr>
        <w:t xml:space="preserve">Международная торговля – </w:t>
      </w:r>
      <w:r w:rsidRPr="00D907FF">
        <w:rPr>
          <w:rStyle w:val="a5"/>
          <w:rFonts w:eastAsiaTheme="minorHAnsi"/>
          <w:b/>
          <w:sz w:val="28"/>
          <w:szCs w:val="32"/>
        </w:rPr>
        <w:t>это …</w:t>
      </w:r>
    </w:p>
    <w:p w:rsidR="00D907FF" w:rsidRPr="00D907FF" w:rsidRDefault="00D907FF" w:rsidP="00D907FF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 w:cs="Times New Roman"/>
          <w:sz w:val="28"/>
          <w:szCs w:val="32"/>
        </w:rPr>
        <w:t xml:space="preserve">а) </w:t>
      </w:r>
      <w:r w:rsidRPr="00D907FF">
        <w:rPr>
          <w:rStyle w:val="a5"/>
          <w:rFonts w:eastAsiaTheme="minorHAnsi"/>
          <w:sz w:val="28"/>
          <w:szCs w:val="32"/>
        </w:rPr>
        <w:t>процесс срастания экономик соседних стран в единый хозяйственный комплекс на основе устойчивых экономи</w:t>
      </w:r>
      <w:r w:rsidRPr="00D907FF">
        <w:rPr>
          <w:rStyle w:val="a5"/>
          <w:rFonts w:eastAsiaTheme="minorHAnsi"/>
          <w:sz w:val="28"/>
          <w:szCs w:val="32"/>
        </w:rPr>
        <w:softHyphen/>
        <w:t>ческих связей между правительствами этих стран и их компаниями</w:t>
      </w:r>
      <w:r w:rsidRPr="00D907FF">
        <w:rPr>
          <w:rFonts w:ascii="Times New Roman" w:hAnsi="Times New Roman" w:cs="Times New Roman"/>
          <w:sz w:val="28"/>
          <w:szCs w:val="32"/>
        </w:rPr>
        <w:t>;</w:t>
      </w:r>
    </w:p>
    <w:p w:rsidR="00D907FF" w:rsidRPr="00D907FF" w:rsidRDefault="00D907FF" w:rsidP="00D907FF">
      <w:pPr>
        <w:spacing w:after="0" w:line="380" w:lineRule="exact"/>
        <w:ind w:firstLine="709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 w:cs="Times New Roman"/>
          <w:sz w:val="28"/>
          <w:szCs w:val="32"/>
        </w:rPr>
        <w:t xml:space="preserve">б) </w:t>
      </w:r>
      <w:r w:rsidRPr="00D907FF">
        <w:rPr>
          <w:rStyle w:val="a5"/>
          <w:rFonts w:eastAsiaTheme="minorHAnsi"/>
          <w:sz w:val="28"/>
          <w:szCs w:val="32"/>
        </w:rPr>
        <w:t>особая форма обмена продуктами труда между продавцами и покупателями разных стран</w:t>
      </w:r>
      <w:r w:rsidRPr="00D907FF">
        <w:rPr>
          <w:rFonts w:ascii="Times New Roman" w:hAnsi="Times New Roman" w:cs="Times New Roman"/>
          <w:sz w:val="28"/>
          <w:szCs w:val="32"/>
        </w:rPr>
        <w:t>;</w:t>
      </w:r>
    </w:p>
    <w:p w:rsidR="00D907FF" w:rsidRPr="00D907FF" w:rsidRDefault="00D907FF" w:rsidP="00D907FF">
      <w:pPr>
        <w:spacing w:after="0" w:line="380" w:lineRule="exact"/>
        <w:ind w:firstLine="709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 w:cs="Times New Roman"/>
          <w:sz w:val="28"/>
          <w:szCs w:val="32"/>
        </w:rPr>
        <w:t xml:space="preserve">в) </w:t>
      </w:r>
      <w:r w:rsidRPr="00D907FF">
        <w:rPr>
          <w:rFonts w:ascii="Times New Roman" w:hAnsi="Times New Roman" w:cs="Times New Roman"/>
          <w:sz w:val="28"/>
          <w:szCs w:val="28"/>
        </w:rPr>
        <w:t>форма общественного производства, пред</w:t>
      </w:r>
      <w:r w:rsidRPr="00D907FF">
        <w:rPr>
          <w:rFonts w:ascii="Times New Roman" w:hAnsi="Times New Roman" w:cs="Times New Roman"/>
          <w:sz w:val="28"/>
          <w:szCs w:val="28"/>
        </w:rPr>
        <w:softHyphen/>
        <w:t>полагающая разделение и закрепление разных видов деятельности за отдельными странами</w:t>
      </w:r>
      <w:r w:rsidRPr="00D907FF">
        <w:rPr>
          <w:rFonts w:ascii="Times New Roman" w:hAnsi="Times New Roman" w:cs="Times New Roman"/>
          <w:sz w:val="28"/>
          <w:szCs w:val="32"/>
        </w:rPr>
        <w:t>;</w:t>
      </w:r>
    </w:p>
    <w:p w:rsidR="00D907FF" w:rsidRPr="00D907FF" w:rsidRDefault="00D907FF" w:rsidP="00D907FF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 w:cs="Times New Roman"/>
          <w:sz w:val="28"/>
          <w:szCs w:val="32"/>
        </w:rPr>
        <w:t xml:space="preserve">г) </w:t>
      </w:r>
      <w:r w:rsidRPr="00D907FF">
        <w:rPr>
          <w:rFonts w:ascii="Times New Roman" w:eastAsia="Times New Roman" w:hAnsi="Times New Roman" w:cs="Times New Roman"/>
          <w:color w:val="1D2125"/>
          <w:sz w:val="28"/>
          <w:szCs w:val="32"/>
          <w:lang w:eastAsia="ru-RU"/>
        </w:rPr>
        <w:t>экономическая политика государства, направленная на поддержку внутренней экономики при помощи торговых барьеров, высоких таможенных пошлин и низких квот на ввоз определенных видов продукции в страну, стимулирование вывоза товаров</w:t>
      </w:r>
      <w:r w:rsidRPr="00D907FF">
        <w:rPr>
          <w:rFonts w:ascii="Times New Roman" w:hAnsi="Times New Roman" w:cs="Times New Roman"/>
          <w:sz w:val="28"/>
          <w:szCs w:val="32"/>
        </w:rPr>
        <w:t>.</w:t>
      </w:r>
    </w:p>
    <w:p w:rsidR="00D907FF" w:rsidRPr="00D907FF" w:rsidRDefault="00D907FF" w:rsidP="00D907FF">
      <w:pPr>
        <w:spacing w:after="0" w:line="380" w:lineRule="exact"/>
        <w:ind w:firstLine="709"/>
        <w:rPr>
          <w:rFonts w:ascii="Times New Roman" w:hAnsi="Times New Roman" w:cs="Times New Roman"/>
          <w:sz w:val="28"/>
          <w:szCs w:val="32"/>
        </w:rPr>
      </w:pPr>
    </w:p>
    <w:p w:rsidR="00D907FF" w:rsidRPr="00D907FF" w:rsidRDefault="00D907FF" w:rsidP="00D907FF">
      <w:pPr>
        <w:spacing w:after="0" w:line="380" w:lineRule="exact"/>
        <w:ind w:firstLine="709"/>
        <w:rPr>
          <w:rFonts w:ascii="Times New Roman" w:hAnsi="Times New Roman" w:cs="Times New Roman"/>
          <w:b/>
          <w:sz w:val="28"/>
          <w:szCs w:val="32"/>
        </w:rPr>
      </w:pPr>
      <w:r w:rsidRPr="00D907FF">
        <w:rPr>
          <w:rFonts w:ascii="Times New Roman" w:hAnsi="Times New Roman" w:cs="Times New Roman"/>
          <w:b/>
          <w:sz w:val="28"/>
          <w:szCs w:val="32"/>
        </w:rPr>
        <w:t>2. Протекционизм – это …</w:t>
      </w:r>
    </w:p>
    <w:p w:rsidR="00D907FF" w:rsidRPr="00D907FF" w:rsidRDefault="00D907FF" w:rsidP="00D907FF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 w:cs="Times New Roman"/>
          <w:sz w:val="28"/>
          <w:szCs w:val="32"/>
        </w:rPr>
        <w:t xml:space="preserve">а) </w:t>
      </w:r>
      <w:r w:rsidRPr="00D907FF">
        <w:rPr>
          <w:rStyle w:val="a5"/>
          <w:rFonts w:eastAsiaTheme="minorHAnsi"/>
          <w:sz w:val="28"/>
          <w:szCs w:val="32"/>
        </w:rPr>
        <w:t>процесс срастания экономик соседних стран в единый хозяйственный комплекс на основе устойчивых экономи</w:t>
      </w:r>
      <w:r w:rsidRPr="00D907FF">
        <w:rPr>
          <w:rStyle w:val="a5"/>
          <w:rFonts w:eastAsiaTheme="minorHAnsi"/>
          <w:sz w:val="28"/>
          <w:szCs w:val="32"/>
        </w:rPr>
        <w:softHyphen/>
        <w:t>ческих связей между правительствами этих стран и их компаниями</w:t>
      </w:r>
      <w:r w:rsidRPr="00D907FF">
        <w:rPr>
          <w:rFonts w:ascii="Times New Roman" w:hAnsi="Times New Roman" w:cs="Times New Roman"/>
          <w:sz w:val="28"/>
          <w:szCs w:val="32"/>
        </w:rPr>
        <w:t>;</w:t>
      </w:r>
    </w:p>
    <w:p w:rsidR="00D907FF" w:rsidRPr="00D907FF" w:rsidRDefault="00D907FF" w:rsidP="00D907FF">
      <w:pPr>
        <w:spacing w:after="0" w:line="380" w:lineRule="exact"/>
        <w:ind w:firstLine="709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 w:cs="Times New Roman"/>
          <w:sz w:val="28"/>
          <w:szCs w:val="32"/>
        </w:rPr>
        <w:t xml:space="preserve">б) </w:t>
      </w:r>
      <w:r w:rsidRPr="00D907FF">
        <w:rPr>
          <w:rStyle w:val="a5"/>
          <w:rFonts w:eastAsiaTheme="minorHAnsi"/>
          <w:sz w:val="28"/>
          <w:szCs w:val="32"/>
        </w:rPr>
        <w:t>особая форма обмена продуктами труда между продавцами и покупателями разных стран</w:t>
      </w:r>
      <w:r w:rsidRPr="00D907FF">
        <w:rPr>
          <w:rFonts w:ascii="Times New Roman" w:hAnsi="Times New Roman" w:cs="Times New Roman"/>
          <w:sz w:val="28"/>
          <w:szCs w:val="32"/>
        </w:rPr>
        <w:t>;</w:t>
      </w:r>
    </w:p>
    <w:p w:rsidR="00D907FF" w:rsidRPr="00D907FF" w:rsidRDefault="00D907FF" w:rsidP="00D907FF">
      <w:pPr>
        <w:spacing w:after="0" w:line="380" w:lineRule="exact"/>
        <w:ind w:firstLine="709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 w:cs="Times New Roman"/>
          <w:sz w:val="28"/>
          <w:szCs w:val="32"/>
        </w:rPr>
        <w:t xml:space="preserve">в) </w:t>
      </w:r>
      <w:r w:rsidRPr="00D907FF">
        <w:rPr>
          <w:rFonts w:ascii="Times New Roman" w:hAnsi="Times New Roman" w:cs="Times New Roman"/>
          <w:sz w:val="28"/>
          <w:szCs w:val="28"/>
        </w:rPr>
        <w:t>форма общественного производства, пред</w:t>
      </w:r>
      <w:r w:rsidRPr="00D907FF">
        <w:rPr>
          <w:rFonts w:ascii="Times New Roman" w:hAnsi="Times New Roman" w:cs="Times New Roman"/>
          <w:sz w:val="28"/>
          <w:szCs w:val="28"/>
        </w:rPr>
        <w:softHyphen/>
        <w:t>полагающая разделение и закрепление разных видов деятельности за отдельными странами</w:t>
      </w:r>
      <w:r w:rsidRPr="00D907FF">
        <w:rPr>
          <w:rFonts w:ascii="Times New Roman" w:hAnsi="Times New Roman" w:cs="Times New Roman"/>
          <w:sz w:val="28"/>
          <w:szCs w:val="32"/>
        </w:rPr>
        <w:t>;</w:t>
      </w:r>
    </w:p>
    <w:p w:rsidR="00D907FF" w:rsidRPr="00D907FF" w:rsidRDefault="00D907FF" w:rsidP="00D907FF">
      <w:pPr>
        <w:spacing w:after="0" w:line="380" w:lineRule="exact"/>
        <w:ind w:firstLine="709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 w:cs="Times New Roman"/>
          <w:sz w:val="28"/>
          <w:szCs w:val="32"/>
        </w:rPr>
        <w:t xml:space="preserve">г) </w:t>
      </w:r>
      <w:r w:rsidRPr="00D907FF">
        <w:rPr>
          <w:rFonts w:ascii="Times New Roman" w:eastAsia="Times New Roman" w:hAnsi="Times New Roman" w:cs="Times New Roman"/>
          <w:color w:val="1D2125"/>
          <w:sz w:val="28"/>
          <w:szCs w:val="32"/>
          <w:lang w:eastAsia="ru-RU"/>
        </w:rPr>
        <w:t>экономическая политика государства, направленная на поддержку внутренней экономики при помощи торговых барьеров, высоких таможенных пошлин и низких квот на ввоз определенных видов продукции в страну, стимулирование вывоза товаров</w:t>
      </w:r>
      <w:r w:rsidRPr="00D907FF">
        <w:rPr>
          <w:rFonts w:ascii="Times New Roman" w:hAnsi="Times New Roman" w:cs="Times New Roman"/>
          <w:sz w:val="28"/>
          <w:szCs w:val="32"/>
        </w:rPr>
        <w:t>.</w:t>
      </w:r>
    </w:p>
    <w:p w:rsidR="00D907FF" w:rsidRPr="00D907FF" w:rsidRDefault="00D907FF" w:rsidP="00D907FF">
      <w:pPr>
        <w:spacing w:after="0" w:line="380" w:lineRule="exact"/>
        <w:ind w:firstLine="709"/>
        <w:rPr>
          <w:rFonts w:ascii="Times New Roman" w:hAnsi="Times New Roman" w:cs="Times New Roman"/>
          <w:sz w:val="28"/>
          <w:szCs w:val="32"/>
        </w:rPr>
      </w:pPr>
    </w:p>
    <w:p w:rsidR="00D907FF" w:rsidRPr="00D907FF" w:rsidRDefault="00D907FF" w:rsidP="00D907FF">
      <w:pPr>
        <w:spacing w:after="0" w:line="380" w:lineRule="exact"/>
        <w:ind w:firstLine="709"/>
        <w:rPr>
          <w:rFonts w:ascii="Times New Roman" w:hAnsi="Times New Roman" w:cs="Times New Roman"/>
          <w:b/>
          <w:sz w:val="28"/>
          <w:szCs w:val="32"/>
        </w:rPr>
      </w:pPr>
      <w:r w:rsidRPr="00D907FF">
        <w:rPr>
          <w:rFonts w:ascii="Times New Roman" w:hAnsi="Times New Roman" w:cs="Times New Roman"/>
          <w:b/>
          <w:sz w:val="28"/>
          <w:szCs w:val="32"/>
        </w:rPr>
        <w:t>3. Особенностями международной торговли являются:</w:t>
      </w:r>
    </w:p>
    <w:p w:rsidR="00D907FF" w:rsidRPr="00D907FF" w:rsidRDefault="00D907FF" w:rsidP="00D907FF">
      <w:pPr>
        <w:pStyle w:val="1"/>
        <w:spacing w:after="0" w:line="240" w:lineRule="auto"/>
        <w:ind w:firstLine="709"/>
        <w:jc w:val="both"/>
        <w:rPr>
          <w:sz w:val="28"/>
          <w:szCs w:val="32"/>
        </w:rPr>
      </w:pPr>
      <w:r w:rsidRPr="00D907FF">
        <w:rPr>
          <w:sz w:val="28"/>
          <w:szCs w:val="32"/>
        </w:rPr>
        <w:t xml:space="preserve">а) </w:t>
      </w:r>
      <w:r w:rsidRPr="00D907FF">
        <w:rPr>
          <w:rStyle w:val="a5"/>
          <w:sz w:val="28"/>
          <w:szCs w:val="32"/>
        </w:rPr>
        <w:t>действуют мировые цены;</w:t>
      </w:r>
    </w:p>
    <w:p w:rsidR="00D907FF" w:rsidRPr="00D907FF" w:rsidRDefault="00D907FF" w:rsidP="00D907FF">
      <w:pPr>
        <w:spacing w:after="0" w:line="380" w:lineRule="exact"/>
        <w:ind w:firstLine="709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 w:cs="Times New Roman"/>
          <w:sz w:val="28"/>
          <w:szCs w:val="32"/>
        </w:rPr>
        <w:t xml:space="preserve">б) </w:t>
      </w:r>
      <w:r w:rsidRPr="00D907FF">
        <w:rPr>
          <w:rStyle w:val="a5"/>
          <w:rFonts w:eastAsiaTheme="minorHAnsi"/>
          <w:sz w:val="28"/>
          <w:szCs w:val="32"/>
        </w:rPr>
        <w:t>расчет производится в свободно конвертируемой валюте</w:t>
      </w:r>
      <w:r w:rsidRPr="00D907FF">
        <w:rPr>
          <w:rFonts w:ascii="Times New Roman" w:hAnsi="Times New Roman" w:cs="Times New Roman"/>
          <w:sz w:val="28"/>
          <w:szCs w:val="32"/>
        </w:rPr>
        <w:t>;</w:t>
      </w:r>
    </w:p>
    <w:p w:rsidR="00D907FF" w:rsidRPr="00D907FF" w:rsidRDefault="00D907FF" w:rsidP="00D907FF">
      <w:pPr>
        <w:spacing w:after="0" w:line="380" w:lineRule="exact"/>
        <w:ind w:firstLine="709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 w:cs="Times New Roman"/>
          <w:sz w:val="28"/>
          <w:szCs w:val="32"/>
        </w:rPr>
        <w:t>в) высокий уровень квалифицированных специалистов;</w:t>
      </w:r>
    </w:p>
    <w:p w:rsidR="00D907FF" w:rsidRPr="00D907FF" w:rsidRDefault="00D907FF" w:rsidP="00D907FF">
      <w:pPr>
        <w:spacing w:after="0" w:line="380" w:lineRule="exact"/>
        <w:ind w:firstLine="709"/>
        <w:rPr>
          <w:rStyle w:val="a5"/>
          <w:rFonts w:eastAsiaTheme="minorHAnsi"/>
          <w:sz w:val="28"/>
          <w:szCs w:val="32"/>
        </w:rPr>
      </w:pPr>
      <w:r w:rsidRPr="00D907FF">
        <w:rPr>
          <w:rStyle w:val="a5"/>
          <w:rFonts w:eastAsiaTheme="minorHAnsi"/>
          <w:sz w:val="28"/>
          <w:szCs w:val="32"/>
        </w:rPr>
        <w:t>г) объединение стран в международные экономические организации.</w:t>
      </w:r>
    </w:p>
    <w:p w:rsidR="00D907FF" w:rsidRPr="00D907FF" w:rsidRDefault="00D907FF" w:rsidP="00D907FF">
      <w:pPr>
        <w:spacing w:after="0" w:line="380" w:lineRule="exact"/>
        <w:ind w:firstLine="709"/>
        <w:rPr>
          <w:rFonts w:ascii="Times New Roman" w:hAnsi="Times New Roman" w:cs="Times New Roman"/>
          <w:sz w:val="28"/>
          <w:szCs w:val="32"/>
        </w:rPr>
      </w:pPr>
    </w:p>
    <w:p w:rsidR="00D907FF" w:rsidRPr="00D907FF" w:rsidRDefault="00D907FF" w:rsidP="00D907FF">
      <w:pPr>
        <w:spacing w:after="0" w:line="380" w:lineRule="exact"/>
        <w:ind w:firstLine="709"/>
        <w:rPr>
          <w:rFonts w:ascii="Times New Roman" w:hAnsi="Times New Roman" w:cs="Times New Roman"/>
          <w:b/>
          <w:sz w:val="28"/>
          <w:szCs w:val="32"/>
        </w:rPr>
      </w:pPr>
      <w:r w:rsidRPr="00D907FF">
        <w:rPr>
          <w:rFonts w:ascii="Times New Roman" w:hAnsi="Times New Roman" w:cs="Times New Roman"/>
          <w:b/>
          <w:sz w:val="28"/>
          <w:szCs w:val="32"/>
        </w:rPr>
        <w:t>4. Отметьте виды мировой торговли по структуре связей.</w:t>
      </w:r>
    </w:p>
    <w:p w:rsidR="00D907FF" w:rsidRPr="00D907FF" w:rsidRDefault="00D907FF" w:rsidP="00D907FF">
      <w:pPr>
        <w:spacing w:after="0" w:line="380" w:lineRule="exact"/>
        <w:ind w:firstLine="709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 w:cs="Times New Roman"/>
          <w:sz w:val="28"/>
          <w:szCs w:val="32"/>
        </w:rPr>
        <w:t>а) смешанная;</w:t>
      </w:r>
    </w:p>
    <w:p w:rsidR="00D907FF" w:rsidRPr="00D907FF" w:rsidRDefault="00D907FF" w:rsidP="00D907FF">
      <w:pPr>
        <w:spacing w:after="0" w:line="380" w:lineRule="exact"/>
        <w:ind w:firstLine="709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 w:cs="Times New Roman"/>
          <w:sz w:val="28"/>
          <w:szCs w:val="32"/>
        </w:rPr>
        <w:lastRenderedPageBreak/>
        <w:t>б) двусторонняя;</w:t>
      </w:r>
    </w:p>
    <w:p w:rsidR="00D907FF" w:rsidRPr="00D907FF" w:rsidRDefault="00D907FF" w:rsidP="00D907FF">
      <w:pPr>
        <w:spacing w:after="0" w:line="380" w:lineRule="exact"/>
        <w:ind w:firstLine="709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 w:cs="Times New Roman"/>
          <w:sz w:val="28"/>
          <w:szCs w:val="32"/>
        </w:rPr>
        <w:t>в) межотраслевая;</w:t>
      </w:r>
    </w:p>
    <w:p w:rsidR="00D907FF" w:rsidRPr="00D907FF" w:rsidRDefault="00D907FF" w:rsidP="00D907FF">
      <w:pPr>
        <w:spacing w:after="0" w:line="380" w:lineRule="exact"/>
        <w:ind w:firstLine="709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 w:cs="Times New Roman"/>
          <w:sz w:val="28"/>
          <w:szCs w:val="32"/>
        </w:rPr>
        <w:t>г) локальная;</w:t>
      </w:r>
    </w:p>
    <w:p w:rsidR="00D907FF" w:rsidRPr="00D907FF" w:rsidRDefault="00D907FF" w:rsidP="00D907FF">
      <w:pPr>
        <w:spacing w:after="0" w:line="380" w:lineRule="exact"/>
        <w:ind w:firstLine="709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 w:cs="Times New Roman"/>
          <w:sz w:val="28"/>
          <w:szCs w:val="32"/>
        </w:rPr>
        <w:t>д) вертикальная.</w:t>
      </w:r>
    </w:p>
    <w:p w:rsidR="00D907FF" w:rsidRPr="00D907FF" w:rsidRDefault="00D907FF" w:rsidP="00D907FF">
      <w:pPr>
        <w:pStyle w:val="a4"/>
        <w:ind w:firstLine="709"/>
        <w:jc w:val="both"/>
        <w:rPr>
          <w:rFonts w:ascii="Times New Roman" w:hAnsi="Times New Roman"/>
          <w:sz w:val="28"/>
          <w:szCs w:val="32"/>
        </w:rPr>
      </w:pPr>
    </w:p>
    <w:p w:rsidR="00D907FF" w:rsidRPr="00D907FF" w:rsidRDefault="00D907FF" w:rsidP="00D907FF">
      <w:pPr>
        <w:pStyle w:val="a4"/>
        <w:keepNext/>
        <w:ind w:firstLine="709"/>
        <w:jc w:val="both"/>
        <w:rPr>
          <w:rFonts w:ascii="Times New Roman" w:hAnsi="Times New Roman"/>
          <w:b/>
          <w:color w:val="000000"/>
          <w:sz w:val="28"/>
          <w:szCs w:val="32"/>
          <w:lang w:bidi="ru-RU"/>
        </w:rPr>
      </w:pPr>
      <w:r w:rsidRPr="00D907FF">
        <w:rPr>
          <w:rFonts w:ascii="Times New Roman" w:hAnsi="Times New Roman"/>
          <w:b/>
          <w:sz w:val="28"/>
          <w:szCs w:val="32"/>
        </w:rPr>
        <w:t xml:space="preserve">5. </w:t>
      </w:r>
      <w:r w:rsidRPr="00D907FF">
        <w:rPr>
          <w:rFonts w:ascii="Times New Roman" w:hAnsi="Times New Roman"/>
          <w:b/>
          <w:color w:val="000000"/>
          <w:sz w:val="28"/>
          <w:szCs w:val="32"/>
          <w:lang w:bidi="ru-RU"/>
        </w:rPr>
        <w:t>Основными формами международной торговли являются….</w:t>
      </w:r>
    </w:p>
    <w:p w:rsidR="00D907FF" w:rsidRPr="00D907FF" w:rsidRDefault="00D907FF" w:rsidP="00D907FF">
      <w:pPr>
        <w:keepNext/>
        <w:spacing w:after="0" w:line="380" w:lineRule="exact"/>
        <w:ind w:firstLine="709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 w:cs="Times New Roman"/>
          <w:sz w:val="28"/>
          <w:szCs w:val="32"/>
        </w:rPr>
        <w:t>а) отраслевые рынки;</w:t>
      </w:r>
    </w:p>
    <w:p w:rsidR="00D907FF" w:rsidRPr="00D907FF" w:rsidRDefault="00D907FF" w:rsidP="00D907FF">
      <w:pPr>
        <w:spacing w:after="0" w:line="380" w:lineRule="exact"/>
        <w:ind w:firstLine="709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 w:cs="Times New Roman"/>
          <w:sz w:val="28"/>
          <w:szCs w:val="32"/>
        </w:rPr>
        <w:t xml:space="preserve">б) </w:t>
      </w:r>
      <w:r w:rsidRPr="00D907FF">
        <w:rPr>
          <w:rFonts w:ascii="Times New Roman" w:hAnsi="Times New Roman"/>
          <w:color w:val="000000"/>
          <w:sz w:val="28"/>
          <w:szCs w:val="32"/>
          <w:lang w:bidi="ru-RU"/>
        </w:rPr>
        <w:t>экспорт</w:t>
      </w:r>
      <w:r w:rsidRPr="00D907FF">
        <w:rPr>
          <w:rFonts w:ascii="Times New Roman" w:hAnsi="Times New Roman" w:cs="Times New Roman"/>
          <w:sz w:val="28"/>
          <w:szCs w:val="32"/>
        </w:rPr>
        <w:t>;</w:t>
      </w:r>
    </w:p>
    <w:p w:rsidR="00D907FF" w:rsidRPr="00D907FF" w:rsidRDefault="00D907FF" w:rsidP="00D907FF">
      <w:pPr>
        <w:spacing w:after="0" w:line="380" w:lineRule="exact"/>
        <w:ind w:firstLine="709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 w:cs="Times New Roman"/>
          <w:sz w:val="28"/>
          <w:szCs w:val="32"/>
        </w:rPr>
        <w:t>в) национальные аукционы;</w:t>
      </w:r>
    </w:p>
    <w:p w:rsidR="00D907FF" w:rsidRPr="00D907FF" w:rsidRDefault="00D907FF" w:rsidP="00D907FF">
      <w:pPr>
        <w:spacing w:after="0" w:line="380" w:lineRule="exact"/>
        <w:ind w:firstLine="709"/>
        <w:rPr>
          <w:rFonts w:ascii="Times New Roman" w:hAnsi="Times New Roman"/>
          <w:color w:val="000000"/>
          <w:sz w:val="28"/>
          <w:szCs w:val="32"/>
          <w:lang w:bidi="ru-RU"/>
        </w:rPr>
      </w:pPr>
      <w:r w:rsidRPr="00D907FF">
        <w:rPr>
          <w:rFonts w:ascii="Times New Roman" w:hAnsi="Times New Roman" w:cs="Times New Roman"/>
          <w:sz w:val="28"/>
          <w:szCs w:val="32"/>
        </w:rPr>
        <w:t xml:space="preserve">г) </w:t>
      </w:r>
      <w:r w:rsidRPr="00D907FF">
        <w:rPr>
          <w:rFonts w:ascii="Times New Roman" w:hAnsi="Times New Roman"/>
          <w:color w:val="000000"/>
          <w:sz w:val="28"/>
          <w:szCs w:val="32"/>
          <w:lang w:bidi="ru-RU"/>
        </w:rPr>
        <w:t>импорт</w:t>
      </w:r>
    </w:p>
    <w:p w:rsidR="00D907FF" w:rsidRPr="00D907FF" w:rsidRDefault="00D907FF" w:rsidP="00D907FF">
      <w:pPr>
        <w:spacing w:after="0" w:line="380" w:lineRule="exact"/>
        <w:ind w:firstLine="709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/>
          <w:color w:val="000000"/>
          <w:sz w:val="28"/>
          <w:szCs w:val="32"/>
          <w:lang w:bidi="ru-RU"/>
        </w:rPr>
        <w:t>д) международные биржи</w:t>
      </w:r>
      <w:r w:rsidRPr="00D907FF">
        <w:rPr>
          <w:rFonts w:ascii="Times New Roman" w:hAnsi="Times New Roman" w:cs="Times New Roman"/>
          <w:sz w:val="28"/>
          <w:szCs w:val="32"/>
        </w:rPr>
        <w:t>.</w:t>
      </w:r>
    </w:p>
    <w:p w:rsidR="00D907FF" w:rsidRPr="00D907FF" w:rsidRDefault="00D907FF" w:rsidP="00D907FF">
      <w:pPr>
        <w:spacing w:after="0" w:line="380" w:lineRule="exact"/>
        <w:rPr>
          <w:rFonts w:ascii="Times New Roman" w:hAnsi="Times New Roman" w:cs="Times New Roman"/>
          <w:sz w:val="28"/>
          <w:szCs w:val="32"/>
        </w:rPr>
      </w:pPr>
    </w:p>
    <w:p w:rsidR="00D907FF" w:rsidRPr="00D907FF" w:rsidRDefault="00D907FF" w:rsidP="00D907FF">
      <w:pPr>
        <w:spacing w:after="0" w:line="380" w:lineRule="exact"/>
        <w:ind w:firstLine="709"/>
        <w:rPr>
          <w:rFonts w:ascii="Times New Roman" w:hAnsi="Times New Roman" w:cs="Times New Roman"/>
          <w:b/>
          <w:sz w:val="28"/>
          <w:szCs w:val="32"/>
        </w:rPr>
      </w:pPr>
      <w:r w:rsidRPr="00D907FF">
        <w:rPr>
          <w:rFonts w:ascii="Times New Roman" w:hAnsi="Times New Roman" w:cs="Times New Roman"/>
          <w:b/>
          <w:sz w:val="28"/>
          <w:szCs w:val="32"/>
        </w:rPr>
        <w:t>6. Международные а</w:t>
      </w:r>
      <w:r w:rsidRPr="00D907FF">
        <w:rPr>
          <w:rStyle w:val="a5"/>
          <w:rFonts w:eastAsiaTheme="minorHAnsi"/>
          <w:b/>
          <w:sz w:val="28"/>
          <w:szCs w:val="28"/>
        </w:rPr>
        <w:t>укцио</w:t>
      </w:r>
      <w:r w:rsidRPr="00D907FF">
        <w:rPr>
          <w:rStyle w:val="a5"/>
          <w:rFonts w:eastAsiaTheme="minorHAnsi"/>
          <w:b/>
          <w:sz w:val="28"/>
          <w:szCs w:val="28"/>
        </w:rPr>
        <w:softHyphen/>
        <w:t xml:space="preserve">ны – это … </w:t>
      </w:r>
    </w:p>
    <w:p w:rsidR="00D907FF" w:rsidRPr="00D907FF" w:rsidRDefault="00D907FF" w:rsidP="00D907FF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 w:cs="Times New Roman"/>
          <w:sz w:val="28"/>
          <w:szCs w:val="32"/>
        </w:rPr>
        <w:t xml:space="preserve">а) </w:t>
      </w:r>
      <w:r w:rsidRPr="00D907FF">
        <w:rPr>
          <w:rStyle w:val="a5"/>
          <w:rFonts w:eastAsiaTheme="minorHAnsi"/>
          <w:sz w:val="28"/>
          <w:szCs w:val="28"/>
        </w:rPr>
        <w:t>постоянно действующие рынки, на которых торгуются большие массы однородной продукции</w:t>
      </w:r>
      <w:r w:rsidRPr="00D907FF">
        <w:rPr>
          <w:rFonts w:ascii="Times New Roman" w:hAnsi="Times New Roman" w:cs="Times New Roman"/>
          <w:sz w:val="28"/>
          <w:szCs w:val="32"/>
        </w:rPr>
        <w:t>;</w:t>
      </w:r>
    </w:p>
    <w:p w:rsidR="00D907FF" w:rsidRPr="00D907FF" w:rsidRDefault="00D907FF" w:rsidP="00D907FF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 w:cs="Times New Roman"/>
          <w:sz w:val="28"/>
          <w:szCs w:val="32"/>
        </w:rPr>
        <w:t xml:space="preserve">б) </w:t>
      </w:r>
      <w:r w:rsidRPr="00D907FF">
        <w:rPr>
          <w:rStyle w:val="a5"/>
          <w:rFonts w:eastAsiaTheme="minorHAnsi"/>
          <w:sz w:val="28"/>
          <w:szCs w:val="28"/>
          <w:lang w:bidi="hi-IN"/>
        </w:rPr>
        <w:t>совершение сделок, в ходе которых одна сторона поставляет другой изделия или услуги, а контрагент, в свою очередь, реализует в адрес партнера свои продукты или технологии</w:t>
      </w:r>
      <w:r w:rsidRPr="00D907FF">
        <w:rPr>
          <w:rFonts w:ascii="Times New Roman" w:hAnsi="Times New Roman" w:cs="Times New Roman"/>
          <w:sz w:val="28"/>
          <w:szCs w:val="32"/>
        </w:rPr>
        <w:t>;</w:t>
      </w:r>
    </w:p>
    <w:p w:rsidR="00D907FF" w:rsidRPr="00D907FF" w:rsidRDefault="00D907FF" w:rsidP="00D907FF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 w:cs="Times New Roman"/>
          <w:sz w:val="28"/>
          <w:szCs w:val="32"/>
        </w:rPr>
        <w:t xml:space="preserve">в) </w:t>
      </w:r>
      <w:r w:rsidRPr="00D907FF">
        <w:rPr>
          <w:rFonts w:ascii="Times New Roman" w:hAnsi="Times New Roman" w:cs="Times New Roman"/>
          <w:color w:val="000000"/>
          <w:sz w:val="28"/>
          <w:szCs w:val="32"/>
          <w:lang w:bidi="ru-RU"/>
        </w:rPr>
        <w:t>вид внешнеэкономической деятельности, заключающийся в продаже сырья, товаров и услуг иностранным партнерам с целью получения прибыли</w:t>
      </w:r>
      <w:r w:rsidRPr="00D907FF">
        <w:rPr>
          <w:rFonts w:ascii="Times New Roman" w:hAnsi="Times New Roman" w:cs="Times New Roman"/>
          <w:sz w:val="28"/>
          <w:szCs w:val="32"/>
        </w:rPr>
        <w:t>;</w:t>
      </w:r>
    </w:p>
    <w:p w:rsidR="00D907FF" w:rsidRPr="00D907FF" w:rsidRDefault="00D907FF" w:rsidP="00D907FF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 w:cs="Times New Roman"/>
          <w:sz w:val="28"/>
          <w:szCs w:val="32"/>
        </w:rPr>
        <w:t xml:space="preserve">г) </w:t>
      </w:r>
      <w:r w:rsidRPr="00D907FF">
        <w:rPr>
          <w:rStyle w:val="a5"/>
          <w:rFonts w:eastAsiaTheme="minorHAnsi"/>
          <w:sz w:val="28"/>
          <w:szCs w:val="28"/>
        </w:rPr>
        <w:t>торги, основанные на продаже товаров со строго определенны</w:t>
      </w:r>
      <w:r w:rsidRPr="00D907FF">
        <w:rPr>
          <w:rStyle w:val="a5"/>
          <w:rFonts w:eastAsiaTheme="minorHAnsi"/>
          <w:sz w:val="28"/>
          <w:szCs w:val="28"/>
        </w:rPr>
        <w:softHyphen/>
        <w:t>ми свойствами</w:t>
      </w:r>
      <w:r w:rsidRPr="00D907FF">
        <w:rPr>
          <w:rFonts w:ascii="Times New Roman" w:hAnsi="Times New Roman" w:cs="Times New Roman"/>
          <w:sz w:val="28"/>
          <w:szCs w:val="32"/>
        </w:rPr>
        <w:t>.</w:t>
      </w:r>
    </w:p>
    <w:p w:rsidR="00D907FF" w:rsidRPr="00D907FF" w:rsidRDefault="00D907FF" w:rsidP="00D907FF">
      <w:pPr>
        <w:spacing w:after="0" w:line="380" w:lineRule="exact"/>
        <w:rPr>
          <w:rFonts w:ascii="Times New Roman" w:hAnsi="Times New Roman" w:cs="Times New Roman"/>
          <w:sz w:val="28"/>
          <w:szCs w:val="32"/>
        </w:rPr>
      </w:pPr>
    </w:p>
    <w:p w:rsidR="00D907FF" w:rsidRPr="00D907FF" w:rsidRDefault="00D907FF" w:rsidP="00D907FF">
      <w:pPr>
        <w:spacing w:after="0" w:line="380" w:lineRule="exact"/>
        <w:ind w:firstLine="709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 w:cs="Times New Roman"/>
          <w:b/>
          <w:sz w:val="28"/>
          <w:szCs w:val="32"/>
        </w:rPr>
        <w:t>7.</w:t>
      </w:r>
      <w:r w:rsidRPr="00D907FF">
        <w:rPr>
          <w:rFonts w:ascii="Times New Roman" w:hAnsi="Times New Roman" w:cs="Times New Roman"/>
          <w:sz w:val="28"/>
          <w:szCs w:val="32"/>
        </w:rPr>
        <w:t xml:space="preserve"> </w:t>
      </w:r>
      <w:r w:rsidRPr="00D907FF">
        <w:rPr>
          <w:rFonts w:ascii="Times New Roman" w:hAnsi="Times New Roman" w:cs="Times New Roman"/>
          <w:b/>
          <w:sz w:val="28"/>
          <w:szCs w:val="32"/>
        </w:rPr>
        <w:t>Экспорт – это …</w:t>
      </w:r>
    </w:p>
    <w:p w:rsidR="00D907FF" w:rsidRPr="00D907FF" w:rsidRDefault="00D907FF" w:rsidP="00D907FF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 w:cs="Times New Roman"/>
          <w:sz w:val="28"/>
          <w:szCs w:val="32"/>
        </w:rPr>
        <w:t xml:space="preserve">а) </w:t>
      </w:r>
      <w:r w:rsidRPr="00D907FF">
        <w:rPr>
          <w:rStyle w:val="a5"/>
          <w:rFonts w:eastAsiaTheme="minorHAnsi"/>
          <w:sz w:val="28"/>
          <w:szCs w:val="28"/>
        </w:rPr>
        <w:t>постоянно действующие рынки, на которых торгуются большие массы однородной продукции</w:t>
      </w:r>
      <w:r w:rsidRPr="00D907FF">
        <w:rPr>
          <w:rFonts w:ascii="Times New Roman" w:hAnsi="Times New Roman" w:cs="Times New Roman"/>
          <w:sz w:val="28"/>
          <w:szCs w:val="32"/>
        </w:rPr>
        <w:t>;</w:t>
      </w:r>
    </w:p>
    <w:p w:rsidR="00D907FF" w:rsidRPr="00D907FF" w:rsidRDefault="00D907FF" w:rsidP="00D907FF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 w:cs="Times New Roman"/>
          <w:sz w:val="28"/>
          <w:szCs w:val="32"/>
        </w:rPr>
        <w:t xml:space="preserve">б) </w:t>
      </w:r>
      <w:r w:rsidRPr="00D907FF">
        <w:rPr>
          <w:rStyle w:val="a5"/>
          <w:rFonts w:eastAsiaTheme="minorHAnsi"/>
          <w:sz w:val="28"/>
          <w:szCs w:val="28"/>
          <w:lang w:bidi="hi-IN"/>
        </w:rPr>
        <w:t>совершение сделок, в ходе которых одна сторона поставляет другой изделия или услуги, а контрагент, в свою очередь, реализует в адрес партнера свои продукты или технологии</w:t>
      </w:r>
      <w:r w:rsidRPr="00D907FF">
        <w:rPr>
          <w:rFonts w:ascii="Times New Roman" w:hAnsi="Times New Roman" w:cs="Times New Roman"/>
          <w:sz w:val="28"/>
          <w:szCs w:val="32"/>
        </w:rPr>
        <w:t>;</w:t>
      </w:r>
    </w:p>
    <w:p w:rsidR="00D907FF" w:rsidRPr="00D907FF" w:rsidRDefault="00D907FF" w:rsidP="00D907FF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 w:cs="Times New Roman"/>
          <w:sz w:val="28"/>
          <w:szCs w:val="32"/>
        </w:rPr>
        <w:t xml:space="preserve">в) </w:t>
      </w:r>
      <w:r w:rsidRPr="00D907FF">
        <w:rPr>
          <w:rFonts w:ascii="Times New Roman" w:hAnsi="Times New Roman" w:cs="Times New Roman"/>
          <w:color w:val="000000"/>
          <w:sz w:val="28"/>
          <w:szCs w:val="32"/>
          <w:lang w:bidi="ru-RU"/>
        </w:rPr>
        <w:t>вид внешнеэкономической деятельности, заключающийся в продаже сырья, товаров и услуг иностранным партнерам с целью получения прибыли</w:t>
      </w:r>
      <w:r w:rsidRPr="00D907FF">
        <w:rPr>
          <w:rFonts w:ascii="Times New Roman" w:hAnsi="Times New Roman" w:cs="Times New Roman"/>
          <w:sz w:val="28"/>
          <w:szCs w:val="32"/>
        </w:rPr>
        <w:t>;</w:t>
      </w:r>
    </w:p>
    <w:p w:rsidR="00D907FF" w:rsidRPr="00D907FF" w:rsidRDefault="00D907FF" w:rsidP="00D907FF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 w:cs="Times New Roman"/>
          <w:sz w:val="28"/>
          <w:szCs w:val="32"/>
        </w:rPr>
        <w:t xml:space="preserve">г) </w:t>
      </w:r>
      <w:r w:rsidRPr="00D907FF">
        <w:rPr>
          <w:rStyle w:val="a5"/>
          <w:rFonts w:eastAsiaTheme="minorHAnsi"/>
          <w:sz w:val="28"/>
          <w:szCs w:val="28"/>
        </w:rPr>
        <w:t>торги, основанные на продаже товаров со строго определенны</w:t>
      </w:r>
      <w:r w:rsidRPr="00D907FF">
        <w:rPr>
          <w:rStyle w:val="a5"/>
          <w:rFonts w:eastAsiaTheme="minorHAnsi"/>
          <w:sz w:val="28"/>
          <w:szCs w:val="28"/>
        </w:rPr>
        <w:softHyphen/>
        <w:t>ми свойствами</w:t>
      </w:r>
      <w:r w:rsidRPr="00D907FF">
        <w:rPr>
          <w:rFonts w:ascii="Times New Roman" w:hAnsi="Times New Roman" w:cs="Times New Roman"/>
          <w:sz w:val="28"/>
          <w:szCs w:val="32"/>
        </w:rPr>
        <w:t>.</w:t>
      </w:r>
    </w:p>
    <w:p w:rsidR="00D907FF" w:rsidRPr="00D907FF" w:rsidRDefault="00D907FF" w:rsidP="00D907FF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:rsidR="00D907FF" w:rsidRPr="00D907FF" w:rsidRDefault="00D907FF" w:rsidP="00D907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D2125"/>
          <w:sz w:val="28"/>
          <w:szCs w:val="32"/>
          <w:lang w:eastAsia="ru-RU"/>
        </w:rPr>
      </w:pPr>
      <w:r w:rsidRPr="00D907FF">
        <w:rPr>
          <w:rFonts w:ascii="Times New Roman" w:hAnsi="Times New Roman" w:cs="Times New Roman"/>
          <w:b/>
          <w:sz w:val="28"/>
          <w:szCs w:val="32"/>
        </w:rPr>
        <w:t xml:space="preserve">8. </w:t>
      </w:r>
      <w:r w:rsidRPr="00D907FF">
        <w:rPr>
          <w:rFonts w:ascii="Times New Roman" w:eastAsia="Times New Roman" w:hAnsi="Times New Roman" w:cs="Times New Roman"/>
          <w:b/>
          <w:color w:val="1D2125"/>
          <w:sz w:val="28"/>
          <w:szCs w:val="32"/>
          <w:lang w:eastAsia="ru-RU"/>
        </w:rPr>
        <w:t>Внешнеторговая политика – это …</w:t>
      </w:r>
    </w:p>
    <w:p w:rsidR="00D907FF" w:rsidRPr="00D907FF" w:rsidRDefault="00D907FF" w:rsidP="00D907FF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 w:cs="Times New Roman"/>
          <w:sz w:val="28"/>
          <w:szCs w:val="32"/>
        </w:rPr>
        <w:t xml:space="preserve">а) </w:t>
      </w:r>
      <w:r w:rsidRPr="00D907FF">
        <w:rPr>
          <w:rStyle w:val="a5"/>
          <w:rFonts w:eastAsiaTheme="minorHAnsi"/>
          <w:sz w:val="28"/>
          <w:szCs w:val="32"/>
        </w:rPr>
        <w:t>особая форма обмена продуктами труда между продавцами и покупателями разных стран, являющаяся основой образования мировых хозяйственных связей</w:t>
      </w:r>
      <w:r w:rsidRPr="00D907FF">
        <w:rPr>
          <w:rFonts w:ascii="Times New Roman" w:hAnsi="Times New Roman" w:cs="Times New Roman"/>
          <w:sz w:val="28"/>
          <w:szCs w:val="32"/>
        </w:rPr>
        <w:t>;</w:t>
      </w:r>
    </w:p>
    <w:p w:rsidR="00D907FF" w:rsidRPr="00D907FF" w:rsidRDefault="00D907FF" w:rsidP="00D907FF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 w:cs="Times New Roman"/>
          <w:sz w:val="28"/>
          <w:szCs w:val="32"/>
        </w:rPr>
        <w:lastRenderedPageBreak/>
        <w:t xml:space="preserve">б) </w:t>
      </w:r>
      <w:r w:rsidRPr="00D907FF">
        <w:rPr>
          <w:rFonts w:ascii="Times New Roman" w:hAnsi="Times New Roman" w:cs="Times New Roman"/>
          <w:sz w:val="28"/>
          <w:szCs w:val="28"/>
        </w:rPr>
        <w:t>форма общественного производства, пред</w:t>
      </w:r>
      <w:r w:rsidRPr="00D907FF">
        <w:rPr>
          <w:rFonts w:ascii="Times New Roman" w:hAnsi="Times New Roman" w:cs="Times New Roman"/>
          <w:sz w:val="28"/>
          <w:szCs w:val="28"/>
        </w:rPr>
        <w:softHyphen/>
        <w:t>полагающая разделение и закрепление разных видов деятельности за отдельными странами</w:t>
      </w:r>
      <w:r w:rsidRPr="00D907FF">
        <w:rPr>
          <w:rFonts w:ascii="Times New Roman" w:hAnsi="Times New Roman" w:cs="Times New Roman"/>
          <w:sz w:val="28"/>
          <w:szCs w:val="32"/>
        </w:rPr>
        <w:t>;</w:t>
      </w:r>
    </w:p>
    <w:p w:rsidR="00D907FF" w:rsidRPr="00D907FF" w:rsidRDefault="00D907FF" w:rsidP="00D907FF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 w:cs="Times New Roman"/>
          <w:sz w:val="28"/>
          <w:szCs w:val="32"/>
        </w:rPr>
        <w:t xml:space="preserve">в) </w:t>
      </w:r>
      <w:r w:rsidRPr="00D907FF">
        <w:rPr>
          <w:rStyle w:val="a5"/>
          <w:rFonts w:eastAsiaTheme="minorHAnsi"/>
          <w:sz w:val="28"/>
          <w:szCs w:val="32"/>
        </w:rPr>
        <w:t>процесс срастания экономик соседних стран в единый хозяйственный комплекс на основе устойчивых экономи</w:t>
      </w:r>
      <w:r w:rsidRPr="00D907FF">
        <w:rPr>
          <w:rStyle w:val="a5"/>
          <w:rFonts w:eastAsiaTheme="minorHAnsi"/>
          <w:sz w:val="28"/>
          <w:szCs w:val="32"/>
        </w:rPr>
        <w:softHyphen/>
        <w:t>ческих связей между правительствами этих стран и их компаниями</w:t>
      </w:r>
      <w:r w:rsidRPr="00D907FF">
        <w:rPr>
          <w:rFonts w:ascii="Times New Roman" w:hAnsi="Times New Roman" w:cs="Times New Roman"/>
          <w:sz w:val="28"/>
          <w:szCs w:val="32"/>
        </w:rPr>
        <w:t>;</w:t>
      </w:r>
    </w:p>
    <w:p w:rsidR="00D907FF" w:rsidRPr="00D907FF" w:rsidRDefault="00D907FF" w:rsidP="00D907FF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 w:cs="Times New Roman"/>
          <w:sz w:val="28"/>
          <w:szCs w:val="32"/>
        </w:rPr>
        <w:t xml:space="preserve">г) </w:t>
      </w:r>
      <w:r w:rsidRPr="00D907FF">
        <w:rPr>
          <w:rFonts w:ascii="Times New Roman" w:eastAsia="Times New Roman" w:hAnsi="Times New Roman" w:cs="Times New Roman"/>
          <w:color w:val="1D2125"/>
          <w:sz w:val="28"/>
          <w:szCs w:val="32"/>
          <w:lang w:eastAsia="ru-RU"/>
        </w:rPr>
        <w:t>совокупность государственных средств и методов регулирования внешней торговли, её основой является регулирование экспорта и импорта для успешного развития национальной экономики и реализации страной максимальной выгоды.</w:t>
      </w:r>
    </w:p>
    <w:p w:rsidR="00D907FF" w:rsidRPr="00D907FF" w:rsidRDefault="00D907FF" w:rsidP="00D907FF">
      <w:pPr>
        <w:spacing w:after="0" w:line="380" w:lineRule="exact"/>
        <w:ind w:firstLine="709"/>
        <w:rPr>
          <w:rFonts w:ascii="Times New Roman" w:hAnsi="Times New Roman" w:cs="Times New Roman"/>
          <w:sz w:val="28"/>
          <w:szCs w:val="32"/>
        </w:rPr>
      </w:pPr>
    </w:p>
    <w:p w:rsidR="00D907FF" w:rsidRPr="00D907FF" w:rsidRDefault="00D907FF" w:rsidP="00D907FF">
      <w:pPr>
        <w:spacing w:after="0" w:line="380" w:lineRule="exact"/>
        <w:ind w:firstLine="709"/>
        <w:rPr>
          <w:rFonts w:ascii="Times New Roman" w:hAnsi="Times New Roman" w:cs="Times New Roman"/>
          <w:b/>
          <w:sz w:val="28"/>
          <w:szCs w:val="32"/>
        </w:rPr>
      </w:pPr>
      <w:r w:rsidRPr="00D907FF">
        <w:rPr>
          <w:rFonts w:ascii="Times New Roman" w:hAnsi="Times New Roman" w:cs="Times New Roman"/>
          <w:b/>
          <w:sz w:val="28"/>
          <w:szCs w:val="32"/>
        </w:rPr>
        <w:t>9. Экспортная квота определяется как …</w:t>
      </w:r>
    </w:p>
    <w:p w:rsidR="00D907FF" w:rsidRPr="00D907FF" w:rsidRDefault="00D907FF" w:rsidP="00D907FF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 w:cs="Times New Roman"/>
          <w:sz w:val="28"/>
          <w:szCs w:val="32"/>
        </w:rPr>
        <w:t>а) отношение импорта товаров (и услуг) к ВВП или ВНП страны;</w:t>
      </w:r>
    </w:p>
    <w:p w:rsidR="00D907FF" w:rsidRPr="00D907FF" w:rsidRDefault="00D907FF" w:rsidP="00D907FF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 w:cs="Times New Roman"/>
          <w:sz w:val="28"/>
          <w:szCs w:val="32"/>
        </w:rPr>
        <w:t>б) отношение экспорта товаров (и услуг) к ВВП или ВНП страны;</w:t>
      </w:r>
    </w:p>
    <w:p w:rsidR="00D907FF" w:rsidRPr="00D907FF" w:rsidRDefault="00D907FF" w:rsidP="00D907FF">
      <w:pPr>
        <w:spacing w:after="0" w:line="380" w:lineRule="exact"/>
        <w:ind w:firstLine="709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 w:cs="Times New Roman"/>
          <w:sz w:val="28"/>
          <w:szCs w:val="32"/>
        </w:rPr>
        <w:t>в) доля внешнеторгового оборота страны в ВВП страны;</w:t>
      </w:r>
    </w:p>
    <w:p w:rsidR="00D907FF" w:rsidRPr="00D907FF" w:rsidRDefault="00D907FF" w:rsidP="00D907FF">
      <w:pPr>
        <w:spacing w:after="0" w:line="380" w:lineRule="exact"/>
        <w:ind w:firstLine="709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 w:cs="Times New Roman"/>
          <w:sz w:val="28"/>
          <w:szCs w:val="32"/>
        </w:rPr>
        <w:t>г) доля экспорта во внешнеторговом обороте страны.</w:t>
      </w:r>
    </w:p>
    <w:p w:rsidR="00D907FF" w:rsidRPr="00D907FF" w:rsidRDefault="00D907FF" w:rsidP="00D907FF">
      <w:pPr>
        <w:spacing w:after="0" w:line="380" w:lineRule="exact"/>
        <w:ind w:firstLine="709"/>
        <w:rPr>
          <w:rFonts w:ascii="Times New Roman" w:hAnsi="Times New Roman" w:cs="Times New Roman"/>
          <w:sz w:val="28"/>
          <w:szCs w:val="32"/>
        </w:rPr>
      </w:pPr>
    </w:p>
    <w:p w:rsidR="00D907FF" w:rsidRPr="00D907FF" w:rsidRDefault="00D907FF" w:rsidP="00D907FF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 w:cs="Times New Roman"/>
          <w:b/>
          <w:sz w:val="28"/>
          <w:szCs w:val="32"/>
        </w:rPr>
        <w:t>10.</w:t>
      </w:r>
      <w:r w:rsidRPr="00D907FF">
        <w:rPr>
          <w:rFonts w:ascii="Times New Roman" w:hAnsi="Times New Roman" w:cs="Times New Roman"/>
          <w:sz w:val="28"/>
          <w:szCs w:val="32"/>
        </w:rPr>
        <w:t xml:space="preserve"> </w:t>
      </w:r>
      <w:r w:rsidRPr="00D907FF">
        <w:rPr>
          <w:rFonts w:ascii="Times New Roman" w:hAnsi="Times New Roman" w:cs="Times New Roman"/>
          <w:b/>
          <w:sz w:val="28"/>
          <w:szCs w:val="32"/>
        </w:rPr>
        <w:t>К нетарифным методам регулирования внешнеторговой деятельности относятся:</w:t>
      </w:r>
    </w:p>
    <w:p w:rsidR="00D907FF" w:rsidRPr="00D907FF" w:rsidRDefault="00D907FF" w:rsidP="00D907FF">
      <w:pPr>
        <w:spacing w:after="0" w:line="380" w:lineRule="exact"/>
        <w:ind w:firstLine="709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 w:cs="Times New Roman"/>
          <w:sz w:val="28"/>
          <w:szCs w:val="32"/>
        </w:rPr>
        <w:t>а) изменение сроков уплаты таможенных пошлин;</w:t>
      </w:r>
    </w:p>
    <w:p w:rsidR="00D907FF" w:rsidRPr="00D907FF" w:rsidRDefault="00D907FF" w:rsidP="00D907FF">
      <w:pPr>
        <w:spacing w:after="0" w:line="380" w:lineRule="exact"/>
        <w:ind w:firstLine="709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 w:cs="Times New Roman"/>
          <w:sz w:val="28"/>
          <w:szCs w:val="32"/>
        </w:rPr>
        <w:t>б) установление технических барьеров;</w:t>
      </w:r>
    </w:p>
    <w:p w:rsidR="00D907FF" w:rsidRPr="00D907FF" w:rsidRDefault="00D907FF" w:rsidP="00D907FF">
      <w:pPr>
        <w:spacing w:after="0" w:line="380" w:lineRule="exact"/>
        <w:ind w:firstLine="709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 w:cs="Times New Roman"/>
          <w:sz w:val="28"/>
          <w:szCs w:val="32"/>
        </w:rPr>
        <w:t>в) квотирование;</w:t>
      </w:r>
    </w:p>
    <w:p w:rsidR="00D907FF" w:rsidRPr="00D907FF" w:rsidRDefault="00D907FF" w:rsidP="00D907FF">
      <w:pPr>
        <w:spacing w:after="0" w:line="380" w:lineRule="exact"/>
        <w:ind w:firstLine="709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 w:cs="Times New Roman"/>
          <w:sz w:val="28"/>
          <w:szCs w:val="32"/>
        </w:rPr>
        <w:t>г) лицензирование.</w:t>
      </w:r>
    </w:p>
    <w:p w:rsidR="00D907FF" w:rsidRPr="00D907FF" w:rsidRDefault="00D907FF" w:rsidP="00D907FF">
      <w:pPr>
        <w:spacing w:after="0" w:line="380" w:lineRule="exact"/>
        <w:rPr>
          <w:rFonts w:ascii="Times New Roman" w:hAnsi="Times New Roman" w:cs="Times New Roman"/>
          <w:sz w:val="28"/>
          <w:szCs w:val="32"/>
        </w:rPr>
      </w:pPr>
    </w:p>
    <w:p w:rsidR="00D907FF" w:rsidRPr="00D907FF" w:rsidRDefault="00D907FF" w:rsidP="00D907FF">
      <w:pPr>
        <w:autoSpaceDE w:val="0"/>
        <w:autoSpaceDN w:val="0"/>
        <w:adjustRightInd w:val="0"/>
        <w:spacing w:after="0" w:line="380" w:lineRule="exact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D907FF">
        <w:rPr>
          <w:rFonts w:ascii="Times New Roman" w:hAnsi="Times New Roman" w:cs="Times New Roman"/>
          <w:b/>
          <w:sz w:val="28"/>
          <w:szCs w:val="32"/>
        </w:rPr>
        <w:t>Задания для самостоятельной работы</w:t>
      </w:r>
    </w:p>
    <w:p w:rsidR="00D907FF" w:rsidRPr="00D907FF" w:rsidRDefault="00D907FF" w:rsidP="00D907FF">
      <w:pPr>
        <w:spacing w:after="0" w:line="380" w:lineRule="exact"/>
        <w:rPr>
          <w:rFonts w:ascii="Times New Roman" w:hAnsi="Times New Roman" w:cs="Times New Roman"/>
          <w:sz w:val="28"/>
          <w:szCs w:val="32"/>
        </w:rPr>
      </w:pPr>
    </w:p>
    <w:p w:rsidR="00D907FF" w:rsidRPr="00D907FF" w:rsidRDefault="00D907FF" w:rsidP="00D907FF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 w:cs="Times New Roman"/>
          <w:sz w:val="28"/>
          <w:szCs w:val="32"/>
        </w:rPr>
        <w:t>1. Составьте классификацию таможенных пошлин по различным критериям и группам.</w:t>
      </w:r>
    </w:p>
    <w:p w:rsidR="00D907FF" w:rsidRPr="00D907FF" w:rsidRDefault="00D907FF" w:rsidP="00D907FF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 w:cs="Times New Roman"/>
          <w:sz w:val="28"/>
          <w:szCs w:val="32"/>
        </w:rPr>
        <w:t>2. Опишите цели деятельности ВТО, его функции и задачи, изучите Генеральное соглашение по тарифам и торговле.</w:t>
      </w:r>
    </w:p>
    <w:p w:rsidR="00D907FF" w:rsidRPr="00D907FF" w:rsidRDefault="00D907FF" w:rsidP="00D907FF">
      <w:pPr>
        <w:spacing w:after="0" w:line="380" w:lineRule="exact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D907FF">
        <w:rPr>
          <w:rFonts w:ascii="Times New Roman" w:hAnsi="Times New Roman" w:cs="Times New Roman"/>
          <w:sz w:val="28"/>
          <w:szCs w:val="32"/>
        </w:rPr>
        <w:t>3. Используя данные сети интернет определите ведущие страны по экспорту и импорту товаров. Определите какие товары являются наиболее востребованными в мире и почему?</w:t>
      </w:r>
    </w:p>
    <w:p w:rsidR="00EA5A31" w:rsidRPr="00D907FF" w:rsidRDefault="00D907FF" w:rsidP="00F14595">
      <w:pPr>
        <w:ind w:firstLine="709"/>
        <w:jc w:val="both"/>
        <w:rPr>
          <w:sz w:val="20"/>
        </w:rPr>
      </w:pPr>
      <w:r w:rsidRPr="00D907FF">
        <w:rPr>
          <w:rFonts w:ascii="Times New Roman" w:hAnsi="Times New Roman" w:cs="Times New Roman"/>
          <w:sz w:val="28"/>
          <w:szCs w:val="32"/>
        </w:rPr>
        <w:t>4. Используя данные сети интернет проанализируйте структуру экспорта и импорта любой страны за последние три года, сделайте выводы.</w:t>
      </w:r>
      <w:bookmarkStart w:id="0" w:name="_GoBack"/>
      <w:bookmarkEnd w:id="0"/>
    </w:p>
    <w:sectPr w:rsidR="00EA5A31" w:rsidRPr="00D90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7FF"/>
    <w:rsid w:val="00D907FF"/>
    <w:rsid w:val="00EA5A31"/>
    <w:rsid w:val="00F1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6B70B6-F3B3-4E94-BD26-003C1192B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7F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D907FF"/>
    <w:rPr>
      <w:rFonts w:cs="Times New Roman"/>
    </w:rPr>
  </w:style>
  <w:style w:type="paragraph" w:customStyle="1" w:styleId="a4">
    <w:name w:val="Другое"/>
    <w:basedOn w:val="a"/>
    <w:link w:val="a3"/>
    <w:rsid w:val="00D907FF"/>
    <w:pPr>
      <w:widowControl w:val="0"/>
      <w:spacing w:after="0" w:line="240" w:lineRule="auto"/>
    </w:pPr>
    <w:rPr>
      <w:rFonts w:cs="Times New Roman"/>
    </w:rPr>
  </w:style>
  <w:style w:type="character" w:customStyle="1" w:styleId="a5">
    <w:name w:val="Основной текст_"/>
    <w:basedOn w:val="a0"/>
    <w:link w:val="1"/>
    <w:rsid w:val="00D907FF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D907FF"/>
    <w:pPr>
      <w:widowControl w:val="0"/>
      <w:spacing w:after="320" w:line="254" w:lineRule="auto"/>
      <w:ind w:firstLine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687</Words>
  <Characters>3921</Characters>
  <Application>Microsoft Office Word</Application>
  <DocSecurity>0</DocSecurity>
  <Lines>32</Lines>
  <Paragraphs>9</Paragraphs>
  <ScaleCrop>false</ScaleCrop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3</cp:revision>
  <dcterms:created xsi:type="dcterms:W3CDTF">2024-05-02T11:49:00Z</dcterms:created>
  <dcterms:modified xsi:type="dcterms:W3CDTF">2026-05-13T06:53:00Z</dcterms:modified>
</cp:coreProperties>
</file>