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94BC" w14:textId="7341E373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 xml:space="preserve">Воля и волевая регуляция поведения </w:t>
      </w:r>
    </w:p>
    <w:p w14:paraId="1621B0F6" w14:textId="723F3922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1. Понятие воли</w:t>
      </w:r>
    </w:p>
    <w:p w14:paraId="258E9DD8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Воля — это способность человека сознательно управлять своим поведением, преодолевать трудности и действовать в соответствии с целью.</w:t>
      </w:r>
    </w:p>
    <w:p w14:paraId="6B4A1E17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Воля особенно необходима, когда:</w:t>
      </w:r>
    </w:p>
    <w:p w14:paraId="15714228" w14:textId="77777777" w:rsidR="002538AD" w:rsidRPr="002538AD" w:rsidRDefault="002538AD" w:rsidP="002538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нет немедленного результата;</w:t>
      </w:r>
    </w:p>
    <w:p w14:paraId="3503BE4A" w14:textId="77777777" w:rsidR="002538AD" w:rsidRPr="002538AD" w:rsidRDefault="002538AD" w:rsidP="002538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деятельность требует усилий;</w:t>
      </w:r>
    </w:p>
    <w:p w14:paraId="6BA7FAD7" w14:textId="77777777" w:rsidR="002538AD" w:rsidRPr="002538AD" w:rsidRDefault="002538AD" w:rsidP="002538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присутствуют страх или сомнения.</w:t>
      </w:r>
    </w:p>
    <w:p w14:paraId="264F01C5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</w:p>
    <w:p w14:paraId="40039931" w14:textId="04E1563C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2. Волевые качества личности</w:t>
      </w:r>
    </w:p>
    <w:p w14:paraId="6518B03C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К основным волевым качествам относятся:</w:t>
      </w:r>
    </w:p>
    <w:p w14:paraId="7F2DD9EA" w14:textId="77777777" w:rsidR="002538AD" w:rsidRPr="002538AD" w:rsidRDefault="002538AD" w:rsidP="002538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целеустремлённость;</w:t>
      </w:r>
    </w:p>
    <w:p w14:paraId="1D0DEA55" w14:textId="77777777" w:rsidR="002538AD" w:rsidRPr="002538AD" w:rsidRDefault="002538AD" w:rsidP="002538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настойчивость;</w:t>
      </w:r>
    </w:p>
    <w:p w14:paraId="39E39054" w14:textId="77777777" w:rsidR="002538AD" w:rsidRPr="002538AD" w:rsidRDefault="002538AD" w:rsidP="002538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выдержка;</w:t>
      </w:r>
    </w:p>
    <w:p w14:paraId="6A24AAFF" w14:textId="77777777" w:rsidR="002538AD" w:rsidRPr="002538AD" w:rsidRDefault="002538AD" w:rsidP="002538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самоконтроль;</w:t>
      </w:r>
    </w:p>
    <w:p w14:paraId="1BC0F997" w14:textId="77777777" w:rsidR="002538AD" w:rsidRPr="002538AD" w:rsidRDefault="002538AD" w:rsidP="002538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ответственность.</w:t>
      </w:r>
    </w:p>
    <w:p w14:paraId="5533E07C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 xml:space="preserve"> Пример:</w:t>
      </w:r>
      <w:r w:rsidRPr="002538AD">
        <w:rPr>
          <w:rFonts w:ascii="Times New Roman" w:hAnsi="Times New Roman" w:cs="Times New Roman"/>
          <w:sz w:val="24"/>
          <w:szCs w:val="24"/>
        </w:rPr>
        <w:br/>
        <w:t>Продолжать учёбу, несмотря на усталость и неудачи, — проявление волевой регуляции.</w:t>
      </w:r>
    </w:p>
    <w:p w14:paraId="4237CB97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</w:p>
    <w:p w14:paraId="718A31D3" w14:textId="064A1ADD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3. Воля и профессиональная надёжность</w:t>
      </w:r>
    </w:p>
    <w:p w14:paraId="5DA660EA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В профессиональной деятельности воля:</w:t>
      </w:r>
    </w:p>
    <w:p w14:paraId="52E0D530" w14:textId="77777777" w:rsidR="002538AD" w:rsidRPr="002538AD" w:rsidRDefault="002538AD" w:rsidP="002538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обеспечивает соблюдение норм и правил;</w:t>
      </w:r>
    </w:p>
    <w:p w14:paraId="165F66A9" w14:textId="77777777" w:rsidR="002538AD" w:rsidRPr="002538AD" w:rsidRDefault="002538AD" w:rsidP="002538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помогает работать в стрессовых условиях;</w:t>
      </w:r>
    </w:p>
    <w:p w14:paraId="64F21B2A" w14:textId="77777777" w:rsidR="002538AD" w:rsidRPr="002538AD" w:rsidRDefault="002538AD" w:rsidP="002538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снижает риск ошибок;</w:t>
      </w:r>
    </w:p>
    <w:p w14:paraId="3708F5D2" w14:textId="77777777" w:rsidR="002538AD" w:rsidRPr="002538AD" w:rsidRDefault="002538AD" w:rsidP="002538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формирует надёжность специалиста.</w:t>
      </w:r>
    </w:p>
    <w:p w14:paraId="6DCB51C7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</w:p>
    <w:p w14:paraId="2C0D2CFD" w14:textId="36748392" w:rsidR="002538AD" w:rsidRPr="002538AD" w:rsidRDefault="002538AD" w:rsidP="002538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38AD">
        <w:rPr>
          <w:rFonts w:ascii="Times New Roman" w:hAnsi="Times New Roman" w:cs="Times New Roman"/>
          <w:b/>
          <w:bCs/>
          <w:sz w:val="24"/>
          <w:szCs w:val="24"/>
        </w:rPr>
        <w:t xml:space="preserve">Взаимосвязь мотивации, эмоций и воли </w:t>
      </w:r>
    </w:p>
    <w:p w14:paraId="1083BCC1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Психическая регуляция — это единая система:</w:t>
      </w:r>
    </w:p>
    <w:p w14:paraId="28ECFF99" w14:textId="77777777" w:rsidR="002538AD" w:rsidRPr="002538AD" w:rsidRDefault="002538AD" w:rsidP="002538A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мотив задаёт направление деятельности;</w:t>
      </w:r>
    </w:p>
    <w:p w14:paraId="27164F00" w14:textId="77777777" w:rsidR="002538AD" w:rsidRPr="002538AD" w:rsidRDefault="002538AD" w:rsidP="002538A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эмоции отражают отношение к процессу;</w:t>
      </w:r>
    </w:p>
    <w:p w14:paraId="1DE1723E" w14:textId="77777777" w:rsidR="002538AD" w:rsidRPr="002538AD" w:rsidRDefault="002538AD" w:rsidP="002538A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воля обеспечивает преодоление препятствий.</w:t>
      </w:r>
    </w:p>
    <w:p w14:paraId="6CE873B0" w14:textId="77777777" w:rsidR="002538AD" w:rsidRPr="002538AD" w:rsidRDefault="002538AD" w:rsidP="002538AD">
      <w:pPr>
        <w:rPr>
          <w:rFonts w:ascii="Times New Roman" w:hAnsi="Times New Roman" w:cs="Times New Roman"/>
          <w:sz w:val="24"/>
          <w:szCs w:val="24"/>
        </w:rPr>
      </w:pPr>
      <w:r w:rsidRPr="002538AD">
        <w:rPr>
          <w:rFonts w:ascii="Times New Roman" w:hAnsi="Times New Roman" w:cs="Times New Roman"/>
          <w:sz w:val="24"/>
          <w:szCs w:val="24"/>
        </w:rPr>
        <w:t>Пример:</w:t>
      </w:r>
      <w:r w:rsidRPr="002538AD">
        <w:rPr>
          <w:rFonts w:ascii="Times New Roman" w:hAnsi="Times New Roman" w:cs="Times New Roman"/>
          <w:sz w:val="24"/>
          <w:szCs w:val="24"/>
        </w:rPr>
        <w:br/>
        <w:t>Интерес к профессии → тревога перед сложным заданием → усилие воли для его выполнения.</w:t>
      </w:r>
    </w:p>
    <w:p w14:paraId="72B06A0D" w14:textId="69380884" w:rsidR="009E4FC8" w:rsidRPr="009E4FC8" w:rsidRDefault="009E4FC8" w:rsidP="009E4F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4F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Значение психической регуляции для профессионального самоопределения </w:t>
      </w:r>
    </w:p>
    <w:p w14:paraId="74E177EB" w14:textId="77777777" w:rsidR="009E4FC8" w:rsidRPr="009E4FC8" w:rsidRDefault="009E4FC8" w:rsidP="009E4FC8">
      <w:pPr>
        <w:rPr>
          <w:rFonts w:ascii="Times New Roman" w:hAnsi="Times New Roman" w:cs="Times New Roman"/>
          <w:sz w:val="24"/>
          <w:szCs w:val="24"/>
        </w:rPr>
      </w:pPr>
      <w:r w:rsidRPr="009E4FC8">
        <w:rPr>
          <w:rFonts w:ascii="Times New Roman" w:hAnsi="Times New Roman" w:cs="Times New Roman"/>
          <w:sz w:val="24"/>
          <w:szCs w:val="24"/>
        </w:rPr>
        <w:t>Осознанное управление собой позволяет:</w:t>
      </w:r>
    </w:p>
    <w:p w14:paraId="08C274AD" w14:textId="77777777" w:rsidR="009E4FC8" w:rsidRPr="009E4FC8" w:rsidRDefault="009E4FC8" w:rsidP="009E4FC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E4FC8">
        <w:rPr>
          <w:rFonts w:ascii="Times New Roman" w:hAnsi="Times New Roman" w:cs="Times New Roman"/>
          <w:sz w:val="24"/>
          <w:szCs w:val="24"/>
        </w:rPr>
        <w:t>поддерживать профессиональную мотивацию;</w:t>
      </w:r>
    </w:p>
    <w:p w14:paraId="2702BF88" w14:textId="77777777" w:rsidR="009E4FC8" w:rsidRPr="009E4FC8" w:rsidRDefault="009E4FC8" w:rsidP="009E4FC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E4FC8">
        <w:rPr>
          <w:rFonts w:ascii="Times New Roman" w:hAnsi="Times New Roman" w:cs="Times New Roman"/>
          <w:sz w:val="24"/>
          <w:szCs w:val="24"/>
        </w:rPr>
        <w:t>справляться с учебными и профессиональными трудностями;</w:t>
      </w:r>
    </w:p>
    <w:p w14:paraId="2F7A7E1A" w14:textId="77777777" w:rsidR="009E4FC8" w:rsidRPr="009E4FC8" w:rsidRDefault="009E4FC8" w:rsidP="009E4FC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E4FC8">
        <w:rPr>
          <w:rFonts w:ascii="Times New Roman" w:hAnsi="Times New Roman" w:cs="Times New Roman"/>
          <w:sz w:val="24"/>
          <w:szCs w:val="24"/>
        </w:rPr>
        <w:t>регулировать эмоциональные состояния;</w:t>
      </w:r>
    </w:p>
    <w:p w14:paraId="0944800B" w14:textId="77777777" w:rsidR="009E4FC8" w:rsidRPr="009E4FC8" w:rsidRDefault="009E4FC8" w:rsidP="009E4FC8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4FC8">
        <w:rPr>
          <w:rFonts w:ascii="Times New Roman" w:hAnsi="Times New Roman" w:cs="Times New Roman"/>
          <w:sz w:val="24"/>
          <w:szCs w:val="24"/>
        </w:rPr>
        <w:t>планировать профессиональное развитие</w:t>
      </w:r>
      <w:r w:rsidRPr="009E4F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F0DC3F" w14:textId="77777777" w:rsidR="009E4FC8" w:rsidRPr="009E4FC8" w:rsidRDefault="009E4FC8" w:rsidP="009E4F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4FC8">
        <w:rPr>
          <w:rFonts w:ascii="Times New Roman" w:hAnsi="Times New Roman" w:cs="Times New Roman"/>
          <w:b/>
          <w:bCs/>
          <w:sz w:val="24"/>
          <w:szCs w:val="24"/>
        </w:rPr>
        <w:t>Профессиональный выбор — это не только способности, но и умение управлять своим внутренним состоянием.</w:t>
      </w:r>
    </w:p>
    <w:p w14:paraId="685EFBF2" w14:textId="77777777" w:rsidR="00B9234B" w:rsidRPr="002538AD" w:rsidRDefault="00B9234B">
      <w:pPr>
        <w:rPr>
          <w:rFonts w:ascii="Times New Roman" w:hAnsi="Times New Roman" w:cs="Times New Roman"/>
          <w:sz w:val="24"/>
          <w:szCs w:val="24"/>
        </w:rPr>
      </w:pPr>
    </w:p>
    <w:sectPr w:rsidR="00B9234B" w:rsidRPr="002538AD" w:rsidSect="009E4FC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25A6"/>
    <w:multiLevelType w:val="multilevel"/>
    <w:tmpl w:val="3B58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F0135"/>
    <w:multiLevelType w:val="multilevel"/>
    <w:tmpl w:val="1522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6555F"/>
    <w:multiLevelType w:val="multilevel"/>
    <w:tmpl w:val="A846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0171D"/>
    <w:multiLevelType w:val="multilevel"/>
    <w:tmpl w:val="AEFE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187D8F"/>
    <w:multiLevelType w:val="multilevel"/>
    <w:tmpl w:val="540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6C"/>
    <w:rsid w:val="002538AD"/>
    <w:rsid w:val="009E4FC8"/>
    <w:rsid w:val="00B9234B"/>
    <w:rsid w:val="00F4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6112"/>
  <w15:chartTrackingRefBased/>
  <w15:docId w15:val="{18C0E334-0388-4B3F-8D23-9DA00F62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2026-05-12T05:48:00Z</dcterms:created>
  <dcterms:modified xsi:type="dcterms:W3CDTF">2026-05-12T05:50:00Z</dcterms:modified>
</cp:coreProperties>
</file>