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AE71" w14:textId="1D557432" w:rsidR="00043BF7" w:rsidRPr="00DA5870" w:rsidRDefault="00703C66" w:rsidP="0094346C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</w:t>
      </w:r>
      <w:r w:rsidR="00043BF7" w:rsidRPr="00DA5870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976CA5">
        <w:rPr>
          <w:rFonts w:ascii="Times New Roman" w:hAnsi="Times New Roman" w:cs="Times New Roman"/>
          <w:b/>
          <w:bCs/>
          <w:sz w:val="24"/>
          <w:szCs w:val="24"/>
        </w:rPr>
        <w:t>9.</w:t>
      </w:r>
    </w:p>
    <w:p w14:paraId="3293619E" w14:textId="698DE9F6" w:rsidR="00043BF7" w:rsidRPr="00DA5870" w:rsidRDefault="00043BF7" w:rsidP="0094346C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870">
        <w:rPr>
          <w:rFonts w:ascii="Times New Roman" w:hAnsi="Times New Roman" w:cs="Times New Roman"/>
          <w:b/>
          <w:bCs/>
          <w:sz w:val="24"/>
          <w:szCs w:val="24"/>
        </w:rPr>
        <w:t>Анализ гибридов второго поколения</w:t>
      </w:r>
      <w:r w:rsidR="00A03577">
        <w:rPr>
          <w:rFonts w:ascii="Times New Roman" w:hAnsi="Times New Roman" w:cs="Times New Roman"/>
          <w:b/>
          <w:bCs/>
          <w:sz w:val="24"/>
          <w:szCs w:val="24"/>
        </w:rPr>
        <w:t xml:space="preserve"> дрозофилы</w:t>
      </w:r>
      <w:r w:rsidRPr="00DA58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14A764" w14:textId="77777777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870">
        <w:rPr>
          <w:rFonts w:ascii="Times New Roman" w:hAnsi="Times New Roman" w:cs="Times New Roman"/>
          <w:b/>
          <w:bCs/>
          <w:sz w:val="24"/>
          <w:szCs w:val="24"/>
        </w:rPr>
        <w:t>Содержание занятия:</w:t>
      </w:r>
    </w:p>
    <w:p w14:paraId="530AD03D" w14:textId="2D3AF994" w:rsid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>Студенты описывают фенотипы гибридов F2, подсчитывают</w:t>
      </w:r>
      <w:r w:rsidR="00A03577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расщепление по полу и другим признакам, предлагают схему</w:t>
      </w:r>
      <w:r w:rsidR="00A03577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наследования признаков и проверяют ее с помощью критерия χ2</w:t>
      </w:r>
      <w:r w:rsidRPr="00DA5870">
        <w:rPr>
          <w:rFonts w:ascii="Times New Roman" w:hAnsi="Times New Roman" w:cs="Times New Roman"/>
          <w:sz w:val="24"/>
          <w:szCs w:val="24"/>
        </w:rPr>
        <w:cr/>
      </w:r>
    </w:p>
    <w:p w14:paraId="539ADF00" w14:textId="70D9084B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>Проанализируйте фенотипы гибридов второго поколения относительно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цвета тела. Согласно закону расщепления Менделя у ¼ гибридов второго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поколения, как от прямого, так и от обратного скрещивания дрозофил,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должна проявиться рецессивная мутация – черное тело. Результаты</w:t>
      </w:r>
    </w:p>
    <w:p w14:paraId="7769F3C4" w14:textId="5EED02A9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занести в таблицу. </w:t>
      </w:r>
    </w:p>
    <w:p w14:paraId="58D4CDF7" w14:textId="151F8326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>Пользуясь методом соответствия (χ2) определите теоретически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ожидаемую величину для каждого фенотипического класса расщепления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во втором поколении: суммарное значение потомков разделить на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суммарное число возможных генотипических классов (4 класса для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моногибридного скрещивания) и умножить получившуюся величину для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каждого фенотипического класса в</w:t>
      </w:r>
      <w:r w:rsidR="0094346C">
        <w:rPr>
          <w:rFonts w:ascii="Times New Roman" w:hAnsi="Times New Roman" w:cs="Times New Roman"/>
          <w:sz w:val="24"/>
          <w:szCs w:val="24"/>
        </w:rPr>
        <w:t xml:space="preserve">  </w:t>
      </w:r>
      <w:r w:rsidRPr="00DA5870">
        <w:rPr>
          <w:rFonts w:ascii="Times New Roman" w:hAnsi="Times New Roman" w:cs="Times New Roman"/>
          <w:sz w:val="24"/>
          <w:szCs w:val="24"/>
        </w:rPr>
        <w:t>соответствии с предполагаемой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формулой расщепления (3:1 в данном случае). Полученные значения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занести в таблицу.</w:t>
      </w:r>
    </w:p>
    <w:p w14:paraId="3E8C3A42" w14:textId="77777777" w:rsidR="000838F9" w:rsidRDefault="000838F9" w:rsidP="0094346C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D6B67" w14:textId="6FC8782C" w:rsidR="00043BF7" w:rsidRPr="00043BF7" w:rsidRDefault="00043BF7" w:rsidP="0094346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BF7">
        <w:rPr>
          <w:rFonts w:ascii="Times New Roman" w:hAnsi="Times New Roman" w:cs="Times New Roman"/>
          <w:b/>
          <w:bCs/>
          <w:sz w:val="28"/>
          <w:szCs w:val="28"/>
        </w:rPr>
        <w:t>Результаты гибридологического анализа при моногибридном</w:t>
      </w:r>
    </w:p>
    <w:p w14:paraId="32263B22" w14:textId="05EF383C" w:rsidR="00043BF7" w:rsidRDefault="00043BF7" w:rsidP="0094346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BF7">
        <w:rPr>
          <w:rFonts w:ascii="Times New Roman" w:hAnsi="Times New Roman" w:cs="Times New Roman"/>
          <w:b/>
          <w:bCs/>
          <w:sz w:val="28"/>
          <w:szCs w:val="28"/>
        </w:rPr>
        <w:t xml:space="preserve">скрещивании дрозофил линий </w:t>
      </w:r>
      <w:proofErr w:type="spellStart"/>
      <w:r w:rsidRPr="00043BF7">
        <w:rPr>
          <w:rFonts w:ascii="Times New Roman" w:hAnsi="Times New Roman" w:cs="Times New Roman"/>
          <w:b/>
          <w:bCs/>
          <w:sz w:val="28"/>
          <w:szCs w:val="28"/>
        </w:rPr>
        <w:t>black</w:t>
      </w:r>
      <w:proofErr w:type="spellEnd"/>
      <w:r w:rsidRPr="00043BF7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043BF7">
        <w:rPr>
          <w:rFonts w:ascii="Times New Roman" w:hAnsi="Times New Roman" w:cs="Times New Roman"/>
          <w:b/>
          <w:bCs/>
          <w:sz w:val="28"/>
          <w:szCs w:val="28"/>
        </w:rPr>
        <w:t>Normal</w:t>
      </w:r>
      <w:proofErr w:type="spellEnd"/>
    </w:p>
    <w:p w14:paraId="6947ED96" w14:textId="02A5C54F" w:rsidR="00724FCC" w:rsidRDefault="000838F9" w:rsidP="0094346C">
      <w:pPr>
        <w:spacing w:after="0"/>
        <w:jc w:val="both"/>
      </w:pPr>
      <w:r>
        <w:rPr>
          <w:noProof/>
        </w:rPr>
        <w:drawing>
          <wp:inline distT="0" distB="0" distL="0" distR="0" wp14:anchorId="183FFD4D" wp14:editId="776EC2F6">
            <wp:extent cx="6371257" cy="2685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655" cy="269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1E8C" w14:textId="0993B935" w:rsidR="00DA5870" w:rsidRDefault="00DA5870" w:rsidP="0094346C">
      <w:pPr>
        <w:spacing w:after="0"/>
        <w:jc w:val="both"/>
      </w:pPr>
    </w:p>
    <w:p w14:paraId="768FFFD6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Определите величину χ 2 формуле χ 2 = Σ(о-н)2 /о, </w:t>
      </w:r>
    </w:p>
    <w:p w14:paraId="51548613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где н - наблюдаемые данные, </w:t>
      </w:r>
    </w:p>
    <w:p w14:paraId="035A2AC1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о – ожидаемые, теоретические данные. </w:t>
      </w:r>
    </w:p>
    <w:p w14:paraId="44179ACB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В данном примере: χ 2 = (15-15)2 /15 + (30-32)2 /30 = 0,4 (для прямого скрещивания) χ 2 = (60-55)2 /60 + (20-25)2 /20 = 1,72 (для обратного скрещивания). </w:t>
      </w:r>
    </w:p>
    <w:p w14:paraId="5CD649AD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Оцените величину χ2 по таблице Фишера с учетом степеней свободы и допустимой вероятностью (см. приложение). </w:t>
      </w:r>
    </w:p>
    <w:p w14:paraId="216F3B91" w14:textId="1EF7657F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Число степеней свободы – это число независимо рассчитанных теоретически ожидаемых 20 величин. Число степеней свободы определяется как число фенотипических классов </w:t>
      </w:r>
      <w:r w:rsidRPr="00DA5870">
        <w:rPr>
          <w:rFonts w:ascii="Times New Roman" w:hAnsi="Times New Roman" w:cs="Times New Roman"/>
          <w:sz w:val="24"/>
          <w:szCs w:val="24"/>
        </w:rPr>
        <w:lastRenderedPageBreak/>
        <w:t xml:space="preserve">минус один (в данном опыте число степеней свободы равно 1. Вероятность есть не что иное, как вероятность данной нулевой гипотезы. Для биологических дисциплин принята вероятность 95%, поэтому допустимой границей вероятности является величина 0,05. Это означает, что на каждые 20 показателей допускается 1 ошибка. </w:t>
      </w:r>
    </w:p>
    <w:p w14:paraId="0334D04B" w14:textId="7CA357E1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Сформулируйте выводы о правильности нулевой гипотезы о характере наследования мутации </w:t>
      </w:r>
      <w:proofErr w:type="spellStart"/>
      <w:r w:rsidRPr="00DA5870">
        <w:rPr>
          <w:rFonts w:ascii="Times New Roman" w:hAnsi="Times New Roman" w:cs="Times New Roman"/>
          <w:sz w:val="24"/>
          <w:szCs w:val="24"/>
        </w:rPr>
        <w:t>ebony</w:t>
      </w:r>
      <w:proofErr w:type="spellEnd"/>
      <w:r w:rsidRPr="00DA5870">
        <w:rPr>
          <w:rFonts w:ascii="Times New Roman" w:hAnsi="Times New Roman" w:cs="Times New Roman"/>
          <w:sz w:val="24"/>
          <w:szCs w:val="24"/>
        </w:rPr>
        <w:t xml:space="preserve">. Если величина χ2 в опыте меньше теоретической, то различия между наблюдаемыми и ожидаемыми данными случайны и гипотеза не отвергается. Нулевая гипотеза отвергается, если значение χ2 выше того, что дано в графе Р=0,05 при соответствующем числе степеней свободы. В данном примере χ2 наблюдаемое (0,4 и 1,72) </w:t>
      </w:r>
      <w:proofErr w:type="gramStart"/>
      <w:r w:rsidRPr="00DA5870">
        <w:rPr>
          <w:rFonts w:ascii="Times New Roman" w:hAnsi="Times New Roman" w:cs="Times New Roman"/>
          <w:sz w:val="24"/>
          <w:szCs w:val="24"/>
        </w:rPr>
        <w:t>&lt; чем</w:t>
      </w:r>
      <w:proofErr w:type="gramEnd"/>
      <w:r w:rsidRPr="00DA5870">
        <w:rPr>
          <w:rFonts w:ascii="Times New Roman" w:hAnsi="Times New Roman" w:cs="Times New Roman"/>
          <w:sz w:val="24"/>
          <w:szCs w:val="24"/>
        </w:rPr>
        <w:t xml:space="preserve"> χ 2 ожидаемое (3,84), следовательно, гипотеза о моногенном наследовании мутации </w:t>
      </w:r>
      <w:proofErr w:type="spellStart"/>
      <w:r w:rsidRPr="00DA587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DA5870">
        <w:rPr>
          <w:rFonts w:ascii="Times New Roman" w:hAnsi="Times New Roman" w:cs="Times New Roman"/>
          <w:sz w:val="24"/>
          <w:szCs w:val="24"/>
        </w:rPr>
        <w:t xml:space="preserve"> и расщеплении по фенотипу у гибридов второго поколения в соотношении 3:1 верна при 1 степени свободы.</w:t>
      </w:r>
    </w:p>
    <w:sectPr w:rsidR="00DA5870" w:rsidRPr="00DA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CC"/>
    <w:rsid w:val="00043BF7"/>
    <w:rsid w:val="000838F9"/>
    <w:rsid w:val="00703C66"/>
    <w:rsid w:val="00724FCC"/>
    <w:rsid w:val="0094346C"/>
    <w:rsid w:val="00976CA5"/>
    <w:rsid w:val="00A03577"/>
    <w:rsid w:val="00DA5870"/>
    <w:rsid w:val="00DB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E8DE"/>
  <w15:chartTrackingRefBased/>
  <w15:docId w15:val="{81982A33-CA51-4B51-8D15-FF8A5706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8</cp:revision>
  <dcterms:created xsi:type="dcterms:W3CDTF">2021-12-26T18:15:00Z</dcterms:created>
  <dcterms:modified xsi:type="dcterms:W3CDTF">2026-05-09T16:35:00Z</dcterms:modified>
</cp:coreProperties>
</file>