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DEE6" w14:textId="538313AF" w:rsidR="00EA0636" w:rsidRDefault="005027E9" w:rsidP="005027E9">
      <w:pPr>
        <w:jc w:val="center"/>
        <w:rPr>
          <w:b/>
          <w:bCs/>
          <w:sz w:val="28"/>
          <w:szCs w:val="28"/>
        </w:rPr>
      </w:pPr>
      <w:r w:rsidRPr="005027E9">
        <w:rPr>
          <w:b/>
          <w:bCs/>
          <w:sz w:val="28"/>
          <w:szCs w:val="28"/>
        </w:rPr>
        <w:t xml:space="preserve">Лабораторная работа </w:t>
      </w:r>
      <w:r>
        <w:rPr>
          <w:b/>
          <w:bCs/>
          <w:sz w:val="28"/>
          <w:szCs w:val="28"/>
        </w:rPr>
        <w:t xml:space="preserve">№ </w:t>
      </w:r>
      <w:r w:rsidRPr="005027E9">
        <w:rPr>
          <w:b/>
          <w:bCs/>
          <w:sz w:val="28"/>
          <w:szCs w:val="28"/>
        </w:rPr>
        <w:t>1</w:t>
      </w:r>
      <w:r w:rsidR="006C508F">
        <w:rPr>
          <w:b/>
          <w:bCs/>
          <w:sz w:val="28"/>
          <w:szCs w:val="28"/>
        </w:rPr>
        <w:t>3</w:t>
      </w:r>
    </w:p>
    <w:p w14:paraId="0648744D" w14:textId="328C2E1B" w:rsidR="005027E9" w:rsidRDefault="006C508F" w:rsidP="006C50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Белковые маркеры</w:t>
      </w:r>
    </w:p>
    <w:p w14:paraId="7D4BC31F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В качестве </w:t>
      </w:r>
      <w:r w:rsidRPr="005C3750">
        <w:rPr>
          <w:rStyle w:val="258"/>
          <w:sz w:val="28"/>
          <w:szCs w:val="28"/>
        </w:rPr>
        <w:t>маркерных белков</w:t>
      </w:r>
      <w:r>
        <w:rPr>
          <w:color w:val="000000"/>
        </w:rPr>
        <w:t xml:space="preserve"> используют ферменты и рабо</w:t>
      </w:r>
      <w:r>
        <w:rPr>
          <w:color w:val="000000"/>
        </w:rPr>
        <w:softHyphen/>
        <w:t>тают с белками плазмы или форменными элементами крови. При этом наибольшее распространение получил метод разделения белков электрофорезом. В задачах такого типа вполне определе</w:t>
      </w:r>
      <w:r>
        <w:rPr>
          <w:color w:val="000000"/>
        </w:rPr>
        <w:softHyphen/>
        <w:t>но можно отрицать отцовство или материнство. Делается это в том случае, когда потомок по маркерному белку имеет аллели, которые отсутствуют у родителей. Если нет оснований отрицать отцовство (материнство), то делается предположительное заклю</w:t>
      </w:r>
      <w:r>
        <w:rPr>
          <w:color w:val="000000"/>
        </w:rPr>
        <w:softHyphen/>
        <w:t>чение о родственной связи «родитель - потомок». Надежность такого заключения тем выше, чем по большему числу маркерных белков, и значит и аллелей, не наблюдается различий между предком и потомком. Решение задачи сводится к сопоставлению фенотипов и генотипов родителей и их потомков.</w:t>
      </w:r>
    </w:p>
    <w:p w14:paraId="5E898AB3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>С помощью данного метода можно определить происхожде</w:t>
      </w:r>
      <w:r>
        <w:rPr>
          <w:color w:val="000000"/>
        </w:rPr>
        <w:softHyphen/>
        <w:t xml:space="preserve">ние телок от двух быков. Бык Ласковый имел гемоглобин </w:t>
      </w:r>
      <w:r>
        <w:rPr>
          <w:rStyle w:val="258"/>
        </w:rPr>
        <w:t>А</w:t>
      </w:r>
      <w:r>
        <w:rPr>
          <w:color w:val="000000"/>
        </w:rPr>
        <w:t xml:space="preserve"> и трансферрин А, бык Свирепый имел гемоглобин </w:t>
      </w:r>
      <w:r>
        <w:rPr>
          <w:rStyle w:val="258"/>
        </w:rPr>
        <w:t>В</w:t>
      </w:r>
      <w:r>
        <w:rPr>
          <w:color w:val="000000"/>
        </w:rPr>
        <w:t xml:space="preserve"> и трансферрин </w:t>
      </w:r>
      <w:r>
        <w:rPr>
          <w:rStyle w:val="258"/>
        </w:rPr>
        <w:t>Е.</w:t>
      </w:r>
    </w:p>
    <w:p w14:paraId="5D9ADA67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>Пять телок имели следующие типы белков:</w:t>
      </w:r>
    </w:p>
    <w:p w14:paraId="18B99868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№ 1 - гемоглобин </w:t>
      </w:r>
      <w:r>
        <w:rPr>
          <w:rStyle w:val="258"/>
        </w:rPr>
        <w:t>А</w:t>
      </w:r>
      <w:r>
        <w:rPr>
          <w:color w:val="000000"/>
        </w:rPr>
        <w:t xml:space="preserve"> и В, трансферрин А;</w:t>
      </w:r>
    </w:p>
    <w:p w14:paraId="23189258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№ 2 - гемоглобин В, трансферрин </w:t>
      </w:r>
      <w:r>
        <w:rPr>
          <w:rStyle w:val="258"/>
        </w:rPr>
        <w:t>А;</w:t>
      </w:r>
    </w:p>
    <w:p w14:paraId="00B2F52B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№ 3 - гемоглобин </w:t>
      </w:r>
      <w:r>
        <w:rPr>
          <w:rStyle w:val="258"/>
        </w:rPr>
        <w:t>А</w:t>
      </w:r>
      <w:r>
        <w:rPr>
          <w:color w:val="000000"/>
        </w:rPr>
        <w:t xml:space="preserve"> и В, трансферрин </w:t>
      </w:r>
      <w:r>
        <w:rPr>
          <w:rStyle w:val="258"/>
        </w:rPr>
        <w:t>А;</w:t>
      </w:r>
    </w:p>
    <w:p w14:paraId="6C7412C3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№ 4 - гемоглобин В, трансферрин </w:t>
      </w:r>
      <w:r>
        <w:rPr>
          <w:rStyle w:val="258"/>
        </w:rPr>
        <w:t>Е;</w:t>
      </w:r>
    </w:p>
    <w:p w14:paraId="3C00C01F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 xml:space="preserve">№ 5 - гемоглобин А, трансферрин </w:t>
      </w:r>
      <w:r>
        <w:rPr>
          <w:rStyle w:val="258"/>
        </w:rPr>
        <w:t>Е и Д.</w:t>
      </w:r>
    </w:p>
    <w:p w14:paraId="03D73F41" w14:textId="77777777" w:rsidR="006C508F" w:rsidRDefault="006C508F" w:rsidP="006C508F">
      <w:pPr>
        <w:pStyle w:val="250"/>
        <w:shd w:val="clear" w:color="auto" w:fill="auto"/>
        <w:spacing w:after="0"/>
        <w:ind w:firstLine="740"/>
      </w:pPr>
      <w:r>
        <w:rPr>
          <w:color w:val="000000"/>
        </w:rPr>
        <w:t>Исходя из представленных данных, можно сказать, что от</w:t>
      </w:r>
      <w:r>
        <w:rPr>
          <w:color w:val="000000"/>
        </w:rPr>
        <w:softHyphen/>
        <w:t>цовство быка Ласкового не отрицается для телок № 1 и 3, т.к. ал</w:t>
      </w:r>
      <w:r>
        <w:rPr>
          <w:color w:val="000000"/>
        </w:rPr>
        <w:softHyphen/>
        <w:t xml:space="preserve">лель гемоглобина </w:t>
      </w:r>
      <w:r>
        <w:rPr>
          <w:rStyle w:val="258"/>
        </w:rPr>
        <w:t>А</w:t>
      </w:r>
      <w:r>
        <w:rPr>
          <w:color w:val="000000"/>
        </w:rPr>
        <w:t xml:space="preserve"> и аллель трансферрина </w:t>
      </w:r>
      <w:r>
        <w:rPr>
          <w:rStyle w:val="258"/>
        </w:rPr>
        <w:t>А</w:t>
      </w:r>
      <w:r>
        <w:rPr>
          <w:color w:val="000000"/>
        </w:rPr>
        <w:t xml:space="preserve"> могли быть ими по</w:t>
      </w:r>
      <w:r>
        <w:rPr>
          <w:color w:val="000000"/>
        </w:rPr>
        <w:softHyphen/>
        <w:t xml:space="preserve">лучены от данного быка. При этом можно сделать заключение о генотипах родителей и их потомков. Так как бык Ласковый имел один тип гемоглобина и один тип трансферрина, он был </w:t>
      </w:r>
      <w:proofErr w:type="spellStart"/>
      <w:r>
        <w:rPr>
          <w:color w:val="000000"/>
        </w:rPr>
        <w:t>гомози</w:t>
      </w:r>
      <w:r>
        <w:rPr>
          <w:color w:val="000000"/>
        </w:rPr>
        <w:softHyphen/>
        <w:t>готен</w:t>
      </w:r>
      <w:proofErr w:type="spellEnd"/>
      <w:r>
        <w:rPr>
          <w:color w:val="000000"/>
        </w:rPr>
        <w:t xml:space="preserve"> по этим двум локусам и имел генотип </w:t>
      </w:r>
      <w:r>
        <w:rPr>
          <w:rStyle w:val="258"/>
        </w:rPr>
        <w:t>ИЬ</w:t>
      </w:r>
      <w:r>
        <w:rPr>
          <w:rStyle w:val="258"/>
          <w:vertAlign w:val="superscript"/>
        </w:rPr>
        <w:t>А</w:t>
      </w:r>
      <w:r>
        <w:rPr>
          <w:rStyle w:val="258"/>
        </w:rPr>
        <w:t>1ИЬ</w:t>
      </w:r>
      <w:r>
        <w:rPr>
          <w:rStyle w:val="258"/>
          <w:vertAlign w:val="superscript"/>
        </w:rPr>
        <w:t>А</w:t>
      </w:r>
      <w:r>
        <w:rPr>
          <w:rStyle w:val="258"/>
        </w:rPr>
        <w:t xml:space="preserve"> Т/</w:t>
      </w:r>
      <w:r>
        <w:rPr>
          <w:rStyle w:val="258"/>
          <w:vertAlign w:val="superscript"/>
        </w:rPr>
        <w:t>А</w:t>
      </w:r>
      <w:r>
        <w:rPr>
          <w:rStyle w:val="258"/>
        </w:rPr>
        <w:t>1</w:t>
      </w:r>
      <w:proofErr w:type="gramStart"/>
      <w:r>
        <w:rPr>
          <w:rStyle w:val="258"/>
        </w:rPr>
        <w:t>Т)</w:t>
      </w:r>
      <w:r>
        <w:rPr>
          <w:rStyle w:val="258"/>
          <w:vertAlign w:val="superscript"/>
        </w:rPr>
        <w:t>А</w:t>
      </w:r>
      <w:r>
        <w:rPr>
          <w:rStyle w:val="258"/>
        </w:rPr>
        <w:t>.</w:t>
      </w:r>
      <w:proofErr w:type="gramEnd"/>
    </w:p>
    <w:p w14:paraId="73A259DB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Телка № 1 имела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A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A</w:t>
      </w:r>
      <w:r>
        <w:rPr>
          <w:rStyle w:val="26"/>
        </w:rPr>
        <w:t>ITj</w:t>
      </w:r>
      <w:r>
        <w:rPr>
          <w:rStyle w:val="26"/>
          <w:vertAlign w:val="superscript"/>
        </w:rPr>
        <w:t>A</w:t>
      </w:r>
      <w:proofErr w:type="spellEnd"/>
      <w:r>
        <w:rPr>
          <w:rStyle w:val="26"/>
        </w:rPr>
        <w:t>.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Из этого следует, что ее мать имела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</w:t>
      </w:r>
      <w:proofErr w:type="spellEnd"/>
      <w:r>
        <w:rPr>
          <w:rStyle w:val="26"/>
        </w:rPr>
        <w:t xml:space="preserve">?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A</w:t>
      </w:r>
      <w:r>
        <w:rPr>
          <w:rStyle w:val="26"/>
        </w:rPr>
        <w:t>I</w:t>
      </w:r>
      <w:proofErr w:type="spellEnd"/>
      <w:r>
        <w:rPr>
          <w:rStyle w:val="26"/>
        </w:rPr>
        <w:t>?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Более определенное суж</w:t>
      </w:r>
      <w:r>
        <w:rPr>
          <w:color w:val="000000"/>
        </w:rPr>
        <w:softHyphen/>
        <w:t xml:space="preserve">дение относительно генотипа матери мы высказать не можем. Вопросы могут быть сняты при повторных скрещиваниях, например, с тем же быком. Если же при скрещивании с тем же быком данной коровы в шести случаях, как минимум, появятся потомки с такими же генотипами, то можно </w:t>
      </w:r>
      <w:r>
        <w:rPr>
          <w:color w:val="000000"/>
        </w:rPr>
        <w:lastRenderedPageBreak/>
        <w:t xml:space="preserve">сделать заключение, что мать </w:t>
      </w:r>
      <w:proofErr w:type="spellStart"/>
      <w:r>
        <w:rPr>
          <w:color w:val="000000"/>
        </w:rPr>
        <w:t>гомозиготна</w:t>
      </w:r>
      <w:proofErr w:type="spellEnd"/>
      <w:r>
        <w:rPr>
          <w:color w:val="000000"/>
        </w:rPr>
        <w:t xml:space="preserve"> и имеет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TJ</w:t>
      </w:r>
      <w:r>
        <w:rPr>
          <w:rStyle w:val="26"/>
          <w:vertAlign w:val="superscript"/>
        </w:rPr>
        <w:t>A</w:t>
      </w:r>
      <w:r>
        <w:rPr>
          <w:rStyle w:val="26"/>
        </w:rPr>
        <w:t>ITJ</w:t>
      </w:r>
      <w:r>
        <w:rPr>
          <w:rStyle w:val="26"/>
          <w:vertAlign w:val="superscript"/>
        </w:rPr>
        <w:t>A</w:t>
      </w:r>
      <w:r>
        <w:rPr>
          <w:rStyle w:val="26"/>
        </w:rPr>
        <w:t>.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Надеж</w:t>
      </w:r>
      <w:r>
        <w:rPr>
          <w:color w:val="000000"/>
        </w:rPr>
        <w:softHyphen/>
        <w:t>ность такого вывода возрастает с увеличением числа потомков с указанным генотипом.</w:t>
      </w:r>
    </w:p>
    <w:p w14:paraId="365E1E12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Сравнение генотипов быка Ласкового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A</w:t>
      </w:r>
      <w:r>
        <w:rPr>
          <w:rStyle w:val="26"/>
        </w:rPr>
        <w:t>IHb</w:t>
      </w:r>
      <w:r>
        <w:rPr>
          <w:rStyle w:val="26"/>
          <w:vertAlign w:val="superscript"/>
        </w:rPr>
        <w:t>A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A</w:t>
      </w:r>
      <w:r>
        <w:rPr>
          <w:rStyle w:val="26"/>
        </w:rPr>
        <w:t>ITj</w:t>
      </w:r>
      <w:r>
        <w:rPr>
          <w:rStyle w:val="26"/>
          <w:vertAlign w:val="superscript"/>
        </w:rPr>
        <w:t>A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и тел</w:t>
      </w:r>
      <w:r>
        <w:rPr>
          <w:color w:val="000000"/>
        </w:rPr>
        <w:softHyphen/>
        <w:t xml:space="preserve">ки № 3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A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A</w:t>
      </w:r>
      <w:r>
        <w:rPr>
          <w:rStyle w:val="26"/>
        </w:rPr>
        <w:t>ITj</w:t>
      </w:r>
      <w:r>
        <w:rPr>
          <w:rStyle w:val="26"/>
          <w:vertAlign w:val="superscript"/>
        </w:rPr>
        <w:t>A</w:t>
      </w:r>
      <w:proofErr w:type="spellEnd"/>
      <w:r>
        <w:rPr>
          <w:rStyle w:val="26"/>
        </w:rPr>
        <w:t>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также не позволяет отрицать отцовство данного быка для телки № 3. Аллели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rStyle w:val="26"/>
        </w:rPr>
        <w:t>Tf</w:t>
      </w:r>
      <w:r>
        <w:rPr>
          <w:rStyle w:val="26"/>
          <w:vertAlign w:val="superscript"/>
        </w:rPr>
        <w:t>A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получены телкой № 3 от матери, следовательно, генотип ее матери, как и матери телки № </w:t>
      </w:r>
      <w:r>
        <w:rPr>
          <w:rStyle w:val="2Corbel"/>
        </w:rPr>
        <w:t>1</w:t>
      </w:r>
      <w:r>
        <w:rPr>
          <w:color w:val="000000"/>
        </w:rPr>
        <w:t>, не вполне определен и должен быть записан с вопро</w:t>
      </w:r>
      <w:r>
        <w:rPr>
          <w:color w:val="000000"/>
        </w:rPr>
        <w:softHyphen/>
        <w:t xml:space="preserve">сами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</w:t>
      </w:r>
      <w:proofErr w:type="spellEnd"/>
      <w:r>
        <w:rPr>
          <w:rStyle w:val="26"/>
        </w:rPr>
        <w:t xml:space="preserve">? </w:t>
      </w:r>
      <w:proofErr w:type="spellStart"/>
      <w:r>
        <w:rPr>
          <w:rStyle w:val="26"/>
        </w:rPr>
        <w:t>Tf</w:t>
      </w:r>
      <w:r>
        <w:rPr>
          <w:rStyle w:val="26"/>
          <w:vertAlign w:val="superscript"/>
        </w:rPr>
        <w:t>A</w:t>
      </w:r>
      <w:r>
        <w:rPr>
          <w:rStyle w:val="26"/>
        </w:rPr>
        <w:t>I</w:t>
      </w:r>
      <w:proofErr w:type="spellEnd"/>
      <w:r>
        <w:rPr>
          <w:rStyle w:val="26"/>
        </w:rPr>
        <w:t>?</w:t>
      </w:r>
    </w:p>
    <w:p w14:paraId="53B46796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Телки № 2, 4, 5 не могут быть </w:t>
      </w:r>
      <w:proofErr w:type="spellStart"/>
      <w:r>
        <w:rPr>
          <w:color w:val="000000"/>
        </w:rPr>
        <w:t>дочерьми</w:t>
      </w:r>
      <w:proofErr w:type="spellEnd"/>
      <w:r>
        <w:rPr>
          <w:color w:val="000000"/>
        </w:rPr>
        <w:t xml:space="preserve"> быка Ласкового, т.к. телка № 2 имеет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Tf</w:t>
      </w:r>
      <w:r>
        <w:rPr>
          <w:rStyle w:val="26"/>
          <w:vertAlign w:val="superscript"/>
        </w:rPr>
        <w:t>A</w:t>
      </w:r>
      <w:r>
        <w:rPr>
          <w:rStyle w:val="26"/>
        </w:rPr>
        <w:t>ITf</w:t>
      </w:r>
      <w:r>
        <w:rPr>
          <w:rStyle w:val="26"/>
          <w:vertAlign w:val="superscript"/>
        </w:rPr>
        <w:t>A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и не содержит аллель </w:t>
      </w:r>
      <w:r>
        <w:rPr>
          <w:rStyle w:val="26"/>
        </w:rPr>
        <w:t>Hb</w:t>
      </w:r>
      <w:r>
        <w:rPr>
          <w:rStyle w:val="26"/>
          <w:vertAlign w:val="superscript"/>
        </w:rPr>
        <w:t>A</w:t>
      </w:r>
      <w:r>
        <w:rPr>
          <w:rStyle w:val="26"/>
        </w:rPr>
        <w:t>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который только и есть у быка Ласкового.</w:t>
      </w:r>
    </w:p>
    <w:p w14:paraId="4AF6D788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Телка № 4 имеет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Tj^ITj</w:t>
      </w:r>
      <w:proofErr w:type="spellEnd"/>
      <w:r>
        <w:rPr>
          <w:rStyle w:val="26"/>
        </w:rPr>
        <w:t>^,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по обоим локусам не имеет ничего общего с быком Ласковым.</w:t>
      </w:r>
    </w:p>
    <w:p w14:paraId="7AB767C6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Генотип телки № 5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A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E</w:t>
      </w:r>
      <w:r>
        <w:rPr>
          <w:rStyle w:val="26"/>
        </w:rPr>
        <w:t>IT</w:t>
      </w:r>
      <w:proofErr w:type="spellEnd"/>
      <w:r>
        <w:rPr>
          <w:rStyle w:val="26"/>
        </w:rPr>
        <w:t>^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по локусу трансферрина отрицает отцовство быка Ласкового.</w:t>
      </w:r>
    </w:p>
    <w:p w14:paraId="6915224B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Для быка Свирепого с генотипом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E</w:t>
      </w:r>
      <w:r>
        <w:rPr>
          <w:rStyle w:val="26"/>
        </w:rPr>
        <w:t>ITj</w:t>
      </w:r>
      <w:r>
        <w:rPr>
          <w:rStyle w:val="26"/>
          <w:vertAlign w:val="superscript"/>
        </w:rPr>
        <w:t>E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не отрица</w:t>
      </w:r>
      <w:r>
        <w:rPr>
          <w:color w:val="000000"/>
        </w:rPr>
        <w:softHyphen/>
        <w:t xml:space="preserve">ется отцовство только для телки № 4, имеющей генотип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  <w:vertAlign w:val="superscript"/>
        </w:rPr>
        <w:t xml:space="preserve">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E</w:t>
      </w:r>
      <w:r>
        <w:rPr>
          <w:rStyle w:val="26"/>
        </w:rPr>
        <w:t>ITj</w:t>
      </w:r>
      <w:r>
        <w:rPr>
          <w:rStyle w:val="26"/>
          <w:vertAlign w:val="superscript"/>
        </w:rPr>
        <w:t>E</w:t>
      </w:r>
      <w:proofErr w:type="spellEnd"/>
      <w:r>
        <w:rPr>
          <w:rStyle w:val="26"/>
        </w:rPr>
        <w:t>.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Один аллель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может быть получен ею от данного предполагаемого отца, второй - от матери. Один аллель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E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полу</w:t>
      </w:r>
      <w:r>
        <w:rPr>
          <w:color w:val="000000"/>
        </w:rPr>
        <w:softHyphen/>
        <w:t xml:space="preserve">чен от отца, второй - от матери. Следовательно, генотип матери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r>
        <w:rPr>
          <w:rStyle w:val="26"/>
        </w:rPr>
        <w:t>I</w:t>
      </w:r>
      <w:proofErr w:type="spellEnd"/>
      <w:r>
        <w:rPr>
          <w:rStyle w:val="26"/>
        </w:rPr>
        <w:t xml:space="preserve">? </w:t>
      </w:r>
      <w:proofErr w:type="spellStart"/>
      <w:r>
        <w:rPr>
          <w:rStyle w:val="26"/>
        </w:rPr>
        <w:t>Tj</w:t>
      </w:r>
      <w:r>
        <w:rPr>
          <w:rStyle w:val="26"/>
          <w:vertAlign w:val="superscript"/>
        </w:rPr>
        <w:t>E</w:t>
      </w:r>
      <w:r>
        <w:rPr>
          <w:rStyle w:val="26"/>
        </w:rPr>
        <w:t>I</w:t>
      </w:r>
      <w:proofErr w:type="spellEnd"/>
      <w:r>
        <w:rPr>
          <w:rStyle w:val="26"/>
        </w:rPr>
        <w:t>?</w:t>
      </w:r>
    </w:p>
    <w:p w14:paraId="6AD191C0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 xml:space="preserve">Происхождение телки № 1 от данного быка исключается, так как у нее нет трансферрина </w:t>
      </w:r>
      <w:r>
        <w:rPr>
          <w:color w:val="000000"/>
          <w:lang w:val="en-US" w:bidi="en-US"/>
        </w:rPr>
        <w:t xml:space="preserve">E, </w:t>
      </w:r>
      <w:r>
        <w:rPr>
          <w:color w:val="000000"/>
        </w:rPr>
        <w:t>а по данному локусу бык Сви</w:t>
      </w:r>
      <w:r>
        <w:rPr>
          <w:color w:val="000000"/>
        </w:rPr>
        <w:softHyphen/>
        <w:t xml:space="preserve">репый может передать своим потомкам только этот аллель. </w:t>
      </w:r>
      <w:proofErr w:type="gramStart"/>
      <w:r>
        <w:rPr>
          <w:color w:val="000000"/>
        </w:rPr>
        <w:t xml:space="preserve">Гемо- </w:t>
      </w:r>
      <w:proofErr w:type="spellStart"/>
      <w:r>
        <w:rPr>
          <w:color w:val="000000"/>
        </w:rPr>
        <w:t>глобиновый</w:t>
      </w:r>
      <w:proofErr w:type="spellEnd"/>
      <w:proofErr w:type="gramEnd"/>
      <w:r>
        <w:rPr>
          <w:color w:val="000000"/>
        </w:rPr>
        <w:t xml:space="preserve"> локус не исключает отцовство быка Свирепого для телки № 1, т.к. и у телки, и у данного быка есть аллель </w:t>
      </w:r>
      <w:proofErr w:type="spellStart"/>
      <w:r>
        <w:rPr>
          <w:rStyle w:val="26"/>
        </w:rPr>
        <w:t>Hb</w:t>
      </w:r>
      <w:r>
        <w:rPr>
          <w:rStyle w:val="26"/>
          <w:vertAlign w:val="superscript"/>
        </w:rPr>
        <w:t>B</w:t>
      </w:r>
      <w:proofErr w:type="spellEnd"/>
      <w:r>
        <w:rPr>
          <w:rStyle w:val="26"/>
        </w:rPr>
        <w:t>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но это обстоятельство никак не влияет на отрицательный ответ.</w:t>
      </w:r>
    </w:p>
    <w:p w14:paraId="04D17248" w14:textId="77777777" w:rsidR="006C508F" w:rsidRDefault="006C508F" w:rsidP="006C508F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</w:rPr>
        <w:t>Происхождение телок № 2 и 3 от быка Свирепого исключа</w:t>
      </w:r>
      <w:r>
        <w:rPr>
          <w:color w:val="000000"/>
        </w:rPr>
        <w:softHyphen/>
        <w:t>ется по тем же соображениям.</w:t>
      </w:r>
    </w:p>
    <w:p w14:paraId="7219EDA0" w14:textId="77777777" w:rsidR="006C508F" w:rsidRDefault="006C508F" w:rsidP="006C508F">
      <w:pPr>
        <w:pStyle w:val="24"/>
        <w:shd w:val="clear" w:color="auto" w:fill="auto"/>
        <w:spacing w:after="336" w:line="365" w:lineRule="exact"/>
        <w:ind w:firstLine="760"/>
        <w:jc w:val="both"/>
      </w:pPr>
      <w:r>
        <w:rPr>
          <w:color w:val="000000"/>
        </w:rPr>
        <w:t xml:space="preserve">Телка № 5 не может быть дочерью быка Свирепого, т.к. она </w:t>
      </w:r>
      <w:proofErr w:type="spellStart"/>
      <w:r>
        <w:rPr>
          <w:color w:val="000000"/>
        </w:rPr>
        <w:t>гомозиготна</w:t>
      </w:r>
      <w:proofErr w:type="spellEnd"/>
      <w:r>
        <w:rPr>
          <w:color w:val="000000"/>
        </w:rPr>
        <w:t xml:space="preserve"> по локусу гемоглобина </w:t>
      </w:r>
      <w:r>
        <w:rPr>
          <w:rStyle w:val="26"/>
          <w:lang w:eastAsia="ru-RU" w:bidi="ru-RU"/>
        </w:rPr>
        <w:t>ИЬ</w:t>
      </w:r>
      <w:r>
        <w:rPr>
          <w:rStyle w:val="26"/>
          <w:vertAlign w:val="superscript"/>
          <w:lang w:eastAsia="ru-RU" w:bidi="ru-RU"/>
        </w:rPr>
        <w:t>А</w:t>
      </w:r>
      <w:r>
        <w:rPr>
          <w:rStyle w:val="26"/>
          <w:lang w:eastAsia="ru-RU" w:bidi="ru-RU"/>
        </w:rPr>
        <w:t>/ИЬ</w:t>
      </w:r>
      <w:r>
        <w:rPr>
          <w:rStyle w:val="26"/>
          <w:vertAlign w:val="superscript"/>
          <w:lang w:eastAsia="ru-RU" w:bidi="ru-RU"/>
        </w:rPr>
        <w:t>А</w:t>
      </w:r>
      <w:r>
        <w:rPr>
          <w:rStyle w:val="26"/>
          <w:lang w:eastAsia="ru-RU" w:bidi="ru-RU"/>
        </w:rPr>
        <w:t>,</w:t>
      </w:r>
      <w:r>
        <w:rPr>
          <w:color w:val="000000"/>
        </w:rPr>
        <w:t xml:space="preserve"> а такого аллеля у быка Свирепого нет.</w:t>
      </w:r>
    </w:p>
    <w:p w14:paraId="67BDF92D" w14:textId="77777777" w:rsidR="006C508F" w:rsidRDefault="006C508F" w:rsidP="006C508F">
      <w:pPr>
        <w:pStyle w:val="821"/>
        <w:keepNext/>
        <w:keepLines/>
        <w:shd w:val="clear" w:color="auto" w:fill="auto"/>
        <w:spacing w:before="0" w:after="345" w:line="320" w:lineRule="exact"/>
        <w:ind w:left="4340"/>
      </w:pPr>
      <w:bookmarkStart w:id="0" w:name="bookmark49"/>
      <w:r>
        <w:rPr>
          <w:color w:val="000000"/>
        </w:rPr>
        <w:t>Задания</w:t>
      </w:r>
      <w:bookmarkEnd w:id="0"/>
    </w:p>
    <w:p w14:paraId="7E0D1C78" w14:textId="77777777" w:rsidR="006C508F" w:rsidRDefault="006C508F" w:rsidP="006C508F">
      <w:pPr>
        <w:pStyle w:val="24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65" w:lineRule="exact"/>
        <w:ind w:firstLine="760"/>
        <w:jc w:val="both"/>
      </w:pPr>
      <w:r>
        <w:rPr>
          <w:color w:val="000000"/>
        </w:rPr>
        <w:t>Определить достоверность происхождения теленка, име</w:t>
      </w:r>
      <w:r>
        <w:rPr>
          <w:color w:val="000000"/>
        </w:rPr>
        <w:softHyphen/>
        <w:t>ющего две формы карбоангидразы (</w:t>
      </w:r>
      <w:proofErr w:type="spellStart"/>
      <w:r>
        <w:rPr>
          <w:rStyle w:val="26"/>
          <w:lang w:eastAsia="ru-RU" w:bidi="ru-RU"/>
        </w:rPr>
        <w:t>Са</w:t>
      </w:r>
      <w:proofErr w:type="spellEnd"/>
      <w:r>
        <w:rPr>
          <w:color w:val="000000"/>
        </w:rPr>
        <w:t xml:space="preserve">) эритроцитов - быструю </w:t>
      </w:r>
      <w:r>
        <w:rPr>
          <w:rStyle w:val="26"/>
        </w:rPr>
        <w:t>(F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lastRenderedPageBreak/>
        <w:t xml:space="preserve">- </w:t>
      </w:r>
      <w:r>
        <w:rPr>
          <w:color w:val="000000"/>
          <w:lang w:val="en-US" w:bidi="en-US"/>
        </w:rPr>
        <w:t xml:space="preserve">fast) </w:t>
      </w:r>
      <w:r>
        <w:rPr>
          <w:color w:val="000000"/>
        </w:rPr>
        <w:t xml:space="preserve">и медленную </w:t>
      </w:r>
      <w:r>
        <w:rPr>
          <w:color w:val="000000"/>
          <w:lang w:val="en-US" w:bidi="en-US"/>
        </w:rPr>
        <w:t xml:space="preserve">(S </w:t>
      </w:r>
      <w:r>
        <w:rPr>
          <w:color w:val="000000"/>
        </w:rPr>
        <w:t xml:space="preserve">- </w:t>
      </w:r>
      <w:r>
        <w:rPr>
          <w:color w:val="000000"/>
          <w:lang w:val="en-US" w:bidi="en-US"/>
        </w:rPr>
        <w:t xml:space="preserve">slow), </w:t>
      </w:r>
      <w:proofErr w:type="spellStart"/>
      <w:r>
        <w:rPr>
          <w:color w:val="000000"/>
        </w:rPr>
        <w:t>эстеразы</w:t>
      </w:r>
      <w:proofErr w:type="spellEnd"/>
      <w:r>
        <w:rPr>
          <w:color w:val="000000"/>
        </w:rPr>
        <w:t xml:space="preserve"> </w:t>
      </w:r>
      <w:r>
        <w:rPr>
          <w:rStyle w:val="26"/>
        </w:rPr>
        <w:t>(Est)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эритроцитов - быструю </w:t>
      </w:r>
      <w:r>
        <w:rPr>
          <w:rStyle w:val="26"/>
        </w:rPr>
        <w:t>(F)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и медленную </w:t>
      </w:r>
      <w:r>
        <w:rPr>
          <w:color w:val="000000"/>
          <w:lang w:val="en-US" w:bidi="en-US"/>
        </w:rPr>
        <w:t xml:space="preserve">(S), </w:t>
      </w:r>
      <w:proofErr w:type="spellStart"/>
      <w:r>
        <w:rPr>
          <w:color w:val="000000"/>
        </w:rPr>
        <w:t>фосфоглюкомутазу</w:t>
      </w:r>
      <w:proofErr w:type="spellEnd"/>
      <w:r>
        <w:rPr>
          <w:color w:val="000000"/>
        </w:rPr>
        <w:t xml:space="preserve"> </w:t>
      </w:r>
      <w:r>
        <w:rPr>
          <w:rStyle w:val="26"/>
        </w:rPr>
        <w:t>(PGM)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>эритро</w:t>
      </w:r>
      <w:r>
        <w:rPr>
          <w:color w:val="000000"/>
        </w:rPr>
        <w:softHyphen/>
        <w:t xml:space="preserve">цитов форм </w:t>
      </w:r>
      <w:r>
        <w:rPr>
          <w:rStyle w:val="26"/>
          <w:lang w:eastAsia="ru-RU" w:bidi="ru-RU"/>
        </w:rPr>
        <w:t>А</w:t>
      </w:r>
      <w:r>
        <w:rPr>
          <w:color w:val="000000"/>
        </w:rPr>
        <w:t xml:space="preserve"> и </w:t>
      </w:r>
      <w:r>
        <w:rPr>
          <w:rStyle w:val="26"/>
          <w:lang w:eastAsia="ru-RU" w:bidi="ru-RU"/>
        </w:rPr>
        <w:t>В,</w:t>
      </w:r>
      <w:r>
        <w:rPr>
          <w:color w:val="000000"/>
        </w:rPr>
        <w:t xml:space="preserve"> если его предполагаемая мать имела генотип по данным маркерам </w:t>
      </w:r>
      <w:proofErr w:type="spellStart"/>
      <w:r>
        <w:rPr>
          <w:rStyle w:val="26"/>
        </w:rPr>
        <w:t>Ca</w:t>
      </w:r>
      <w:r>
        <w:rPr>
          <w:rStyle w:val="26"/>
          <w:vertAlign w:val="superscript"/>
        </w:rPr>
        <w:t>F</w:t>
      </w:r>
      <w:proofErr w:type="spellEnd"/>
      <w:r>
        <w:rPr>
          <w:rStyle w:val="26"/>
        </w:rPr>
        <w:t>/</w:t>
      </w:r>
      <w:proofErr w:type="spellStart"/>
      <w:r>
        <w:rPr>
          <w:rStyle w:val="26"/>
        </w:rPr>
        <w:t>Ca</w:t>
      </w:r>
      <w:r>
        <w:rPr>
          <w:rStyle w:val="26"/>
          <w:vertAlign w:val="superscript"/>
        </w:rPr>
        <w:t>F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Est</w:t>
      </w:r>
      <w:r>
        <w:rPr>
          <w:rStyle w:val="26"/>
          <w:vertAlign w:val="superscript"/>
        </w:rPr>
        <w:t>F</w:t>
      </w:r>
      <w:proofErr w:type="spellEnd"/>
      <w:r>
        <w:rPr>
          <w:rStyle w:val="26"/>
        </w:rPr>
        <w:t>/</w:t>
      </w:r>
      <w:proofErr w:type="spellStart"/>
      <w:r>
        <w:rPr>
          <w:rStyle w:val="26"/>
        </w:rPr>
        <w:t>Est</w:t>
      </w:r>
      <w:r>
        <w:rPr>
          <w:rStyle w:val="26"/>
          <w:vertAlign w:val="superscript"/>
        </w:rPr>
        <w:t>F</w:t>
      </w:r>
      <w:proofErr w:type="spellEnd"/>
      <w:r>
        <w:rPr>
          <w:rStyle w:val="26"/>
        </w:rPr>
        <w:t xml:space="preserve"> PGM</w:t>
      </w:r>
      <w:r>
        <w:rPr>
          <w:rStyle w:val="26"/>
          <w:vertAlign w:val="superscript"/>
        </w:rPr>
        <w:t>A</w:t>
      </w:r>
      <w:r>
        <w:rPr>
          <w:rStyle w:val="26"/>
        </w:rPr>
        <w:t>/PGM</w:t>
      </w:r>
      <w:r>
        <w:rPr>
          <w:rStyle w:val="26"/>
          <w:vertAlign w:val="superscript"/>
        </w:rPr>
        <w:t>A</w:t>
      </w:r>
      <w:r>
        <w:rPr>
          <w:rStyle w:val="26"/>
        </w:rPr>
        <w:t>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а отец - </w:t>
      </w:r>
      <w:proofErr w:type="spellStart"/>
      <w:r>
        <w:rPr>
          <w:rStyle w:val="26"/>
        </w:rPr>
        <w:t>Ca</w:t>
      </w:r>
      <w:r>
        <w:rPr>
          <w:rStyle w:val="26"/>
          <w:vertAlign w:val="superscript"/>
        </w:rPr>
        <w:t>S</w:t>
      </w:r>
      <w:proofErr w:type="spellEnd"/>
      <w:r>
        <w:rPr>
          <w:rStyle w:val="26"/>
        </w:rPr>
        <w:t>/</w:t>
      </w:r>
      <w:proofErr w:type="spellStart"/>
      <w:r>
        <w:rPr>
          <w:rStyle w:val="26"/>
        </w:rPr>
        <w:t>Ca</w:t>
      </w:r>
      <w:r>
        <w:rPr>
          <w:rStyle w:val="26"/>
          <w:vertAlign w:val="superscript"/>
        </w:rPr>
        <w:t>S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Est</w:t>
      </w:r>
      <w:r>
        <w:rPr>
          <w:rStyle w:val="26"/>
          <w:vertAlign w:val="superscript"/>
        </w:rPr>
        <w:t>S</w:t>
      </w:r>
      <w:proofErr w:type="spellEnd"/>
      <w:r>
        <w:rPr>
          <w:rStyle w:val="26"/>
        </w:rPr>
        <w:t>/</w:t>
      </w:r>
      <w:proofErr w:type="spellStart"/>
      <w:r>
        <w:rPr>
          <w:rStyle w:val="26"/>
        </w:rPr>
        <w:t>Est</w:t>
      </w:r>
      <w:r>
        <w:rPr>
          <w:rStyle w:val="26"/>
          <w:vertAlign w:val="superscript"/>
        </w:rPr>
        <w:t>S</w:t>
      </w:r>
      <w:proofErr w:type="spellEnd"/>
      <w:r>
        <w:rPr>
          <w:rStyle w:val="26"/>
        </w:rPr>
        <w:t xml:space="preserve"> PGM</w:t>
      </w:r>
      <w:r>
        <w:rPr>
          <w:rStyle w:val="26"/>
          <w:vertAlign w:val="superscript"/>
        </w:rPr>
        <w:t>B</w:t>
      </w:r>
      <w:r>
        <w:rPr>
          <w:rStyle w:val="26"/>
        </w:rPr>
        <w:t>/PGM</w:t>
      </w:r>
      <w:r>
        <w:rPr>
          <w:rStyle w:val="26"/>
          <w:vertAlign w:val="superscript"/>
        </w:rPr>
        <w:t>B</w:t>
      </w:r>
      <w:r>
        <w:rPr>
          <w:rStyle w:val="26"/>
        </w:rPr>
        <w:t>.</w:t>
      </w:r>
    </w:p>
    <w:p w14:paraId="580A21BA" w14:textId="77777777" w:rsidR="006C508F" w:rsidRDefault="006C508F" w:rsidP="006C508F">
      <w:pPr>
        <w:pStyle w:val="24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65" w:lineRule="exact"/>
        <w:ind w:firstLine="760"/>
        <w:jc w:val="both"/>
      </w:pPr>
      <w:r>
        <w:rPr>
          <w:color w:val="000000"/>
        </w:rPr>
        <w:t>Определить достоверность происхождения теленка, име</w:t>
      </w:r>
      <w:r>
        <w:rPr>
          <w:color w:val="000000"/>
        </w:rPr>
        <w:softHyphen/>
        <w:t>ющего гемоглобин (</w:t>
      </w:r>
      <w:r>
        <w:rPr>
          <w:rStyle w:val="26"/>
          <w:lang w:eastAsia="ru-RU" w:bidi="ru-RU"/>
        </w:rPr>
        <w:t>ИЬ</w:t>
      </w:r>
      <w:r>
        <w:rPr>
          <w:color w:val="000000"/>
        </w:rPr>
        <w:t xml:space="preserve">) типов </w:t>
      </w:r>
      <w:r>
        <w:rPr>
          <w:rStyle w:val="26"/>
          <w:lang w:eastAsia="ru-RU" w:bidi="ru-RU"/>
        </w:rPr>
        <w:t>А</w:t>
      </w:r>
      <w:r>
        <w:rPr>
          <w:color w:val="000000"/>
        </w:rPr>
        <w:t xml:space="preserve"> и </w:t>
      </w:r>
      <w:r>
        <w:rPr>
          <w:rStyle w:val="26"/>
          <w:lang w:eastAsia="ru-RU" w:bidi="ru-RU"/>
        </w:rPr>
        <w:t>В</w:t>
      </w:r>
      <w:r>
        <w:rPr>
          <w:color w:val="000000"/>
        </w:rPr>
        <w:t xml:space="preserve">, альбумин сыворотки крови </w:t>
      </w:r>
      <w:r>
        <w:rPr>
          <w:rStyle w:val="26"/>
        </w:rPr>
        <w:t>(Al)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типов </w:t>
      </w:r>
      <w:r>
        <w:rPr>
          <w:rStyle w:val="26"/>
          <w:lang w:eastAsia="ru-RU" w:bidi="ru-RU"/>
        </w:rPr>
        <w:t>С</w:t>
      </w:r>
      <w:r>
        <w:rPr>
          <w:color w:val="000000"/>
        </w:rPr>
        <w:t xml:space="preserve"> и </w:t>
      </w:r>
      <w:r>
        <w:rPr>
          <w:rStyle w:val="26"/>
        </w:rPr>
        <w:t>D,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трансферрин </w:t>
      </w:r>
      <w:r>
        <w:rPr>
          <w:rStyle w:val="26"/>
        </w:rPr>
        <w:t>(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>)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типов </w:t>
      </w:r>
      <w:r>
        <w:rPr>
          <w:rStyle w:val="26"/>
          <w:lang w:eastAsia="ru-RU" w:bidi="ru-RU"/>
        </w:rPr>
        <w:t>Е</w:t>
      </w:r>
      <w:r>
        <w:rPr>
          <w:color w:val="000000"/>
        </w:rPr>
        <w:t xml:space="preserve"> и В, если его предпо</w:t>
      </w:r>
      <w:r>
        <w:rPr>
          <w:color w:val="000000"/>
        </w:rPr>
        <w:softHyphen/>
        <w:t xml:space="preserve">лагаемая мать имела генотип по данным маркерам </w:t>
      </w:r>
      <w:r>
        <w:rPr>
          <w:rStyle w:val="26"/>
          <w:lang w:eastAsia="ru-RU" w:bidi="ru-RU"/>
        </w:rPr>
        <w:t>ИЬ</w:t>
      </w:r>
      <w:r>
        <w:rPr>
          <w:rStyle w:val="26"/>
          <w:vertAlign w:val="superscript"/>
          <w:lang w:eastAsia="ru-RU" w:bidi="ru-RU"/>
        </w:rPr>
        <w:t>А</w:t>
      </w:r>
      <w:r>
        <w:rPr>
          <w:rStyle w:val="26"/>
          <w:lang w:eastAsia="ru-RU" w:bidi="ru-RU"/>
        </w:rPr>
        <w:t>/ИЬ</w:t>
      </w:r>
      <w:r>
        <w:rPr>
          <w:rStyle w:val="26"/>
          <w:vertAlign w:val="superscript"/>
          <w:lang w:eastAsia="ru-RU" w:bidi="ru-RU"/>
        </w:rPr>
        <w:t xml:space="preserve">В </w:t>
      </w:r>
      <w:proofErr w:type="spellStart"/>
      <w:r>
        <w:rPr>
          <w:rStyle w:val="26"/>
        </w:rPr>
        <w:t>Al</w:t>
      </w:r>
      <w:r>
        <w:rPr>
          <w:rStyle w:val="26"/>
          <w:vertAlign w:val="superscript"/>
        </w:rPr>
        <w:t>c</w:t>
      </w:r>
      <w:proofErr w:type="spellEnd"/>
      <w:r>
        <w:rPr>
          <w:rStyle w:val="26"/>
        </w:rPr>
        <w:t>/</w:t>
      </w:r>
      <w:proofErr w:type="spellStart"/>
      <w:r>
        <w:rPr>
          <w:rStyle w:val="26"/>
        </w:rPr>
        <w:t>Al</w:t>
      </w:r>
      <w:r>
        <w:rPr>
          <w:rStyle w:val="26"/>
          <w:vertAlign w:val="superscript"/>
        </w:rPr>
        <w:t>c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/ </w:t>
      </w:r>
      <w:proofErr w:type="spellStart"/>
      <w:r>
        <w:rPr>
          <w:rStyle w:val="26"/>
        </w:rPr>
        <w:t>Tf</w:t>
      </w:r>
      <w:proofErr w:type="spellEnd"/>
      <w:r>
        <w:rPr>
          <w:color w:val="000000"/>
        </w:rPr>
        <w:t xml:space="preserve">, а отец - </w:t>
      </w:r>
      <w:r>
        <w:rPr>
          <w:rStyle w:val="26"/>
          <w:lang w:eastAsia="ru-RU" w:bidi="ru-RU"/>
        </w:rPr>
        <w:t>ИЬ</w:t>
      </w:r>
      <w:r>
        <w:rPr>
          <w:rStyle w:val="26"/>
          <w:vertAlign w:val="superscript"/>
          <w:lang w:eastAsia="ru-RU" w:bidi="ru-RU"/>
        </w:rPr>
        <w:t>В</w:t>
      </w:r>
      <w:r>
        <w:rPr>
          <w:rStyle w:val="26"/>
          <w:lang w:eastAsia="ru-RU" w:bidi="ru-RU"/>
        </w:rPr>
        <w:t>/ИЬ</w:t>
      </w:r>
      <w:r>
        <w:rPr>
          <w:rStyle w:val="26"/>
          <w:vertAlign w:val="superscript"/>
          <w:lang w:eastAsia="ru-RU" w:bidi="ru-RU"/>
        </w:rPr>
        <w:t>В</w:t>
      </w:r>
      <w:r>
        <w:rPr>
          <w:rStyle w:val="26"/>
          <w:lang w:eastAsia="ru-RU" w:bidi="ru-RU"/>
        </w:rPr>
        <w:t xml:space="preserve"> </w:t>
      </w:r>
      <w:proofErr w:type="spellStart"/>
      <w:r>
        <w:rPr>
          <w:rStyle w:val="26"/>
        </w:rPr>
        <w:t>Al</w:t>
      </w:r>
      <w:r>
        <w:rPr>
          <w:rStyle w:val="26"/>
          <w:vertAlign w:val="superscript"/>
        </w:rPr>
        <w:t>c</w:t>
      </w:r>
      <w:proofErr w:type="spellEnd"/>
      <w:r>
        <w:rPr>
          <w:rStyle w:val="26"/>
        </w:rPr>
        <w:t>/Al</w:t>
      </w:r>
      <w:r>
        <w:rPr>
          <w:rStyle w:val="26"/>
          <w:vertAlign w:val="superscript"/>
        </w:rPr>
        <w:t>D</w:t>
      </w:r>
      <w:r>
        <w:rPr>
          <w:rStyle w:val="26"/>
        </w:rPr>
        <w:t xml:space="preserve">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/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>.</w:t>
      </w:r>
    </w:p>
    <w:p w14:paraId="17BCB969" w14:textId="77777777" w:rsidR="006C508F" w:rsidRDefault="006C508F" w:rsidP="006C508F">
      <w:pPr>
        <w:pStyle w:val="24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65" w:lineRule="exact"/>
        <w:ind w:firstLine="760"/>
        <w:jc w:val="both"/>
      </w:pPr>
      <w:r>
        <w:rPr>
          <w:color w:val="000000"/>
        </w:rPr>
        <w:t>Определить достоверность происхождения теленка, име</w:t>
      </w:r>
      <w:r>
        <w:rPr>
          <w:color w:val="000000"/>
        </w:rPr>
        <w:softHyphen/>
        <w:t xml:space="preserve">ющего кислую </w:t>
      </w:r>
      <w:proofErr w:type="spellStart"/>
      <w:r>
        <w:rPr>
          <w:color w:val="000000"/>
        </w:rPr>
        <w:t>фосфотазу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 w:bidi="en-US"/>
        </w:rPr>
        <w:t xml:space="preserve">(F) </w:t>
      </w:r>
      <w:r>
        <w:rPr>
          <w:color w:val="000000"/>
        </w:rPr>
        <w:t xml:space="preserve">двух форм </w:t>
      </w:r>
      <w:r>
        <w:rPr>
          <w:rStyle w:val="26"/>
          <w:lang w:eastAsia="ru-RU" w:bidi="ru-RU"/>
        </w:rPr>
        <w:t>А</w:t>
      </w:r>
      <w:r>
        <w:rPr>
          <w:color w:val="000000"/>
        </w:rPr>
        <w:t xml:space="preserve"> и В, трансферрин </w:t>
      </w:r>
      <w:r>
        <w:rPr>
          <w:rStyle w:val="26"/>
        </w:rPr>
        <w:t>(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) </w:t>
      </w:r>
      <w:r>
        <w:rPr>
          <w:color w:val="000000"/>
        </w:rPr>
        <w:t xml:space="preserve">типов </w:t>
      </w:r>
      <w:r>
        <w:rPr>
          <w:rStyle w:val="26"/>
          <w:lang w:eastAsia="ru-RU" w:bidi="ru-RU"/>
        </w:rPr>
        <w:t>Н</w:t>
      </w:r>
      <w:r>
        <w:rPr>
          <w:color w:val="000000"/>
        </w:rPr>
        <w:t xml:space="preserve"> и </w:t>
      </w:r>
      <w:r>
        <w:rPr>
          <w:rStyle w:val="26"/>
        </w:rPr>
        <w:t>N,</w:t>
      </w:r>
      <w:r>
        <w:rPr>
          <w:color w:val="000000"/>
          <w:lang w:val="en-US" w:bidi="en-US"/>
        </w:rPr>
        <w:t xml:space="preserve"> </w:t>
      </w:r>
      <w:r>
        <w:rPr>
          <w:color w:val="000000"/>
        </w:rPr>
        <w:t xml:space="preserve">альбумин сыворотки крови </w:t>
      </w:r>
      <w:r>
        <w:rPr>
          <w:color w:val="000000"/>
          <w:lang w:val="en-US" w:bidi="en-US"/>
        </w:rPr>
        <w:t xml:space="preserve">(Al) </w:t>
      </w:r>
      <w:r>
        <w:rPr>
          <w:color w:val="000000"/>
        </w:rPr>
        <w:t xml:space="preserve">двух форм </w:t>
      </w:r>
      <w:r>
        <w:rPr>
          <w:rStyle w:val="26"/>
          <w:lang w:eastAsia="ru-RU" w:bidi="ru-RU"/>
        </w:rPr>
        <w:t>И</w:t>
      </w:r>
      <w:r>
        <w:rPr>
          <w:color w:val="000000"/>
        </w:rPr>
        <w:t xml:space="preserve"> и </w:t>
      </w:r>
      <w:r>
        <w:rPr>
          <w:color w:val="000000"/>
          <w:lang w:val="en-US" w:bidi="en-US"/>
        </w:rPr>
        <w:t xml:space="preserve">Z, </w:t>
      </w:r>
      <w:r>
        <w:rPr>
          <w:color w:val="000000"/>
        </w:rPr>
        <w:t>ес</w:t>
      </w:r>
      <w:r>
        <w:rPr>
          <w:color w:val="000000"/>
        </w:rPr>
        <w:softHyphen/>
        <w:t xml:space="preserve">ли его предполагаемая мать имела генотип по данным маркерам </w:t>
      </w:r>
      <w:r>
        <w:rPr>
          <w:rStyle w:val="26"/>
        </w:rPr>
        <w:t>F</w:t>
      </w:r>
      <w:r>
        <w:rPr>
          <w:rStyle w:val="26"/>
          <w:vertAlign w:val="superscript"/>
        </w:rPr>
        <w:t>A</w:t>
      </w:r>
      <w:r>
        <w:rPr>
          <w:rStyle w:val="26"/>
        </w:rPr>
        <w:t>/F</w:t>
      </w:r>
      <w:r>
        <w:rPr>
          <w:rStyle w:val="26"/>
          <w:vertAlign w:val="superscript"/>
        </w:rPr>
        <w:t>A</w:t>
      </w:r>
      <w:r>
        <w:rPr>
          <w:rStyle w:val="26"/>
        </w:rPr>
        <w:t xml:space="preserve">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/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 Al</w:t>
      </w:r>
      <w:r>
        <w:rPr>
          <w:rStyle w:val="26"/>
          <w:vertAlign w:val="superscript"/>
        </w:rPr>
        <w:t>H</w:t>
      </w:r>
      <w:r>
        <w:rPr>
          <w:rStyle w:val="26"/>
        </w:rPr>
        <w:t>/</w:t>
      </w:r>
      <w:proofErr w:type="spellStart"/>
      <w:r>
        <w:rPr>
          <w:rStyle w:val="26"/>
        </w:rPr>
        <w:t>Al</w:t>
      </w:r>
      <w:r>
        <w:rPr>
          <w:rStyle w:val="26"/>
          <w:vertAlign w:val="superscript"/>
        </w:rPr>
        <w:t>Z</w:t>
      </w:r>
      <w:proofErr w:type="spellEnd"/>
      <w:r>
        <w:rPr>
          <w:color w:val="000000"/>
          <w:lang w:val="en-US" w:bidi="en-US"/>
        </w:rPr>
        <w:t xml:space="preserve">, </w:t>
      </w:r>
      <w:r>
        <w:rPr>
          <w:color w:val="000000"/>
        </w:rPr>
        <w:t xml:space="preserve">а отец - </w:t>
      </w:r>
      <w:r>
        <w:rPr>
          <w:rStyle w:val="26"/>
        </w:rPr>
        <w:t>F</w:t>
      </w:r>
      <w:r>
        <w:rPr>
          <w:rStyle w:val="26"/>
          <w:vertAlign w:val="superscript"/>
        </w:rPr>
        <w:t>B</w:t>
      </w:r>
      <w:r>
        <w:rPr>
          <w:rStyle w:val="26"/>
        </w:rPr>
        <w:t>/F</w:t>
      </w:r>
      <w:r>
        <w:rPr>
          <w:rStyle w:val="26"/>
          <w:vertAlign w:val="superscript"/>
        </w:rPr>
        <w:t>B</w:t>
      </w:r>
      <w:r>
        <w:rPr>
          <w:rStyle w:val="26"/>
        </w:rPr>
        <w:t xml:space="preserve">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/ </w:t>
      </w:r>
      <w:proofErr w:type="spellStart"/>
      <w:r>
        <w:rPr>
          <w:rStyle w:val="26"/>
        </w:rPr>
        <w:t>Tf</w:t>
      </w:r>
      <w:proofErr w:type="spellEnd"/>
      <w:r>
        <w:rPr>
          <w:rStyle w:val="26"/>
        </w:rPr>
        <w:t xml:space="preserve"> </w:t>
      </w:r>
      <w:proofErr w:type="spellStart"/>
      <w:r>
        <w:rPr>
          <w:rStyle w:val="26"/>
        </w:rPr>
        <w:t>Al^Af</w:t>
      </w:r>
      <w:proofErr w:type="spellEnd"/>
      <w:r>
        <w:rPr>
          <w:rStyle w:val="26"/>
        </w:rPr>
        <w:t>.</w:t>
      </w:r>
    </w:p>
    <w:p w14:paraId="3E21A6A5" w14:textId="77777777" w:rsidR="006C508F" w:rsidRDefault="006C508F" w:rsidP="006C508F">
      <w:pPr>
        <w:pStyle w:val="24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65" w:lineRule="exact"/>
        <w:ind w:firstLine="760"/>
        <w:jc w:val="both"/>
      </w:pPr>
      <w:r>
        <w:rPr>
          <w:color w:val="000000"/>
        </w:rPr>
        <w:t>Определить достоверность происхождения потомства у животных симментальского скота по данным таблицы 5.</w:t>
      </w:r>
    </w:p>
    <w:p w14:paraId="2C02D5F1" w14:textId="6AE318CB" w:rsidR="006C508F" w:rsidRDefault="006C508F" w:rsidP="006C508F">
      <w:pPr>
        <w:pStyle w:val="24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365" w:lineRule="exact"/>
        <w:ind w:firstLine="760"/>
        <w:jc w:val="both"/>
      </w:pPr>
      <w:r>
        <w:rPr>
          <w:color w:val="000000"/>
        </w:rPr>
        <w:t xml:space="preserve">Определить достоверность происхождения потомства у животных симментальского скота по </w:t>
      </w:r>
      <w:proofErr w:type="spellStart"/>
      <w:r>
        <w:rPr>
          <w:color w:val="000000"/>
        </w:rPr>
        <w:t>днным</w:t>
      </w:r>
      <w:proofErr w:type="spellEnd"/>
      <w:r>
        <w:rPr>
          <w:color w:val="000000"/>
        </w:rPr>
        <w:t xml:space="preserve"> таблицы </w:t>
      </w:r>
      <w:r>
        <w:rPr>
          <w:rStyle w:val="2Corbel"/>
        </w:rPr>
        <w:t>6</w:t>
      </w:r>
      <w:r>
        <w:rPr>
          <w:color w:val="000000"/>
        </w:rPr>
        <w:t>.</w:t>
      </w:r>
    </w:p>
    <w:p w14:paraId="03D65BC4" w14:textId="77777777" w:rsidR="006C508F" w:rsidRDefault="006C508F" w:rsidP="006C508F">
      <w:pPr>
        <w:rPr>
          <w:rFonts w:ascii="Times New Roman" w:eastAsia="Times New Roman" w:hAnsi="Times New Roman" w:cs="Times New Roman"/>
          <w:sz w:val="32"/>
          <w:szCs w:val="32"/>
        </w:rPr>
        <w:sectPr w:rsidR="006C508F" w:rsidSect="006C508F">
          <w:pgSz w:w="11900" w:h="16840"/>
          <w:pgMar w:top="1440" w:right="1379" w:bottom="1440" w:left="1376" w:header="0" w:footer="3" w:gutter="0"/>
          <w:cols w:space="720"/>
        </w:sectPr>
      </w:pPr>
    </w:p>
    <w:p w14:paraId="13426029" w14:textId="77777777" w:rsidR="006C508F" w:rsidRDefault="006C508F" w:rsidP="006C508F">
      <w:pPr>
        <w:rPr>
          <w:sz w:val="2"/>
          <w:szCs w:val="2"/>
        </w:rPr>
      </w:pPr>
    </w:p>
    <w:p w14:paraId="71728ACD" w14:textId="5C6D0C51" w:rsidR="006C508F" w:rsidRDefault="00792BBE" w:rsidP="006C508F">
      <w:pPr>
        <w:rPr>
          <w:b/>
          <w:bCs/>
          <w:sz w:val="28"/>
          <w:szCs w:val="28"/>
        </w:rPr>
      </w:pPr>
      <w:commentRangeStart w:id="1"/>
      <w:r>
        <w:rPr>
          <w:noProof/>
        </w:rPr>
        <w:drawing>
          <wp:inline distT="0" distB="0" distL="0" distR="0" wp14:anchorId="5E7E61CE" wp14:editId="376317B2">
            <wp:extent cx="5940425" cy="2788285"/>
            <wp:effectExtent l="0" t="0" r="3175" b="0"/>
            <wp:docPr id="1684621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213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  <w:r>
        <w:rPr>
          <w:rStyle w:val="ac"/>
        </w:rPr>
        <w:commentReference w:id="1"/>
      </w:r>
    </w:p>
    <w:p w14:paraId="767FF218" w14:textId="002AB81F" w:rsidR="00792BBE" w:rsidRDefault="00792BBE" w:rsidP="006C508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E61B03" wp14:editId="5A41384E">
            <wp:extent cx="5940425" cy="2854325"/>
            <wp:effectExtent l="0" t="0" r="3175" b="3175"/>
            <wp:docPr id="1218058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589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24778" w14:textId="77777777" w:rsidR="00792BBE" w:rsidRPr="005027E9" w:rsidRDefault="00792BBE" w:rsidP="006C508F">
      <w:pPr>
        <w:rPr>
          <w:b/>
          <w:bCs/>
          <w:sz w:val="28"/>
          <w:szCs w:val="28"/>
        </w:rPr>
      </w:pPr>
    </w:p>
    <w:sectPr w:rsidR="00792BBE" w:rsidRPr="0050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Эльвира" w:date="2025-05-11T21:05:00Z" w:initials="Э">
    <w:p w14:paraId="6F90DAE8" w14:textId="232AEEEB" w:rsidR="00792BBE" w:rsidRDefault="00792BBE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90DA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E39119" w16cex:dateUtc="2025-05-11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90DAE8" w16cid:durableId="29E391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68DE"/>
    <w:multiLevelType w:val="multilevel"/>
    <w:tmpl w:val="BA6A1AF0"/>
    <w:lvl w:ilvl="0">
      <w:start w:val="2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3B1896"/>
    <w:multiLevelType w:val="multilevel"/>
    <w:tmpl w:val="AEB047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2332168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82164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Эльвира">
    <w15:presenceInfo w15:providerId="None" w15:userId="Эльвир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36"/>
    <w:rsid w:val="004C788F"/>
    <w:rsid w:val="005027E9"/>
    <w:rsid w:val="005C3750"/>
    <w:rsid w:val="006C508F"/>
    <w:rsid w:val="007773BB"/>
    <w:rsid w:val="00792BBE"/>
    <w:rsid w:val="00E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C802"/>
  <w15:chartTrackingRefBased/>
  <w15:docId w15:val="{2EED4F9A-4886-443D-8F34-55DE6B1F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6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6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6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6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636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locked/>
    <w:rsid w:val="006C508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C508F"/>
    <w:pPr>
      <w:widowControl w:val="0"/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81">
    <w:name w:val="Заголовок №8_"/>
    <w:basedOn w:val="a0"/>
    <w:link w:val="82"/>
    <w:locked/>
    <w:rsid w:val="006C508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2">
    <w:name w:val="Заголовок №8"/>
    <w:basedOn w:val="a"/>
    <w:link w:val="81"/>
    <w:rsid w:val="006C508F"/>
    <w:pPr>
      <w:widowControl w:val="0"/>
      <w:shd w:val="clear" w:color="auto" w:fill="FFFFFF"/>
      <w:spacing w:before="840" w:after="840" w:line="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1">
    <w:name w:val="Подпись к таблице (4)_"/>
    <w:basedOn w:val="a0"/>
    <w:link w:val="42"/>
    <w:locked/>
    <w:rsid w:val="006C508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2">
    <w:name w:val="Подпись к таблице (4)"/>
    <w:basedOn w:val="a"/>
    <w:link w:val="41"/>
    <w:rsid w:val="006C50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820">
    <w:name w:val="Заголовок №8 (2)_"/>
    <w:basedOn w:val="a0"/>
    <w:link w:val="821"/>
    <w:locked/>
    <w:rsid w:val="006C508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821">
    <w:name w:val="Заголовок №8 (2)"/>
    <w:basedOn w:val="a"/>
    <w:link w:val="820"/>
    <w:rsid w:val="006C508F"/>
    <w:pPr>
      <w:widowControl w:val="0"/>
      <w:shd w:val="clear" w:color="auto" w:fill="FFFFFF"/>
      <w:spacing w:before="300" w:after="480" w:line="0" w:lineRule="atLeast"/>
      <w:outlineLvl w:val="7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5">
    <w:name w:val="Основной текст (25)_"/>
    <w:basedOn w:val="a0"/>
    <w:link w:val="250"/>
    <w:locked/>
    <w:rsid w:val="006C508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6C508F"/>
    <w:pPr>
      <w:widowControl w:val="0"/>
      <w:shd w:val="clear" w:color="auto" w:fill="FFFFFF"/>
      <w:spacing w:after="300" w:line="36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6">
    <w:name w:val="Основной текст (2) + Курсив"/>
    <w:basedOn w:val="23"/>
    <w:rsid w:val="006C508F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7">
    <w:name w:val="Основной текст (2) + Малые прописные"/>
    <w:basedOn w:val="23"/>
    <w:rsid w:val="006C508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Corbel">
    <w:name w:val="Основной текст (2) + Corbel"/>
    <w:aliases w:val="11 pt"/>
    <w:basedOn w:val="23"/>
    <w:rsid w:val="006C508F"/>
    <w:rPr>
      <w:rFonts w:ascii="Corbel" w:eastAsia="Corbel" w:hAnsi="Corbel" w:cs="Corbel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58">
    <w:name w:val="Основной текст (25) + 8"/>
    <w:aliases w:val="5 pt,Курсив"/>
    <w:basedOn w:val="25"/>
    <w:rsid w:val="006C50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792B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2BB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2BB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2BB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2BB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92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4</cp:revision>
  <dcterms:created xsi:type="dcterms:W3CDTF">2025-05-11T17:53:00Z</dcterms:created>
  <dcterms:modified xsi:type="dcterms:W3CDTF">2025-05-11T18:06:00Z</dcterms:modified>
</cp:coreProperties>
</file>