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CFB6" w14:textId="15873E1A" w:rsidR="00907506" w:rsidRDefault="00907506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Систематика и распространение ягодных культур</w:t>
      </w:r>
    </w:p>
    <w:p w14:paraId="6686A93A" w14:textId="27B913CF" w:rsidR="00D026DE" w:rsidRDefault="00D026DE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материал.</w:t>
      </w:r>
    </w:p>
    <w:p w14:paraId="1BE58A3F" w14:textId="7D615922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Ягодные культуры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C7D98">
        <w:rPr>
          <w:rFonts w:ascii="Times New Roman" w:hAnsi="Times New Roman" w:cs="Times New Roman"/>
          <w:sz w:val="28"/>
          <w:szCs w:val="28"/>
        </w:rPr>
        <w:t>это плодовые растения из разных ботанических семейств, которые дают сочные ягодообразные плоды, обычно не предназначенные для длительного хранения. В России встречается 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пород плодовых и ягодных культур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F5563F" w14:textId="77777777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Систематика ягодных культур</w:t>
      </w:r>
    </w:p>
    <w:p w14:paraId="11FA940B" w14:textId="6745FF4A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В практическом плодоводстве ягодные культуры часто классифицируют по производственно-биологическим группам, учитывая морфологические особенности, условия выращивания и другие факторы.</w:t>
      </w:r>
    </w:p>
    <w:p w14:paraId="550E25B7" w14:textId="77777777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По жизненной форме выделяют:</w:t>
      </w:r>
    </w:p>
    <w:p w14:paraId="1AC9AE68" w14:textId="086347E6" w:rsidR="00BC7D98" w:rsidRPr="00BC7D98" w:rsidRDefault="00BC7D98" w:rsidP="00BC7D9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Кустарниковые.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Надземная система представлена невысоким кустом из нескольких равноценных ветвей. К этой группе относятся смородина, крыжовник, малина, ежевика, жимолость съедобная, голубика, черника, брусника и другие.</w:t>
      </w:r>
    </w:p>
    <w:p w14:paraId="463485DA" w14:textId="590C9EC1" w:rsidR="00BC7D98" w:rsidRPr="00BC7D98" w:rsidRDefault="00BC7D98" w:rsidP="00BC7D9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Лиановые.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Многолетние древесные вьющиеся растения, которым для роста и плодоношения необходима опора. Примеры: лимонник, актинидия, виноград. </w:t>
      </w:r>
    </w:p>
    <w:p w14:paraId="67FFCD44" w14:textId="0B3C6C72" w:rsidR="00BC7D98" w:rsidRPr="00BC7D98" w:rsidRDefault="00BC7D98" w:rsidP="00BC7D9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Многолетние травянистые.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Не имеют одревесневших стеблей, побеги часто стелются по земле. К ним относятся земляника, клубника, морошка, клюква и другие.</w:t>
      </w:r>
    </w:p>
    <w:p w14:paraId="5B729812" w14:textId="77777777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По ботаническим семействам некоторые ягодные культуры распределяются следующим образом:</w:t>
      </w:r>
    </w:p>
    <w:p w14:paraId="5640D9BB" w14:textId="5509D916" w:rsidR="00BC7D98" w:rsidRPr="00BC7D98" w:rsidRDefault="00BC7D98" w:rsidP="00BC7D9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Крыжовниковые (</w:t>
      </w:r>
      <w:proofErr w:type="spellStart"/>
      <w:r w:rsidRPr="00BC7D98">
        <w:rPr>
          <w:rFonts w:ascii="Times New Roman" w:hAnsi="Times New Roman" w:cs="Times New Roman"/>
          <w:b/>
          <w:bCs/>
          <w:sz w:val="28"/>
          <w:szCs w:val="28"/>
        </w:rPr>
        <w:t>Grossulariaceae</w:t>
      </w:r>
      <w:proofErr w:type="spellEnd"/>
      <w:r w:rsidRPr="00BC7D98">
        <w:rPr>
          <w:rFonts w:ascii="Times New Roman" w:hAnsi="Times New Roman" w:cs="Times New Roman"/>
          <w:b/>
          <w:b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Смородина (чёрная, красная, золотистая), крыжовник.</w:t>
      </w:r>
    </w:p>
    <w:p w14:paraId="10EDCA0E" w14:textId="49F89D31" w:rsidR="00BC7D98" w:rsidRPr="00BC7D98" w:rsidRDefault="00BC7D98" w:rsidP="00BC7D9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Лоховые (</w:t>
      </w:r>
      <w:proofErr w:type="spellStart"/>
      <w:r w:rsidRPr="00BC7D98">
        <w:rPr>
          <w:rFonts w:ascii="Times New Roman" w:hAnsi="Times New Roman" w:cs="Times New Roman"/>
          <w:b/>
          <w:bCs/>
          <w:sz w:val="28"/>
          <w:szCs w:val="28"/>
        </w:rPr>
        <w:t>Elaeagnaceae</w:t>
      </w:r>
      <w:proofErr w:type="spellEnd"/>
      <w:r w:rsidRPr="00BC7D98">
        <w:rPr>
          <w:rFonts w:ascii="Times New Roman" w:hAnsi="Times New Roman" w:cs="Times New Roman"/>
          <w:b/>
          <w:b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Облепиха.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6D3CE0" w14:textId="668CE20E" w:rsidR="00BC7D98" w:rsidRPr="00BC7D98" w:rsidRDefault="00BC7D98" w:rsidP="00BC7D9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Жимолостные (</w:t>
      </w:r>
      <w:proofErr w:type="spellStart"/>
      <w:r w:rsidRPr="00BC7D98">
        <w:rPr>
          <w:rFonts w:ascii="Times New Roman" w:hAnsi="Times New Roman" w:cs="Times New Roman"/>
          <w:b/>
          <w:bCs/>
          <w:sz w:val="28"/>
          <w:szCs w:val="28"/>
        </w:rPr>
        <w:t>Caprifoliaceae</w:t>
      </w:r>
      <w:proofErr w:type="spellEnd"/>
      <w:r w:rsidRPr="00BC7D98">
        <w:rPr>
          <w:rFonts w:ascii="Times New Roman" w:hAnsi="Times New Roman" w:cs="Times New Roman"/>
          <w:b/>
          <w:b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Жимолость, калина.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52349" w14:textId="56781B97" w:rsidR="00BC7D98" w:rsidRPr="00BC7D98" w:rsidRDefault="00BC7D98" w:rsidP="00BC7D9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Вересковые (</w:t>
      </w:r>
      <w:proofErr w:type="spellStart"/>
      <w:r w:rsidRPr="00BC7D98">
        <w:rPr>
          <w:rFonts w:ascii="Times New Roman" w:hAnsi="Times New Roman" w:cs="Times New Roman"/>
          <w:b/>
          <w:bCs/>
          <w:sz w:val="28"/>
          <w:szCs w:val="28"/>
        </w:rPr>
        <w:t>Ericaceae</w:t>
      </w:r>
      <w:proofErr w:type="spellEnd"/>
      <w:r w:rsidRPr="00BC7D98">
        <w:rPr>
          <w:rFonts w:ascii="Times New Roman" w:hAnsi="Times New Roman" w:cs="Times New Roman"/>
          <w:b/>
          <w:b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Брусника, голубика, черника, клюква.</w:t>
      </w:r>
    </w:p>
    <w:p w14:paraId="4FE76D0D" w14:textId="3A150943" w:rsidR="00BC7D98" w:rsidRPr="00BC7D98" w:rsidRDefault="00BC7D98" w:rsidP="00BC7D9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D98">
        <w:rPr>
          <w:rFonts w:ascii="Times New Roman" w:hAnsi="Times New Roman" w:cs="Times New Roman"/>
          <w:b/>
          <w:bCs/>
          <w:sz w:val="28"/>
          <w:szCs w:val="28"/>
        </w:rPr>
        <w:t>Актинидиевые</w:t>
      </w:r>
      <w:proofErr w:type="spellEnd"/>
      <w:r w:rsidRPr="00BC7D9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C7D98">
        <w:rPr>
          <w:rFonts w:ascii="Times New Roman" w:hAnsi="Times New Roman" w:cs="Times New Roman"/>
          <w:b/>
          <w:bCs/>
          <w:sz w:val="28"/>
          <w:szCs w:val="28"/>
        </w:rPr>
        <w:t>Actinidiaceae</w:t>
      </w:r>
      <w:proofErr w:type="spellEnd"/>
      <w:r w:rsidRPr="00BC7D98">
        <w:rPr>
          <w:rFonts w:ascii="Times New Roman" w:hAnsi="Times New Roman" w:cs="Times New Roman"/>
          <w:b/>
          <w:b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Актинидия.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F7B23" w14:textId="77777777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Примеры ягодных культур:</w:t>
      </w:r>
    </w:p>
    <w:p w14:paraId="1033F1BE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смородина (чёрная, красная, белая, золотистая);</w:t>
      </w:r>
    </w:p>
    <w:p w14:paraId="33CDBB99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крыжовник;</w:t>
      </w:r>
    </w:p>
    <w:p w14:paraId="76A2B18C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малина;</w:t>
      </w:r>
    </w:p>
    <w:p w14:paraId="5A824750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земляника;</w:t>
      </w:r>
    </w:p>
    <w:p w14:paraId="52F6A0DA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клубника;</w:t>
      </w:r>
    </w:p>
    <w:p w14:paraId="5A85AE66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жимолость;</w:t>
      </w:r>
    </w:p>
    <w:p w14:paraId="55806BC6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голубика;</w:t>
      </w:r>
    </w:p>
    <w:p w14:paraId="3AB37A46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черника;</w:t>
      </w:r>
    </w:p>
    <w:p w14:paraId="1266A620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брусника;</w:t>
      </w:r>
    </w:p>
    <w:p w14:paraId="06FFD32C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облепиха;</w:t>
      </w:r>
    </w:p>
    <w:p w14:paraId="1F5505A5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калина;</w:t>
      </w:r>
    </w:p>
    <w:p w14:paraId="1BC6496F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ежевика;</w:t>
      </w:r>
    </w:p>
    <w:p w14:paraId="20FBED89" w14:textId="77777777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морошка;</w:t>
      </w:r>
    </w:p>
    <w:p w14:paraId="7BD45BCF" w14:textId="6A23D4E2" w:rsidR="00BC7D98" w:rsidRPr="00BC7D98" w:rsidRDefault="00BC7D98" w:rsidP="00BC7D9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костяника.</w:t>
      </w:r>
    </w:p>
    <w:p w14:paraId="1CD31980" w14:textId="28C3FE16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A09A24E" wp14:editId="62EFE8D4">
            <wp:extent cx="3048000" cy="3048000"/>
            <wp:effectExtent l="0" t="0" r="0" b="0"/>
            <wp:docPr id="204055596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5FC5E" w14:textId="376AA650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EA4594F" wp14:editId="7FD20730">
            <wp:extent cx="4572000" cy="2571750"/>
            <wp:effectExtent l="0" t="0" r="0" b="0"/>
            <wp:docPr id="948828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F9D2E" w14:textId="5130F2B2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20316C6" wp14:editId="09FD3041">
            <wp:extent cx="4572000" cy="3048000"/>
            <wp:effectExtent l="0" t="0" r="0" b="0"/>
            <wp:docPr id="54304559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D14A" w14:textId="5D2C8197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B8D7310" wp14:editId="083E681B">
            <wp:extent cx="4572000" cy="3000375"/>
            <wp:effectExtent l="0" t="0" r="0" b="9525"/>
            <wp:docPr id="188614754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2ED15" w14:textId="43611B0A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83EB15" wp14:editId="0A557D64">
            <wp:extent cx="4533900" cy="3048000"/>
            <wp:effectExtent l="0" t="0" r="0" b="0"/>
            <wp:docPr id="191569149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E195E" w14:textId="2DD66BED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BDE35EF" wp14:editId="0CAEED68">
            <wp:extent cx="4572000" cy="3000375"/>
            <wp:effectExtent l="0" t="0" r="0" b="9525"/>
            <wp:docPr id="129583447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003B7" w14:textId="6C206C4F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6C7D93B" wp14:editId="09967558">
            <wp:extent cx="4572000" cy="2876550"/>
            <wp:effectExtent l="0" t="0" r="0" b="0"/>
            <wp:docPr id="29699077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B51C7" w14:textId="77777777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Распространение ягодных культур</w:t>
      </w:r>
    </w:p>
    <w:p w14:paraId="7C8D3860" w14:textId="77777777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sz w:val="28"/>
          <w:szCs w:val="28"/>
        </w:rPr>
        <w:t>Ягодные культуры распространены в разных регионах мира, их выращивание зависит от климатических условий, типа почвы и других факторов.</w:t>
      </w:r>
    </w:p>
    <w:p w14:paraId="50B8A918" w14:textId="65FAB908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В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ягодные культуры выращивают в различных климатических зонах. Например:</w:t>
      </w:r>
    </w:p>
    <w:p w14:paraId="573BDF0D" w14:textId="1F5E35C2" w:rsidR="00BC7D98" w:rsidRPr="00BC7D98" w:rsidRDefault="00BC7D98" w:rsidP="00BC7D9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Чёрная смородина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популярна в европейской части России и регионах Сибири.</w:t>
      </w:r>
    </w:p>
    <w:p w14:paraId="2EE8CDB1" w14:textId="66999C04" w:rsidR="00BC7D98" w:rsidRPr="00BC7D98" w:rsidRDefault="00BC7D98" w:rsidP="00BC7D9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Красная смородина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благодаря высокой адаптивности выращивается почти во всех регионах страны.</w:t>
      </w:r>
    </w:p>
    <w:p w14:paraId="3427BC38" w14:textId="0C205BF9" w:rsidR="00BC7D98" w:rsidRPr="00BC7D98" w:rsidRDefault="00BC7D98" w:rsidP="00BC7D9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Крыжовник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распространён в многих регионах, предпочитает солнечные участки с хорошей освещённостью.</w:t>
      </w:r>
    </w:p>
    <w:p w14:paraId="736C7DAB" w14:textId="39104DB8" w:rsidR="00BC7D98" w:rsidRPr="00BC7D98" w:rsidRDefault="00BC7D98" w:rsidP="00BC7D9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Жимолость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в некоторых регионах начинает плодоносить уже в мае, есть сорта, плодоносящие до поздней осени. </w:t>
      </w:r>
    </w:p>
    <w:p w14:paraId="241DF458" w14:textId="516F26A4" w:rsidR="00BC7D98" w:rsidRPr="00BC7D98" w:rsidRDefault="00BC7D98" w:rsidP="00BC7D9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Малина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требует регулярного полива, рыхления почвы, внесения удобрений и защиты от болезней.</w:t>
      </w:r>
    </w:p>
    <w:p w14:paraId="2C33AB1D" w14:textId="495E04B3" w:rsidR="00BC7D98" w:rsidRPr="00BC7D98" w:rsidRDefault="00BC7D98" w:rsidP="00BC7D9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Клубника и земляника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чаще выращиваются в открытом грунте, но возможны и тепличные варианты.</w:t>
      </w:r>
    </w:p>
    <w:p w14:paraId="55383487" w14:textId="5A2FC9FA" w:rsidR="00BC7D98" w:rsidRPr="00BC7D98" w:rsidRDefault="00BC7D98" w:rsidP="00BC7D9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Голубика и черника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часто встречаются в лесных и тундровых зонах. </w:t>
      </w:r>
    </w:p>
    <w:p w14:paraId="6843F356" w14:textId="77777777" w:rsidR="00BC7D98" w:rsidRPr="00BC7D98" w:rsidRDefault="00BC7D98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Мировое распространение:</w:t>
      </w:r>
    </w:p>
    <w:p w14:paraId="11DB1159" w14:textId="6B42679C" w:rsidR="00BC7D98" w:rsidRPr="00BC7D98" w:rsidRDefault="00BC7D98" w:rsidP="00BC7D9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Клубника.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Крупнейшие производители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Китай, США, Египет, Мексика, Турция.</w:t>
      </w:r>
    </w:p>
    <w:p w14:paraId="1C35346A" w14:textId="69227DD6" w:rsidR="00BC7D98" w:rsidRPr="00BC7D98" w:rsidRDefault="00BC7D98" w:rsidP="00BC7D9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Черника.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Широко распространена в Северной Америке, Европе и Азии.</w:t>
      </w:r>
    </w:p>
    <w:p w14:paraId="40287903" w14:textId="73630716" w:rsidR="00BC7D98" w:rsidRPr="00BC7D98" w:rsidRDefault="00BC7D98" w:rsidP="00BC7D9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Голубика.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Популярна в Северной Америке, Европе и Новой Зеландии.</w:t>
      </w:r>
    </w:p>
    <w:p w14:paraId="6BB72BE6" w14:textId="4A3BDF03" w:rsidR="00BC7D98" w:rsidRPr="00BC7D98" w:rsidRDefault="00BC7D98" w:rsidP="00BC7D9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98">
        <w:rPr>
          <w:rFonts w:ascii="Times New Roman" w:hAnsi="Times New Roman" w:cs="Times New Roman"/>
          <w:b/>
          <w:bCs/>
          <w:sz w:val="28"/>
          <w:szCs w:val="28"/>
        </w:rPr>
        <w:t>Малина.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98">
        <w:rPr>
          <w:rFonts w:ascii="Times New Roman" w:hAnsi="Times New Roman" w:cs="Times New Roman"/>
          <w:sz w:val="28"/>
          <w:szCs w:val="28"/>
        </w:rPr>
        <w:t>Выращивается в умеренных климатических зонах по всему миру.</w:t>
      </w:r>
    </w:p>
    <w:p w14:paraId="0B98CBC3" w14:textId="77777777" w:rsidR="00907506" w:rsidRPr="00907506" w:rsidRDefault="00907506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F08F51" w14:textId="486784A3" w:rsidR="00907506" w:rsidRPr="00907506" w:rsidRDefault="00907506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7506">
        <w:rPr>
          <w:rFonts w:ascii="Times New Roman" w:hAnsi="Times New Roman" w:cs="Times New Roman"/>
          <w:b/>
          <w:bCs/>
          <w:sz w:val="28"/>
          <w:szCs w:val="28"/>
        </w:rPr>
        <w:t>Практическое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занятие: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«Систематика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распространение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ягодных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культур»</w:t>
      </w:r>
    </w:p>
    <w:p w14:paraId="37B6F00A" w14:textId="79ED01ED" w:rsidR="00907506" w:rsidRPr="00907506" w:rsidRDefault="00907506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закрепить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систематике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распространении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ягодных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культур,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научиться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классифицировать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разным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признакам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анализировать</w:t>
      </w:r>
      <w:r w:rsidR="00E94D71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ареалы</w:t>
      </w:r>
      <w:r w:rsidR="00E94D71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выращивания.</w:t>
      </w:r>
    </w:p>
    <w:p w14:paraId="6FC22897" w14:textId="52D7BC08" w:rsidR="00907506" w:rsidRPr="00907506" w:rsidRDefault="00907506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069C1C53" w14:textId="357F48B6" w:rsidR="00907506" w:rsidRPr="00907506" w:rsidRDefault="00E94D71" w:rsidP="0090750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П</w:t>
      </w:r>
      <w:r w:rsidR="00907506" w:rsidRPr="00907506">
        <w:rPr>
          <w:rFonts w:ascii="Times New Roman" w:hAnsi="Times New Roman" w:cs="Times New Roman"/>
          <w:sz w:val="28"/>
          <w:szCs w:val="28"/>
        </w:rPr>
        <w:t>лакаты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фотографии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ягодных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культур;</w:t>
      </w:r>
    </w:p>
    <w:p w14:paraId="055A5248" w14:textId="4D902146" w:rsidR="00907506" w:rsidRPr="00907506" w:rsidRDefault="00E94D71" w:rsidP="0090750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С</w:t>
      </w:r>
      <w:r w:rsidR="00907506" w:rsidRPr="00907506">
        <w:rPr>
          <w:rFonts w:ascii="Times New Roman" w:hAnsi="Times New Roman" w:cs="Times New Roman"/>
          <w:sz w:val="28"/>
          <w:szCs w:val="28"/>
        </w:rPr>
        <w:t>правочная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интернет</w:t>
      </w:r>
      <w:r w:rsidR="00907506" w:rsidRPr="00907506">
        <w:rPr>
          <w:rFonts w:ascii="Times New Roman" w:hAnsi="Times New Roman" w:cs="Times New Roman"/>
          <w:sz w:val="28"/>
          <w:szCs w:val="28"/>
        </w:rPr>
        <w:noBreakHyphen/>
        <w:t>ресурсы;</w:t>
      </w:r>
    </w:p>
    <w:p w14:paraId="4288D6AA" w14:textId="77777777" w:rsidR="00E94D71" w:rsidRDefault="00E94D71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Задания.</w:t>
      </w:r>
      <w:r w:rsidRP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75D313" w14:textId="178FD9F3" w:rsidR="00E94D71" w:rsidRPr="00D026DE" w:rsidRDefault="00E94D71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6DE">
        <w:rPr>
          <w:rFonts w:ascii="Times New Roman" w:hAnsi="Times New Roman" w:cs="Times New Roman"/>
          <w:sz w:val="28"/>
          <w:szCs w:val="28"/>
        </w:rPr>
        <w:t xml:space="preserve">1. </w:t>
      </w:r>
      <w:r w:rsidRPr="00907506">
        <w:rPr>
          <w:rFonts w:ascii="Times New Roman" w:hAnsi="Times New Roman" w:cs="Times New Roman"/>
          <w:sz w:val="28"/>
          <w:szCs w:val="28"/>
        </w:rPr>
        <w:t>Классификация</w:t>
      </w:r>
      <w:r w:rsidRP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ягодных</w:t>
      </w:r>
      <w:r w:rsidRP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культур</w:t>
      </w:r>
      <w:r w:rsidRPr="00D026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B3F6FB" w14:textId="050E0BE6" w:rsidR="00E94D71" w:rsidRPr="00D026DE" w:rsidRDefault="00E94D71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2.</w:t>
      </w:r>
      <w:r w:rsidRP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Анализ</w:t>
      </w:r>
      <w:r w:rsidRP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распространения</w:t>
      </w:r>
    </w:p>
    <w:p w14:paraId="12056F04" w14:textId="5582A092" w:rsidR="00E94D71" w:rsidRDefault="00D026DE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3.</w:t>
      </w:r>
      <w:r w:rsidRP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Сравнительная</w:t>
      </w:r>
      <w:r w:rsidRP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характеристика</w:t>
      </w:r>
      <w:r w:rsidRPr="00D026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90B31" w14:textId="77777777" w:rsidR="00D026DE" w:rsidRPr="00D026DE" w:rsidRDefault="00D026DE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0F8D8E" w14:textId="77777777" w:rsidR="00E94D71" w:rsidRDefault="00907506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Классификация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ягодных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культур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66673A" w14:textId="1DE53FE8" w:rsidR="00907506" w:rsidRPr="00907506" w:rsidRDefault="00907506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Заполните</w:t>
      </w:r>
      <w:r w:rsidR="00E94D71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таблицу,</w:t>
      </w:r>
      <w:r w:rsidR="00E94D71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используя</w:t>
      </w:r>
      <w:r w:rsidR="00E94D71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справочные</w:t>
      </w:r>
      <w:r w:rsidR="00E94D71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материалы:</w:t>
      </w:r>
    </w:p>
    <w:tbl>
      <w:tblPr>
        <w:tblW w:w="1432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2519"/>
        <w:gridCol w:w="2502"/>
        <w:gridCol w:w="1622"/>
        <w:gridCol w:w="1835"/>
        <w:gridCol w:w="2141"/>
        <w:gridCol w:w="2104"/>
      </w:tblGrid>
      <w:tr w:rsidR="00E94D71" w:rsidRPr="00E94D71" w14:paraId="0F9D7255" w14:textId="77777777" w:rsidTr="00E94D71">
        <w:trPr>
          <w:tblHeader/>
        </w:trPr>
        <w:tc>
          <w:tcPr>
            <w:tcW w:w="1602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E92EC18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251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5782E41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Семейство (</w:t>
            </w:r>
            <w:proofErr w:type="gramStart"/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рус./</w:t>
            </w:r>
            <w:proofErr w:type="gramEnd"/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лат.)</w:t>
            </w:r>
          </w:p>
        </w:tc>
        <w:tc>
          <w:tcPr>
            <w:tcW w:w="250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E937624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Латинское название вида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A2806BE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Жизненная форма</w:t>
            </w:r>
          </w:p>
        </w:tc>
        <w:tc>
          <w:tcPr>
            <w:tcW w:w="18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C975B54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Производственно</w:t>
            </w:r>
            <w:r w:rsidRPr="00907506">
              <w:rPr>
                <w:rFonts w:ascii="Times New Roman" w:hAnsi="Times New Roman" w:cs="Times New Roman"/>
                <w:sz w:val="16"/>
                <w:szCs w:val="16"/>
              </w:rPr>
              <w:noBreakHyphen/>
              <w:t>биологическая группа</w:t>
            </w:r>
          </w:p>
        </w:tc>
        <w:tc>
          <w:tcPr>
            <w:tcW w:w="199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59750C0" w14:textId="01C23E10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ива в Роси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01A82C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Мировые лидеры по выращиванию</w:t>
            </w:r>
          </w:p>
        </w:tc>
      </w:tr>
      <w:tr w:rsidR="00E94D71" w:rsidRPr="00E94D71" w14:paraId="01EFA658" w14:textId="77777777" w:rsidTr="00E94D71">
        <w:tc>
          <w:tcPr>
            <w:tcW w:w="1602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637F242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Смородина чёрная</w:t>
            </w:r>
          </w:p>
        </w:tc>
        <w:tc>
          <w:tcPr>
            <w:tcW w:w="251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B559D7A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Крыжовниковые / </w:t>
            </w:r>
            <w:proofErr w:type="spellStart"/>
            <w:r w:rsidRPr="0090750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Grossulariaceae</w:t>
            </w:r>
            <w:proofErr w:type="spellEnd"/>
          </w:p>
        </w:tc>
        <w:tc>
          <w:tcPr>
            <w:tcW w:w="250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872072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750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Ribes</w:t>
            </w:r>
            <w:proofErr w:type="spellEnd"/>
            <w:r w:rsidRPr="0090750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  <w:proofErr w:type="spellStart"/>
            <w:r w:rsidRPr="0090750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nigrum</w:t>
            </w:r>
            <w:proofErr w:type="spellEnd"/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F48810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Кустарник</w:t>
            </w:r>
          </w:p>
        </w:tc>
        <w:tc>
          <w:tcPr>
            <w:tcW w:w="18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148EB4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Ягодные</w:t>
            </w:r>
          </w:p>
        </w:tc>
        <w:tc>
          <w:tcPr>
            <w:tcW w:w="199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FB34E67" w14:textId="3AB1F31D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асть</w:t>
            </w:r>
            <w:proofErr w:type="spellEnd"/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proofErr w:type="spellStart"/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Сиь</w:t>
            </w:r>
            <w:proofErr w:type="spellEnd"/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CD3BC68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Россия, Польша, Германия</w:t>
            </w:r>
          </w:p>
        </w:tc>
      </w:tr>
      <w:tr w:rsidR="00E94D71" w:rsidRPr="00E94D71" w14:paraId="213EA302" w14:textId="77777777" w:rsidTr="00E94D71">
        <w:tc>
          <w:tcPr>
            <w:tcW w:w="1602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1CD3929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Крыжовник</w:t>
            </w:r>
          </w:p>
        </w:tc>
        <w:tc>
          <w:tcPr>
            <w:tcW w:w="251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16C6C5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250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D43B20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DED0001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8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8262E36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99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BC78D3B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181F270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</w:tr>
      <w:tr w:rsidR="00E94D71" w:rsidRPr="00E94D71" w14:paraId="399B8B69" w14:textId="77777777" w:rsidTr="00E94D71">
        <w:tc>
          <w:tcPr>
            <w:tcW w:w="1602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B0041FD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Малина</w:t>
            </w:r>
          </w:p>
        </w:tc>
        <w:tc>
          <w:tcPr>
            <w:tcW w:w="251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3F084F0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250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D28D91B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31DCC8E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8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3D4512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99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8F8314" w14:textId="77777777" w:rsidR="00907506" w:rsidRPr="00907506" w:rsidRDefault="00907506" w:rsidP="00E94D71">
            <w:pPr>
              <w:spacing w:after="0" w:line="240" w:lineRule="auto"/>
              <w:ind w:left="-380" w:firstLine="8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2A4714E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</w:tr>
      <w:tr w:rsidR="00E94D71" w:rsidRPr="00E94D71" w14:paraId="07BFB8D7" w14:textId="77777777" w:rsidTr="00E94D71">
        <w:tc>
          <w:tcPr>
            <w:tcW w:w="1602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F401F53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Земляника</w:t>
            </w:r>
          </w:p>
        </w:tc>
        <w:tc>
          <w:tcPr>
            <w:tcW w:w="251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9FE875E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250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9C27A5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5A9C094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8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C4DCD3A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99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C6ED49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89BA5F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</w:tr>
      <w:tr w:rsidR="00E94D71" w:rsidRPr="00E94D71" w14:paraId="3D4BE454" w14:textId="77777777" w:rsidTr="00E94D71">
        <w:tc>
          <w:tcPr>
            <w:tcW w:w="1602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122B9EA" w14:textId="77777777" w:rsidR="00907506" w:rsidRPr="00907506" w:rsidRDefault="00907506" w:rsidP="00907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Голубика</w:t>
            </w:r>
          </w:p>
        </w:tc>
        <w:tc>
          <w:tcPr>
            <w:tcW w:w="251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C432D7D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250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834C1F8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020B5A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8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7A67BE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99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AEABB2B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A1B1D9D" w14:textId="77777777" w:rsidR="00907506" w:rsidRPr="00907506" w:rsidRDefault="00907506" w:rsidP="009075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506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</w:tr>
    </w:tbl>
    <w:p w14:paraId="75AF9B89" w14:textId="1A98741A" w:rsidR="00E94D71" w:rsidRDefault="00907506" w:rsidP="00E94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="00E9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распространения</w:t>
      </w:r>
    </w:p>
    <w:p w14:paraId="203027A0" w14:textId="05127B78" w:rsidR="00907506" w:rsidRPr="00907506" w:rsidRDefault="00E94D71" w:rsidP="00E94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Назвать </w:t>
      </w:r>
      <w:r w:rsidRPr="00E94D71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D71">
        <w:rPr>
          <w:rFonts w:ascii="Times New Roman" w:hAnsi="Times New Roman" w:cs="Times New Roman"/>
          <w:sz w:val="28"/>
          <w:szCs w:val="28"/>
        </w:rPr>
        <w:t>регионы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D71">
        <w:rPr>
          <w:rFonts w:ascii="Times New Roman" w:hAnsi="Times New Roman" w:cs="Times New Roman"/>
          <w:sz w:val="28"/>
          <w:szCs w:val="28"/>
        </w:rPr>
        <w:t>выращивания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D71">
        <w:rPr>
          <w:rFonts w:ascii="Times New Roman" w:hAnsi="Times New Roman" w:cs="Times New Roman"/>
          <w:sz w:val="28"/>
          <w:szCs w:val="28"/>
        </w:rPr>
        <w:t>смородины,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D71">
        <w:rPr>
          <w:rFonts w:ascii="Times New Roman" w:hAnsi="Times New Roman" w:cs="Times New Roman"/>
          <w:sz w:val="28"/>
          <w:szCs w:val="28"/>
        </w:rPr>
        <w:t>малины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D7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D71">
        <w:rPr>
          <w:rFonts w:ascii="Times New Roman" w:hAnsi="Times New Roman" w:cs="Times New Roman"/>
          <w:sz w:val="28"/>
          <w:szCs w:val="28"/>
        </w:rPr>
        <w:t>земляники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D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D71">
        <w:rPr>
          <w:rFonts w:ascii="Times New Roman" w:hAnsi="Times New Roman" w:cs="Times New Roman"/>
          <w:sz w:val="28"/>
          <w:szCs w:val="28"/>
        </w:rPr>
        <w:t>России</w:t>
      </w:r>
      <w:r w:rsidR="00D026DE">
        <w:rPr>
          <w:rFonts w:ascii="Times New Roman" w:hAnsi="Times New Roman" w:cs="Times New Roman"/>
          <w:sz w:val="28"/>
          <w:szCs w:val="28"/>
        </w:rPr>
        <w:t>.</w:t>
      </w:r>
    </w:p>
    <w:p w14:paraId="07389742" w14:textId="77777777" w:rsidR="00D026DE" w:rsidRDefault="00907506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D026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D026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Сравнительная</w:t>
      </w:r>
      <w:r w:rsidR="00D026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характеристика</w:t>
      </w:r>
      <w:r w:rsidR="00D026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6CE09E" w14:textId="2E4476AD" w:rsidR="00907506" w:rsidRPr="00907506" w:rsidRDefault="00907506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Сравните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две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ягодные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культуры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(на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выбор)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по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следующим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параметрам:</w:t>
      </w:r>
    </w:p>
    <w:p w14:paraId="55F1EFC7" w14:textId="558C11BA" w:rsidR="00907506" w:rsidRPr="00907506" w:rsidRDefault="00D026DE" w:rsidP="0090750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Т</w:t>
      </w:r>
      <w:r w:rsidR="00907506" w:rsidRPr="00907506">
        <w:rPr>
          <w:rFonts w:ascii="Times New Roman" w:hAnsi="Times New Roman" w:cs="Times New Roman"/>
          <w:sz w:val="28"/>
          <w:szCs w:val="28"/>
        </w:rPr>
        <w:t>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почве;</w:t>
      </w:r>
    </w:p>
    <w:p w14:paraId="3D88922A" w14:textId="4C3A621D" w:rsidR="00907506" w:rsidRPr="00907506" w:rsidRDefault="00D026DE" w:rsidP="0090750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Т</w:t>
      </w:r>
      <w:r w:rsidR="00907506" w:rsidRPr="00907506">
        <w:rPr>
          <w:rFonts w:ascii="Times New Roman" w:hAnsi="Times New Roman" w:cs="Times New Roman"/>
          <w:sz w:val="28"/>
          <w:szCs w:val="28"/>
        </w:rPr>
        <w:t>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06" w:rsidRPr="00907506">
        <w:rPr>
          <w:rFonts w:ascii="Times New Roman" w:hAnsi="Times New Roman" w:cs="Times New Roman"/>
          <w:sz w:val="28"/>
          <w:szCs w:val="28"/>
        </w:rPr>
        <w:t>освещённости;</w:t>
      </w:r>
    </w:p>
    <w:p w14:paraId="3B5C2C2D" w14:textId="77777777" w:rsidR="00907506" w:rsidRPr="00907506" w:rsidRDefault="00907506" w:rsidP="0090750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зимостойкость;</w:t>
      </w:r>
    </w:p>
    <w:p w14:paraId="5A1788CC" w14:textId="1321EC14" w:rsidR="00907506" w:rsidRPr="00907506" w:rsidRDefault="00907506" w:rsidP="0090750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сроки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плодоношения;</w:t>
      </w:r>
    </w:p>
    <w:p w14:paraId="53E7DAC4" w14:textId="6D2692A7" w:rsidR="00907506" w:rsidRPr="00907506" w:rsidRDefault="00907506" w:rsidP="0090750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способы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размножения.</w:t>
      </w:r>
    </w:p>
    <w:p w14:paraId="73DD3FE8" w14:textId="5487A72F" w:rsidR="00907506" w:rsidRPr="00907506" w:rsidRDefault="00907506" w:rsidP="0090750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Домашнее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задание: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подготовить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краткую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презентацию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(5–7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слайдов)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о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редкой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ягодной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культуре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(например,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актинидия,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морошка,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княженика),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включив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информацию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о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её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систематике,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ареале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и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особенностях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выращивания.</w:t>
      </w:r>
    </w:p>
    <w:p w14:paraId="657EC7C0" w14:textId="062831FD" w:rsidR="00907506" w:rsidRPr="00907506" w:rsidRDefault="00907506" w:rsidP="00907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b/>
          <w:bCs/>
          <w:sz w:val="28"/>
          <w:szCs w:val="28"/>
        </w:rPr>
        <w:t>Рекомендуемая</w:t>
      </w:r>
      <w:r w:rsidR="00D026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4BC20FE7" w14:textId="576E67B0" w:rsidR="00907506" w:rsidRPr="00907506" w:rsidRDefault="00907506" w:rsidP="00D026D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Агеева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Л.А.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Лабораторно</w:t>
      </w:r>
      <w:r w:rsidRPr="00907506">
        <w:rPr>
          <w:rFonts w:ascii="Times New Roman" w:hAnsi="Times New Roman" w:cs="Times New Roman"/>
          <w:sz w:val="28"/>
          <w:szCs w:val="28"/>
        </w:rPr>
        <w:noBreakHyphen/>
        <w:t>практические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занятия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по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овощеводству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и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плодоводству.</w:t>
      </w:r>
    </w:p>
    <w:p w14:paraId="6EE8F41F" w14:textId="1FD67228" w:rsidR="00907506" w:rsidRPr="00907506" w:rsidRDefault="00907506" w:rsidP="0090750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Хапова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А.С.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Всё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о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ягодных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культурах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лучшие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сорта,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новые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растения.</w:t>
      </w:r>
    </w:p>
    <w:p w14:paraId="79EA35FB" w14:textId="006297AA" w:rsidR="00907506" w:rsidRPr="00907506" w:rsidRDefault="00907506" w:rsidP="0090750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Государственный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реестр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селекционных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достижений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РФ.</w:t>
      </w:r>
    </w:p>
    <w:p w14:paraId="2925CD9B" w14:textId="72A05A86" w:rsidR="00907506" w:rsidRPr="00907506" w:rsidRDefault="00907506" w:rsidP="0090750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06">
        <w:rPr>
          <w:rFonts w:ascii="Times New Roman" w:hAnsi="Times New Roman" w:cs="Times New Roman"/>
          <w:sz w:val="28"/>
          <w:szCs w:val="28"/>
        </w:rPr>
        <w:t>Ботанические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базы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данных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(например,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GRIN,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The</w:t>
      </w:r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506">
        <w:rPr>
          <w:rFonts w:ascii="Times New Roman" w:hAnsi="Times New Roman" w:cs="Times New Roman"/>
          <w:sz w:val="28"/>
          <w:szCs w:val="28"/>
        </w:rPr>
        <w:t>Plant</w:t>
      </w:r>
      <w:proofErr w:type="spellEnd"/>
      <w:r w:rsidR="00D026DE">
        <w:rPr>
          <w:rFonts w:ascii="Times New Roman" w:hAnsi="Times New Roman" w:cs="Times New Roman"/>
          <w:sz w:val="28"/>
          <w:szCs w:val="28"/>
        </w:rPr>
        <w:t xml:space="preserve"> </w:t>
      </w:r>
      <w:r w:rsidRPr="00907506">
        <w:rPr>
          <w:rFonts w:ascii="Times New Roman" w:hAnsi="Times New Roman" w:cs="Times New Roman"/>
          <w:sz w:val="28"/>
          <w:szCs w:val="28"/>
        </w:rPr>
        <w:t>List).</w:t>
      </w:r>
    </w:p>
    <w:p w14:paraId="4A337931" w14:textId="2818FF7F" w:rsidR="002A7129" w:rsidRPr="00BC7D98" w:rsidRDefault="002A7129" w:rsidP="00BC7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A7129" w:rsidRPr="00BC7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47A"/>
    <w:multiLevelType w:val="multilevel"/>
    <w:tmpl w:val="E68A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335AB"/>
    <w:multiLevelType w:val="multilevel"/>
    <w:tmpl w:val="50A6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515EA"/>
    <w:multiLevelType w:val="multilevel"/>
    <w:tmpl w:val="E650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2087D"/>
    <w:multiLevelType w:val="multilevel"/>
    <w:tmpl w:val="949A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D03E8"/>
    <w:multiLevelType w:val="multilevel"/>
    <w:tmpl w:val="F896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42BF5"/>
    <w:multiLevelType w:val="multilevel"/>
    <w:tmpl w:val="0844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71E7B"/>
    <w:multiLevelType w:val="multilevel"/>
    <w:tmpl w:val="F9AC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B2A94"/>
    <w:multiLevelType w:val="multilevel"/>
    <w:tmpl w:val="44E0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20FFA"/>
    <w:multiLevelType w:val="multilevel"/>
    <w:tmpl w:val="248E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36966"/>
    <w:multiLevelType w:val="multilevel"/>
    <w:tmpl w:val="6C66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8526E8"/>
    <w:multiLevelType w:val="multilevel"/>
    <w:tmpl w:val="8B36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BC165E"/>
    <w:multiLevelType w:val="multilevel"/>
    <w:tmpl w:val="9A9E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7479E"/>
    <w:multiLevelType w:val="multilevel"/>
    <w:tmpl w:val="7816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E6798D"/>
    <w:multiLevelType w:val="multilevel"/>
    <w:tmpl w:val="B40A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E52DB"/>
    <w:multiLevelType w:val="multilevel"/>
    <w:tmpl w:val="AA34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2B66BF"/>
    <w:multiLevelType w:val="multilevel"/>
    <w:tmpl w:val="F590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525034"/>
    <w:multiLevelType w:val="multilevel"/>
    <w:tmpl w:val="1D58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C27DA1"/>
    <w:multiLevelType w:val="multilevel"/>
    <w:tmpl w:val="D922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5829B5"/>
    <w:multiLevelType w:val="multilevel"/>
    <w:tmpl w:val="7A06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969218">
    <w:abstractNumId w:val="13"/>
  </w:num>
  <w:num w:numId="2" w16cid:durableId="38166783">
    <w:abstractNumId w:val="2"/>
  </w:num>
  <w:num w:numId="3" w16cid:durableId="1301376914">
    <w:abstractNumId w:val="12"/>
  </w:num>
  <w:num w:numId="4" w16cid:durableId="1716781161">
    <w:abstractNumId w:val="0"/>
  </w:num>
  <w:num w:numId="5" w16cid:durableId="875580878">
    <w:abstractNumId w:val="17"/>
  </w:num>
  <w:num w:numId="6" w16cid:durableId="1686008105">
    <w:abstractNumId w:val="14"/>
  </w:num>
  <w:num w:numId="7" w16cid:durableId="850338101">
    <w:abstractNumId w:val="18"/>
  </w:num>
  <w:num w:numId="8" w16cid:durableId="1955554994">
    <w:abstractNumId w:val="3"/>
  </w:num>
  <w:num w:numId="9" w16cid:durableId="860750672">
    <w:abstractNumId w:val="1"/>
  </w:num>
  <w:num w:numId="10" w16cid:durableId="1023163936">
    <w:abstractNumId w:val="10"/>
  </w:num>
  <w:num w:numId="11" w16cid:durableId="353653928">
    <w:abstractNumId w:val="6"/>
  </w:num>
  <w:num w:numId="12" w16cid:durableId="591552913">
    <w:abstractNumId w:val="16"/>
  </w:num>
  <w:num w:numId="13" w16cid:durableId="167864190">
    <w:abstractNumId w:val="8"/>
  </w:num>
  <w:num w:numId="14" w16cid:durableId="914709274">
    <w:abstractNumId w:val="4"/>
  </w:num>
  <w:num w:numId="15" w16cid:durableId="1728797626">
    <w:abstractNumId w:val="9"/>
  </w:num>
  <w:num w:numId="16" w16cid:durableId="832527503">
    <w:abstractNumId w:val="11"/>
  </w:num>
  <w:num w:numId="17" w16cid:durableId="1160341925">
    <w:abstractNumId w:val="7"/>
  </w:num>
  <w:num w:numId="18" w16cid:durableId="1421876374">
    <w:abstractNumId w:val="5"/>
  </w:num>
  <w:num w:numId="19" w16cid:durableId="11990070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29"/>
    <w:rsid w:val="002A7129"/>
    <w:rsid w:val="00380B37"/>
    <w:rsid w:val="00907506"/>
    <w:rsid w:val="00BC7D98"/>
    <w:rsid w:val="00D026DE"/>
    <w:rsid w:val="00E9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AAC6"/>
  <w15:chartTrackingRefBased/>
  <w15:docId w15:val="{AA89FFF0-4936-4140-A34E-F6C500F2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1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1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1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7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71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71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71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71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71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71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71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7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7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1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7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7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71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71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71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71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71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71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16CE5-DDF1-430F-9B24-9B7E761A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2026-05-08T08:11:00Z</dcterms:created>
  <dcterms:modified xsi:type="dcterms:W3CDTF">2026-05-08T08:11:00Z</dcterms:modified>
</cp:coreProperties>
</file>