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BDFC6" w14:textId="25ADEC54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3890">
        <w:rPr>
          <w:rFonts w:ascii="Times New Roman" w:hAnsi="Times New Roman" w:cs="Times New Roman"/>
          <w:b/>
          <w:bCs/>
          <w:sz w:val="28"/>
          <w:szCs w:val="28"/>
        </w:rPr>
        <w:t>Лекция. Управленческие решения</w:t>
      </w:r>
    </w:p>
    <w:p w14:paraId="01A45692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1. Понятие управленческого решения.</w:t>
      </w:r>
    </w:p>
    <w:p w14:paraId="1899D5E4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2. Классификации управленческих решений.</w:t>
      </w:r>
    </w:p>
    <w:p w14:paraId="60AF3DCE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3. Процесс принятия управленческого решения.</w:t>
      </w:r>
    </w:p>
    <w:p w14:paraId="3AAF2375" w14:textId="77777777" w:rsid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94CD6A" w14:textId="08AB9CE8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1. Понятие управленческого решения.</w:t>
      </w:r>
    </w:p>
    <w:p w14:paraId="55993259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 xml:space="preserve">Принятие решений, так </w:t>
      </w:r>
      <w:proofErr w:type="gramStart"/>
      <w:r w:rsidRPr="005F3890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5F3890">
        <w:rPr>
          <w:rFonts w:ascii="Times New Roman" w:hAnsi="Times New Roman" w:cs="Times New Roman"/>
          <w:sz w:val="28"/>
          <w:szCs w:val="28"/>
        </w:rPr>
        <w:t xml:space="preserve"> как и обмен информацией, — составная часть любой управленческой функции. Необходимость принятия решений возникает на всех этапах процесса управления, связана со всеми участками и аспектами управленческой деятельности</w:t>
      </w:r>
    </w:p>
    <w:p w14:paraId="712D6E2D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Обычно в процессе какой-либо деятельности возникают ситуации, когда человек или группа людей сталкивается с необходимостью выбора одного из нескольких возможных вариантов действия. Результат этого выбора и будет являться решением. Таким образом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решение </w:t>
      </w:r>
      <w:r w:rsidRPr="005F3890">
        <w:rPr>
          <w:rFonts w:ascii="Times New Roman" w:hAnsi="Times New Roman" w:cs="Times New Roman"/>
          <w:sz w:val="28"/>
          <w:szCs w:val="28"/>
        </w:rPr>
        <w:t>— это выбор альтернативы.</w:t>
      </w:r>
    </w:p>
    <w:p w14:paraId="76E89920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Принятие решения в процессе управления организацией существенно отличается от решений, принимаемых в частной жизни.</w:t>
      </w:r>
    </w:p>
    <w:p w14:paraId="5447464D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Что же отличает управленческие (организационные) решения?</w:t>
      </w:r>
    </w:p>
    <w:p w14:paraId="4D60E48B" w14:textId="77777777" w:rsidR="005F3890" w:rsidRPr="005F3890" w:rsidRDefault="005F3890" w:rsidP="005F389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i/>
          <w:iCs/>
          <w:sz w:val="28"/>
          <w:szCs w:val="28"/>
        </w:rPr>
        <w:t>Цели. </w:t>
      </w:r>
      <w:r w:rsidRPr="005F3890">
        <w:rPr>
          <w:rFonts w:ascii="Times New Roman" w:hAnsi="Times New Roman" w:cs="Times New Roman"/>
          <w:sz w:val="28"/>
          <w:szCs w:val="28"/>
        </w:rPr>
        <w:t>Субъект управления (будь то индивид или группа) принимает решение исходя не из своих собственных потребностей (хотя их влияние и играет определенную роль), а в целях решения проблем конкретной организации.</w:t>
      </w:r>
    </w:p>
    <w:p w14:paraId="192C89E8" w14:textId="77777777" w:rsidR="005F3890" w:rsidRPr="005F3890" w:rsidRDefault="005F3890" w:rsidP="005F389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i/>
          <w:iCs/>
          <w:sz w:val="28"/>
          <w:szCs w:val="28"/>
        </w:rPr>
        <w:t>Последствия. </w:t>
      </w:r>
      <w:r w:rsidRPr="005F3890">
        <w:rPr>
          <w:rFonts w:ascii="Times New Roman" w:hAnsi="Times New Roman" w:cs="Times New Roman"/>
          <w:sz w:val="28"/>
          <w:szCs w:val="28"/>
        </w:rPr>
        <w:t>Частный выбор индивида сказывается па его собственной жизни и может повлиять на немногих близких ему людей. Менеджер, особенно высокого ранга, выбирает направление действий не только для себя, но и для организации в целом и ее работников, и его решения могут существенно повлиять на жизнь многих людей. Если организация велика и влиятельна, решения ее руководителей могут серьезно отразиться на социально-экономической ситуации целых регионов. Например, решение закрыть нерентабельное предприятие компании может существенно повысить уровень безработицы.</w:t>
      </w:r>
    </w:p>
    <w:p w14:paraId="5CB341DA" w14:textId="77777777" w:rsidR="005F3890" w:rsidRPr="005F3890" w:rsidRDefault="005F3890" w:rsidP="005F389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i/>
          <w:iCs/>
          <w:sz w:val="28"/>
          <w:szCs w:val="28"/>
        </w:rPr>
        <w:t>Разделение труда. </w:t>
      </w:r>
      <w:r w:rsidRPr="005F3890">
        <w:rPr>
          <w:rFonts w:ascii="Times New Roman" w:hAnsi="Times New Roman" w:cs="Times New Roman"/>
          <w:sz w:val="28"/>
          <w:szCs w:val="28"/>
        </w:rPr>
        <w:t>Если в частной жизни человек, принимая решение, как правило, сам его и выполняет, то в организа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ции существует определенное разделение труда: одни работники (менеджеры) заняты решением возникающих проблем и принятием решений, а другие (исполнители) — реализацией уже при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нятых решений.</w:t>
      </w:r>
    </w:p>
    <w:p w14:paraId="63F2275A" w14:textId="77777777" w:rsidR="005F3890" w:rsidRPr="005F3890" w:rsidRDefault="005F3890" w:rsidP="005F389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i/>
          <w:iCs/>
          <w:sz w:val="28"/>
          <w:szCs w:val="28"/>
        </w:rPr>
        <w:t>Профессионализм. </w:t>
      </w:r>
      <w:r w:rsidRPr="005F3890">
        <w:rPr>
          <w:rFonts w:ascii="Times New Roman" w:hAnsi="Times New Roman" w:cs="Times New Roman"/>
          <w:sz w:val="28"/>
          <w:szCs w:val="28"/>
        </w:rPr>
        <w:t>В частной жизни каждый человек самостоятельно принимает решения в силу своего интеллекта и опыта. В управлении организацией принятие решений — гораздо более сложный, ответственный и формализованный процесс, требующий профессиональной подготовки. Далеко не каждый сотрудник организации, а только обладающий определенными профессиональными знаниями и навыками наделяется полномочиями самостоятельно принимать определенные решения.</w:t>
      </w:r>
    </w:p>
    <w:p w14:paraId="5BDC9BC2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Рассмотрев эти отличительные особенности принятия решений в организациях, можно дать следующее определение управленческого решения.</w:t>
      </w:r>
    </w:p>
    <w:p w14:paraId="3950492E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i/>
          <w:iCs/>
          <w:sz w:val="28"/>
          <w:szCs w:val="28"/>
        </w:rPr>
        <w:lastRenderedPageBreak/>
        <w:t>Управленческое решение </w:t>
      </w:r>
      <w:r w:rsidRPr="005F3890">
        <w:rPr>
          <w:rFonts w:ascii="Times New Roman" w:hAnsi="Times New Roman" w:cs="Times New Roman"/>
          <w:sz w:val="28"/>
          <w:szCs w:val="28"/>
        </w:rPr>
        <w:t>—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это выбор альтернативы, осуществленный руководителем в рамках его должностных полномочии и компетенции и направленный на достижение целей организации.</w:t>
      </w:r>
    </w:p>
    <w:p w14:paraId="58142C2C" w14:textId="77777777" w:rsidR="005F3890" w:rsidRPr="005F3890" w:rsidRDefault="005F3890" w:rsidP="005F389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Классификации управленческих решений.</w:t>
      </w:r>
    </w:p>
    <w:p w14:paraId="18EF723F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В процессе управления организациями принимается огромное количество самых разнообразных решении, обладающих различными характеристиками. Тем не менее, существуют некоторые общие признаки, позволяющие это множество определенным образом классифицировать.</w:t>
      </w:r>
    </w:p>
    <w:p w14:paraId="34FEA1B2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Т а б л и ц а </w:t>
      </w:r>
      <w:r w:rsidRPr="005F3890">
        <w:rPr>
          <w:rFonts w:ascii="Times New Roman" w:hAnsi="Times New Roman" w:cs="Times New Roman"/>
          <w:b/>
          <w:bCs/>
          <w:sz w:val="28"/>
          <w:szCs w:val="28"/>
        </w:rPr>
        <w:t>Классификация управленческих решений</w:t>
      </w:r>
    </w:p>
    <w:p w14:paraId="278DF618" w14:textId="526663D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3E60508" wp14:editId="5AC1A867">
            <wp:extent cx="4572000" cy="3533775"/>
            <wp:effectExtent l="0" t="0" r="0" b="9525"/>
            <wp:docPr id="3357010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6B4B0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Рассмотрим ее более подробно.</w:t>
      </w:r>
    </w:p>
    <w:p w14:paraId="43EE7FBB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•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Степень повторяемости проблемы. </w:t>
      </w:r>
      <w:r w:rsidRPr="005F3890">
        <w:rPr>
          <w:rFonts w:ascii="Times New Roman" w:hAnsi="Times New Roman" w:cs="Times New Roman"/>
          <w:sz w:val="28"/>
          <w:szCs w:val="28"/>
        </w:rPr>
        <w:t>В зависимости от повторяемости проблемы, требующей решения, все управленческие решения можно подразделить на традиционные, неоднократно встречавшиеся ранее в практике управления, когда необходимо лишь сделать выбор из уже имеющихся альтернатив, и нетипичные, нестандартные решения, когда их поиск связан прежде всего с генерацией новых альтернатив.</w:t>
      </w:r>
    </w:p>
    <w:p w14:paraId="2FA700D3" w14:textId="77777777" w:rsidR="005F3890" w:rsidRPr="005F3890" w:rsidRDefault="005F3890" w:rsidP="005F389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i/>
          <w:iCs/>
          <w:sz w:val="28"/>
          <w:szCs w:val="28"/>
        </w:rPr>
        <w:t>Значимость цели. </w:t>
      </w:r>
      <w:r w:rsidRPr="005F3890">
        <w:rPr>
          <w:rFonts w:ascii="Times New Roman" w:hAnsi="Times New Roman" w:cs="Times New Roman"/>
          <w:sz w:val="28"/>
          <w:szCs w:val="28"/>
        </w:rPr>
        <w:t>Принятие решения может преследовать собственную, самостоятельную цель или же быть средством, способствовать достижению цели более высокого порядка. В соответствии с этим решения могут быть стратегическими или тактическими.</w:t>
      </w:r>
    </w:p>
    <w:p w14:paraId="34D77AF7" w14:textId="77777777" w:rsidR="005F3890" w:rsidRPr="005F3890" w:rsidRDefault="005F3890" w:rsidP="005F389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i/>
          <w:iCs/>
          <w:sz w:val="28"/>
          <w:szCs w:val="28"/>
        </w:rPr>
        <w:t>Сфера воздействия. </w:t>
      </w:r>
      <w:r w:rsidRPr="005F3890">
        <w:rPr>
          <w:rFonts w:ascii="Times New Roman" w:hAnsi="Times New Roman" w:cs="Times New Roman"/>
          <w:sz w:val="28"/>
          <w:szCs w:val="28"/>
        </w:rPr>
        <w:t>Результат решения может сказаться на каком-либо одном или нескольких подразделениях организации. В этом случае решение можно считать локальным. Решение, однако, может приниматься и с целью повлиять на работу организации в целом, в этом случае оно будет глобальным.</w:t>
      </w:r>
    </w:p>
    <w:p w14:paraId="4995272D" w14:textId="77777777" w:rsidR="005F3890" w:rsidRPr="005F3890" w:rsidRDefault="005F3890" w:rsidP="005F389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i/>
          <w:iCs/>
          <w:sz w:val="28"/>
          <w:szCs w:val="28"/>
        </w:rPr>
        <w:t>Длительность реализации. </w:t>
      </w:r>
      <w:r w:rsidRPr="005F3890">
        <w:rPr>
          <w:rFonts w:ascii="Times New Roman" w:hAnsi="Times New Roman" w:cs="Times New Roman"/>
          <w:sz w:val="28"/>
          <w:szCs w:val="28"/>
        </w:rPr>
        <w:t xml:space="preserve">Реализация решения может потребовать нескольких часов, дней или месяцев. Если между принятием </w:t>
      </w:r>
      <w:r w:rsidRPr="005F3890">
        <w:rPr>
          <w:rFonts w:ascii="Times New Roman" w:hAnsi="Times New Roman" w:cs="Times New Roman"/>
          <w:sz w:val="28"/>
          <w:szCs w:val="28"/>
        </w:rPr>
        <w:lastRenderedPageBreak/>
        <w:t>решения и завершением его реализации пройдет сравнительно короткий срок — решение краткосрочное. В то же время все более возрастает количество и значение долгосрочных, перспективных решений, результаты осуществления которых могут быть удалены на несколько лет.</w:t>
      </w:r>
    </w:p>
    <w:p w14:paraId="7A0CD431" w14:textId="77777777" w:rsidR="005F3890" w:rsidRPr="005F3890" w:rsidRDefault="005F3890" w:rsidP="005F389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i/>
          <w:iCs/>
          <w:sz w:val="28"/>
          <w:szCs w:val="28"/>
        </w:rPr>
        <w:t>Прогнозируемые последствия. </w:t>
      </w:r>
      <w:r w:rsidRPr="005F3890">
        <w:rPr>
          <w:rFonts w:ascii="Times New Roman" w:hAnsi="Times New Roman" w:cs="Times New Roman"/>
          <w:sz w:val="28"/>
          <w:szCs w:val="28"/>
        </w:rPr>
        <w:t>Большинство управленческих решений в процессе их реализации так или иначе поддается корректировке с целью устранения каких-либо отклонений или учета новых факторов, т.е. является корректируемым. Вместе с тем имеются и решения, последствия которых необратимы.</w:t>
      </w:r>
    </w:p>
    <w:p w14:paraId="59355CC0" w14:textId="77777777" w:rsidR="005F3890" w:rsidRPr="005F3890" w:rsidRDefault="005F3890" w:rsidP="005F389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i/>
          <w:iCs/>
          <w:sz w:val="28"/>
          <w:szCs w:val="28"/>
        </w:rPr>
        <w:t>Характер использованной информации. </w:t>
      </w:r>
      <w:r w:rsidRPr="005F3890">
        <w:rPr>
          <w:rFonts w:ascii="Times New Roman" w:hAnsi="Times New Roman" w:cs="Times New Roman"/>
          <w:sz w:val="28"/>
          <w:szCs w:val="28"/>
        </w:rPr>
        <w:t>В зависимости от степени полноты и достоверности информации, которой располагает менеджер, управленческие решения могут быть детерминированными (принятыми в условиях определенности) или вероятностными (принятыми в условиях риска или неопределенности). Эти условия играют чрезвычайно важную роль при при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нятии решений, поэтому рассмотрим их более подробно.</w:t>
      </w:r>
    </w:p>
    <w:p w14:paraId="6F3422D0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♦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Метод разработки решения. </w:t>
      </w:r>
      <w:r w:rsidRPr="005F3890">
        <w:rPr>
          <w:rFonts w:ascii="Times New Roman" w:hAnsi="Times New Roman" w:cs="Times New Roman"/>
          <w:sz w:val="28"/>
          <w:szCs w:val="28"/>
        </w:rPr>
        <w:t>Некоторые решения, как правило, типичные, повторяющиеся, могут быть с успехом формализованы, т.е. приниматься по заранее определенному алгоритму. Другими словами,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формализованное решение </w:t>
      </w:r>
      <w:r w:rsidRPr="005F3890">
        <w:rPr>
          <w:rFonts w:ascii="Times New Roman" w:hAnsi="Times New Roman" w:cs="Times New Roman"/>
          <w:sz w:val="28"/>
          <w:szCs w:val="28"/>
        </w:rPr>
        <w:t>— это результат выполнения заранее определенной последовательности действий. Точно так же, когда финансовый менеджер принимает решение об инвестировании свободных средств в государственные ценные бумаги, он выбирает между различными вилами облигаций в зависимости от того, какие из них обеспечивают в данное время наибольшую прибыль на вложенный капитал. Выбор производится на основе простого расчета конечной доходности по каждому варианту и установления самого выгодного.</w:t>
      </w:r>
    </w:p>
    <w:p w14:paraId="3E288970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В то же время в процессе управления организациями часто встречаются новые, нетипичные ситуации и нестандартные проблемы, которые не поддаются формализованному решению. В таких случаях большую роль играют интеллектуальные способности, талант и личная инициатива менеджеров.</w:t>
      </w:r>
    </w:p>
    <w:p w14:paraId="342D5B8A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Конечно, на практике большинство решений занимает промежуточное положение между этими двумя крайними точками, допуская в процессе их разработки как проявление личной инициативы, так и применение формальной процедуры. Конкретные методы, используемые в процессе принятия решений, рассмотрены ниже.</w:t>
      </w:r>
    </w:p>
    <w:p w14:paraId="4B1D8C68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▪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Количество критериев выбора. </w:t>
      </w:r>
      <w:r w:rsidRPr="005F3890">
        <w:rPr>
          <w:rFonts w:ascii="Times New Roman" w:hAnsi="Times New Roman" w:cs="Times New Roman"/>
          <w:sz w:val="28"/>
          <w:szCs w:val="28"/>
        </w:rPr>
        <w:t xml:space="preserve">Если выбор наилучшей альтернативы производится только по одному критерию (что характерно для формализованных решений), то принимаемое решение будет простым, однокритериальным. И наоборот, когда выбранная альтернатива должна удовлетворять одновременно нескольким критериям, решение будет сложным, многокритериальным. В практике менеджмента подавляющее большинство решений </w:t>
      </w:r>
      <w:proofErr w:type="spellStart"/>
      <w:r w:rsidRPr="005F3890">
        <w:rPr>
          <w:rFonts w:ascii="Times New Roman" w:hAnsi="Times New Roman" w:cs="Times New Roman"/>
          <w:sz w:val="28"/>
          <w:szCs w:val="28"/>
        </w:rPr>
        <w:t>многокритериальны</w:t>
      </w:r>
      <w:proofErr w:type="spellEnd"/>
      <w:r w:rsidRPr="005F3890">
        <w:rPr>
          <w:rFonts w:ascii="Times New Roman" w:hAnsi="Times New Roman" w:cs="Times New Roman"/>
          <w:sz w:val="28"/>
          <w:szCs w:val="28"/>
        </w:rPr>
        <w:t>, так как они должны одновременно отвечать таким критериям, как: объем прибыли, доходность, уровень качества, доля рынка, уровень занятости, срок реализации и т.п.</w:t>
      </w:r>
    </w:p>
    <w:p w14:paraId="47A0525D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lastRenderedPageBreak/>
        <w:t>▪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Форма принятия решений. </w:t>
      </w:r>
      <w:r w:rsidRPr="005F3890">
        <w:rPr>
          <w:rFonts w:ascii="Times New Roman" w:hAnsi="Times New Roman" w:cs="Times New Roman"/>
          <w:sz w:val="28"/>
          <w:szCs w:val="28"/>
        </w:rPr>
        <w:t>Лицом, осуществляющим выбор из имеющихся альтернатив окончательного решения, может быть один человек и его решение будет соответственно единоличным. Однако в современной практике менеджмента все чаще встречаются сложные ситуации и проблемы, решение которых требует всестороннего, комплексного анализа, т.е. участия группы менеджеров и специалистов. Такие групповые, или коллективные, решения называются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коллегиальными. </w:t>
      </w:r>
      <w:r w:rsidRPr="005F3890"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spellStart"/>
      <w:r w:rsidRPr="005F3890">
        <w:rPr>
          <w:rFonts w:ascii="Times New Roman" w:hAnsi="Times New Roman" w:cs="Times New Roman"/>
          <w:sz w:val="28"/>
          <w:szCs w:val="28"/>
        </w:rPr>
        <w:t>професионализации</w:t>
      </w:r>
      <w:proofErr w:type="spellEnd"/>
      <w:r w:rsidRPr="005F3890">
        <w:rPr>
          <w:rFonts w:ascii="Times New Roman" w:hAnsi="Times New Roman" w:cs="Times New Roman"/>
          <w:sz w:val="28"/>
          <w:szCs w:val="28"/>
        </w:rPr>
        <w:t xml:space="preserve"> и углубление специализации управления приводят к широкому распространению коллегиальных форм принятия решений.</w:t>
      </w:r>
    </w:p>
    <w:p w14:paraId="6C8498CB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▪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Способ фиксации. </w:t>
      </w:r>
      <w:r w:rsidRPr="005F3890">
        <w:rPr>
          <w:rFonts w:ascii="Times New Roman" w:hAnsi="Times New Roman" w:cs="Times New Roman"/>
          <w:sz w:val="28"/>
          <w:szCs w:val="28"/>
        </w:rPr>
        <w:t>По этому признаку управленческие ре</w:t>
      </w:r>
      <w:r w:rsidRPr="005F3890">
        <w:rPr>
          <w:rFonts w:ascii="Times New Roman" w:hAnsi="Times New Roman" w:cs="Times New Roman"/>
          <w:sz w:val="28"/>
          <w:szCs w:val="28"/>
        </w:rPr>
        <w:softHyphen/>
        <w:t xml:space="preserve">шения могут быть разделены на фиксированные, или документированные (т.е. оформленные в виде </w:t>
      </w:r>
      <w:proofErr w:type="gramStart"/>
      <w:r w:rsidRPr="005F3890">
        <w:rPr>
          <w:rFonts w:ascii="Times New Roman" w:hAnsi="Times New Roman" w:cs="Times New Roman"/>
          <w:sz w:val="28"/>
          <w:szCs w:val="28"/>
        </w:rPr>
        <w:t>какого либо</w:t>
      </w:r>
      <w:proofErr w:type="gramEnd"/>
      <w:r w:rsidRPr="005F3890">
        <w:rPr>
          <w:rFonts w:ascii="Times New Roman" w:hAnsi="Times New Roman" w:cs="Times New Roman"/>
          <w:sz w:val="28"/>
          <w:szCs w:val="28"/>
        </w:rPr>
        <w:t xml:space="preserve"> документа — приказа, распоряжения, письма и т.п.), и недокументированные (не имеющие документальной формы, устные). Большинство решений в аппарате управления оформляется документально, однако мелкие, несущественные решения, а также решения, принятые в чрезвычайных, острых, не терпящих промедления ситуациях, могут и не фиксироваться документально.</w:t>
      </w:r>
    </w:p>
    <w:p w14:paraId="76F5E036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b/>
          <w:bCs/>
          <w:sz w:val="28"/>
          <w:szCs w:val="28"/>
        </w:rPr>
        <w:t>Структура и содержание процесса принятия решений.</w:t>
      </w:r>
    </w:p>
    <w:p w14:paraId="51A779B1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П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роцесс принятия решений — </w:t>
      </w:r>
      <w:r w:rsidRPr="005F3890">
        <w:rPr>
          <w:rFonts w:ascii="Times New Roman" w:hAnsi="Times New Roman" w:cs="Times New Roman"/>
          <w:sz w:val="28"/>
          <w:szCs w:val="28"/>
        </w:rPr>
        <w:t>это циклическая последовательность действий субъекта управления, направлен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ных на разрешение проблем организации и заключающихся в анализе ситуации, генерации альтернатив, принятии решения и организации его выполнения.</w:t>
      </w:r>
    </w:p>
    <w:p w14:paraId="20F461BB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Наиболее целостное и наглядное представление о процессе принятия решений (ППР) дает схема, отражающая его основ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ные стадии и порядок их следования (рис. 12.1).</w:t>
      </w:r>
    </w:p>
    <w:p w14:paraId="044AD147" w14:textId="77777777" w:rsidR="00F622EB" w:rsidRDefault="00F622EB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A560206" w14:textId="550D8F99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42D816F7" wp14:editId="708E668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56144" cy="2013252"/>
            <wp:effectExtent l="0" t="0" r="6350" b="6350"/>
            <wp:wrapSquare wrapText="bothSides"/>
            <wp:docPr id="60778760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144" cy="201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38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12.1. Состав и последовательность этапов процесса принятия управленческих решений </w:t>
      </w:r>
      <w:r w:rsidRPr="005F3890">
        <w:rPr>
          <w:rFonts w:ascii="Times New Roman" w:hAnsi="Times New Roman" w:cs="Times New Roman"/>
          <w:b/>
          <w:bCs/>
          <w:sz w:val="28"/>
          <w:szCs w:val="28"/>
        </w:rPr>
        <w:t>*,</w:t>
      </w:r>
    </w:p>
    <w:p w14:paraId="749AD052" w14:textId="77777777" w:rsidR="00F622EB" w:rsidRDefault="00F622EB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788C7D" w14:textId="77777777" w:rsidR="00F622EB" w:rsidRDefault="00F622EB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B535AA" w14:textId="77777777" w:rsidR="00F622EB" w:rsidRDefault="00F622EB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7C1242" w14:textId="77777777" w:rsidR="00F622EB" w:rsidRDefault="00F622EB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065311" w14:textId="77777777" w:rsidR="00F622EB" w:rsidRDefault="00F622EB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A59181" w14:textId="77777777" w:rsidR="00F622EB" w:rsidRDefault="00F622EB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F539E0" w14:textId="77777777" w:rsidR="00F622EB" w:rsidRDefault="00F622EB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877C6" w14:textId="17CBC946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Следует, однако, отметить, что схема эта — идеализирован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ная модель, так как реальные процессы принятия решений вследствие разнообразия организаций, ситуаций и проблем, тре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бующих решения, как правило, от нее отличаются, т.е. фактиче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ски структура ПНР во многом определяется ситуацией и ре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шаемой проблемой.</w:t>
      </w:r>
    </w:p>
    <w:p w14:paraId="6437A75E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Рассмотрим этапы процесса принятия управленческих реше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ний.</w:t>
      </w:r>
    </w:p>
    <w:p w14:paraId="461CA314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▪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Анализ ситуации.</w:t>
      </w:r>
    </w:p>
    <w:p w14:paraId="53A91F9D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lastRenderedPageBreak/>
        <w:t>Анализ управленческой ситуации требует сбора и обработки информации. Этот этап выполняет функцию восприятия орга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низацией внешней и внутренней среды. Данные о состоянии основных факторов внешней среды и положении дел в органи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зации поступают к менеджерам и специалистам, которые клас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сифицируют, анализируют информацию и сравнивают реальные значения контролируемых параметров с запланированными или прогнозируемыми, что в свою очередь позволяет им выявить проблемы, которые следует решать.</w:t>
      </w:r>
    </w:p>
    <w:p w14:paraId="1A2EB2B6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▪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Идентификация проблемы. </w:t>
      </w:r>
      <w:r w:rsidRPr="005F3890">
        <w:rPr>
          <w:rFonts w:ascii="Times New Roman" w:hAnsi="Times New Roman" w:cs="Times New Roman"/>
          <w:sz w:val="28"/>
          <w:szCs w:val="28"/>
        </w:rPr>
        <w:t>Первый шаг на пути решения проблемы — ее определение, или диагноз, полный и правиль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ный. Как принято говорить, правильно сформулировать про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блему — значит, наполовину решить ее.</w:t>
      </w:r>
    </w:p>
    <w:p w14:paraId="0C8AC072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Существуют два взгляда на сущность проблемы. Согласно одному — проблемой считается ситуация, когда поставленные цели не достигнуты или существует отклонение от заданного уровня, например, мастер может установить, что производительность труда или качество изделий на его участке ниже нормы. В соответствии с другим — как проблему следует рассматривать также и потенциальную возможность повышения эффективности. Объединяя оба эти подхода, будем понимать под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проблемой расхождение между желаемым и реальным состоянием </w:t>
      </w:r>
      <w:r w:rsidRPr="005F3890">
        <w:rPr>
          <w:rFonts w:ascii="Times New Roman" w:hAnsi="Times New Roman" w:cs="Times New Roman"/>
          <w:sz w:val="28"/>
          <w:szCs w:val="28"/>
        </w:rPr>
        <w:t>управляемого объекта.</w:t>
      </w:r>
    </w:p>
    <w:p w14:paraId="42057E1A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▪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Определение критериев выбора. </w:t>
      </w:r>
      <w:r w:rsidRPr="005F3890">
        <w:rPr>
          <w:rFonts w:ascii="Times New Roman" w:hAnsi="Times New Roman" w:cs="Times New Roman"/>
          <w:sz w:val="28"/>
          <w:szCs w:val="28"/>
        </w:rPr>
        <w:t>Прежде чем рассматривать возможные варианты решения возникшей проблемы, руководи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телю необходимо определить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показатели, по которым будет про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softHyphen/>
        <w:t>изводиться сравнение альтернатив и выбор наилучшей. </w:t>
      </w:r>
      <w:r w:rsidRPr="005F3890">
        <w:rPr>
          <w:rFonts w:ascii="Times New Roman" w:hAnsi="Times New Roman" w:cs="Times New Roman"/>
          <w:sz w:val="28"/>
          <w:szCs w:val="28"/>
        </w:rPr>
        <w:t>Эти пока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затели принято называть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критериями выбора. </w:t>
      </w:r>
      <w:r w:rsidRPr="005F3890">
        <w:rPr>
          <w:rFonts w:ascii="Times New Roman" w:hAnsi="Times New Roman" w:cs="Times New Roman"/>
          <w:sz w:val="28"/>
          <w:szCs w:val="28"/>
        </w:rPr>
        <w:t>Например, прини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мая решение о приобретении нового оборудования, можно ори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ентироваться на критерии цены, производительности, эксплуа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тационных расходов, эргономичности и т.п., а в случае приня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тия решения о приеме на работу нового сотрудника критериями выбора среди кандидатов могут быть образование, опыт работы, возраст, личные качества.</w:t>
      </w:r>
    </w:p>
    <w:p w14:paraId="67C3771F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▪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Разработка альтернатив. </w:t>
      </w:r>
      <w:r w:rsidRPr="005F3890">
        <w:rPr>
          <w:rFonts w:ascii="Times New Roman" w:hAnsi="Times New Roman" w:cs="Times New Roman"/>
          <w:sz w:val="28"/>
          <w:szCs w:val="28"/>
        </w:rPr>
        <w:t>Следующий этап — разработка набора альтернативных решений проблемы. В идеале желательно выявить все возможные альтернативные пути решения проблемы, только в этом случае решение может быть оптимальным. Однако на практике руководитель не располагает (и не может располагать) такими запасами знаний и времени, чтобы сформулировать и оценить каждую возможную альтернативу. Менеджеры хорошо понимают, что поиск оптимального решения очень труден, занимает много времени и дорого стоит, поэтому они ищут не оптимальный, а достаточно хороший, приемлемый вариант, позволяющий снять проблему. Помогают отсечь зара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нее непригодные альтернативы критерии выбора, определенные на предыдущем этапе.</w:t>
      </w:r>
    </w:p>
    <w:p w14:paraId="50BDCBA2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t>▪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Выбор альтернативы. </w:t>
      </w:r>
      <w:r w:rsidRPr="005F3890">
        <w:rPr>
          <w:rFonts w:ascii="Times New Roman" w:hAnsi="Times New Roman" w:cs="Times New Roman"/>
          <w:sz w:val="28"/>
          <w:szCs w:val="28"/>
        </w:rPr>
        <w:t>Разработав возможные варианты решения проблемы, их необходимо оценить, т.е. сравнить достоинства и недостатки каждой альтернативы, и объективно проанализировать вероятные результаты их реализации. Для сопоставления вариантов решения необходимо иметь стандарты или критерии, по которым их можно сравнивать.</w:t>
      </w:r>
    </w:p>
    <w:p w14:paraId="1C39EADB" w14:textId="77777777" w:rsidR="005F3890" w:rsidRPr="005F3890" w:rsidRDefault="005F3890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90">
        <w:rPr>
          <w:rFonts w:ascii="Times New Roman" w:hAnsi="Times New Roman" w:cs="Times New Roman"/>
          <w:sz w:val="28"/>
          <w:szCs w:val="28"/>
        </w:rPr>
        <w:lastRenderedPageBreak/>
        <w:t>Ф </w:t>
      </w:r>
      <w:r w:rsidRPr="005F3890">
        <w:rPr>
          <w:rFonts w:ascii="Times New Roman" w:hAnsi="Times New Roman" w:cs="Times New Roman"/>
          <w:i/>
          <w:iCs/>
          <w:sz w:val="28"/>
          <w:szCs w:val="28"/>
        </w:rPr>
        <w:t>Согласование решения. </w:t>
      </w:r>
      <w:r w:rsidRPr="005F3890">
        <w:rPr>
          <w:rFonts w:ascii="Times New Roman" w:hAnsi="Times New Roman" w:cs="Times New Roman"/>
          <w:sz w:val="28"/>
          <w:szCs w:val="28"/>
        </w:rPr>
        <w:t>В современных системах управле</w:t>
      </w:r>
      <w:r w:rsidRPr="005F3890">
        <w:rPr>
          <w:rFonts w:ascii="Times New Roman" w:hAnsi="Times New Roman" w:cs="Times New Roman"/>
          <w:sz w:val="28"/>
          <w:szCs w:val="28"/>
        </w:rPr>
        <w:softHyphen/>
        <w:t>ния в результате разделения труда сложилось положение, при котором подготавливают, разрабатывают решение одни работ</w:t>
      </w:r>
      <w:r w:rsidRPr="005F3890">
        <w:rPr>
          <w:rFonts w:ascii="Times New Roman" w:hAnsi="Times New Roman" w:cs="Times New Roman"/>
          <w:sz w:val="28"/>
          <w:szCs w:val="28"/>
        </w:rPr>
        <w:softHyphen/>
        <w:t xml:space="preserve">ники организации, принимают или утверждают — другие, а выполняют — третьи. Иначе говоря, руководитель часто утверждает и несет ответственность за решение, </w:t>
      </w:r>
      <w:proofErr w:type="gramStart"/>
      <w:r w:rsidRPr="005F3890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5F3890">
        <w:rPr>
          <w:rFonts w:ascii="Times New Roman" w:hAnsi="Times New Roman" w:cs="Times New Roman"/>
          <w:sz w:val="28"/>
          <w:szCs w:val="28"/>
        </w:rPr>
        <w:t xml:space="preserve"> не разрабатывая; специалисты, готовившие и анализировавшие решение, не участвуют в его реализации, а исполнители не принимают участия в подготовке и обсуждении </w:t>
      </w:r>
      <w:proofErr w:type="gramStart"/>
      <w:r w:rsidRPr="005F3890">
        <w:rPr>
          <w:rFonts w:ascii="Times New Roman" w:hAnsi="Times New Roman" w:cs="Times New Roman"/>
          <w:sz w:val="28"/>
          <w:szCs w:val="28"/>
        </w:rPr>
        <w:t>готовящихся решений</w:t>
      </w:r>
      <w:proofErr w:type="gramEnd"/>
      <w:r w:rsidRPr="005F3890">
        <w:rPr>
          <w:rFonts w:ascii="Times New Roman" w:hAnsi="Times New Roman" w:cs="Times New Roman"/>
          <w:sz w:val="28"/>
          <w:szCs w:val="28"/>
        </w:rPr>
        <w:t xml:space="preserve"> Принятие управленческих решений в организации довольно часто ошибочно рассматривается как индивидуальный, а не групповой процесс. Конечно, менеджеры выбирают курс для организации, </w:t>
      </w:r>
      <w:proofErr w:type="gramStart"/>
      <w:r w:rsidRPr="005F3890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5F3890">
        <w:rPr>
          <w:rFonts w:ascii="Times New Roman" w:hAnsi="Times New Roman" w:cs="Times New Roman"/>
          <w:sz w:val="28"/>
          <w:szCs w:val="28"/>
        </w:rPr>
        <w:t xml:space="preserve"> чтобы решение было реализовано, необходимы совместные действия всех членов организации.</w:t>
      </w:r>
    </w:p>
    <w:p w14:paraId="1D6059E1" w14:textId="77777777" w:rsidR="00971397" w:rsidRPr="005F3890" w:rsidRDefault="00971397" w:rsidP="005F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1397" w:rsidRPr="005F3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56FAC"/>
    <w:multiLevelType w:val="multilevel"/>
    <w:tmpl w:val="D51A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5B784B"/>
    <w:multiLevelType w:val="multilevel"/>
    <w:tmpl w:val="2A6C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C54BE"/>
    <w:multiLevelType w:val="multilevel"/>
    <w:tmpl w:val="82DA59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07338A"/>
    <w:multiLevelType w:val="multilevel"/>
    <w:tmpl w:val="FE4C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066694">
    <w:abstractNumId w:val="0"/>
  </w:num>
  <w:num w:numId="2" w16cid:durableId="1170177808">
    <w:abstractNumId w:val="2"/>
  </w:num>
  <w:num w:numId="3" w16cid:durableId="1080835168">
    <w:abstractNumId w:val="1"/>
  </w:num>
  <w:num w:numId="4" w16cid:durableId="771898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CC5"/>
    <w:rsid w:val="005F3890"/>
    <w:rsid w:val="00647CC5"/>
    <w:rsid w:val="00971397"/>
    <w:rsid w:val="00CA3AF4"/>
    <w:rsid w:val="00EB141D"/>
    <w:rsid w:val="00F6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5056"/>
  <w15:chartTrackingRefBased/>
  <w15:docId w15:val="{08BF075A-65D1-4468-B98E-E769229C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C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C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C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7C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7C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7C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7C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7C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7C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7C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7C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7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7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7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7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7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7C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7C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7C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7C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7C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7C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1881</Words>
  <Characters>10728</Characters>
  <Application>Microsoft Office Word</Application>
  <DocSecurity>0</DocSecurity>
  <Lines>89</Lines>
  <Paragraphs>25</Paragraphs>
  <ScaleCrop>false</ScaleCrop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Позубенков</dc:creator>
  <cp:keywords/>
  <dc:description/>
  <cp:lastModifiedBy>Сергей Позубенков</cp:lastModifiedBy>
  <cp:revision>3</cp:revision>
  <dcterms:created xsi:type="dcterms:W3CDTF">2026-05-08T04:32:00Z</dcterms:created>
  <dcterms:modified xsi:type="dcterms:W3CDTF">2026-05-08T04:36:00Z</dcterms:modified>
</cp:coreProperties>
</file>