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1F3" w:rsidRPr="006E32A0" w:rsidRDefault="005731F3" w:rsidP="006E32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32A0">
        <w:rPr>
          <w:rFonts w:ascii="Times New Roman" w:hAnsi="Times New Roman" w:cs="Times New Roman"/>
          <w:sz w:val="24"/>
          <w:szCs w:val="24"/>
        </w:rPr>
        <w:t>КОНТРОЛЬНЫЕ ЗАДАНИЯ</w:t>
      </w:r>
    </w:p>
    <w:p w:rsidR="005731F3" w:rsidRPr="006E32A0" w:rsidRDefault="005731F3" w:rsidP="006E32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32A0">
        <w:rPr>
          <w:rFonts w:ascii="Times New Roman" w:hAnsi="Times New Roman" w:cs="Times New Roman"/>
          <w:sz w:val="24"/>
          <w:szCs w:val="24"/>
        </w:rPr>
        <w:t>ВАРИАНТ 1</w:t>
      </w:r>
    </w:p>
    <w:p w:rsidR="005731F3" w:rsidRPr="006E32A0" w:rsidRDefault="005731F3" w:rsidP="006E32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359F" w:rsidRPr="006E32A0" w:rsidRDefault="0061713F" w:rsidP="006E32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32A0">
        <w:rPr>
          <w:rFonts w:ascii="Times New Roman" w:hAnsi="Times New Roman" w:cs="Times New Roman"/>
          <w:b/>
          <w:sz w:val="24"/>
          <w:szCs w:val="24"/>
        </w:rPr>
        <w:t>1. В чём заключается сущность метода определения влаги высушиванием до постоянной массы?</w:t>
      </w:r>
    </w:p>
    <w:p w:rsidR="005731F3" w:rsidRPr="006E32A0" w:rsidRDefault="005731F3" w:rsidP="006E32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32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731F3" w:rsidRPr="006E32A0" w:rsidRDefault="005731F3" w:rsidP="006E32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713F" w:rsidRPr="006E32A0" w:rsidRDefault="005731F3" w:rsidP="006E32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32A0">
        <w:rPr>
          <w:rFonts w:ascii="Times New Roman" w:hAnsi="Times New Roman" w:cs="Times New Roman"/>
          <w:sz w:val="24"/>
          <w:szCs w:val="24"/>
        </w:rPr>
        <w:t>Приведите формулу для расчёта и р</w:t>
      </w:r>
      <w:r w:rsidR="0032593C" w:rsidRPr="006E32A0">
        <w:rPr>
          <w:rFonts w:ascii="Times New Roman" w:hAnsi="Times New Roman" w:cs="Times New Roman"/>
          <w:sz w:val="24"/>
          <w:szCs w:val="24"/>
        </w:rPr>
        <w:t>ассчитайте массовую долю влаги в продукте по данным, приведённым в таблице 1.</w:t>
      </w:r>
    </w:p>
    <w:p w:rsidR="0032593C" w:rsidRPr="006E32A0" w:rsidRDefault="0032593C" w:rsidP="006E32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32A0">
        <w:rPr>
          <w:rFonts w:ascii="Times New Roman" w:hAnsi="Times New Roman" w:cs="Times New Roman"/>
          <w:sz w:val="24"/>
          <w:szCs w:val="24"/>
        </w:rPr>
        <w:t>Таблица 1 – Исходные данные для расчёта массовой доли влаги в продукте</w:t>
      </w:r>
    </w:p>
    <w:tbl>
      <w:tblPr>
        <w:tblW w:w="9356" w:type="dxa"/>
        <w:tblInd w:w="103" w:type="dxa"/>
        <w:tblLook w:val="04A0"/>
      </w:tblPr>
      <w:tblGrid>
        <w:gridCol w:w="1686"/>
        <w:gridCol w:w="1814"/>
        <w:gridCol w:w="2928"/>
        <w:gridCol w:w="2928"/>
      </w:tblGrid>
      <w:tr w:rsidR="005731F3" w:rsidRPr="006E32A0" w:rsidTr="0032593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№ пробы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</w:t>
            </w:r>
            <w:proofErr w:type="spellEnd"/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B2A57"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бюксы</w:t>
            </w:r>
            <w:proofErr w:type="gramStart"/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,г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</w:t>
            </w:r>
            <w:proofErr w:type="spellEnd"/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 w:rsidR="00DB2A57"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бюксы</w:t>
            </w: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с навеской до высушивания, </w:t>
            </w:r>
            <w:proofErr w:type="gramStart"/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</w:t>
            </w:r>
            <w:proofErr w:type="spellEnd"/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 w:rsidR="00DB2A57"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бюксы</w:t>
            </w: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с навеской после высушивания, </w:t>
            </w:r>
            <w:proofErr w:type="gramStart"/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</w:tr>
      <w:tr w:rsidR="005731F3" w:rsidRPr="006E32A0" w:rsidTr="0032593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10,2348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11,7644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11,6367</w:t>
            </w:r>
          </w:p>
        </w:tc>
      </w:tr>
      <w:tr w:rsidR="005731F3" w:rsidRPr="006E32A0" w:rsidTr="0032593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10,4794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11,8522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11,7344</w:t>
            </w:r>
          </w:p>
        </w:tc>
      </w:tr>
      <w:tr w:rsidR="005731F3" w:rsidRPr="006E32A0" w:rsidTr="0032593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10,6642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12,0567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11,9234</w:t>
            </w:r>
          </w:p>
        </w:tc>
      </w:tr>
      <w:tr w:rsidR="005731F3" w:rsidRPr="006E32A0" w:rsidTr="0032593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9,8976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11,3577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11,2144</w:t>
            </w:r>
          </w:p>
        </w:tc>
      </w:tr>
      <w:tr w:rsidR="005731F3" w:rsidRPr="006E32A0" w:rsidTr="0032593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9,9953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11,7833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11,5988</w:t>
            </w:r>
          </w:p>
        </w:tc>
      </w:tr>
      <w:tr w:rsidR="005731F3" w:rsidRPr="006E32A0" w:rsidTr="0032593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10,1134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11,6684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11,5133</w:t>
            </w:r>
          </w:p>
        </w:tc>
      </w:tr>
      <w:tr w:rsidR="005731F3" w:rsidRPr="006E32A0" w:rsidTr="0032593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10,7554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11,9846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11,8788</w:t>
            </w:r>
          </w:p>
        </w:tc>
      </w:tr>
      <w:tr w:rsidR="005731F3" w:rsidRPr="006E32A0" w:rsidTr="0032593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10,1122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11,7796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11,6122</w:t>
            </w:r>
          </w:p>
        </w:tc>
      </w:tr>
      <w:tr w:rsidR="005731F3" w:rsidRPr="006E32A0" w:rsidTr="0032593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9,7732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11,4578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11,3122</w:t>
            </w:r>
          </w:p>
        </w:tc>
      </w:tr>
      <w:tr w:rsidR="005731F3" w:rsidRPr="006E32A0" w:rsidTr="0032593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10,0573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11,4877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6E32A0" w:rsidRDefault="0032593C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11,3746</w:t>
            </w:r>
          </w:p>
        </w:tc>
      </w:tr>
    </w:tbl>
    <w:p w:rsidR="0061713F" w:rsidRPr="006E32A0" w:rsidRDefault="0061713F" w:rsidP="006E32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F55" w:rsidRPr="006E32A0" w:rsidRDefault="00EA6F55" w:rsidP="006E32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32A0">
        <w:rPr>
          <w:rFonts w:ascii="Times New Roman" w:hAnsi="Times New Roman" w:cs="Times New Roman"/>
          <w:sz w:val="24"/>
          <w:szCs w:val="24"/>
        </w:rPr>
        <w:t xml:space="preserve">Формула: </w:t>
      </w:r>
    </w:p>
    <w:p w:rsidR="00EA6F55" w:rsidRPr="006E32A0" w:rsidRDefault="00EA6F55" w:rsidP="006E32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F55" w:rsidRPr="006E32A0" w:rsidRDefault="00EA6F55" w:rsidP="006E32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F55" w:rsidRPr="006E32A0" w:rsidRDefault="00EA6F55" w:rsidP="006E32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F55" w:rsidRPr="006E32A0" w:rsidRDefault="00EA6F55" w:rsidP="006E32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32A0">
        <w:rPr>
          <w:rFonts w:ascii="Times New Roman" w:hAnsi="Times New Roman" w:cs="Times New Roman"/>
          <w:sz w:val="24"/>
          <w:szCs w:val="24"/>
        </w:rPr>
        <w:t>Результаты</w:t>
      </w:r>
    </w:p>
    <w:tbl>
      <w:tblPr>
        <w:tblStyle w:val="a3"/>
        <w:tblW w:w="0" w:type="auto"/>
        <w:tblLook w:val="04A0"/>
      </w:tblPr>
      <w:tblGrid>
        <w:gridCol w:w="2093"/>
        <w:gridCol w:w="7478"/>
      </w:tblGrid>
      <w:tr w:rsidR="00EA6F55" w:rsidRPr="006E32A0" w:rsidTr="00EA6F55">
        <w:tc>
          <w:tcPr>
            <w:tcW w:w="2093" w:type="dxa"/>
          </w:tcPr>
          <w:p w:rsidR="00EA6F55" w:rsidRPr="006E32A0" w:rsidRDefault="00EA6F55" w:rsidP="006E3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2A0">
              <w:rPr>
                <w:rFonts w:ascii="Times New Roman" w:hAnsi="Times New Roman" w:cs="Times New Roman"/>
                <w:sz w:val="24"/>
                <w:szCs w:val="24"/>
              </w:rPr>
              <w:t>№ пробы</w:t>
            </w:r>
          </w:p>
        </w:tc>
        <w:tc>
          <w:tcPr>
            <w:tcW w:w="7478" w:type="dxa"/>
          </w:tcPr>
          <w:p w:rsidR="00EA6F55" w:rsidRPr="006E32A0" w:rsidRDefault="00EA6F55" w:rsidP="006E3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2A0">
              <w:rPr>
                <w:rFonts w:ascii="Times New Roman" w:hAnsi="Times New Roman" w:cs="Times New Roman"/>
                <w:sz w:val="24"/>
                <w:szCs w:val="24"/>
              </w:rPr>
              <w:t>Массовая доля влаги, %</w:t>
            </w:r>
          </w:p>
        </w:tc>
      </w:tr>
      <w:tr w:rsidR="00EA6F55" w:rsidRPr="006E32A0" w:rsidTr="00EA6F55">
        <w:tc>
          <w:tcPr>
            <w:tcW w:w="2093" w:type="dxa"/>
          </w:tcPr>
          <w:p w:rsidR="00EA6F55" w:rsidRPr="006E32A0" w:rsidRDefault="00EA6F55" w:rsidP="006E3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8" w:type="dxa"/>
          </w:tcPr>
          <w:p w:rsidR="00EA6F55" w:rsidRPr="006E32A0" w:rsidRDefault="00EA6F55" w:rsidP="006E3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F55" w:rsidRPr="006E32A0" w:rsidTr="00EA6F55">
        <w:tc>
          <w:tcPr>
            <w:tcW w:w="2093" w:type="dxa"/>
          </w:tcPr>
          <w:p w:rsidR="00EA6F55" w:rsidRPr="006E32A0" w:rsidRDefault="00EA6F55" w:rsidP="006E3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78" w:type="dxa"/>
          </w:tcPr>
          <w:p w:rsidR="00EA6F55" w:rsidRPr="006E32A0" w:rsidRDefault="00EA6F55" w:rsidP="006E3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F55" w:rsidRPr="006E32A0" w:rsidTr="00EA6F55">
        <w:tc>
          <w:tcPr>
            <w:tcW w:w="2093" w:type="dxa"/>
          </w:tcPr>
          <w:p w:rsidR="00EA6F55" w:rsidRPr="006E32A0" w:rsidRDefault="00EA6F55" w:rsidP="006E3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78" w:type="dxa"/>
          </w:tcPr>
          <w:p w:rsidR="00EA6F55" w:rsidRPr="006E32A0" w:rsidRDefault="00EA6F55" w:rsidP="006E3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F55" w:rsidRPr="006E32A0" w:rsidTr="00EA6F55">
        <w:tc>
          <w:tcPr>
            <w:tcW w:w="2093" w:type="dxa"/>
          </w:tcPr>
          <w:p w:rsidR="00EA6F55" w:rsidRPr="006E32A0" w:rsidRDefault="00EA6F55" w:rsidP="006E3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78" w:type="dxa"/>
          </w:tcPr>
          <w:p w:rsidR="00EA6F55" w:rsidRPr="006E32A0" w:rsidRDefault="00EA6F55" w:rsidP="006E3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F55" w:rsidRPr="006E32A0" w:rsidTr="00EA6F55">
        <w:tc>
          <w:tcPr>
            <w:tcW w:w="2093" w:type="dxa"/>
          </w:tcPr>
          <w:p w:rsidR="00EA6F55" w:rsidRPr="006E32A0" w:rsidRDefault="00EA6F55" w:rsidP="006E3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78" w:type="dxa"/>
          </w:tcPr>
          <w:p w:rsidR="00EA6F55" w:rsidRPr="006E32A0" w:rsidRDefault="00EA6F55" w:rsidP="006E3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2A57" w:rsidRPr="006E32A0" w:rsidRDefault="00DB2A57" w:rsidP="006E32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32A0">
        <w:rPr>
          <w:rFonts w:ascii="Times New Roman" w:hAnsi="Times New Roman" w:cs="Times New Roman"/>
          <w:sz w:val="24"/>
          <w:szCs w:val="24"/>
        </w:rPr>
        <w:br w:type="page"/>
      </w:r>
    </w:p>
    <w:p w:rsidR="00EA6F55" w:rsidRPr="006E32A0" w:rsidRDefault="00DB2A57" w:rsidP="006E32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32A0">
        <w:rPr>
          <w:rFonts w:ascii="Times New Roman" w:hAnsi="Times New Roman" w:cs="Times New Roman"/>
          <w:b/>
          <w:sz w:val="24"/>
          <w:szCs w:val="24"/>
        </w:rPr>
        <w:lastRenderedPageBreak/>
        <w:t>2. В чём заключается сущность метода определения общей золы в продукте?</w:t>
      </w:r>
    </w:p>
    <w:p w:rsidR="00DB2A57" w:rsidRPr="006E32A0" w:rsidRDefault="00DB2A57" w:rsidP="006E32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2A57" w:rsidRPr="006E32A0" w:rsidRDefault="00DB2A57" w:rsidP="006E32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32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E32A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Pr="006E32A0">
        <w:rPr>
          <w:rFonts w:ascii="Times New Roman" w:hAnsi="Times New Roman" w:cs="Times New Roman"/>
          <w:sz w:val="24"/>
          <w:szCs w:val="24"/>
        </w:rPr>
        <w:t>_</w:t>
      </w:r>
    </w:p>
    <w:p w:rsidR="00DB2A57" w:rsidRDefault="005637E8" w:rsidP="006E32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32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6E32A0">
        <w:rPr>
          <w:rFonts w:ascii="Times New Roman" w:hAnsi="Times New Roman" w:cs="Times New Roman"/>
          <w:sz w:val="24"/>
          <w:szCs w:val="24"/>
        </w:rPr>
        <w:t>______________________</w:t>
      </w:r>
      <w:r w:rsidRPr="006E32A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6E32A0" w:rsidRPr="006E32A0" w:rsidRDefault="006E32A0" w:rsidP="006E32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37E8" w:rsidRPr="006E32A0" w:rsidRDefault="00CF3087" w:rsidP="006E32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32A0">
        <w:rPr>
          <w:rFonts w:ascii="Times New Roman" w:hAnsi="Times New Roman" w:cs="Times New Roman"/>
          <w:b/>
          <w:sz w:val="24"/>
          <w:szCs w:val="24"/>
        </w:rPr>
        <w:t>3</w:t>
      </w:r>
      <w:proofErr w:type="gramStart"/>
      <w:r w:rsidRPr="006E32A0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6E32A0">
        <w:rPr>
          <w:rFonts w:ascii="Times New Roman" w:hAnsi="Times New Roman" w:cs="Times New Roman"/>
          <w:b/>
          <w:sz w:val="24"/>
          <w:szCs w:val="24"/>
        </w:rPr>
        <w:t xml:space="preserve"> чём заключается сущность метода определения титруемой кислотности?</w:t>
      </w:r>
    </w:p>
    <w:p w:rsidR="00CF3087" w:rsidRPr="006E32A0" w:rsidRDefault="00CF3087" w:rsidP="006E32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32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3087" w:rsidRPr="006E32A0" w:rsidRDefault="00CF3087" w:rsidP="006E32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37E8" w:rsidRPr="006E32A0" w:rsidRDefault="00CF3087" w:rsidP="006E32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32A0">
        <w:rPr>
          <w:rFonts w:ascii="Times New Roman" w:hAnsi="Times New Roman" w:cs="Times New Roman"/>
          <w:sz w:val="24"/>
          <w:szCs w:val="24"/>
        </w:rPr>
        <w:t>Приведите формулу и рассчитайте титруемую кислотность продукта по данным таблицы 2</w:t>
      </w:r>
    </w:p>
    <w:p w:rsidR="00CF3087" w:rsidRPr="006E32A0" w:rsidRDefault="00CF3087" w:rsidP="006E32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32A0">
        <w:rPr>
          <w:rFonts w:ascii="Times New Roman" w:hAnsi="Times New Roman" w:cs="Times New Roman"/>
          <w:sz w:val="24"/>
          <w:szCs w:val="24"/>
        </w:rPr>
        <w:t xml:space="preserve">Таблица 2 </w:t>
      </w:r>
      <w:r w:rsidR="00C67239" w:rsidRPr="006E32A0">
        <w:rPr>
          <w:rFonts w:ascii="Times New Roman" w:hAnsi="Times New Roman" w:cs="Times New Roman"/>
          <w:sz w:val="24"/>
          <w:szCs w:val="24"/>
        </w:rPr>
        <w:t>–</w:t>
      </w:r>
      <w:r w:rsidRPr="006E32A0">
        <w:rPr>
          <w:rFonts w:ascii="Times New Roman" w:hAnsi="Times New Roman" w:cs="Times New Roman"/>
          <w:sz w:val="24"/>
          <w:szCs w:val="24"/>
        </w:rPr>
        <w:t xml:space="preserve"> </w:t>
      </w:r>
      <w:r w:rsidR="00C67239" w:rsidRPr="006E32A0">
        <w:rPr>
          <w:rFonts w:ascii="Times New Roman" w:hAnsi="Times New Roman" w:cs="Times New Roman"/>
          <w:sz w:val="24"/>
          <w:szCs w:val="24"/>
        </w:rPr>
        <w:t>Исходные данные для расчёта титруемой кислотности в продукте</w:t>
      </w:r>
    </w:p>
    <w:tbl>
      <w:tblPr>
        <w:tblW w:w="9356" w:type="dxa"/>
        <w:jc w:val="center"/>
        <w:tblInd w:w="95" w:type="dxa"/>
        <w:tblLook w:val="04A0"/>
      </w:tblPr>
      <w:tblGrid>
        <w:gridCol w:w="2390"/>
        <w:gridCol w:w="2322"/>
        <w:gridCol w:w="2322"/>
        <w:gridCol w:w="2322"/>
      </w:tblGrid>
      <w:tr w:rsidR="00C67239" w:rsidRPr="006E32A0" w:rsidTr="00FC054E">
        <w:trPr>
          <w:trHeight w:val="300"/>
          <w:jc w:val="center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239" w:rsidRPr="006E32A0" w:rsidRDefault="001E3F9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№ образца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</w:t>
            </w:r>
            <w:r w:rsidRPr="00147296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W,%</w:t>
            </w:r>
          </w:p>
        </w:tc>
      </w:tr>
      <w:tr w:rsidR="00C67239" w:rsidRPr="006E32A0" w:rsidTr="00FC054E">
        <w:trPr>
          <w:trHeight w:val="300"/>
          <w:jc w:val="center"/>
        </w:trPr>
        <w:tc>
          <w:tcPr>
            <w:tcW w:w="2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19,8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E32A0">
              <w:rPr>
                <w:rFonts w:ascii="Calibri" w:hAnsi="Calibri"/>
                <w:color w:val="000000"/>
                <w:sz w:val="24"/>
                <w:szCs w:val="24"/>
              </w:rPr>
              <w:t>19,3</w:t>
            </w:r>
          </w:p>
        </w:tc>
      </w:tr>
      <w:tr w:rsidR="00C67239" w:rsidRPr="006E32A0" w:rsidTr="00FC054E">
        <w:trPr>
          <w:trHeight w:val="300"/>
          <w:jc w:val="center"/>
        </w:trPr>
        <w:tc>
          <w:tcPr>
            <w:tcW w:w="2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20,1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E32A0">
              <w:rPr>
                <w:rFonts w:ascii="Calibri" w:hAnsi="Calibri"/>
                <w:color w:val="000000"/>
                <w:sz w:val="24"/>
                <w:szCs w:val="24"/>
              </w:rPr>
              <w:t>20,4</w:t>
            </w:r>
          </w:p>
        </w:tc>
      </w:tr>
      <w:tr w:rsidR="00C67239" w:rsidRPr="006E32A0" w:rsidTr="00FC054E">
        <w:trPr>
          <w:trHeight w:val="300"/>
          <w:jc w:val="center"/>
        </w:trPr>
        <w:tc>
          <w:tcPr>
            <w:tcW w:w="2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20,1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E32A0">
              <w:rPr>
                <w:rFonts w:ascii="Calibri" w:hAnsi="Calibri"/>
                <w:color w:val="000000"/>
                <w:sz w:val="24"/>
                <w:szCs w:val="24"/>
              </w:rPr>
              <w:t>19,1</w:t>
            </w:r>
          </w:p>
        </w:tc>
      </w:tr>
      <w:tr w:rsidR="00C67239" w:rsidRPr="006E32A0" w:rsidTr="00FC054E">
        <w:trPr>
          <w:trHeight w:val="300"/>
          <w:jc w:val="center"/>
        </w:trPr>
        <w:tc>
          <w:tcPr>
            <w:tcW w:w="2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20,1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E32A0">
              <w:rPr>
                <w:rFonts w:ascii="Calibri" w:hAnsi="Calibri"/>
                <w:color w:val="000000"/>
                <w:sz w:val="24"/>
                <w:szCs w:val="24"/>
              </w:rPr>
              <w:t>19,8</w:t>
            </w:r>
          </w:p>
        </w:tc>
      </w:tr>
      <w:tr w:rsidR="00C67239" w:rsidRPr="006E32A0" w:rsidTr="00FC054E">
        <w:trPr>
          <w:trHeight w:val="300"/>
          <w:jc w:val="center"/>
        </w:trPr>
        <w:tc>
          <w:tcPr>
            <w:tcW w:w="2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E32A0">
              <w:rPr>
                <w:rFonts w:ascii="Calibri" w:hAnsi="Calibri"/>
                <w:color w:val="000000"/>
                <w:sz w:val="24"/>
                <w:szCs w:val="24"/>
              </w:rPr>
              <w:t>13,9</w:t>
            </w:r>
          </w:p>
        </w:tc>
      </w:tr>
      <w:tr w:rsidR="00C67239" w:rsidRPr="006E32A0" w:rsidTr="00FC054E">
        <w:trPr>
          <w:trHeight w:val="300"/>
          <w:jc w:val="center"/>
        </w:trPr>
        <w:tc>
          <w:tcPr>
            <w:tcW w:w="2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E32A0">
              <w:rPr>
                <w:rFonts w:ascii="Calibri" w:hAnsi="Calibri"/>
                <w:color w:val="000000"/>
                <w:sz w:val="24"/>
                <w:szCs w:val="24"/>
              </w:rPr>
              <w:t>14,7</w:t>
            </w:r>
          </w:p>
        </w:tc>
      </w:tr>
      <w:tr w:rsidR="00C67239" w:rsidRPr="006E32A0" w:rsidTr="00FC054E">
        <w:trPr>
          <w:trHeight w:val="300"/>
          <w:jc w:val="center"/>
        </w:trPr>
        <w:tc>
          <w:tcPr>
            <w:tcW w:w="23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E32A0">
              <w:rPr>
                <w:rFonts w:ascii="Calibri" w:hAnsi="Calibri"/>
                <w:color w:val="000000"/>
                <w:sz w:val="24"/>
                <w:szCs w:val="24"/>
              </w:rPr>
              <w:t>19,3</w:t>
            </w:r>
          </w:p>
        </w:tc>
      </w:tr>
      <w:tr w:rsidR="00C67239" w:rsidRPr="006E32A0" w:rsidTr="00FC054E">
        <w:trPr>
          <w:trHeight w:val="300"/>
          <w:jc w:val="center"/>
        </w:trPr>
        <w:tc>
          <w:tcPr>
            <w:tcW w:w="2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E32A0">
              <w:rPr>
                <w:rFonts w:ascii="Calibri" w:hAnsi="Calibri"/>
                <w:color w:val="000000"/>
                <w:sz w:val="24"/>
                <w:szCs w:val="24"/>
              </w:rPr>
              <w:t>20,4</w:t>
            </w:r>
          </w:p>
        </w:tc>
      </w:tr>
      <w:tr w:rsidR="00C67239" w:rsidRPr="006E32A0" w:rsidTr="00FC054E">
        <w:trPr>
          <w:trHeight w:val="300"/>
          <w:jc w:val="center"/>
        </w:trPr>
        <w:tc>
          <w:tcPr>
            <w:tcW w:w="23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19,9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E32A0">
              <w:rPr>
                <w:rFonts w:ascii="Calibri" w:hAnsi="Calibri"/>
                <w:color w:val="000000"/>
                <w:sz w:val="24"/>
                <w:szCs w:val="24"/>
              </w:rPr>
              <w:t>13,7</w:t>
            </w:r>
          </w:p>
        </w:tc>
      </w:tr>
      <w:tr w:rsidR="00C67239" w:rsidRPr="006E32A0" w:rsidTr="00FC054E">
        <w:trPr>
          <w:trHeight w:val="300"/>
          <w:jc w:val="center"/>
        </w:trPr>
        <w:tc>
          <w:tcPr>
            <w:tcW w:w="2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E32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39" w:rsidRPr="006E32A0" w:rsidRDefault="00C67239" w:rsidP="006E32A0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E32A0">
              <w:rPr>
                <w:rFonts w:ascii="Calibri" w:hAnsi="Calibri"/>
                <w:color w:val="000000"/>
                <w:sz w:val="24"/>
                <w:szCs w:val="24"/>
              </w:rPr>
              <w:t>14,6</w:t>
            </w:r>
          </w:p>
        </w:tc>
      </w:tr>
    </w:tbl>
    <w:p w:rsidR="00FC054E" w:rsidRPr="006E32A0" w:rsidRDefault="00FC054E" w:rsidP="006E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32A0">
        <w:rPr>
          <w:rFonts w:ascii="Times New Roman" w:hAnsi="Times New Roman" w:cs="Times New Roman"/>
          <w:i/>
          <w:iCs/>
          <w:sz w:val="24"/>
          <w:szCs w:val="24"/>
        </w:rPr>
        <w:t xml:space="preserve">V— </w:t>
      </w:r>
      <w:r w:rsidRPr="006E32A0">
        <w:rPr>
          <w:rFonts w:ascii="Times New Roman" w:hAnsi="Times New Roman" w:cs="Times New Roman"/>
          <w:sz w:val="24"/>
          <w:szCs w:val="24"/>
        </w:rPr>
        <w:t>объем раствора гидроокиси натрия молярной концентрации 0,1 моль/дм</w:t>
      </w:r>
      <w:r w:rsidRPr="006E32A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E32A0">
        <w:rPr>
          <w:rFonts w:ascii="Times New Roman" w:hAnsi="Times New Roman" w:cs="Times New Roman"/>
          <w:sz w:val="24"/>
          <w:szCs w:val="24"/>
        </w:rPr>
        <w:t xml:space="preserve"> (0,1 н.), израсходованный</w:t>
      </w:r>
    </w:p>
    <w:p w:rsidR="00FC054E" w:rsidRPr="006E32A0" w:rsidRDefault="00FC054E" w:rsidP="006E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32A0">
        <w:rPr>
          <w:rFonts w:ascii="Times New Roman" w:hAnsi="Times New Roman" w:cs="Times New Roman"/>
          <w:sz w:val="24"/>
          <w:szCs w:val="24"/>
        </w:rPr>
        <w:t>на титрование, см</w:t>
      </w:r>
      <w:r w:rsidRPr="006E32A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E32A0">
        <w:rPr>
          <w:rFonts w:ascii="Times New Roman" w:hAnsi="Times New Roman" w:cs="Times New Roman"/>
          <w:sz w:val="24"/>
          <w:szCs w:val="24"/>
        </w:rPr>
        <w:t>;</w:t>
      </w:r>
    </w:p>
    <w:p w:rsidR="00FC054E" w:rsidRPr="006E32A0" w:rsidRDefault="00FC054E" w:rsidP="006E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32A0">
        <w:rPr>
          <w:rFonts w:ascii="Times New Roman" w:hAnsi="Times New Roman" w:cs="Times New Roman"/>
          <w:i/>
          <w:iCs/>
          <w:sz w:val="24"/>
          <w:szCs w:val="24"/>
        </w:rPr>
        <w:t>т</w:t>
      </w:r>
      <w:proofErr w:type="gramStart"/>
      <w:r w:rsidRPr="006E32A0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0</w:t>
      </w:r>
      <w:proofErr w:type="gramEnd"/>
      <w:r w:rsidRPr="006E32A0">
        <w:rPr>
          <w:rFonts w:ascii="Times New Roman" w:hAnsi="Times New Roman" w:cs="Times New Roman"/>
          <w:i/>
          <w:iCs/>
          <w:sz w:val="24"/>
          <w:szCs w:val="24"/>
        </w:rPr>
        <w:t xml:space="preserve"> — </w:t>
      </w:r>
      <w:r w:rsidRPr="006E32A0">
        <w:rPr>
          <w:rFonts w:ascii="Times New Roman" w:hAnsi="Times New Roman" w:cs="Times New Roman"/>
          <w:sz w:val="24"/>
          <w:szCs w:val="24"/>
        </w:rPr>
        <w:t>масса навески продукта, г;</w:t>
      </w:r>
    </w:p>
    <w:p w:rsidR="00CF3087" w:rsidRDefault="00FC054E" w:rsidP="006E32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32A0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6E32A0">
        <w:rPr>
          <w:rFonts w:ascii="Times New Roman" w:hAnsi="Times New Roman" w:cs="Times New Roman"/>
          <w:sz w:val="24"/>
          <w:szCs w:val="24"/>
        </w:rPr>
        <w:t>— массовая доля влаги в продукте, %.</w:t>
      </w:r>
    </w:p>
    <w:p w:rsidR="006E32A0" w:rsidRPr="006E32A0" w:rsidRDefault="006E32A0" w:rsidP="006E32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32A0">
        <w:rPr>
          <w:rFonts w:ascii="Times New Roman" w:hAnsi="Times New Roman" w:cs="Times New Roman"/>
          <w:sz w:val="24"/>
          <w:szCs w:val="24"/>
        </w:rPr>
        <w:t xml:space="preserve">Формула: </w:t>
      </w:r>
    </w:p>
    <w:p w:rsidR="006E32A0" w:rsidRPr="006E32A0" w:rsidRDefault="006E32A0" w:rsidP="006E32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2A0" w:rsidRPr="006E32A0" w:rsidRDefault="006E32A0" w:rsidP="006E32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2A0" w:rsidRPr="006E32A0" w:rsidRDefault="006E32A0" w:rsidP="006E32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32A0">
        <w:rPr>
          <w:rFonts w:ascii="Times New Roman" w:hAnsi="Times New Roman" w:cs="Times New Roman"/>
          <w:sz w:val="24"/>
          <w:szCs w:val="24"/>
        </w:rPr>
        <w:t>Результаты</w:t>
      </w:r>
    </w:p>
    <w:tbl>
      <w:tblPr>
        <w:tblStyle w:val="a3"/>
        <w:tblW w:w="0" w:type="auto"/>
        <w:tblLook w:val="04A0"/>
      </w:tblPr>
      <w:tblGrid>
        <w:gridCol w:w="2093"/>
        <w:gridCol w:w="7478"/>
      </w:tblGrid>
      <w:tr w:rsidR="006E32A0" w:rsidRPr="006E32A0" w:rsidTr="002F561F">
        <w:tc>
          <w:tcPr>
            <w:tcW w:w="2093" w:type="dxa"/>
          </w:tcPr>
          <w:p w:rsidR="006E32A0" w:rsidRPr="006E32A0" w:rsidRDefault="006E32A0" w:rsidP="006E3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2A0">
              <w:rPr>
                <w:rFonts w:ascii="Times New Roman" w:hAnsi="Times New Roman" w:cs="Times New Roman"/>
                <w:sz w:val="24"/>
                <w:szCs w:val="24"/>
              </w:rPr>
              <w:t>№ пробы</w:t>
            </w:r>
          </w:p>
        </w:tc>
        <w:tc>
          <w:tcPr>
            <w:tcW w:w="7478" w:type="dxa"/>
          </w:tcPr>
          <w:p w:rsidR="006E32A0" w:rsidRPr="00147296" w:rsidRDefault="00147296" w:rsidP="006E32A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Кислотность, см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6E32A0" w:rsidRPr="006E32A0" w:rsidTr="002F561F">
        <w:tc>
          <w:tcPr>
            <w:tcW w:w="2093" w:type="dxa"/>
          </w:tcPr>
          <w:p w:rsidR="006E32A0" w:rsidRPr="006E32A0" w:rsidRDefault="006E32A0" w:rsidP="006E3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8" w:type="dxa"/>
          </w:tcPr>
          <w:p w:rsidR="006E32A0" w:rsidRPr="006E32A0" w:rsidRDefault="006E32A0" w:rsidP="006E3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2A0" w:rsidRPr="006E32A0" w:rsidTr="002F561F">
        <w:tc>
          <w:tcPr>
            <w:tcW w:w="2093" w:type="dxa"/>
          </w:tcPr>
          <w:p w:rsidR="006E32A0" w:rsidRPr="006E32A0" w:rsidRDefault="006E32A0" w:rsidP="006E3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78" w:type="dxa"/>
          </w:tcPr>
          <w:p w:rsidR="006E32A0" w:rsidRPr="006E32A0" w:rsidRDefault="006E32A0" w:rsidP="006E3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2A0" w:rsidRPr="006E32A0" w:rsidTr="002F561F">
        <w:tc>
          <w:tcPr>
            <w:tcW w:w="2093" w:type="dxa"/>
          </w:tcPr>
          <w:p w:rsidR="006E32A0" w:rsidRPr="006E32A0" w:rsidRDefault="006E32A0" w:rsidP="006E3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78" w:type="dxa"/>
          </w:tcPr>
          <w:p w:rsidR="006E32A0" w:rsidRPr="006E32A0" w:rsidRDefault="006E32A0" w:rsidP="006E3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2A0" w:rsidRPr="006E32A0" w:rsidTr="002F561F">
        <w:tc>
          <w:tcPr>
            <w:tcW w:w="2093" w:type="dxa"/>
          </w:tcPr>
          <w:p w:rsidR="006E32A0" w:rsidRPr="006E32A0" w:rsidRDefault="006E32A0" w:rsidP="006E3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78" w:type="dxa"/>
          </w:tcPr>
          <w:p w:rsidR="006E32A0" w:rsidRPr="006E32A0" w:rsidRDefault="006E32A0" w:rsidP="006E3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2A0" w:rsidRPr="006E32A0" w:rsidTr="002F561F">
        <w:tc>
          <w:tcPr>
            <w:tcW w:w="2093" w:type="dxa"/>
          </w:tcPr>
          <w:p w:rsidR="006E32A0" w:rsidRPr="006E32A0" w:rsidRDefault="006E32A0" w:rsidP="006E3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78" w:type="dxa"/>
          </w:tcPr>
          <w:p w:rsidR="006E32A0" w:rsidRPr="006E32A0" w:rsidRDefault="006E32A0" w:rsidP="006E3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32A0" w:rsidRPr="006E32A0" w:rsidRDefault="006E32A0" w:rsidP="00FC054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E32A0" w:rsidRPr="006E32A0" w:rsidSect="0095359F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3C6" w:rsidRDefault="00D613C6" w:rsidP="004F1D53">
      <w:pPr>
        <w:spacing w:after="0" w:line="240" w:lineRule="auto"/>
      </w:pPr>
      <w:r>
        <w:separator/>
      </w:r>
    </w:p>
  </w:endnote>
  <w:endnote w:type="continuationSeparator" w:id="1">
    <w:p w:rsidR="00D613C6" w:rsidRDefault="00D613C6" w:rsidP="004F1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3C6" w:rsidRDefault="00D613C6" w:rsidP="004F1D53">
      <w:pPr>
        <w:spacing w:after="0" w:line="240" w:lineRule="auto"/>
      </w:pPr>
      <w:r>
        <w:separator/>
      </w:r>
    </w:p>
  </w:footnote>
  <w:footnote w:type="continuationSeparator" w:id="1">
    <w:p w:rsidR="00D613C6" w:rsidRDefault="00D613C6" w:rsidP="004F1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D53" w:rsidRDefault="004F1D53">
    <w:pPr>
      <w:pStyle w:val="a4"/>
    </w:pPr>
    <w:r>
      <w:t>Дата___________    Ф.И.О._____________________________________________   Групп</w:t>
    </w:r>
    <w:r w:rsidR="007F45C2">
      <w:t>а</w:t>
    </w:r>
    <w:r>
      <w:t>________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1713F"/>
    <w:rsid w:val="00097A95"/>
    <w:rsid w:val="00147296"/>
    <w:rsid w:val="001E3F99"/>
    <w:rsid w:val="0032593C"/>
    <w:rsid w:val="00407794"/>
    <w:rsid w:val="004F1D53"/>
    <w:rsid w:val="005637E8"/>
    <w:rsid w:val="005731F3"/>
    <w:rsid w:val="0061713F"/>
    <w:rsid w:val="006974BE"/>
    <w:rsid w:val="006E32A0"/>
    <w:rsid w:val="007F45C2"/>
    <w:rsid w:val="0095359F"/>
    <w:rsid w:val="00B50E35"/>
    <w:rsid w:val="00C67239"/>
    <w:rsid w:val="00CF3087"/>
    <w:rsid w:val="00D613C6"/>
    <w:rsid w:val="00D96A20"/>
    <w:rsid w:val="00DB2A57"/>
    <w:rsid w:val="00E11F18"/>
    <w:rsid w:val="00EA6F55"/>
    <w:rsid w:val="00FC0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F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F1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F1D53"/>
  </w:style>
  <w:style w:type="paragraph" w:styleId="a6">
    <w:name w:val="footer"/>
    <w:basedOn w:val="a"/>
    <w:link w:val="a7"/>
    <w:uiPriority w:val="99"/>
    <w:semiHidden/>
    <w:unhideWhenUsed/>
    <w:rsid w:val="004F1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F1D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Mikhail N. Nevitov</dc:creator>
  <cp:keywords/>
  <dc:description/>
  <cp:lastModifiedBy>k323</cp:lastModifiedBy>
  <cp:revision>17</cp:revision>
  <cp:lastPrinted>2026-05-05T06:39:00Z</cp:lastPrinted>
  <dcterms:created xsi:type="dcterms:W3CDTF">2026-05-04T19:49:00Z</dcterms:created>
  <dcterms:modified xsi:type="dcterms:W3CDTF">2026-05-05T06:40:00Z</dcterms:modified>
</cp:coreProperties>
</file>