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30">
        <w:rPr>
          <w:rFonts w:ascii="Times New Roman" w:eastAsia="Calibri" w:hAnsi="Times New Roman" w:cs="Times New Roman"/>
          <w:b/>
          <w:sz w:val="28"/>
          <w:szCs w:val="28"/>
        </w:rPr>
        <w:t xml:space="preserve">Работа № </w:t>
      </w:r>
      <w:r w:rsidR="002D6691">
        <w:rPr>
          <w:rFonts w:ascii="Times New Roman" w:eastAsia="Calibri" w:hAnsi="Times New Roman" w:cs="Times New Roman"/>
          <w:b/>
          <w:sz w:val="28"/>
          <w:szCs w:val="28"/>
        </w:rPr>
        <w:t>11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УСТРОЙСТВО И РАБОТА </w:t>
      </w:r>
      <w:r w:rsidRPr="00AF7330">
        <w:rPr>
          <w:rFonts w:ascii="Times New Roman" w:eastAsia="Calibri" w:hAnsi="Times New Roman" w:cs="Times New Roman"/>
          <w:b/>
          <w:sz w:val="28"/>
          <w:szCs w:val="28"/>
        </w:rPr>
        <w:t xml:space="preserve">МАШИН 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30">
        <w:rPr>
          <w:rFonts w:ascii="Times New Roman" w:eastAsia="Calibri" w:hAnsi="Times New Roman" w:cs="Times New Roman"/>
          <w:b/>
          <w:sz w:val="28"/>
          <w:szCs w:val="28"/>
        </w:rPr>
        <w:t>ДЛЯ ПОСЛЕУБОРОЧНОЙ ОБРАБОТКИ ЗЕРНА</w:t>
      </w:r>
    </w:p>
    <w:p w:rsidR="00AF7330" w:rsidRPr="00AF7330" w:rsidRDefault="00AF7330" w:rsidP="00AF733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AF7330" w:rsidP="00AF733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аудиторного изучения темы – </w:t>
      </w:r>
      <w:r w:rsidR="002D6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</w:t>
      </w:r>
      <w:r w:rsidR="002D6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2D6691" w:rsidP="00AF733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AF7330" w:rsidRPr="00AF7330">
        <w:rPr>
          <w:rFonts w:ascii="Times New Roman" w:eastAsia="Calibri" w:hAnsi="Times New Roman" w:cs="Times New Roman"/>
          <w:b/>
          <w:sz w:val="28"/>
          <w:szCs w:val="28"/>
        </w:rPr>
        <w:t>.1 Цель работы</w:t>
      </w:r>
    </w:p>
    <w:p w:rsidR="00AF7330" w:rsidRPr="00AF7330" w:rsidRDefault="00AF7330" w:rsidP="00AF733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AF7330" w:rsidP="00AF7330">
      <w:pPr>
        <w:numPr>
          <w:ilvl w:val="0"/>
          <w:numId w:val="1"/>
        </w:numPr>
        <w:tabs>
          <w:tab w:val="clear" w:pos="1260"/>
          <w:tab w:val="num" w:pos="-142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Уяснить задачи послеуборочной обработки зерна.</w:t>
      </w:r>
    </w:p>
    <w:p w:rsidR="00AF7330" w:rsidRPr="00AF7330" w:rsidRDefault="00AF7330" w:rsidP="00AF7330">
      <w:pPr>
        <w:numPr>
          <w:ilvl w:val="0"/>
          <w:numId w:val="1"/>
        </w:numPr>
        <w:tabs>
          <w:tab w:val="clear" w:pos="1260"/>
          <w:tab w:val="num" w:pos="-142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Изучить устройство, работу и регулировки машин для очистки</w:t>
      </w:r>
      <w:r>
        <w:rPr>
          <w:rFonts w:ascii="Times New Roman" w:eastAsia="Calibri" w:hAnsi="Times New Roman" w:cs="Times New Roman"/>
          <w:sz w:val="28"/>
        </w:rPr>
        <w:t>,</w:t>
      </w:r>
      <w:r w:rsidRPr="00AF7330">
        <w:rPr>
          <w:rFonts w:ascii="Times New Roman" w:eastAsia="Calibri" w:hAnsi="Times New Roman" w:cs="Times New Roman"/>
          <w:sz w:val="28"/>
        </w:rPr>
        <w:t xml:space="preserve"> сортировки</w:t>
      </w:r>
      <w:r>
        <w:rPr>
          <w:rFonts w:ascii="Times New Roman" w:eastAsia="Calibri" w:hAnsi="Times New Roman" w:cs="Times New Roman"/>
          <w:sz w:val="28"/>
        </w:rPr>
        <w:t xml:space="preserve"> и сушки</w:t>
      </w:r>
      <w:r w:rsidRPr="00AF7330">
        <w:rPr>
          <w:rFonts w:ascii="Times New Roman" w:eastAsia="Calibri" w:hAnsi="Times New Roman" w:cs="Times New Roman"/>
          <w:sz w:val="28"/>
        </w:rPr>
        <w:t xml:space="preserve"> зерна.</w:t>
      </w:r>
    </w:p>
    <w:p w:rsidR="00AF7330" w:rsidRPr="00AF7330" w:rsidRDefault="00AF7330" w:rsidP="00AF7330">
      <w:pPr>
        <w:numPr>
          <w:ilvl w:val="0"/>
          <w:numId w:val="1"/>
        </w:numPr>
        <w:tabs>
          <w:tab w:val="clear" w:pos="1260"/>
          <w:tab w:val="num" w:pos="-142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Углубить полученные на лекции знания по организации вопросов послеуборочной обработки зерна.</w:t>
      </w:r>
    </w:p>
    <w:p w:rsidR="00AF7330" w:rsidRPr="00AF7330" w:rsidRDefault="00AF7330" w:rsidP="00AF733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2D6691" w:rsidP="00AF7330">
      <w:pPr>
        <w:spacing w:after="0" w:line="240" w:lineRule="auto"/>
        <w:ind w:left="106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AF7330" w:rsidRPr="00AF7330">
        <w:rPr>
          <w:rFonts w:ascii="Times New Roman" w:eastAsia="Calibri" w:hAnsi="Times New Roman" w:cs="Times New Roman"/>
          <w:b/>
          <w:sz w:val="28"/>
          <w:szCs w:val="28"/>
        </w:rPr>
        <w:t>.2 Материальное обеспечение</w:t>
      </w:r>
    </w:p>
    <w:p w:rsidR="00AF7330" w:rsidRPr="00AF7330" w:rsidRDefault="00AF7330" w:rsidP="00AF733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1. Семяочистительные машины ОС-4,5; СМ-4, ОВС-30.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2. </w:t>
      </w:r>
      <w:proofErr w:type="spellStart"/>
      <w:r w:rsidRPr="00AF7330">
        <w:rPr>
          <w:rFonts w:ascii="Times New Roman" w:eastAsia="Calibri" w:hAnsi="Times New Roman" w:cs="Times New Roman"/>
          <w:sz w:val="28"/>
        </w:rPr>
        <w:t>Пневмосортировальный</w:t>
      </w:r>
      <w:proofErr w:type="spellEnd"/>
      <w:r w:rsidRPr="00AF7330">
        <w:rPr>
          <w:rFonts w:ascii="Times New Roman" w:eastAsia="Calibri" w:hAnsi="Times New Roman" w:cs="Times New Roman"/>
          <w:sz w:val="28"/>
        </w:rPr>
        <w:t xml:space="preserve"> стол ПСС-0,25.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3. Макет шахтной зерносушилки.</w:t>
      </w:r>
    </w:p>
    <w:p w:rsidR="00AF7330" w:rsidRPr="00AF7330" w:rsidRDefault="00AF7330" w:rsidP="00AF7330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7330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Комплект учебных плакатов и учебные фильмы.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F73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</w:t>
      </w:r>
      <w:r w:rsidRPr="00AF7330">
        <w:rPr>
          <w:rFonts w:ascii="Times New Roman" w:eastAsia="Calibri" w:hAnsi="Times New Roman" w:cs="Times New Roman"/>
          <w:bCs/>
          <w:iCs/>
          <w:sz w:val="28"/>
          <w:szCs w:val="28"/>
        </w:rPr>
        <w:t>Материалы лекций и методические указания.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2D6691" w:rsidP="00AF733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AF7330" w:rsidRPr="00AF7330">
        <w:rPr>
          <w:rFonts w:ascii="Times New Roman" w:eastAsia="Calibri" w:hAnsi="Times New Roman" w:cs="Times New Roman"/>
          <w:b/>
          <w:sz w:val="28"/>
          <w:szCs w:val="28"/>
        </w:rPr>
        <w:t>.3 Методические указания</w:t>
      </w:r>
    </w:p>
    <w:p w:rsidR="00AF7330" w:rsidRPr="00AF7330" w:rsidRDefault="00AF7330" w:rsidP="00AF733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t>Задача послеуборочной обработки – сохранение собранного урожая и доведение материала до необходимого качества за счет удаления излишней влаги, семян других культур, дефектного зерна, примесей минерального и органического происхождения, т.е. получения семенного, продовольственного и фуражного зерна, соответствующею определенным нормативным требованиям.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t xml:space="preserve">Чтобы получить зерно и семена требуемого качества, их подвергают очистке, сортированию и </w:t>
      </w:r>
      <w:proofErr w:type="spellStart"/>
      <w:r w:rsidRPr="00AF7330">
        <w:rPr>
          <w:rFonts w:ascii="Times New Roman" w:eastAsia="Calibri" w:hAnsi="Times New Roman" w:cs="Times New Roman"/>
          <w:sz w:val="28"/>
          <w:szCs w:val="28"/>
        </w:rPr>
        <w:t>колиброванию</w:t>
      </w:r>
      <w:proofErr w:type="spellEnd"/>
      <w:r w:rsidRPr="00AF73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  <w:u w:val="single"/>
        </w:rPr>
        <w:t>При очистке</w:t>
      </w:r>
      <w:r w:rsidRPr="00AF7330">
        <w:rPr>
          <w:rFonts w:ascii="Times New Roman" w:eastAsia="Calibri" w:hAnsi="Times New Roman" w:cs="Times New Roman"/>
          <w:sz w:val="28"/>
          <w:szCs w:val="28"/>
        </w:rPr>
        <w:t xml:space="preserve"> зернового вороха из него выделяют посторонние примеси: семена сортов и других культур, органические и минеральные примеси, а также дробленые и щуплые зерна.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  <w:u w:val="single"/>
        </w:rPr>
        <w:t>При сортировании</w:t>
      </w:r>
      <w:r w:rsidRPr="00AF7330">
        <w:rPr>
          <w:rFonts w:ascii="Times New Roman" w:eastAsia="Calibri" w:hAnsi="Times New Roman" w:cs="Times New Roman"/>
          <w:sz w:val="28"/>
          <w:szCs w:val="28"/>
        </w:rPr>
        <w:t xml:space="preserve">  очищенное зерно делят на сорта различного качества и назначения: для посева, для помола, переработки на крупу или технические цели.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w w:val="101"/>
          <w:sz w:val="28"/>
          <w:szCs w:val="28"/>
        </w:rPr>
        <w:t xml:space="preserve">Процесс послеуборочной обработки зерна состоит из нескольких операций (первичная очистка, сушка, вторичная и специальная обработка), выполняемых последовательно на отдельных машинах или на поточных линиях зерноочистительных агрегатов (ЗАВ) и зерноочистительно-сушильных комплексов (КЗС). В первом случае требуются большие трудовые затраты. Поэтому такой способ обработки применяют на небольших токах как </w:t>
      </w:r>
      <w:r w:rsidRPr="00AF7330">
        <w:rPr>
          <w:rFonts w:ascii="Times New Roman" w:eastAsia="Calibri" w:hAnsi="Times New Roman" w:cs="Times New Roman"/>
          <w:color w:val="000000"/>
          <w:w w:val="101"/>
          <w:sz w:val="28"/>
          <w:szCs w:val="28"/>
        </w:rPr>
        <w:lastRenderedPageBreak/>
        <w:t xml:space="preserve">дополнительный прием перед обработкой на ЗАВ и КЗС, а также для обработки небольших партий семян. 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Согласно агротехническим требованиям на длительное хране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ние следует засыпать зерно влажностью до 14 %. С увеличением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влажности возрастает интенсивность дыхания зерна, увеличивает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ся выделение теплоты и происходит самосогревание массы. Поэтому усиливаются процессы брожения, развиваются бактерии и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плесень, качество зерна снижается.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2" w:firstLine="720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Снизить влажность зерна можно ес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тественной сушкой на открытой площадке, вентилированием атмосферным или подогретым воздухом и искусственной сушкой в </w:t>
      </w:r>
      <w:r w:rsidRPr="00AF733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зерносушилках. 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2"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естественной сушки зерно рассыпают на току слоем 10...15 см и периодически перелопачивают или перебрасывают с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места на место зернопультом, </w:t>
      </w:r>
      <w:proofErr w:type="spellStart"/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зернометателем</w:t>
      </w:r>
      <w:proofErr w:type="spellEnd"/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, зернопогрузчиком. 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Естественную сушку применяют, если влажность зерновой смеси </w:t>
      </w:r>
      <w:r w:rsidRPr="00AF7330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меньше 20 %. 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активного вентилирования зерно помещают в напольные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или бункерные установки и пропускают через неподвижный слой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зерна атмосферный воздух. 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Активное вентилирование применяют для временной консервации семян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охлаждением, медленной сушки и аэрации их при хранении. 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Для искусственной сушки зерно помещают в сушилку и нагре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вают до установленной температуры. При нагреве влага из внутренних слоев зерна перемещается на поверхность и испаряется, а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затем в виде пара удаляется в окружающую среду. Интенсивность испарения влаги зависит от температуры нагрева зерна и скорости движения газов через зерновой слой. 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Допустимая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температура нагрева зерна зависит от культуры, сорта, влажности и продолжительности его пребывания в нагретом состоянии. Существует несколько способов нагрева и сушки зерна.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Конвективный способ. </w:t>
      </w:r>
      <w:r w:rsidRPr="00AF7330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Теплота, необходимая для нагрева зерна,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передается ему конвекцией от движущегося газообразного тепло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носителя (нагретого воздуха или его смеси с продуктами горения),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называемого </w:t>
      </w:r>
      <w:r w:rsidRPr="00AF7330">
        <w:rPr>
          <w:rFonts w:ascii="Times New Roman" w:eastAsia="Calibri" w:hAnsi="Times New Roman" w:cs="Times New Roman"/>
          <w:i/>
          <w:iCs/>
          <w:color w:val="000000"/>
          <w:spacing w:val="-1"/>
          <w:sz w:val="28"/>
          <w:szCs w:val="28"/>
        </w:rPr>
        <w:t xml:space="preserve">агентом сушки.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Взаимодействуя с зерновой массой, агент сушки обеспечивает тепло- и </w:t>
      </w:r>
      <w:proofErr w:type="spellStart"/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массообмен</w:t>
      </w:r>
      <w:proofErr w:type="spellEnd"/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: зерно нагревается, влага испаряется, поглощается газами и уносится в окружаю</w:t>
      </w:r>
      <w:r w:rsidRPr="00AF733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щую среду.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F7330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Кондуктивный</w:t>
      </w:r>
      <w:proofErr w:type="spellEnd"/>
      <w:r w:rsidRPr="00AF7330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 (контактный) способ. </w:t>
      </w:r>
      <w:r w:rsidRPr="00AF7330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Теплота передается зерну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при соприкосновении его с нагретой поверхностью путем </w:t>
      </w:r>
      <w:proofErr w:type="spellStart"/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кондук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ции</w:t>
      </w:r>
      <w:proofErr w:type="spellEnd"/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(теплопроводности). Для этого способа характерен неравномерный нагрев зерна в слое. Семена, контактирующие с горячей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поверхностью, нагреваются сильнее, чем удаленные.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Излучение. </w:t>
      </w:r>
      <w:r w:rsidRPr="00AF7330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Теплота передается зерну лучистой энергией нагре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того тела, не имеющего непосредственного контакта с зерном (ин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фракрасными лучами).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 xml:space="preserve">Электрический способ.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Зерно помещают в поле токов высокой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частоты (ТВЧ) между двумя пластинами конденсатора. Молекулы зерна поляризуются и приводятся в колебательное движение. Ко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лебания сопровождаются трением частиц и нагревом материала.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Этот способ обеспечивает быстрый и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lastRenderedPageBreak/>
        <w:t>равномерный нагрев зерно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вой массы, сопровождающийся интенсивным испарением влаги,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но требует больших затрат энергии.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Сорбционный способ </w:t>
      </w:r>
      <w:r w:rsidRPr="00AF733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заключается в смешивании влажного зерна 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влагопоглотителем</w:t>
      </w:r>
      <w:proofErr w:type="spellEnd"/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(силикагелем, хлоридом калия, опилками и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др.), который впитывает в себя выделенную из зерна влагу. Затем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сорбент отделяют от зерна, высушивают и вновь используют. Сор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бционный способ применяют для сушки семян с низкой термо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стойкостью (горох, бобы и др.).</w:t>
      </w:r>
    </w:p>
    <w:p w:rsidR="00AF7330" w:rsidRPr="00AF7330" w:rsidRDefault="00AF7330" w:rsidP="00AF73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Большую часть влажного зерна сушат </w:t>
      </w:r>
      <w:r w:rsidRPr="00AF7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конвективно-контакт</w:t>
      </w:r>
      <w:r w:rsidRPr="00AF733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</w:rPr>
        <w:t>ным способом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в зерносушилках периодического или непрерывного действия в неподвижном, подвижном и </w:t>
      </w:r>
      <w:proofErr w:type="spellStart"/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псевдоожиженном</w:t>
      </w:r>
      <w:proofErr w:type="spellEnd"/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слое 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зерновой массы. Зерносушилки бывают стационарные и передвижные, открытого исполнения и с установкой в здании. </w:t>
      </w:r>
    </w:p>
    <w:p w:rsidR="00AF7330" w:rsidRPr="00AF7330" w:rsidRDefault="00AF7330" w:rsidP="00AF73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По конструкции сушильных и охладительных камер различают су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шилки барабанные, шахтные, колонковые, карусельные, конвей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ерные, бункерные и др. Промышленность выпускает сушилки ма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лой (до 2,5 т/ч), средней (до 15 т/ч) и высокой (до 40 т/ч) произво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дительности.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t>При сушке зерна необходимо строго следить за температурным режимом как теплоносителя, так и самих семян.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t>В барабанной сушилке температура теплоносителя должна быть не более 180…200</w:t>
      </w:r>
      <w:r w:rsidRPr="00AF7330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AF7330">
        <w:rPr>
          <w:rFonts w:ascii="Times New Roman" w:eastAsia="Calibri" w:hAnsi="Times New Roman" w:cs="Times New Roman"/>
          <w:sz w:val="28"/>
          <w:szCs w:val="28"/>
        </w:rPr>
        <w:t>С при сушке продовольственного зерна и не более 100…160</w:t>
      </w:r>
      <w:r w:rsidRPr="00AF7330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AF7330">
        <w:rPr>
          <w:rFonts w:ascii="Times New Roman" w:eastAsia="Calibri" w:hAnsi="Times New Roman" w:cs="Times New Roman"/>
          <w:sz w:val="28"/>
          <w:szCs w:val="28"/>
        </w:rPr>
        <w:t>С при сушке семенного зерна. При  этом нагрев семян должен быть не более 45…48</w:t>
      </w:r>
      <w:r w:rsidRPr="00AF7330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AF7330">
        <w:rPr>
          <w:rFonts w:ascii="Times New Roman" w:eastAsia="Calibri" w:hAnsi="Times New Roman" w:cs="Times New Roman"/>
          <w:sz w:val="28"/>
          <w:szCs w:val="28"/>
        </w:rPr>
        <w:t>С. Нагрев продовольственного зерна не должен превышать 50…55</w:t>
      </w:r>
      <w:r w:rsidRPr="00AF7330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AF7330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t>В шахтной сушилке температура теплоносителя – 100…140</w:t>
      </w:r>
      <w:r w:rsidRPr="00AF7330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AF7330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t>За один пропуск зернового вороха влажность не должна снижать не более чем на 6…8%. При необходимости, после охлаждения ворох проходит вторичную сушку.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7330" w:rsidRPr="00AF7330" w:rsidRDefault="00AF7330" w:rsidP="00AF7330">
      <w:pPr>
        <w:tabs>
          <w:tab w:val="left" w:pos="234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Пользуясь материалами лекций, учебной литературой и плакатами, изучить:</w:t>
      </w:r>
    </w:p>
    <w:p w:rsidR="00AF7330" w:rsidRPr="00AF7330" w:rsidRDefault="00AF7330" w:rsidP="00AF7330">
      <w:pPr>
        <w:numPr>
          <w:ilvl w:val="0"/>
          <w:numId w:val="2"/>
        </w:numPr>
        <w:tabs>
          <w:tab w:val="clear" w:pos="720"/>
          <w:tab w:val="num" w:pos="284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Способы очистки, сортировки, сушки зерна и агротехнические требования, предъявляемые к машинам;</w:t>
      </w:r>
    </w:p>
    <w:p w:rsidR="00AF7330" w:rsidRPr="00AF7330" w:rsidRDefault="00AF7330" w:rsidP="00AF7330">
      <w:pPr>
        <w:numPr>
          <w:ilvl w:val="0"/>
          <w:numId w:val="2"/>
        </w:numPr>
        <w:tabs>
          <w:tab w:val="clear" w:pos="720"/>
          <w:tab w:val="num" w:pos="284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t>Устройство и технологический процесс работы зерноочистительных машин ОВС-25 (ОВП-20), МПО-50, СМ-4 (ОС-4,5), ЭМС-1А, ПСС-2,5В;</w:t>
      </w:r>
    </w:p>
    <w:p w:rsidR="00AF7330" w:rsidRPr="00AF7330" w:rsidRDefault="00AF7330" w:rsidP="00AF7330">
      <w:pPr>
        <w:numPr>
          <w:ilvl w:val="0"/>
          <w:numId w:val="2"/>
        </w:numPr>
        <w:tabs>
          <w:tab w:val="clear" w:pos="720"/>
          <w:tab w:val="num" w:pos="284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Устройство и технологический процесс работы зерносушилок СЗШ-16; СЗСБ-8,0, </w:t>
      </w:r>
      <w:r w:rsidRPr="00AF7330">
        <w:rPr>
          <w:rFonts w:ascii="Times New Roman" w:eastAsia="Calibri" w:hAnsi="Times New Roman" w:cs="Times New Roman"/>
          <w:sz w:val="28"/>
          <w:szCs w:val="28"/>
        </w:rPr>
        <w:t xml:space="preserve">зерноочистительных и </w:t>
      </w:r>
      <w:r w:rsidRPr="00AF7330">
        <w:rPr>
          <w:rFonts w:ascii="Times New Roman" w:eastAsia="Calibri" w:hAnsi="Times New Roman" w:cs="Times New Roman"/>
          <w:sz w:val="28"/>
        </w:rPr>
        <w:t>зерносушильных агрегатов ЗАВ-40; КЗС-25Ш; КЗС-20Б;</w:t>
      </w:r>
    </w:p>
    <w:p w:rsidR="00AF7330" w:rsidRPr="00AF7330" w:rsidRDefault="00AF7330" w:rsidP="00AF7330">
      <w:pPr>
        <w:numPr>
          <w:ilvl w:val="0"/>
          <w:numId w:val="2"/>
        </w:numPr>
        <w:tabs>
          <w:tab w:val="clear" w:pos="720"/>
          <w:tab w:val="num" w:pos="284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Обратить внимание на преимущества и недостатки работы различных типов сушилок, особенности температурного нагрева семенного, продовольственного и фуражного зерна;</w:t>
      </w:r>
    </w:p>
    <w:p w:rsidR="00AF7330" w:rsidRPr="00AF7330" w:rsidRDefault="00AF7330" w:rsidP="00AF7330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5. Привести наименование обозначенных позиций на рисунках машин.</w:t>
      </w:r>
    </w:p>
    <w:p w:rsidR="00AF7330" w:rsidRPr="00AF7330" w:rsidRDefault="00AF7330" w:rsidP="00AF7330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Default="00AF7330" w:rsidP="00AF7330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Default="00AF7330" w:rsidP="00AF7330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353988" w:rsidP="00AF7330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AF7330" w:rsidRPr="00AF7330">
        <w:rPr>
          <w:rFonts w:ascii="Times New Roman" w:eastAsia="Calibri" w:hAnsi="Times New Roman" w:cs="Times New Roman"/>
          <w:b/>
          <w:sz w:val="28"/>
          <w:szCs w:val="28"/>
        </w:rPr>
        <w:t>.4 Задание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Pr="00AF7330">
        <w:rPr>
          <w:rFonts w:ascii="Times New Roman" w:eastAsia="Calibri" w:hAnsi="Times New Roman" w:cs="Times New Roman"/>
          <w:sz w:val="28"/>
        </w:rPr>
        <w:t>. Указать основные элементы и описать общее устройство и технологический процесс работы, основные регулировки.</w:t>
      </w:r>
    </w:p>
    <w:p w:rsidR="00AF7330" w:rsidRPr="00AF7330" w:rsidRDefault="00AF7330" w:rsidP="00AF7330">
      <w:pPr>
        <w:tabs>
          <w:tab w:val="left" w:pos="232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а) </w:t>
      </w:r>
      <w:proofErr w:type="spellStart"/>
      <w:r w:rsidRPr="00AF7330">
        <w:rPr>
          <w:rFonts w:ascii="Times New Roman" w:eastAsia="Calibri" w:hAnsi="Times New Roman" w:cs="Times New Roman"/>
          <w:sz w:val="28"/>
        </w:rPr>
        <w:t>безрешётная</w:t>
      </w:r>
      <w:proofErr w:type="spellEnd"/>
      <w:r w:rsidRPr="00AF7330">
        <w:rPr>
          <w:rFonts w:ascii="Times New Roman" w:eastAsia="Calibri" w:hAnsi="Times New Roman" w:cs="Times New Roman"/>
          <w:sz w:val="28"/>
        </w:rPr>
        <w:t xml:space="preserve"> зерноочистительная машина МПО-50</w:t>
      </w:r>
    </w:p>
    <w:p w:rsidR="00AF7330" w:rsidRPr="00AF7330" w:rsidRDefault="00AF7330" w:rsidP="00AF7330">
      <w:pPr>
        <w:tabs>
          <w:tab w:val="left" w:pos="2325"/>
        </w:tabs>
        <w:spacing w:line="240" w:lineRule="auto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-52070</wp:posOffset>
                </wp:positionV>
                <wp:extent cx="2600960" cy="3338830"/>
                <wp:effectExtent l="0" t="0" r="889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333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pPr>
                              <w:spacing w:line="240" w:lineRule="auto"/>
                              <w:jc w:val="both"/>
                            </w:pPr>
                            <w:r w:rsidRPr="003E4A8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F447B1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254.4pt;margin-top:-4.1pt;width:204.8pt;height:262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" stroked="f">
                <v:textbox>
                  <w:txbxContent>
                    <w:p w:rsidR="00AF7330" w:rsidRDefault="00AF7330" w:rsidP="00AF7330">
                      <w:pPr>
                        <w:spacing w:line="240" w:lineRule="auto"/>
                        <w:jc w:val="both"/>
                      </w:pPr>
                      <w:r w:rsidRPr="003E4A8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F447B1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676525" cy="3171825"/>
            <wp:effectExtent l="0" t="0" r="9525" b="9525"/>
            <wp:docPr id="24" name="Рисунок 24" descr="Описание: МПО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МПО-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tabs>
          <w:tab w:val="left" w:pos="2325"/>
        </w:tabs>
        <w:ind w:firstLine="709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б) воздушно-решётная машина ОВС-25 (ОВП-20)</w:t>
      </w:r>
    </w:p>
    <w:p w:rsidR="00AF7330" w:rsidRPr="00AF7330" w:rsidRDefault="00AF7330" w:rsidP="00AF7330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714625" cy="2057400"/>
            <wp:effectExtent l="0" t="0" r="9525" b="0"/>
            <wp:docPr id="23" name="Рисунок 23" descr="Описание: ОВС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ОВС-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line="240" w:lineRule="auto"/>
        <w:jc w:val="both"/>
        <w:rPr>
          <w:rFonts w:ascii="Calibri" w:eastAsia="Calibri" w:hAnsi="Calibri" w:cs="Times New Roman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ind w:firstLine="709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в) семяочистительная машина СМ-4 (ОС-4,5)</w:t>
      </w:r>
    </w:p>
    <w:p w:rsidR="00AF7330" w:rsidRPr="00AF7330" w:rsidRDefault="00AF7330" w:rsidP="00AF7330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4638675" cy="2571750"/>
            <wp:effectExtent l="0" t="0" r="9525" b="0"/>
            <wp:docPr id="22" name="Рисунок 22" descr="Описание: СМ-4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СМ-4,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2. Указать основные элементы и описать технологический процесс работы специальных семяочистительных машин:</w:t>
      </w:r>
    </w:p>
    <w:p w:rsidR="00AF7330" w:rsidRPr="00AF7330" w:rsidRDefault="00AF7330" w:rsidP="00AF7330">
      <w:pPr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173990</wp:posOffset>
                </wp:positionV>
                <wp:extent cx="1913890" cy="3495040"/>
                <wp:effectExtent l="0" t="0" r="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349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980CF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3E4A8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AF7330" w:rsidRDefault="00AF7330" w:rsidP="00AF7330">
                            <w:pPr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27" type="#_x0000_t202" style="position:absolute;left:0;text-align:left;margin-left:319.1pt;margin-top:13.7pt;width:150.7pt;height:275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" stroked="f">
                <v:textbox>
                  <w:txbxContent>
                    <w:p w:rsidR="00AF7330" w:rsidRDefault="00AF7330" w:rsidP="00AF7330">
                      <w:pPr>
                        <w:jc w:val="both"/>
                        <w:rPr>
                          <w:sz w:val="28"/>
                        </w:rPr>
                      </w:pPr>
                      <w:r w:rsidRPr="00980CF0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3E4A8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AF7330" w:rsidRDefault="00AF7330" w:rsidP="00AF7330">
                      <w:pPr>
                        <w:spacing w:line="240" w:lineRule="auto"/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F7330">
        <w:rPr>
          <w:rFonts w:ascii="Times New Roman" w:eastAsia="Calibri" w:hAnsi="Times New Roman" w:cs="Times New Roman"/>
          <w:sz w:val="28"/>
        </w:rPr>
        <w:t>а) электромагнитная семяочистительная машина К-590</w:t>
      </w:r>
    </w:p>
    <w:p w:rsidR="00AF7330" w:rsidRPr="00AF7330" w:rsidRDefault="00AF7330" w:rsidP="00AF7330">
      <w:pPr>
        <w:ind w:firstLine="709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  <w:lang w:eastAsia="ru-RU"/>
        </w:rPr>
        <w:drawing>
          <wp:inline distT="0" distB="0" distL="0" distR="0">
            <wp:extent cx="3581400" cy="3362325"/>
            <wp:effectExtent l="0" t="0" r="0" b="9525"/>
            <wp:docPr id="21" name="Рисунок 21" descr="Описание: К-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К-5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tabs>
          <w:tab w:val="left" w:pos="232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б) пневматический сортировальный стол ПСС-2,5В</w:t>
      </w:r>
    </w:p>
    <w:p w:rsidR="00AF7330" w:rsidRPr="00AF7330" w:rsidRDefault="00AF7330" w:rsidP="00AF7330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121920</wp:posOffset>
                </wp:positionV>
                <wp:extent cx="2371090" cy="2743200"/>
                <wp:effectExtent l="0" t="0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pPr>
                              <w:spacing w:line="240" w:lineRule="auto"/>
                              <w:jc w:val="both"/>
                              <w:rPr>
                                <w:sz w:val="28"/>
                              </w:rPr>
                            </w:pPr>
                            <w:r w:rsidRPr="00A43D1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3E4A8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AF7330" w:rsidRDefault="00AF7330" w:rsidP="00AF7330"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8" type="#_x0000_t202" style="position:absolute;left:0;text-align:left;margin-left:297.05pt;margin-top:9.6pt;width:186.7pt;height:3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" stroked="f">
                <v:textbox>
                  <w:txbxContent>
                    <w:p w:rsidR="00AF7330" w:rsidRDefault="00AF7330" w:rsidP="00AF7330">
                      <w:pPr>
                        <w:spacing w:line="240" w:lineRule="auto"/>
                        <w:jc w:val="both"/>
                        <w:rPr>
                          <w:sz w:val="28"/>
                        </w:rPr>
                      </w:pPr>
                      <w:r w:rsidRPr="00A43D1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3E4A8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AF7330" w:rsidRDefault="00AF7330" w:rsidP="00AF7330"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667125" cy="2771775"/>
            <wp:effectExtent l="0" t="0" r="9525" b="9525"/>
            <wp:docPr id="20" name="Рисунок 20" descr="Описание: 05_ПСС-2,5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05_ПСС-2,5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330">
        <w:rPr>
          <w:rFonts w:ascii="Times New Roman" w:eastAsia="Calibri" w:hAnsi="Times New Roman" w:cs="Times New Roman"/>
          <w:color w:val="000000"/>
        </w:rPr>
        <w:t>_________________________________</w:t>
      </w:r>
    </w:p>
    <w:p w:rsidR="00AF7330" w:rsidRPr="00AF7330" w:rsidRDefault="00AF7330" w:rsidP="00AF7330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3. Указать основные элементы и описать устройство и технологический процесс работы зерносушилок: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а) сушилка СЗШ-16 (СЗШ-8)</w:t>
      </w:r>
    </w:p>
    <w:p w:rsidR="00AF7330" w:rsidRPr="00AF7330" w:rsidRDefault="00AF7330" w:rsidP="00AF7330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848100" cy="2695575"/>
            <wp:effectExtent l="0" t="0" r="0" b="9525"/>
            <wp:docPr id="19" name="Рисунок 19" descr="Описание: СЗ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СЗШ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" r="7773" b="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686175" cy="1171575"/>
            <wp:effectExtent l="0" t="0" r="9525" b="9525"/>
            <wp:docPr id="18" name="Рисунок 18" descr="Описание: Короба шахтной суши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Короба шахтной сушил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7" b="27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>
        <w:rPr>
          <w:rFonts w:ascii="Calibri" w:eastAsia="Calibri" w:hAnsi="Calibri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3782060</wp:posOffset>
                </wp:positionH>
                <wp:positionV relativeFrom="paragraph">
                  <wp:posOffset>27305</wp:posOffset>
                </wp:positionV>
                <wp:extent cx="2371090" cy="2743200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pPr>
                              <w:spacing w:line="240" w:lineRule="auto"/>
                              <w:jc w:val="both"/>
                              <w:rPr>
                                <w:sz w:val="28"/>
                              </w:rPr>
                            </w:pPr>
                            <w:r w:rsidRPr="00A43D1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3E4A8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AF7330" w:rsidRDefault="00AF7330" w:rsidP="00AF7330"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29" type="#_x0000_t202" style="position:absolute;left:0;text-align:left;margin-left:297.8pt;margin-top:2.15pt;width:186.7pt;height:3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" stroked="f">
                <v:textbox>
                  <w:txbxContent>
                    <w:p w:rsidR="00AF7330" w:rsidRDefault="00AF7330" w:rsidP="00AF7330">
                      <w:pPr>
                        <w:spacing w:line="240" w:lineRule="auto"/>
                        <w:jc w:val="both"/>
                        <w:rPr>
                          <w:sz w:val="28"/>
                        </w:rPr>
                      </w:pPr>
                      <w:r w:rsidRPr="00A43D1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3E4A8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AF7330" w:rsidRDefault="00AF7330" w:rsidP="00AF7330"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F7330">
        <w:rPr>
          <w:rFonts w:ascii="Times New Roman" w:eastAsia="Calibri" w:hAnsi="Times New Roman" w:cs="Times New Roman"/>
          <w:sz w:val="28"/>
        </w:rPr>
        <w:t>б) сушилка СЗБС-8</w:t>
      </w:r>
    </w:p>
    <w:p w:rsidR="00AF7330" w:rsidRPr="00AF7330" w:rsidRDefault="00AF7330" w:rsidP="00AF7330">
      <w:pPr>
        <w:spacing w:after="0" w:line="240" w:lineRule="auto"/>
        <w:rPr>
          <w:rFonts w:ascii="Calibri" w:eastAsia="Calibri" w:hAnsi="Calibri" w:cs="Times New Roman"/>
          <w:noProof/>
          <w:sz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457575" cy="2409825"/>
            <wp:effectExtent l="0" t="0" r="9525" b="9525"/>
            <wp:docPr id="17" name="Рисунок 17" descr="Описание: 07_СЗБС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07_СЗБС-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/>
        <w:ind w:firstLine="709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в) карусельная сушилка типа СКУ</w:t>
      </w:r>
    </w:p>
    <w:p w:rsidR="00AF7330" w:rsidRPr="00AF7330" w:rsidRDefault="00AF7330" w:rsidP="00AF7330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247900" cy="19716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94" t="17706" r="27191" b="10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276600" cy="17811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1" t="25143" r="15538" b="3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33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__________________________________________________________________</w:t>
      </w:r>
      <w:r w:rsidRPr="00AF733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116840</wp:posOffset>
                </wp:positionV>
                <wp:extent cx="2740025" cy="3016250"/>
                <wp:effectExtent l="0" t="0" r="3175" b="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301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pPr>
                              <w:spacing w:line="240" w:lineRule="auto"/>
                              <w:jc w:val="both"/>
                            </w:pPr>
                            <w:r w:rsidRPr="00A43D1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F401F7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</w:t>
                            </w:r>
                            <w:r w:rsidRPr="00A43D1F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0" type="#_x0000_t202" style="position:absolute;left:0;text-align:left;margin-left:243.3pt;margin-top:9.2pt;width:215.75pt;height:2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" stroked="f">
                <v:textbox>
                  <w:txbxContent>
                    <w:p w:rsidR="00AF7330" w:rsidRDefault="00AF7330" w:rsidP="00AF7330">
                      <w:pPr>
                        <w:spacing w:line="240" w:lineRule="auto"/>
                        <w:jc w:val="both"/>
                      </w:pPr>
                      <w:r w:rsidRPr="00A43D1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F401F7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</w:t>
                      </w:r>
                      <w:r w:rsidRPr="00A43D1F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F7330">
        <w:rPr>
          <w:rFonts w:ascii="Times New Roman" w:eastAsia="Times New Roman" w:hAnsi="Times New Roman" w:cs="Times New Roman"/>
          <w:sz w:val="28"/>
          <w:szCs w:val="24"/>
          <w:lang w:eastAsia="ru-RU"/>
        </w:rPr>
        <w:t>г) бункер вентилируемый БВ-25</w:t>
      </w:r>
    </w:p>
    <w:p w:rsidR="00AF7330" w:rsidRPr="00AF7330" w:rsidRDefault="00AF7330" w:rsidP="00AF73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676275</wp:posOffset>
                </wp:positionV>
                <wp:extent cx="2743200" cy="1473200"/>
                <wp:effectExtent l="0" t="0" r="0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r w:rsidRPr="00F401F7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31" type="#_x0000_t202" style="position:absolute;left:0;text-align:left;margin-left:243.3pt;margin-top:53.25pt;width:3in;height:11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" stroked="f">
                <v:textbox>
                  <w:txbxContent>
                    <w:p w:rsidR="00AF7330" w:rsidRDefault="00AF7330" w:rsidP="00AF7330">
                      <w:r w:rsidRPr="00F401F7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F73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1905000" cy="2676525"/>
            <wp:effectExtent l="0" t="0" r="0" b="9525"/>
            <wp:docPr id="14" name="Рисунок 14" descr="Описание: БВ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БВ-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7" r="12296" b="8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7330">
        <w:rPr>
          <w:rFonts w:ascii="Times New Roman" w:eastAsia="Times New Roman" w:hAnsi="Times New Roman" w:cs="Times New Roman"/>
          <w:sz w:val="28"/>
          <w:szCs w:val="24"/>
          <w:lang w:eastAsia="ru-RU"/>
        </w:rPr>
        <w:t>5. Зерноочистительные комплексы типа ЗАВ 20.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2905125" cy="21907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06" t="24789" r="20219" b="3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628900" cy="2219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21" t="19832" r="17331" b="22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F733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____________________________________________________________________</w:t>
      </w:r>
      <w:r w:rsidRPr="00AF733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30" w:rsidRPr="00AF7330" w:rsidRDefault="00353988" w:rsidP="00AF7330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AF7330" w:rsidRPr="00AF7330">
        <w:rPr>
          <w:rFonts w:ascii="Times New Roman" w:eastAsia="Calibri" w:hAnsi="Times New Roman" w:cs="Times New Roman"/>
          <w:b/>
          <w:sz w:val="28"/>
          <w:szCs w:val="28"/>
        </w:rPr>
        <w:t>.5 Контрольные вопросы</w:t>
      </w:r>
    </w:p>
    <w:p w:rsidR="00AF7330" w:rsidRPr="00AF7330" w:rsidRDefault="00AF7330" w:rsidP="00AF7330">
      <w:pPr>
        <w:numPr>
          <w:ilvl w:val="0"/>
          <w:numId w:val="3"/>
        </w:numPr>
        <w:tabs>
          <w:tab w:val="clear" w:pos="720"/>
          <w:tab w:val="num" w:pos="-426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агротехнические требования предъявляются к работе зерноочистительных и сортировальных машин?</w:t>
      </w:r>
    </w:p>
    <w:p w:rsidR="00AF7330" w:rsidRPr="00AF7330" w:rsidRDefault="00AF7330" w:rsidP="00AF7330">
      <w:pPr>
        <w:numPr>
          <w:ilvl w:val="0"/>
          <w:numId w:val="3"/>
        </w:numPr>
        <w:tabs>
          <w:tab w:val="clear" w:pos="720"/>
          <w:tab w:val="num" w:pos="-426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Основные принципы очистки и сортирования зерна. Типы машин.</w:t>
      </w:r>
    </w:p>
    <w:p w:rsidR="00AF7330" w:rsidRPr="00AF7330" w:rsidRDefault="00AF7330" w:rsidP="00AF7330">
      <w:pPr>
        <w:numPr>
          <w:ilvl w:val="0"/>
          <w:numId w:val="3"/>
        </w:numPr>
        <w:tabs>
          <w:tab w:val="clear" w:pos="720"/>
          <w:tab w:val="num" w:pos="-426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типы триеров вы знаете? Их назначение.</w:t>
      </w:r>
    </w:p>
    <w:p w:rsidR="00AF7330" w:rsidRPr="00AF7330" w:rsidRDefault="00AF7330" w:rsidP="00AF7330">
      <w:pPr>
        <w:numPr>
          <w:ilvl w:val="0"/>
          <w:numId w:val="3"/>
        </w:numPr>
        <w:tabs>
          <w:tab w:val="clear" w:pos="720"/>
          <w:tab w:val="num" w:pos="-426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Каков порядок подбора решет зерноочистительных машин?</w:t>
      </w:r>
    </w:p>
    <w:p w:rsidR="00AF7330" w:rsidRPr="00AF7330" w:rsidRDefault="00AF7330" w:rsidP="00AF7330">
      <w:pPr>
        <w:numPr>
          <w:ilvl w:val="0"/>
          <w:numId w:val="3"/>
        </w:numPr>
        <w:tabs>
          <w:tab w:val="clear" w:pos="720"/>
          <w:tab w:val="num" w:pos="-426"/>
          <w:tab w:val="num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агротехнические требования предъявляются к сушке зерна?</w:t>
      </w:r>
    </w:p>
    <w:p w:rsidR="00AF7330" w:rsidRPr="00AF7330" w:rsidRDefault="00AF7330" w:rsidP="00AF7330">
      <w:pPr>
        <w:numPr>
          <w:ilvl w:val="0"/>
          <w:numId w:val="3"/>
        </w:numPr>
        <w:tabs>
          <w:tab w:val="clear" w:pos="720"/>
          <w:tab w:val="num" w:pos="-426"/>
          <w:tab w:val="num" w:pos="1080"/>
        </w:tabs>
        <w:spacing w:after="0" w:line="240" w:lineRule="auto"/>
        <w:ind w:left="0" w:firstLine="720"/>
        <w:jc w:val="both"/>
        <w:rPr>
          <w:rFonts w:ascii="Calibri" w:eastAsia="Calibri" w:hAnsi="Calibri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комплексы машин для послеуборочной обработки зерна получили наибольшее распространение и как они устроены?</w:t>
      </w:r>
    </w:p>
    <w:p w:rsidR="00AF7330" w:rsidRPr="00AF7330" w:rsidRDefault="00AF7330" w:rsidP="00AF7330">
      <w:pPr>
        <w:tabs>
          <w:tab w:val="num" w:pos="-42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Работу выполнил:</w:t>
      </w:r>
      <w:r w:rsidRPr="00AF7330">
        <w:rPr>
          <w:rFonts w:ascii="Times New Roman" w:eastAsia="Calibri" w:hAnsi="Times New Roman" w:cs="Times New Roman"/>
          <w:sz w:val="28"/>
          <w:lang w:val="en-US"/>
        </w:rPr>
        <w:t> </w:t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AF7330" w:rsidRPr="00AF7330" w:rsidRDefault="00AF7330" w:rsidP="00AF7330">
      <w:pPr>
        <w:tabs>
          <w:tab w:val="left" w:pos="4500"/>
        </w:tabs>
        <w:spacing w:line="240" w:lineRule="auto"/>
        <w:jc w:val="right"/>
        <w:rPr>
          <w:rFonts w:ascii="Times New Roman" w:eastAsia="Calibri" w:hAnsi="Times New Roman" w:cs="Times New Roman"/>
          <w:sz w:val="28"/>
          <w:u w:val="single"/>
        </w:rPr>
      </w:pPr>
      <w:r w:rsidRPr="00AF7330">
        <w:rPr>
          <w:rFonts w:ascii="Times New Roman" w:eastAsia="Calibri" w:hAnsi="Times New Roman" w:cs="Times New Roman"/>
          <w:sz w:val="28"/>
        </w:rPr>
        <w:t>Работу принял:</w:t>
      </w:r>
      <w:r w:rsidRPr="00AF7330">
        <w:rPr>
          <w:rFonts w:ascii="Times New Roman" w:eastAsia="Calibri" w:hAnsi="Times New Roman" w:cs="Times New Roman"/>
          <w:sz w:val="28"/>
          <w:lang w:val="en-US"/>
        </w:rPr>
        <w:t> </w:t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</w:p>
    <w:p w:rsidR="00AF7330" w:rsidRPr="00AF7330" w:rsidRDefault="00AF7330" w:rsidP="00353988">
      <w:pPr>
        <w:tabs>
          <w:tab w:val="left" w:pos="4500"/>
        </w:tabs>
        <w:spacing w:line="240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AD1D60" w:rsidRDefault="00AD1D60"/>
    <w:sectPr w:rsidR="00AD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253"/>
    <w:multiLevelType w:val="hybridMultilevel"/>
    <w:tmpl w:val="671E7AE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24BD212B"/>
    <w:multiLevelType w:val="multilevel"/>
    <w:tmpl w:val="1B2486C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4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2" w15:restartNumberingAfterBreak="0">
    <w:nsid w:val="27A46A0E"/>
    <w:multiLevelType w:val="multilevel"/>
    <w:tmpl w:val="879CDF8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16B576E"/>
    <w:multiLevelType w:val="multilevel"/>
    <w:tmpl w:val="ECEE0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D37E16"/>
    <w:multiLevelType w:val="multilevel"/>
    <w:tmpl w:val="879C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E0EF8"/>
    <w:multiLevelType w:val="hybridMultilevel"/>
    <w:tmpl w:val="E9E6C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81"/>
    <w:rsid w:val="002D6691"/>
    <w:rsid w:val="00353988"/>
    <w:rsid w:val="00A07D81"/>
    <w:rsid w:val="00AD1D60"/>
    <w:rsid w:val="00AF7330"/>
    <w:rsid w:val="00EC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B02E"/>
  <w15:docId w15:val="{DFA15875-01BD-4453-8EE1-0EB59C6D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PGAU</cp:lastModifiedBy>
  <cp:revision>3</cp:revision>
  <dcterms:created xsi:type="dcterms:W3CDTF">2020-10-07T10:15:00Z</dcterms:created>
  <dcterms:modified xsi:type="dcterms:W3CDTF">2020-10-07T10:16:00Z</dcterms:modified>
</cp:coreProperties>
</file>