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FA" w:rsidRDefault="00035086" w:rsidP="00035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«Лихорадка»</w:t>
      </w:r>
    </w:p>
    <w:p w:rsidR="00035086" w:rsidRDefault="00035086" w:rsidP="00035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Лихорадка – типовой патологический процесс, характеризующийся активной задержкой тепла в организме вследствие смещения на более высокий уровень «установочной точки» центра теплорегуляции под действием пирогенных факторов.</w:t>
      </w:r>
    </w:p>
    <w:p w:rsidR="00035086" w:rsidRDefault="00035086" w:rsidP="00035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проявлением лихорадки является повышение температуры «ядра» тела, не зависящее от температуры внешней среды.</w:t>
      </w:r>
    </w:p>
    <w:p w:rsidR="00035086" w:rsidRDefault="00330CC1" w:rsidP="00330C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Этиология и патогенез лихорадки</w:t>
      </w:r>
    </w:p>
    <w:p w:rsidR="00330CC1" w:rsidRDefault="00330CC1" w:rsidP="00330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Лихорадка является полиэтиологичным типовым процессом</w:t>
      </w:r>
    </w:p>
    <w:p w:rsidR="00330CC1" w:rsidRDefault="00330CC1" w:rsidP="00330C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Пирогенные вещества</w:t>
      </w:r>
    </w:p>
    <w:p w:rsidR="00330CC1" w:rsidRDefault="00330CC1" w:rsidP="00330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первичные</w:t>
      </w:r>
      <w:r w:rsidRPr="00330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главные этиологические факторы для развития лихорадки: </w:t>
      </w:r>
    </w:p>
    <w:p w:rsidR="0067715F" w:rsidRDefault="00330CC1" w:rsidP="006771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инфекционные – экзогенные – термостабильные липополисахариды бактериальной мембраны</w:t>
      </w:r>
      <w:r w:rsidR="0067715F">
        <w:rPr>
          <w:rFonts w:ascii="Times New Roman" w:hAnsi="Times New Roman" w:cs="Times New Roman"/>
          <w:sz w:val="28"/>
          <w:szCs w:val="28"/>
        </w:rPr>
        <w:t>, полисахариды, белки, нуклеиновые кислоты некоторых возбудителей инфекций</w:t>
      </w:r>
    </w:p>
    <w:p w:rsidR="0067715F" w:rsidRDefault="0067715F" w:rsidP="006771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неинфекционные – эндогенные – продукты распада нормальных и патологически измененных тканей и лейкоцитов, иммунные комплексы, фрагменты комплемента. Неинфекционная лихорадка наблюдается при: наличии некроза (инфаркт), аллергиях (поллинозы), внутренних кровоизлияниях, гемолизе, злокачественных опухолях, асептической травме (операции), гемотрансфузии, вакцинации, введении сывороток.</w:t>
      </w:r>
    </w:p>
    <w:p w:rsidR="0067715F" w:rsidRPr="0067715F" w:rsidRDefault="0067715F" w:rsidP="006771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пирогены не могут сами вызвать характерную для лихорадки перестройку теплорегуляции, их действие опосредуется через образование вторичных пирогенов</w:t>
      </w:r>
    </w:p>
    <w:p w:rsidR="00330CC1" w:rsidRDefault="00330CC1" w:rsidP="00330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вторичные- основное звено патогенеза лихорадки</w:t>
      </w:r>
      <w:r w:rsidR="0067715F">
        <w:rPr>
          <w:rFonts w:ascii="Times New Roman" w:hAnsi="Times New Roman" w:cs="Times New Roman"/>
          <w:sz w:val="28"/>
          <w:szCs w:val="28"/>
        </w:rPr>
        <w:t xml:space="preserve"> независимо от вызывающей ее причины</w:t>
      </w:r>
    </w:p>
    <w:p w:rsidR="00FE49D4" w:rsidRDefault="00FE49D4" w:rsidP="00FE49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67715F">
        <w:rPr>
          <w:rFonts w:ascii="Times New Roman" w:hAnsi="Times New Roman" w:cs="Times New Roman"/>
          <w:sz w:val="28"/>
          <w:szCs w:val="28"/>
        </w:rPr>
        <w:t xml:space="preserve"> интерлейкины 1 и 6, </w:t>
      </w:r>
      <w:r w:rsidR="0067715F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="0067715F">
        <w:rPr>
          <w:rFonts w:ascii="Times New Roman" w:hAnsi="Times New Roman" w:cs="Times New Roman"/>
          <w:sz w:val="28"/>
          <w:szCs w:val="28"/>
        </w:rPr>
        <w:t xml:space="preserve">, интерферон, </w:t>
      </w:r>
      <w:r>
        <w:rPr>
          <w:rFonts w:ascii="Times New Roman" w:hAnsi="Times New Roman" w:cs="Times New Roman"/>
          <w:sz w:val="28"/>
          <w:szCs w:val="28"/>
        </w:rPr>
        <w:t>гранулоцитарно-макрофагальный колониестимулирующий фактор.</w:t>
      </w:r>
    </w:p>
    <w:p w:rsidR="00FE49D4" w:rsidRDefault="00FE49D4" w:rsidP="00FE49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образования вторичных пирогенов – все фагоциты и эндотелиоциты, клетки микроглии.</w:t>
      </w:r>
    </w:p>
    <w:p w:rsidR="00FE49D4" w:rsidRDefault="00FE49D4" w:rsidP="00FE49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образования – активация клеток при контакте с первичными пирогенами при фагоцитозе микроорганимов, погибших или поврежденны</w:t>
      </w:r>
      <w:r w:rsidR="00EE26A8">
        <w:rPr>
          <w:rFonts w:ascii="Times New Roman" w:hAnsi="Times New Roman" w:cs="Times New Roman"/>
          <w:sz w:val="28"/>
          <w:szCs w:val="28"/>
        </w:rPr>
        <w:t xml:space="preserve">х клеток. </w:t>
      </w:r>
    </w:p>
    <w:p w:rsidR="00EE26A8" w:rsidRDefault="00EE26A8" w:rsidP="00EE2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лихорадки – результат воздействия вторичных пирогенов на центр терморегуляции, локализующийся </w:t>
      </w:r>
      <w:r w:rsidR="00F1378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преоптической зоне гипоталамуса. Действие пирогенов на нейроны гипоталамуса реализуется через образование простагландинов, играющих роль медиаторов.</w:t>
      </w:r>
    </w:p>
    <w:p w:rsidR="00EE26A8" w:rsidRDefault="00C40DA9" w:rsidP="00EE2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Вторичные пирогены активируют фосфолипазу А2, которая расщепляет фосфолипиды мембран нейронов с образованием арахидоновой кислоты, из нее под действием циклооксигеназ образуются простагландины. ПГ1 и ПГ2 в нейронах центра терморегуляции повышают активность аденилатциклазы – повышается образование цАМФ и перестраивается обмен веществ. </w:t>
      </w:r>
      <w:r w:rsidR="00CF598B">
        <w:rPr>
          <w:rFonts w:ascii="Times New Roman" w:hAnsi="Times New Roman" w:cs="Times New Roman"/>
          <w:sz w:val="28"/>
          <w:szCs w:val="28"/>
        </w:rPr>
        <w:t>Изменяется порог чувствительности «холодовых» и «тепловых» нейронов к температурным влияниям и смещается «установочная точка» на более высокий уровень. «Установочная точка» - механизм, локализующийся в нейронах преоптической области гипоталамуса и регулирующий пределы колебания температуры «ядра» тела.</w:t>
      </w:r>
    </w:p>
    <w:p w:rsidR="003A1CEE" w:rsidRDefault="003A1CEE" w:rsidP="00EE2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смещения «установочной точки» под действием пирогенов повышается чувствительность «холодовых» нейронов, и нормальная температура ядра тела воспринимается как пониженная. В связи с этим снижаются процессы теплоотдачи, а теплообразование усиливается. </w:t>
      </w:r>
    </w:p>
    <w:p w:rsidR="003A1CEE" w:rsidRDefault="003A1CEE" w:rsidP="003A1C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Стадии лихорадки</w:t>
      </w:r>
    </w:p>
    <w:p w:rsidR="003A1CEE" w:rsidRDefault="003A1CEE" w:rsidP="003A1C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67B">
        <w:rPr>
          <w:rFonts w:ascii="Times New Roman" w:hAnsi="Times New Roman" w:cs="Times New Roman"/>
          <w:b/>
          <w:sz w:val="28"/>
          <w:szCs w:val="28"/>
        </w:rPr>
        <w:t>Подъем температуры тела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превалированием теплообразования над теплоотдачей. Повышение теплообра</w:t>
      </w:r>
      <w:r w:rsidR="006168C0">
        <w:rPr>
          <w:rFonts w:ascii="Times New Roman" w:hAnsi="Times New Roman" w:cs="Times New Roman"/>
          <w:sz w:val="28"/>
          <w:szCs w:val="28"/>
        </w:rPr>
        <w:t>зования обусловлено усилением ок</w:t>
      </w:r>
      <w:r>
        <w:rPr>
          <w:rFonts w:ascii="Times New Roman" w:hAnsi="Times New Roman" w:cs="Times New Roman"/>
          <w:sz w:val="28"/>
          <w:szCs w:val="28"/>
        </w:rPr>
        <w:t>ислительных процессов в кле</w:t>
      </w:r>
      <w:r w:rsidR="00C2167B">
        <w:rPr>
          <w:rFonts w:ascii="Times New Roman" w:hAnsi="Times New Roman" w:cs="Times New Roman"/>
          <w:sz w:val="28"/>
          <w:szCs w:val="28"/>
        </w:rPr>
        <w:t xml:space="preserve">тках организма: мышцах, печени – несократительный термогенез. Повышается мышечный тонус и иногда переходит в дрожание – сократительный термогенез. У новорожденных не наблюдается, т.к. повышается несократительный </w:t>
      </w:r>
      <w:r w:rsidR="006168C0">
        <w:rPr>
          <w:rFonts w:ascii="Times New Roman" w:hAnsi="Times New Roman" w:cs="Times New Roman"/>
          <w:sz w:val="28"/>
          <w:szCs w:val="28"/>
        </w:rPr>
        <w:t>термогенез за счет стимуляции ок</w:t>
      </w:r>
      <w:r w:rsidR="00C2167B">
        <w:rPr>
          <w:rFonts w:ascii="Times New Roman" w:hAnsi="Times New Roman" w:cs="Times New Roman"/>
          <w:sz w:val="28"/>
          <w:szCs w:val="28"/>
        </w:rPr>
        <w:t>и</w:t>
      </w:r>
      <w:r w:rsidR="006168C0">
        <w:rPr>
          <w:rFonts w:ascii="Times New Roman" w:hAnsi="Times New Roman" w:cs="Times New Roman"/>
          <w:sz w:val="28"/>
          <w:szCs w:val="28"/>
        </w:rPr>
        <w:t>с</w:t>
      </w:r>
      <w:r w:rsidR="00C2167B">
        <w:rPr>
          <w:rFonts w:ascii="Times New Roman" w:hAnsi="Times New Roman" w:cs="Times New Roman"/>
          <w:sz w:val="28"/>
          <w:szCs w:val="28"/>
        </w:rPr>
        <w:t>лительных процессов в буром жире под действием катехоламинов. Импульсы из преоптической области гипоталамуса приводят к возбуждению центров симпатической НС в гипоталамусе – спазм поверхностных сосудов, отток крови в глубокое русло. Снижается теплоотдача путем конвекции, теплопроведения и теплоизлучения, угнетается функция потовых желез, уменьшается потоотделение</w:t>
      </w:r>
      <w:r w:rsidR="00AD6F52">
        <w:rPr>
          <w:rFonts w:ascii="Times New Roman" w:hAnsi="Times New Roman" w:cs="Times New Roman"/>
          <w:sz w:val="28"/>
          <w:szCs w:val="28"/>
        </w:rPr>
        <w:t xml:space="preserve">. Кожа бледная и сухая, конечности холодные, возникает озноб, </w:t>
      </w:r>
      <w:r w:rsidR="00657F4B">
        <w:rPr>
          <w:rFonts w:ascii="Times New Roman" w:hAnsi="Times New Roman" w:cs="Times New Roman"/>
          <w:sz w:val="28"/>
          <w:szCs w:val="28"/>
        </w:rPr>
        <w:t>животное ищет теплое место.</w:t>
      </w:r>
      <w:r w:rsidR="00EC1120">
        <w:rPr>
          <w:rFonts w:ascii="Times New Roman" w:hAnsi="Times New Roman" w:cs="Times New Roman"/>
          <w:sz w:val="28"/>
          <w:szCs w:val="28"/>
        </w:rPr>
        <w:t xml:space="preserve"> Температура повышается до тех пор, пока не достигнет уровня, на который переместилась «установочная точка».</w:t>
      </w:r>
    </w:p>
    <w:p w:rsidR="00EC1120" w:rsidRDefault="00EC1120" w:rsidP="003A1C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Стадия высокого стояния температуры. </w:t>
      </w:r>
      <w:r>
        <w:rPr>
          <w:rFonts w:ascii="Times New Roman" w:hAnsi="Times New Roman" w:cs="Times New Roman"/>
          <w:sz w:val="28"/>
          <w:szCs w:val="28"/>
        </w:rPr>
        <w:t xml:space="preserve">К началу этой стадии температура достигает наивысшего уровня. Дальнейшего повышения температуры не происходит, т.к. устанавливается равновесие между теплообразованием и теплоотдачи. </w:t>
      </w:r>
      <w:r w:rsidR="0074158A">
        <w:rPr>
          <w:rFonts w:ascii="Times New Roman" w:hAnsi="Times New Roman" w:cs="Times New Roman"/>
          <w:sz w:val="28"/>
          <w:szCs w:val="28"/>
        </w:rPr>
        <w:t>Дальнейшему подъему препятствует усиление теплоотдачи: расширение сосудов кожи, учащение дыхания, исчезновение озноба и дрожи. Наблюдаются суточные колебания температуры, но на более высоком уровне, чем в норме.</w:t>
      </w:r>
    </w:p>
    <w:p w:rsidR="00130473" w:rsidRDefault="00130473" w:rsidP="003A1C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Стадия снижения температуры.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89B">
        <w:rPr>
          <w:rFonts w:ascii="Times New Roman" w:hAnsi="Times New Roman" w:cs="Times New Roman"/>
          <w:sz w:val="28"/>
          <w:szCs w:val="28"/>
        </w:rPr>
        <w:t xml:space="preserve">Переход в эту стадию </w:t>
      </w:r>
      <w:r w:rsidR="00F14DBB">
        <w:rPr>
          <w:rFonts w:ascii="Times New Roman" w:hAnsi="Times New Roman" w:cs="Times New Roman"/>
          <w:sz w:val="28"/>
          <w:szCs w:val="28"/>
        </w:rPr>
        <w:t xml:space="preserve">обусловлен уменьшением или прекращением образования в организме вторичных </w:t>
      </w:r>
      <w:r w:rsidR="00F14DBB">
        <w:rPr>
          <w:rFonts w:ascii="Times New Roman" w:hAnsi="Times New Roman" w:cs="Times New Roman"/>
          <w:sz w:val="28"/>
          <w:szCs w:val="28"/>
        </w:rPr>
        <w:lastRenderedPageBreak/>
        <w:t>пирогенов. «Установочная точка» во</w:t>
      </w:r>
      <w:r w:rsidR="003148C4">
        <w:rPr>
          <w:rFonts w:ascii="Times New Roman" w:hAnsi="Times New Roman" w:cs="Times New Roman"/>
          <w:sz w:val="28"/>
          <w:szCs w:val="28"/>
        </w:rPr>
        <w:t>з</w:t>
      </w:r>
      <w:r w:rsidR="00F14DBB">
        <w:rPr>
          <w:rFonts w:ascii="Times New Roman" w:hAnsi="Times New Roman" w:cs="Times New Roman"/>
          <w:sz w:val="28"/>
          <w:szCs w:val="28"/>
        </w:rPr>
        <w:t xml:space="preserve">вращается к норме и температура «ядра» воспринимается как чрезмерная. Усиливается теплоотдача, расширяются поверхностные сосуды и увеличивается потоотделение. Теплообразование нормализуется, но может оставаться выше или ниже нормы. Снижение температуры может быть </w:t>
      </w:r>
      <w:r w:rsidR="00F14DBB" w:rsidRPr="00F14DBB">
        <w:rPr>
          <w:rFonts w:ascii="Times New Roman" w:hAnsi="Times New Roman" w:cs="Times New Roman"/>
          <w:b/>
          <w:sz w:val="28"/>
          <w:szCs w:val="28"/>
        </w:rPr>
        <w:t>критическим</w:t>
      </w:r>
      <w:r w:rsidR="00F14DBB">
        <w:rPr>
          <w:rFonts w:ascii="Times New Roman" w:hAnsi="Times New Roman" w:cs="Times New Roman"/>
          <w:sz w:val="28"/>
          <w:szCs w:val="28"/>
        </w:rPr>
        <w:t xml:space="preserve"> или </w:t>
      </w:r>
      <w:r w:rsidR="00F14DBB" w:rsidRPr="00F14DBB">
        <w:rPr>
          <w:rFonts w:ascii="Times New Roman" w:hAnsi="Times New Roman" w:cs="Times New Roman"/>
          <w:b/>
          <w:sz w:val="28"/>
          <w:szCs w:val="28"/>
        </w:rPr>
        <w:t>литическим</w:t>
      </w:r>
      <w:r w:rsidR="00F14DBB">
        <w:rPr>
          <w:rFonts w:ascii="Times New Roman" w:hAnsi="Times New Roman" w:cs="Times New Roman"/>
          <w:sz w:val="28"/>
          <w:szCs w:val="28"/>
        </w:rPr>
        <w:t>. Критическое – снижение быстрое, обильное потоотделение, с падением АД вплоть до коллапса. Литическое – постепенное снижение в течение нескольких дней.</w:t>
      </w:r>
    </w:p>
    <w:p w:rsidR="00F14DBB" w:rsidRDefault="00F14DBB" w:rsidP="00F14D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DBB" w:rsidRDefault="00F14DBB" w:rsidP="00F14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лихорадки</w:t>
      </w:r>
    </w:p>
    <w:p w:rsidR="00F14DBB" w:rsidRDefault="00F14DBB" w:rsidP="00F14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продолжительности:</w:t>
      </w:r>
    </w:p>
    <w:p w:rsidR="00F14DBB" w:rsidRDefault="00F14DBB" w:rsidP="00F14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эфемерная 1-3 дня</w:t>
      </w:r>
    </w:p>
    <w:p w:rsidR="00F14DBB" w:rsidRDefault="00F14DBB" w:rsidP="00F14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острая до 15 дней</w:t>
      </w:r>
    </w:p>
    <w:p w:rsidR="00F14DBB" w:rsidRDefault="00F14DBB" w:rsidP="00F14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подострая до 1,5 мес</w:t>
      </w:r>
    </w:p>
    <w:p w:rsidR="00F14DBB" w:rsidRDefault="00F14DBB" w:rsidP="00F14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хроническая более 1,5 мес</w:t>
      </w:r>
    </w:p>
    <w:p w:rsidR="00F14DBB" w:rsidRDefault="00F14DBB" w:rsidP="00F14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4DBB" w:rsidRDefault="00F14DBB" w:rsidP="00F14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степени подъема температуры</w:t>
      </w:r>
    </w:p>
    <w:p w:rsidR="00F14DBB" w:rsidRDefault="00F14DBB" w:rsidP="00F14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субфебрильная </w:t>
      </w:r>
      <w:r w:rsidR="00D27086">
        <w:rPr>
          <w:rFonts w:ascii="Times New Roman" w:hAnsi="Times New Roman" w:cs="Times New Roman"/>
          <w:sz w:val="28"/>
          <w:szCs w:val="28"/>
        </w:rPr>
        <w:t>на 1 гр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умеренная на 2 гр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высокая на 3 гр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гиперпиретическая на 4 гр и выше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размера суточных колебаний температуры во вторую стадию: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постоянная (высокий подъем с колебаниями не более 1 гр)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послабляющая (суточные колебания более 1 гр, но снижения до нормы не происходит)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перемежающаяся (большие колебания суточной температуры с падением по утрам до нормы или ниже)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изнуряющая (суточные колебания 3-4 гр)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возвратная (чередование лихорадочных и безлихорадочных периодов от одних до нескольких суток)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атипичная</w:t>
      </w:r>
      <w:r w:rsidR="00741353">
        <w:rPr>
          <w:rFonts w:ascii="Times New Roman" w:hAnsi="Times New Roman" w:cs="Times New Roman"/>
          <w:sz w:val="28"/>
          <w:szCs w:val="28"/>
        </w:rPr>
        <w:t xml:space="preserve"> - неправильная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(незакономерные колебания с максимумом по утрам</w:t>
      </w:r>
      <w:r w:rsidRPr="00D270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086" w:rsidRPr="00D27086" w:rsidRDefault="00D27086" w:rsidP="00D270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86">
        <w:rPr>
          <w:rFonts w:ascii="Times New Roman" w:hAnsi="Times New Roman" w:cs="Times New Roman"/>
          <w:b/>
          <w:sz w:val="28"/>
          <w:szCs w:val="28"/>
        </w:rPr>
        <w:t>Обмен веществ при лихорадке</w:t>
      </w:r>
    </w:p>
    <w:p w:rsidR="00D27086" w:rsidRDefault="00513BB2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3BB2">
        <w:rPr>
          <w:rFonts w:ascii="Times New Roman" w:hAnsi="Times New Roman" w:cs="Times New Roman"/>
          <w:b/>
          <w:sz w:val="28"/>
          <w:szCs w:val="28"/>
        </w:rPr>
        <w:t>О</w:t>
      </w:r>
      <w:r w:rsidR="009B7000" w:rsidRPr="00513BB2">
        <w:rPr>
          <w:rFonts w:ascii="Times New Roman" w:hAnsi="Times New Roman" w:cs="Times New Roman"/>
          <w:b/>
          <w:sz w:val="28"/>
          <w:szCs w:val="28"/>
        </w:rPr>
        <w:t>сновной обмен</w:t>
      </w:r>
      <w:r w:rsidR="009B7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повышается на 10-12% н</w:t>
      </w:r>
      <w:r w:rsidR="00D27086">
        <w:rPr>
          <w:rFonts w:ascii="Times New Roman" w:hAnsi="Times New Roman" w:cs="Times New Roman"/>
          <w:sz w:val="28"/>
          <w:szCs w:val="28"/>
        </w:rPr>
        <w:t>а каждый 1 гр температуры, снижается СО2 из-за гипервентиляции</w:t>
      </w:r>
      <w:r w:rsidR="009B7000">
        <w:rPr>
          <w:rFonts w:ascii="Times New Roman" w:hAnsi="Times New Roman" w:cs="Times New Roman"/>
          <w:sz w:val="28"/>
          <w:szCs w:val="28"/>
        </w:rPr>
        <w:t>,  спазм сосудов мозга, гипоксия.</w:t>
      </w:r>
    </w:p>
    <w:p w:rsidR="009B7000" w:rsidRPr="00D27086" w:rsidRDefault="009B7000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6184" w:rsidRDefault="00513BB2" w:rsidP="00CD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3BB2">
        <w:rPr>
          <w:rFonts w:ascii="Times New Roman" w:hAnsi="Times New Roman" w:cs="Times New Roman"/>
          <w:b/>
          <w:sz w:val="28"/>
          <w:szCs w:val="28"/>
        </w:rPr>
        <w:t>Изменение углеводного и жирового обмена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184">
        <w:rPr>
          <w:rFonts w:ascii="Times New Roman" w:hAnsi="Times New Roman" w:cs="Times New Roman"/>
          <w:sz w:val="28"/>
          <w:szCs w:val="28"/>
        </w:rPr>
        <w:t xml:space="preserve">– повышенный распад гликогена, усиление липолиза, повышается уровень глюкозы в крови, </w:t>
      </w:r>
      <w:r w:rsidR="00CD6184">
        <w:rPr>
          <w:rFonts w:ascii="Times New Roman" w:hAnsi="Times New Roman" w:cs="Times New Roman"/>
          <w:sz w:val="28"/>
          <w:szCs w:val="28"/>
        </w:rPr>
        <w:lastRenderedPageBreak/>
        <w:t xml:space="preserve">может наблюдаться кетоз. Активируется протеолиз в мышцах, снижается синтез белка, снижается масса тела. </w:t>
      </w:r>
    </w:p>
    <w:p w:rsidR="00CD6184" w:rsidRPr="00CD6184" w:rsidRDefault="00CD6184" w:rsidP="00CD6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Водно</w:t>
      </w:r>
      <w:r w:rsidRPr="00CD6184">
        <w:rPr>
          <w:rFonts w:ascii="Times New Roman" w:hAnsi="Times New Roman" w:cs="Times New Roman"/>
          <w:b/>
          <w:sz w:val="28"/>
          <w:szCs w:val="28"/>
        </w:rPr>
        <w:t>-солевой обмен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во вторую стадию задерживаются в тканях хлориды и вода из-за повышения секреции альдостерона. </w:t>
      </w:r>
      <w:r w:rsidR="00E94CB3">
        <w:rPr>
          <w:rFonts w:ascii="Times New Roman" w:hAnsi="Times New Roman" w:cs="Times New Roman"/>
          <w:sz w:val="28"/>
          <w:szCs w:val="28"/>
        </w:rPr>
        <w:t>В конечную стадию повышается выделение воды и хлоридов с мочой и потом.</w:t>
      </w:r>
    </w:p>
    <w:p w:rsidR="00D27086" w:rsidRDefault="00D27086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4CB3" w:rsidRDefault="00E94CB3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CB3">
        <w:rPr>
          <w:rFonts w:ascii="Times New Roman" w:hAnsi="Times New Roman" w:cs="Times New Roman"/>
          <w:b/>
          <w:sz w:val="28"/>
          <w:szCs w:val="28"/>
        </w:rPr>
        <w:t>Кислотно-основное состояние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 умеренной лихорадке может развиться газовый алкалоз, при тяжелой лихорадке развивается метаболический ацидоз.</w:t>
      </w:r>
    </w:p>
    <w:p w:rsidR="00E94CB3" w:rsidRDefault="00E94CB3" w:rsidP="00D27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4CB3" w:rsidRDefault="00E94CB3" w:rsidP="00E94C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органов и систем при лихорадке</w:t>
      </w:r>
    </w:p>
    <w:p w:rsidR="00E94CB3" w:rsidRDefault="00141B35" w:rsidP="00E94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Нервная система: явления повышенной возбудимости, возможны судороги.</w:t>
      </w:r>
    </w:p>
    <w:p w:rsidR="00141B35" w:rsidRDefault="00141B35" w:rsidP="00E94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Сердечно-сосудистая система: тахикардия, увеличение минутного объема, может быть аритмия. Повышение АД в первой стадии, снижение во второй стадии, в третьей стадии при критическом снижении – может развиться коллапс. Нарушения микроциркуляции в легких – стаз, застойные явления.</w:t>
      </w:r>
    </w:p>
    <w:p w:rsidR="00141B35" w:rsidRDefault="00141B35" w:rsidP="00E94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Дыхание: несколько замедлено в первой стадии, учащено во второй стадии</w:t>
      </w:r>
      <w:r w:rsidR="00AB393A">
        <w:rPr>
          <w:rFonts w:ascii="Times New Roman" w:hAnsi="Times New Roman" w:cs="Times New Roman"/>
          <w:sz w:val="28"/>
          <w:szCs w:val="28"/>
        </w:rPr>
        <w:t>.</w:t>
      </w:r>
    </w:p>
    <w:p w:rsidR="00AB393A" w:rsidRDefault="00AB393A" w:rsidP="00E94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Выделительная система: в первую стадию увеличивается диурез из-за повышения АД. На второй стадии диурез уменьшен (повышение альдостерона) и повышение испарение воды с кожи и слизистых. В третьей стадии диурез увеличивается, при критическом падении температуры – снижается. </w:t>
      </w:r>
    </w:p>
    <w:p w:rsidR="00AB393A" w:rsidRDefault="00AB393A" w:rsidP="00E94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Желудочно-кишечный тракт: снижение слюноотделения, налет на языке, снижается местный иммунитет, развивается стоматит. Развивается ж</w:t>
      </w:r>
      <w:r w:rsidR="00753523">
        <w:rPr>
          <w:rFonts w:ascii="Times New Roman" w:hAnsi="Times New Roman" w:cs="Times New Roman"/>
          <w:sz w:val="28"/>
          <w:szCs w:val="28"/>
        </w:rPr>
        <w:t>ажда, снижается аппетит, угнетаетс</w:t>
      </w:r>
      <w:r>
        <w:rPr>
          <w:rFonts w:ascii="Times New Roman" w:hAnsi="Times New Roman" w:cs="Times New Roman"/>
          <w:sz w:val="28"/>
          <w:szCs w:val="28"/>
        </w:rPr>
        <w:t>я секреция пищеварительных соков</w:t>
      </w:r>
      <w:r w:rsidR="00753523">
        <w:rPr>
          <w:rFonts w:ascii="Times New Roman" w:hAnsi="Times New Roman" w:cs="Times New Roman"/>
          <w:sz w:val="28"/>
          <w:szCs w:val="28"/>
        </w:rPr>
        <w:t>, снижается моторика желудка, может быть рвота, усиливается застой и брожение в кишечнике, метеоризм и аутоинтоксикация.</w:t>
      </w:r>
    </w:p>
    <w:p w:rsidR="00753523" w:rsidRDefault="00753523" w:rsidP="00E94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3523" w:rsidRDefault="00753523" w:rsidP="007535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Биологическое значение лихорадки</w:t>
      </w:r>
    </w:p>
    <w:p w:rsidR="00753523" w:rsidRDefault="00753523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Защитно-приспособительное значение лихорадки:</w:t>
      </w:r>
    </w:p>
    <w:p w:rsidR="00753523" w:rsidRDefault="00753523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усиливается иммунный ответ путем активации Т и В лимфоцитов, ускорения образования антител, повышается образование интерферона;</w:t>
      </w:r>
    </w:p>
    <w:p w:rsidR="00753523" w:rsidRDefault="00753523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умеренная температура может активировать фагоцитоз;</w:t>
      </w:r>
    </w:p>
    <w:p w:rsidR="00753523" w:rsidRDefault="00753523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активация ферментов, угнетающих репродукцию вирусов;</w:t>
      </w:r>
    </w:p>
    <w:p w:rsidR="00753523" w:rsidRDefault="00753523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замедляется размножение бактерий, снижается их устойчивость к лекарственным препаратом;</w:t>
      </w:r>
    </w:p>
    <w:p w:rsidR="00753523" w:rsidRDefault="00753523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возрастает барьерная и дезинтоксикационная функция печени;</w:t>
      </w:r>
    </w:p>
    <w:p w:rsidR="00753523" w:rsidRDefault="00753523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синтезируются белки острой фазы. </w:t>
      </w:r>
    </w:p>
    <w:p w:rsidR="00753523" w:rsidRDefault="00753523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Отрицательное значение лихорадки:</w:t>
      </w:r>
    </w:p>
    <w:p w:rsidR="00753523" w:rsidRDefault="00753523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резко выраженном и длительном повышении температуры;</w:t>
      </w:r>
    </w:p>
    <w:p w:rsidR="00753523" w:rsidRDefault="00B94F21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связано со стимуляцией функции сердца и развитием перегрузочной формы сердечной недостаточности;</w:t>
      </w:r>
    </w:p>
    <w:p w:rsidR="00B94F21" w:rsidRDefault="00B94F21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 критическое снижение температуры;</w:t>
      </w:r>
    </w:p>
    <w:p w:rsidR="00B94F21" w:rsidRDefault="00B94F21" w:rsidP="00B94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увеличивается летальность;</w:t>
      </w:r>
    </w:p>
    <w:p w:rsidR="00B94F21" w:rsidRDefault="00B94F21" w:rsidP="00B94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судороги;</w:t>
      </w:r>
    </w:p>
    <w:p w:rsidR="00B94F21" w:rsidRDefault="00B94F21" w:rsidP="00B94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отек мозга;</w:t>
      </w:r>
    </w:p>
    <w:p w:rsidR="00B94F21" w:rsidRDefault="00B94F21" w:rsidP="00B94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астенизация и истощение;</w:t>
      </w:r>
    </w:p>
    <w:p w:rsidR="00B94F21" w:rsidRPr="00B94F21" w:rsidRDefault="00B94F21" w:rsidP="00B94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B35" w:rsidRDefault="00753523" w:rsidP="007535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523">
        <w:rPr>
          <w:rFonts w:ascii="Times New Roman" w:hAnsi="Times New Roman" w:cs="Times New Roman"/>
          <w:b/>
          <w:sz w:val="28"/>
          <w:szCs w:val="28"/>
        </w:rPr>
        <w:t>Принципы жаропонижающей терапии</w:t>
      </w:r>
    </w:p>
    <w:p w:rsidR="00B94F21" w:rsidRDefault="00B94F21" w:rsidP="007535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523" w:rsidRDefault="00B94F21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применяется при высоких цифрах подъема температуры</w:t>
      </w:r>
    </w:p>
    <w:p w:rsidR="00B94F21" w:rsidRDefault="00B94F21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ослабленных больных, сердечников, с острыми неврологическими расст</w:t>
      </w:r>
      <w:r w:rsidR="0080166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ойствами</w:t>
      </w:r>
    </w:p>
    <w:p w:rsidR="00B94F21" w:rsidRDefault="00B94F21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судорогах в анамнезе</w:t>
      </w:r>
    </w:p>
    <w:p w:rsidR="00B94F21" w:rsidRPr="00753523" w:rsidRDefault="00B94F21" w:rsidP="0075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EE26A8" w:rsidRDefault="003A1CEE" w:rsidP="00EE26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1CEE" w:rsidRPr="00EE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71" w:rsidRDefault="005D6371" w:rsidP="00F1378D">
      <w:pPr>
        <w:spacing w:after="0" w:line="240" w:lineRule="auto"/>
      </w:pPr>
      <w:r>
        <w:separator/>
      </w:r>
    </w:p>
  </w:endnote>
  <w:endnote w:type="continuationSeparator" w:id="0">
    <w:p w:rsidR="005D6371" w:rsidRDefault="005D6371" w:rsidP="00F1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71" w:rsidRDefault="005D6371" w:rsidP="00F1378D">
      <w:pPr>
        <w:spacing w:after="0" w:line="240" w:lineRule="auto"/>
      </w:pPr>
      <w:r>
        <w:separator/>
      </w:r>
    </w:p>
  </w:footnote>
  <w:footnote w:type="continuationSeparator" w:id="0">
    <w:p w:rsidR="005D6371" w:rsidRDefault="005D6371" w:rsidP="00F13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5E0E"/>
    <w:multiLevelType w:val="hybridMultilevel"/>
    <w:tmpl w:val="921A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11F26"/>
    <w:multiLevelType w:val="hybridMultilevel"/>
    <w:tmpl w:val="0142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3C"/>
    <w:rsid w:val="0003189B"/>
    <w:rsid w:val="00035086"/>
    <w:rsid w:val="00130473"/>
    <w:rsid w:val="00141B35"/>
    <w:rsid w:val="003148C4"/>
    <w:rsid w:val="00330CC1"/>
    <w:rsid w:val="003A1CEE"/>
    <w:rsid w:val="00513BB2"/>
    <w:rsid w:val="005D6371"/>
    <w:rsid w:val="006168C0"/>
    <w:rsid w:val="00657F4B"/>
    <w:rsid w:val="0067715F"/>
    <w:rsid w:val="006940A9"/>
    <w:rsid w:val="006C183C"/>
    <w:rsid w:val="00741353"/>
    <w:rsid w:val="0074158A"/>
    <w:rsid w:val="00753523"/>
    <w:rsid w:val="00801668"/>
    <w:rsid w:val="009B7000"/>
    <w:rsid w:val="00A86DED"/>
    <w:rsid w:val="00AB393A"/>
    <w:rsid w:val="00AD6F52"/>
    <w:rsid w:val="00B94F21"/>
    <w:rsid w:val="00C2167B"/>
    <w:rsid w:val="00C40DA9"/>
    <w:rsid w:val="00CD6184"/>
    <w:rsid w:val="00CF598B"/>
    <w:rsid w:val="00D27086"/>
    <w:rsid w:val="00DC08FA"/>
    <w:rsid w:val="00E94CB3"/>
    <w:rsid w:val="00EB3043"/>
    <w:rsid w:val="00EC1120"/>
    <w:rsid w:val="00EE26A8"/>
    <w:rsid w:val="00F1378D"/>
    <w:rsid w:val="00F14DBB"/>
    <w:rsid w:val="00F7127E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61629-DAF0-4066-9C96-AC0941A7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C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78D"/>
  </w:style>
  <w:style w:type="paragraph" w:styleId="a6">
    <w:name w:val="footer"/>
    <w:basedOn w:val="a"/>
    <w:link w:val="a7"/>
    <w:uiPriority w:val="99"/>
    <w:unhideWhenUsed/>
    <w:rsid w:val="00F1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Землянова</dc:creator>
  <cp:keywords/>
  <dc:description/>
  <cp:lastModifiedBy>Юлия Землянова</cp:lastModifiedBy>
  <cp:revision>13</cp:revision>
  <dcterms:created xsi:type="dcterms:W3CDTF">2019-11-21T14:31:00Z</dcterms:created>
  <dcterms:modified xsi:type="dcterms:W3CDTF">2019-11-25T11:54:00Z</dcterms:modified>
</cp:coreProperties>
</file>