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3FD" w:rsidRPr="009F43FD" w:rsidRDefault="009F43FD" w:rsidP="009F4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>Темы докладов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1. Проблемы благополучия животных в экстенсивных технологиях.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2. Проблемы благополучия животных в интенсивных технологиях.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3. Реакция на человека как индикатор благополучия животных.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4. Индикаторы благополучия животных. </w:t>
      </w: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5. Сравнительный анализ отечественных и зарубежных норм кормления крупного рогатого скота.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6. Сравнительный анализ отечественных и зарубежных норм кормления свиней.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7. Сравнительный анализ отечественных и зарубежных норм кормления птицы.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8. Комплексная характеристика промышленной технологии скотоводства.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9. Комплексная характеристика промышленной технологии свиноводства.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10. Комплексная характеристика промышленной технологии птицеводства.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11. Связь благополучия животных и продуктивного долголетия.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12. «Права» животных и благополучие животных.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13. Нормативно-правовые основы обеспечения благополучия животных.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14. Методы повышения благополучия в скотоводстве.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15. Методы повышения благополучия в свиноводстве.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16. Методы повышения благополучия в птицеводстве.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17. Методы оценки благополучия в скотоводстве.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18. Методы оценки благополучия в свиноводстве.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19. Методы оценки благополучия в птицеводстве.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20. Реакция на человека как показатель благополучия животных.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21. Основные стрессы в скотоводстве.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22. Основные стрессы в свиноводстве.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23. Основные стрессы в птицеводстве.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24. Влияние методов содержания на благополучие в скотоводстве.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25. Влияние методов содержания на благополучие в свиноводстве.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26. Влияние методов содержания на благополучие в птицеводстве.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27. Связь благополучия, продуктивности и качества продукции скотоводства. </w:t>
      </w:r>
    </w:p>
    <w:p w:rsidR="009F43FD" w:rsidRP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 xml:space="preserve">28. Связь благополучия, продуктивности и качества продукции свиноводства. </w:t>
      </w:r>
    </w:p>
    <w:p w:rsidR="003312D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3FD">
        <w:rPr>
          <w:rFonts w:ascii="Times New Roman" w:hAnsi="Times New Roman" w:cs="Times New Roman"/>
          <w:sz w:val="28"/>
          <w:szCs w:val="28"/>
        </w:rPr>
        <w:t>29. Связь благополучия, продуктивности и качества продукции птицеводства.</w:t>
      </w: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642FF3" w:rsidP="00642FF3">
      <w:pPr>
        <w:pStyle w:val="Default"/>
        <w:jc w:val="center"/>
        <w:rPr>
          <w:sz w:val="28"/>
          <w:szCs w:val="28"/>
        </w:rPr>
      </w:pPr>
      <w:bookmarkStart w:id="0" w:name="_GoBack"/>
      <w:r w:rsidRPr="00642FF3">
        <w:rPr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0"/>
      <w:r w:rsidR="009F43FD">
        <w:rPr>
          <w:b/>
          <w:bCs/>
          <w:sz w:val="28"/>
          <w:szCs w:val="28"/>
        </w:rPr>
        <w:t>: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Технология разведения и содержания свиней: учебное пособие / В.А. Бекенёв. – Санкт-Петербург: Лань, 2012. – 416 с.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Скотоводство: учебник. / Костомахин Н.М. – 2-е изд. – СПб.: Лань, 2011.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Комлацкий В.И. Этология свиней. СПб: Лань, 2005. – 368 с.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Иванов А.А. Этология с основами зоопсихологии. Москва, 2007. – 567 с. </w:t>
      </w:r>
      <w:proofErr w:type="gramStart"/>
      <w:r>
        <w:rPr>
          <w:sz w:val="28"/>
          <w:szCs w:val="28"/>
        </w:rPr>
        <w:t>5.Микроэволюционная</w:t>
      </w:r>
      <w:proofErr w:type="gramEnd"/>
      <w:r>
        <w:rPr>
          <w:sz w:val="28"/>
          <w:szCs w:val="28"/>
        </w:rPr>
        <w:t xml:space="preserve"> теория и практика породообразования свиней. Монография / Тихонов В.Н., Жучаев К.В. - Новосибирск, 2008. – 396 с.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Свинья в приусадебном хозяйстве Сибири: учебное пособие / Е.А. Тараканов, К.В. Жучаев, В.А. Кошель; Новосиб. гос. аграр. ун-т. – Новосибирск, 2000. – 21с.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Основы технологии производства свинины: лекция / А.М. Искаков, Н.Б. Захаров, А.А. Фридчер, А.А. Пермяков; Новосиб. гос. аграр. ун-т. – Новосибирск, 2007. – 39 с.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Оценка качества продукции животноводства: учебное пособие / А.А. Фридчер, Е.В. Михеева, К.В. Жучаев; Новосиб. гос. аграр. ун-т. – Новосибирск, 2001. – 64с.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Анализ научного текста: Методические рекомендации для самостоятельной работы студентов магистратуры. Сост. К.В. Жучаев: НГАУ. 2016.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10. http://www.journals.elsevier.com/applied-animal-behaviour-science/open-access-articles/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http://www.journals.elsevier.com/physiology-and-behavior/open-access-articles/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12. http://www.ufaw.org.uk/the-ufaw-journal/open-access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13. http://www.animalwelfare.net.au/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14. http://www.veterinary-science.uq.edu.au/centre-animal-welfare-and-ethics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15. http://vet.purdue.edu/CAWS/index.php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16. http://vet.purdue.edu/CAWS/publications.php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17. http://www.applied-ethology.org/ethical_guidelines.html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18. http://www.grandin.com/welfare.audit.using.haccp.html </w:t>
      </w:r>
    </w:p>
    <w:p w:rsidR="009F43FD" w:rsidRDefault="009F43FD" w:rsidP="009F43FD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19. Экология животноводства: учебное пособие / составители Ф.С. Сибагатуллин [и др.]; под редакцией Ф.С. Сибагатуллина. – Казань: КГАУ, 2018. – 220 с. </w:t>
      </w:r>
      <w:r>
        <w:rPr>
          <w:color w:val="0000FF"/>
          <w:sz w:val="28"/>
          <w:szCs w:val="28"/>
        </w:rPr>
        <w:t xml:space="preserve">https://e.lanbook.com/book/138642 </w:t>
      </w:r>
    </w:p>
    <w:p w:rsidR="009F43FD" w:rsidRDefault="009F43FD" w:rsidP="009F43FD">
      <w:pPr>
        <w:pStyle w:val="Default"/>
        <w:rPr>
          <w:color w:val="1265AE"/>
          <w:sz w:val="28"/>
          <w:szCs w:val="28"/>
        </w:rPr>
      </w:pPr>
      <w:r>
        <w:rPr>
          <w:sz w:val="28"/>
          <w:szCs w:val="28"/>
        </w:rPr>
        <w:t xml:space="preserve">20. Насатуев, Б.Д. Органическое животноводство: учебное пособие / Б.Д. Насатуев. – Санкт-Петербург: Лань, 2021. – 192 с. </w:t>
      </w:r>
      <w:r>
        <w:rPr>
          <w:color w:val="1265AE"/>
          <w:sz w:val="28"/>
          <w:szCs w:val="28"/>
        </w:rPr>
        <w:t xml:space="preserve">https://e.lanbook.com/book/168936 </w:t>
      </w:r>
    </w:p>
    <w:p w:rsidR="009F43FD" w:rsidRDefault="009F43FD" w:rsidP="009F43FD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21. Карамаев, С.В. Скотоводство [Электронный ресурс]: учебник / С.В. Карамаев, Х.З. Валитов, А.С. </w:t>
      </w:r>
      <w:proofErr w:type="gramStart"/>
      <w:r>
        <w:rPr>
          <w:sz w:val="28"/>
          <w:szCs w:val="28"/>
        </w:rPr>
        <w:t>Карамаева.—</w:t>
      </w:r>
      <w:proofErr w:type="gramEnd"/>
      <w:r>
        <w:rPr>
          <w:sz w:val="28"/>
          <w:szCs w:val="28"/>
        </w:rPr>
        <w:t xml:space="preserve"> Электрон. дан. — Санкт-Петербург: Лань, 2018. – 548 с. Режим доступа: </w:t>
      </w:r>
      <w:r>
        <w:rPr>
          <w:color w:val="0000FF"/>
          <w:sz w:val="28"/>
          <w:szCs w:val="28"/>
        </w:rPr>
        <w:t xml:space="preserve">https://e.lanbook.com/book/102220 </w:t>
      </w:r>
    </w:p>
    <w:p w:rsidR="009F43FD" w:rsidRDefault="009F43FD" w:rsidP="009F43FD">
      <w:pPr>
        <w:pStyle w:val="Default"/>
        <w:rPr>
          <w:color w:val="1265AD"/>
          <w:sz w:val="28"/>
          <w:szCs w:val="28"/>
        </w:rPr>
      </w:pPr>
      <w:r>
        <w:rPr>
          <w:sz w:val="28"/>
          <w:szCs w:val="28"/>
        </w:rPr>
        <w:t xml:space="preserve">22. Иванов, А.А. Этология с основами зоопсихологии: Учебное пособие / А.А. Иванов – </w:t>
      </w:r>
      <w:r>
        <w:rPr>
          <w:color w:val="111111"/>
          <w:sz w:val="28"/>
          <w:szCs w:val="28"/>
        </w:rPr>
        <w:t>Санкт-</w:t>
      </w:r>
      <w:proofErr w:type="gramStart"/>
      <w:r>
        <w:rPr>
          <w:color w:val="111111"/>
          <w:sz w:val="28"/>
          <w:szCs w:val="28"/>
        </w:rPr>
        <w:t>Петербург:</w:t>
      </w:r>
      <w:r>
        <w:rPr>
          <w:sz w:val="28"/>
          <w:szCs w:val="28"/>
        </w:rPr>
        <w:t>Лань</w:t>
      </w:r>
      <w:proofErr w:type="gramEnd"/>
      <w:r>
        <w:rPr>
          <w:sz w:val="28"/>
          <w:szCs w:val="28"/>
        </w:rPr>
        <w:t xml:space="preserve">, 2021. – 624с. </w:t>
      </w:r>
      <w:r>
        <w:rPr>
          <w:color w:val="1265AD"/>
          <w:sz w:val="28"/>
          <w:szCs w:val="28"/>
        </w:rPr>
        <w:t xml:space="preserve">https://e.lanbook.com/book/168505 </w:t>
      </w:r>
    </w:p>
    <w:p w:rsidR="009F43FD" w:rsidRDefault="009F43FD" w:rsidP="009F43FD">
      <w:pPr>
        <w:pStyle w:val="Default"/>
        <w:pageBreakBefore/>
        <w:rPr>
          <w:color w:val="0000FF"/>
          <w:sz w:val="28"/>
          <w:szCs w:val="28"/>
        </w:rPr>
      </w:pPr>
      <w:r w:rsidRPr="009F43FD">
        <w:rPr>
          <w:color w:val="auto"/>
          <w:sz w:val="28"/>
          <w:szCs w:val="28"/>
        </w:rPr>
        <w:lastRenderedPageBreak/>
        <w:t xml:space="preserve">23. Бессарабов, Б.Ф. Технология производства яиц и мяса птицы на промышленной основе. [Электронный </w:t>
      </w:r>
      <w:proofErr w:type="gramStart"/>
      <w:r w:rsidRPr="009F43FD">
        <w:rPr>
          <w:color w:val="auto"/>
          <w:sz w:val="28"/>
          <w:szCs w:val="28"/>
        </w:rPr>
        <w:t>ре- сурс</w:t>
      </w:r>
      <w:proofErr w:type="gramEnd"/>
      <w:r w:rsidRPr="009F43FD">
        <w:rPr>
          <w:color w:val="auto"/>
          <w:sz w:val="28"/>
          <w:szCs w:val="28"/>
        </w:rPr>
        <w:t>] / Б.Ф. Бессарабов, А.А. Крыканов, Н.П. Могильда. – Электрон</w:t>
      </w:r>
      <w:proofErr w:type="gramStart"/>
      <w:r w:rsidRPr="009F43FD">
        <w:rPr>
          <w:color w:val="auto"/>
          <w:sz w:val="28"/>
          <w:szCs w:val="28"/>
        </w:rPr>
        <w:t>.</w:t>
      </w:r>
      <w:proofErr w:type="gramEnd"/>
      <w:r w:rsidRPr="009F43FD">
        <w:rPr>
          <w:color w:val="auto"/>
          <w:sz w:val="28"/>
          <w:szCs w:val="28"/>
        </w:rPr>
        <w:t xml:space="preserve"> дан. — Санкт-Петербург: Лань, 2012. – 352 с</w:t>
      </w:r>
      <w:r>
        <w:rPr>
          <w:color w:val="1265AD"/>
          <w:sz w:val="28"/>
          <w:szCs w:val="28"/>
        </w:rPr>
        <w:t xml:space="preserve">. </w:t>
      </w:r>
      <w:r>
        <w:rPr>
          <w:color w:val="0000FF"/>
          <w:sz w:val="28"/>
          <w:szCs w:val="28"/>
        </w:rPr>
        <w:t xml:space="preserve">http://e.lanbook.com/book/4313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24. Хазанов, Е.Е. Технология и механизация молочного животноводства: учебное пособие / Е. Е. Хазанов, В. В. Гордеев, В. Е. Хазанов. — 3-е изд., стер. — Санкт- Петербург: Лань, 2020. — 352 с.</w:t>
      </w:r>
      <w:r>
        <w:rPr>
          <w:color w:val="4F81BC"/>
          <w:sz w:val="28"/>
          <w:szCs w:val="28"/>
        </w:rPr>
        <w:t xml:space="preserve">https://e.lanbook.com/book/71770 </w:t>
      </w:r>
    </w:p>
    <w:p w:rsidR="009F43FD" w:rsidRDefault="009F43FD" w:rsidP="009F43FD">
      <w:pPr>
        <w:pStyle w:val="Default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25. Иванов, А.А. Практикум по этологии с основами зоопсихологии / А.А. Иванов, А.А. Ксенофонтова, О.А. Войнова — Санкт-Петербург: Лань, 2021. –368 с. </w:t>
      </w:r>
      <w:r>
        <w:rPr>
          <w:color w:val="0000FF"/>
          <w:sz w:val="28"/>
          <w:szCs w:val="28"/>
        </w:rPr>
        <w:t xml:space="preserve">https://e.lanbook.com/book/168504 </w:t>
      </w:r>
    </w:p>
    <w:p w:rsidR="009F43FD" w:rsidRDefault="009F43FD" w:rsidP="009F43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26. Пути повышения производства говядины в условиях лесостепного Поволжья / А.В. Губина, Г.В. Родионов, В.В Ляшенко и др. – Пенза: РИО ПГСХА, 2011. – 215 с. </w:t>
      </w:r>
    </w:p>
    <w:p w:rsidR="00642FF3" w:rsidRDefault="00642FF3" w:rsidP="009F43FD">
      <w:pPr>
        <w:pStyle w:val="Default"/>
        <w:rPr>
          <w:color w:val="C00000"/>
          <w:sz w:val="28"/>
          <w:szCs w:val="28"/>
        </w:rPr>
      </w:pPr>
    </w:p>
    <w:p w:rsidR="009F43FD" w:rsidRDefault="009F43FD" w:rsidP="009F43FD">
      <w:pPr>
        <w:pStyle w:val="Default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НИЖЕ ОБРАЗЕЦ </w:t>
      </w:r>
    </w:p>
    <w:p w:rsidR="009F43FD" w:rsidRPr="009F43FD" w:rsidRDefault="009F43FD" w:rsidP="009F43FD">
      <w:pPr>
        <w:pStyle w:val="Default"/>
        <w:pageBreakBefore/>
        <w:spacing w:line="360" w:lineRule="auto"/>
        <w:jc w:val="center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:rsidR="009F43FD" w:rsidRPr="009F43FD" w:rsidRDefault="009F43FD" w:rsidP="009F43F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>«Пензенский государственный аграрный университет»</w:t>
      </w:r>
    </w:p>
    <w:p w:rsidR="009F43FD" w:rsidRPr="009F43FD" w:rsidRDefault="009F43FD" w:rsidP="009F43F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>Кафедра: «Производство продукции животноводства»</w:t>
      </w:r>
    </w:p>
    <w:p w:rsidR="009F43FD" w:rsidRDefault="009F43FD" w:rsidP="009F43FD">
      <w:pPr>
        <w:pStyle w:val="Default"/>
        <w:jc w:val="center"/>
        <w:rPr>
          <w:color w:val="auto"/>
          <w:sz w:val="72"/>
          <w:szCs w:val="72"/>
        </w:rPr>
      </w:pPr>
    </w:p>
    <w:p w:rsidR="009F43FD" w:rsidRDefault="009F43FD" w:rsidP="009F43FD">
      <w:pPr>
        <w:pStyle w:val="Default"/>
        <w:jc w:val="center"/>
        <w:rPr>
          <w:color w:val="auto"/>
          <w:sz w:val="72"/>
          <w:szCs w:val="72"/>
        </w:rPr>
      </w:pPr>
    </w:p>
    <w:p w:rsidR="009F43FD" w:rsidRDefault="009F43FD" w:rsidP="009F43FD">
      <w:pPr>
        <w:pStyle w:val="Default"/>
        <w:jc w:val="center"/>
        <w:rPr>
          <w:color w:val="auto"/>
          <w:sz w:val="72"/>
          <w:szCs w:val="72"/>
        </w:rPr>
      </w:pPr>
    </w:p>
    <w:p w:rsidR="009F43FD" w:rsidRDefault="009F43FD" w:rsidP="009F43FD">
      <w:pPr>
        <w:pStyle w:val="Default"/>
        <w:jc w:val="center"/>
        <w:rPr>
          <w:color w:val="auto"/>
          <w:sz w:val="72"/>
          <w:szCs w:val="72"/>
        </w:rPr>
      </w:pPr>
    </w:p>
    <w:p w:rsidR="009F43FD" w:rsidRDefault="009F43FD" w:rsidP="009F43FD">
      <w:pPr>
        <w:pStyle w:val="Default"/>
        <w:jc w:val="center"/>
        <w:rPr>
          <w:color w:val="auto"/>
          <w:sz w:val="72"/>
          <w:szCs w:val="72"/>
        </w:rPr>
      </w:pPr>
    </w:p>
    <w:p w:rsidR="009F43FD" w:rsidRPr="009F43FD" w:rsidRDefault="009F43FD" w:rsidP="009F43FD">
      <w:pPr>
        <w:pStyle w:val="Default"/>
        <w:spacing w:line="360" w:lineRule="auto"/>
        <w:jc w:val="center"/>
        <w:rPr>
          <w:color w:val="auto"/>
          <w:sz w:val="72"/>
          <w:szCs w:val="72"/>
        </w:rPr>
      </w:pPr>
      <w:r w:rsidRPr="009F43FD">
        <w:rPr>
          <w:color w:val="auto"/>
          <w:sz w:val="72"/>
          <w:szCs w:val="72"/>
        </w:rPr>
        <w:t>Доклад</w:t>
      </w:r>
    </w:p>
    <w:p w:rsidR="009F43FD" w:rsidRDefault="009F43FD" w:rsidP="009F43FD">
      <w:pPr>
        <w:pStyle w:val="Default"/>
        <w:spacing w:line="360" w:lineRule="auto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По дисциплине: «Благополучие животных»</w:t>
      </w:r>
    </w:p>
    <w:p w:rsidR="009F43FD" w:rsidRPr="009F43FD" w:rsidRDefault="009F43FD" w:rsidP="009F43FD">
      <w:pPr>
        <w:pStyle w:val="Default"/>
        <w:spacing w:line="360" w:lineRule="auto"/>
        <w:jc w:val="center"/>
        <w:rPr>
          <w:color w:val="auto"/>
          <w:sz w:val="32"/>
          <w:szCs w:val="32"/>
        </w:rPr>
      </w:pPr>
      <w:r w:rsidRPr="009F43FD">
        <w:rPr>
          <w:color w:val="auto"/>
          <w:sz w:val="32"/>
          <w:szCs w:val="32"/>
        </w:rPr>
        <w:t>на тему:</w:t>
      </w:r>
    </w:p>
    <w:p w:rsidR="009F43FD" w:rsidRPr="009F43FD" w:rsidRDefault="009F43FD" w:rsidP="009F43FD">
      <w:pPr>
        <w:pStyle w:val="Default"/>
        <w:spacing w:line="360" w:lineRule="auto"/>
        <w:jc w:val="center"/>
        <w:rPr>
          <w:color w:val="auto"/>
          <w:sz w:val="32"/>
          <w:szCs w:val="32"/>
        </w:rPr>
      </w:pPr>
      <w:r w:rsidRPr="009F43FD">
        <w:rPr>
          <w:color w:val="auto"/>
          <w:sz w:val="32"/>
          <w:szCs w:val="32"/>
        </w:rPr>
        <w:t>«</w:t>
      </w:r>
      <w:r>
        <w:rPr>
          <w:color w:val="auto"/>
          <w:sz w:val="32"/>
          <w:szCs w:val="32"/>
        </w:rPr>
        <w:t xml:space="preserve">                                                                   </w:t>
      </w:r>
      <w:r w:rsidRPr="009F43FD">
        <w:rPr>
          <w:color w:val="auto"/>
          <w:sz w:val="32"/>
          <w:szCs w:val="32"/>
        </w:rPr>
        <w:t xml:space="preserve"> »</w:t>
      </w:r>
    </w:p>
    <w:p w:rsid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</w:p>
    <w:p w:rsid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</w:p>
    <w:p w:rsid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</w:p>
    <w:p w:rsid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</w:p>
    <w:p w:rsidR="009F43FD" w:rsidRP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>Работу выполнил: студент 2</w:t>
      </w:r>
      <w:r w:rsidR="00642FF3">
        <w:rPr>
          <w:color w:val="auto"/>
          <w:sz w:val="28"/>
          <w:szCs w:val="28"/>
        </w:rPr>
        <w:t>5</w:t>
      </w:r>
      <w:r w:rsidRPr="009F43FD">
        <w:rPr>
          <w:color w:val="auto"/>
          <w:sz w:val="28"/>
          <w:szCs w:val="28"/>
        </w:rPr>
        <w:t>.360402.1</w:t>
      </w:r>
      <w:r w:rsidR="00642FF3">
        <w:rPr>
          <w:color w:val="auto"/>
          <w:sz w:val="28"/>
          <w:szCs w:val="28"/>
        </w:rPr>
        <w:t>.о</w:t>
      </w:r>
      <w:r w:rsidRPr="009F43FD">
        <w:rPr>
          <w:color w:val="auto"/>
          <w:sz w:val="28"/>
          <w:szCs w:val="28"/>
        </w:rPr>
        <w:t xml:space="preserve"> группы</w:t>
      </w:r>
    </w:p>
    <w:p w:rsidR="009F43FD" w:rsidRPr="00642FF3" w:rsidRDefault="009F43FD" w:rsidP="009F43FD">
      <w:pPr>
        <w:pStyle w:val="Default"/>
        <w:spacing w:line="360" w:lineRule="auto"/>
        <w:ind w:left="5529"/>
        <w:rPr>
          <w:color w:val="FF0000"/>
          <w:sz w:val="28"/>
          <w:szCs w:val="28"/>
        </w:rPr>
      </w:pPr>
      <w:r w:rsidRPr="00642FF3">
        <w:rPr>
          <w:color w:val="FF0000"/>
          <w:sz w:val="28"/>
          <w:szCs w:val="28"/>
        </w:rPr>
        <w:t>Ф.И.О.</w:t>
      </w:r>
    </w:p>
    <w:p w:rsid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 xml:space="preserve">Работу проверил: </w:t>
      </w:r>
    </w:p>
    <w:p w:rsidR="009F43FD" w:rsidRPr="009F43FD" w:rsidRDefault="009F43FD" w:rsidP="009F43FD">
      <w:pPr>
        <w:pStyle w:val="Default"/>
        <w:spacing w:line="360" w:lineRule="auto"/>
        <w:ind w:left="5529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>доцент Губина А.В.</w:t>
      </w:r>
    </w:p>
    <w:p w:rsidR="009F43FD" w:rsidRDefault="009F43FD" w:rsidP="009F43F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:rsidR="009F43FD" w:rsidRDefault="009F43FD" w:rsidP="009F43F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>Пенза 202</w:t>
      </w:r>
      <w:r>
        <w:rPr>
          <w:color w:val="auto"/>
          <w:sz w:val="28"/>
          <w:szCs w:val="28"/>
        </w:rPr>
        <w:t>6</w:t>
      </w:r>
    </w:p>
    <w:p w:rsidR="009F43FD" w:rsidRDefault="009F43FD" w:rsidP="009F43FD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Содержание</w:t>
      </w:r>
    </w:p>
    <w:p w:rsidR="009F43FD" w:rsidRDefault="009F43FD" w:rsidP="009F43FD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Введение</w:t>
      </w:r>
    </w:p>
    <w:p w:rsidR="009F43FD" w:rsidRPr="009F43FD" w:rsidRDefault="009F43FD" w:rsidP="009F43FD">
      <w:pPr>
        <w:pStyle w:val="Default"/>
        <w:spacing w:line="360" w:lineRule="auto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 xml:space="preserve">Разделы </w:t>
      </w:r>
    </w:p>
    <w:p w:rsidR="009F43FD" w:rsidRPr="009F43FD" w:rsidRDefault="009F43FD" w:rsidP="009F43FD">
      <w:pPr>
        <w:pStyle w:val="Default"/>
        <w:spacing w:line="360" w:lineRule="auto"/>
        <w:rPr>
          <w:color w:val="auto"/>
          <w:sz w:val="28"/>
          <w:szCs w:val="28"/>
        </w:rPr>
      </w:pPr>
      <w:r w:rsidRPr="009F43FD">
        <w:rPr>
          <w:color w:val="auto"/>
          <w:sz w:val="28"/>
          <w:szCs w:val="28"/>
        </w:rPr>
        <w:t xml:space="preserve">Список </w:t>
      </w:r>
      <w:r w:rsidR="00642FF3">
        <w:rPr>
          <w:color w:val="auto"/>
          <w:sz w:val="28"/>
          <w:szCs w:val="28"/>
        </w:rPr>
        <w:t>использованных</w:t>
      </w:r>
      <w:r w:rsidRPr="009F43FD">
        <w:rPr>
          <w:color w:val="auto"/>
          <w:sz w:val="28"/>
          <w:szCs w:val="28"/>
        </w:rPr>
        <w:t xml:space="preserve"> источников</w:t>
      </w:r>
      <w:r>
        <w:rPr>
          <w:color w:val="auto"/>
          <w:sz w:val="28"/>
          <w:szCs w:val="28"/>
        </w:rPr>
        <w:t xml:space="preserve"> (15-20)</w:t>
      </w: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FD" w:rsidRDefault="009F43FD" w:rsidP="009F43F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F43FD">
        <w:rPr>
          <w:rFonts w:ascii="Times New Roman" w:hAnsi="Times New Roman" w:cs="Times New Roman"/>
          <w:color w:val="FF0000"/>
          <w:sz w:val="28"/>
          <w:szCs w:val="28"/>
        </w:rPr>
        <w:t>Доклад на 10-15 страницах</w:t>
      </w:r>
    </w:p>
    <w:p w:rsidR="009F43FD" w:rsidRPr="009F43FD" w:rsidRDefault="009F43FD" w:rsidP="009F43F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Доклад и презентацию сдать мне до экзамена</w:t>
      </w:r>
    </w:p>
    <w:sectPr w:rsidR="009F43FD" w:rsidRPr="009F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FD"/>
    <w:rsid w:val="003312DD"/>
    <w:rsid w:val="00642FF3"/>
    <w:rsid w:val="009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E131"/>
  <w15:chartTrackingRefBased/>
  <w15:docId w15:val="{A54E13AD-EE62-4D36-8093-141E4E45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2026-02-05T07:47:00Z</dcterms:created>
  <dcterms:modified xsi:type="dcterms:W3CDTF">2026-02-05T07:58:00Z</dcterms:modified>
</cp:coreProperties>
</file>