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060D" w14:textId="77777777" w:rsidR="006D4227" w:rsidRPr="00476015" w:rsidRDefault="006D4227" w:rsidP="006D422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442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</w:p>
    <w:p w14:paraId="1A421085" w14:textId="77777777" w:rsidR="006D4227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07217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4760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A5C9E7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15">
        <w:rPr>
          <w:rFonts w:ascii="Times New Roman" w:hAnsi="Times New Roman" w:cs="Times New Roman"/>
          <w:sz w:val="24"/>
          <w:szCs w:val="24"/>
        </w:rPr>
        <w:t>В  2020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г  общество  с  ограниченной  ответственностью  «Х» перерегистрировалась  в  акционерное  общество. 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Объем  реализации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за  год  составил  58161  тыс.  руб. 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Сумма  активов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баланса  на 1.01. 2021 г. составила 21115 тыс. руб. </w:t>
      </w:r>
    </w:p>
    <w:p w14:paraId="703F6BF8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15">
        <w:rPr>
          <w:rFonts w:ascii="Times New Roman" w:hAnsi="Times New Roman" w:cs="Times New Roman"/>
          <w:sz w:val="24"/>
          <w:szCs w:val="24"/>
        </w:rPr>
        <w:t>Требуется:  установить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>,  подлежит  ли  обязательной  ежегодной аудиторской проверке финансовая отчетность фирмы «Х», и по какой причине.</w:t>
      </w:r>
    </w:p>
    <w:p w14:paraId="4C1E0D1E" w14:textId="77777777" w:rsidR="006D4227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EA13D6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015">
        <w:rPr>
          <w:rFonts w:ascii="Times New Roman" w:hAnsi="Times New Roman" w:cs="Times New Roman"/>
          <w:b/>
          <w:sz w:val="24"/>
          <w:szCs w:val="24"/>
        </w:rPr>
        <w:t xml:space="preserve">Задача 2 </w:t>
      </w:r>
    </w:p>
    <w:p w14:paraId="2A07CDB6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015">
        <w:rPr>
          <w:rFonts w:ascii="Times New Roman" w:hAnsi="Times New Roman" w:cs="Times New Roman"/>
          <w:sz w:val="24"/>
          <w:szCs w:val="24"/>
        </w:rPr>
        <w:t xml:space="preserve">АО «Тепличный» по итогам 20__ г. имеет следующие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показатели:  объем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годовой  выручки  от  реализации  услуг  составляет 980 354 тыс.  руб.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;  сумма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активов  баланса  на  конец  года  – 330 258 тыс. руб.</w:t>
      </w:r>
    </w:p>
    <w:p w14:paraId="086B9836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015">
        <w:rPr>
          <w:rFonts w:ascii="Times New Roman" w:hAnsi="Times New Roman" w:cs="Times New Roman"/>
          <w:sz w:val="24"/>
          <w:szCs w:val="24"/>
        </w:rPr>
        <w:t>Требуется: определить, подлежит ли финансовая отчетность АО «Тепличный» обязательному аудиту, и по какой причине.</w:t>
      </w:r>
    </w:p>
    <w:p w14:paraId="22BB01F9" w14:textId="77777777" w:rsidR="006D4227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76354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015">
        <w:rPr>
          <w:rFonts w:ascii="Times New Roman" w:hAnsi="Times New Roman" w:cs="Times New Roman"/>
          <w:b/>
          <w:sz w:val="24"/>
          <w:szCs w:val="24"/>
        </w:rPr>
        <w:t xml:space="preserve">Задача 3 </w:t>
      </w:r>
    </w:p>
    <w:p w14:paraId="7CBA7E5B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15">
        <w:rPr>
          <w:rFonts w:ascii="Times New Roman" w:hAnsi="Times New Roman" w:cs="Times New Roman"/>
          <w:sz w:val="24"/>
          <w:szCs w:val="24"/>
        </w:rPr>
        <w:t>Инвестиционный  фонд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в  финансовой  отчетности  за  20__  г. указал сумму выручки 56789 тыс. руб., а сумму активов на конец года 987675 тыс. руб.  </w:t>
      </w:r>
    </w:p>
    <w:p w14:paraId="198E582E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015">
        <w:rPr>
          <w:rFonts w:ascii="Times New Roman" w:hAnsi="Times New Roman" w:cs="Times New Roman"/>
          <w:sz w:val="24"/>
          <w:szCs w:val="24"/>
        </w:rPr>
        <w:t>Требуется: определить, подлежит ли инвестиционный фонд обязательному аудиту, и по какой причине.</w:t>
      </w:r>
    </w:p>
    <w:p w14:paraId="04D99E94" w14:textId="77777777" w:rsidR="006D4227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A53A48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015">
        <w:rPr>
          <w:rFonts w:ascii="Times New Roman" w:hAnsi="Times New Roman" w:cs="Times New Roman"/>
          <w:b/>
          <w:sz w:val="24"/>
          <w:szCs w:val="24"/>
        </w:rPr>
        <w:t xml:space="preserve">Задача 4 </w:t>
      </w:r>
    </w:p>
    <w:p w14:paraId="7CB99D91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15">
        <w:rPr>
          <w:rFonts w:ascii="Times New Roman" w:hAnsi="Times New Roman" w:cs="Times New Roman"/>
          <w:sz w:val="24"/>
          <w:szCs w:val="24"/>
        </w:rPr>
        <w:t>Государственный  внебюджетный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фонд  по  итогам  20__  г. имеет следующие показатели: объем годовой выручки составляет 134890  тыс.  руб.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;  сумма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активов  баланса  на  конец  года  – 46768 тыс. руб. </w:t>
      </w:r>
    </w:p>
    <w:p w14:paraId="77DEB377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15">
        <w:rPr>
          <w:rFonts w:ascii="Times New Roman" w:hAnsi="Times New Roman" w:cs="Times New Roman"/>
          <w:sz w:val="24"/>
          <w:szCs w:val="24"/>
        </w:rPr>
        <w:t>Требуется:  определить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>,  подлежит  ли  государственный  внебюджетный фонд обязательному аудиту, и по какой причине.</w:t>
      </w:r>
    </w:p>
    <w:p w14:paraId="3597DCBC" w14:textId="77777777" w:rsidR="006D4227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FBDF8E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015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62BC1A75" w14:textId="77777777" w:rsidR="006D4227" w:rsidRPr="00476015" w:rsidRDefault="006D4227" w:rsidP="006D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015">
        <w:rPr>
          <w:rFonts w:ascii="Times New Roman" w:hAnsi="Times New Roman" w:cs="Times New Roman"/>
          <w:sz w:val="24"/>
          <w:szCs w:val="24"/>
        </w:rPr>
        <w:t xml:space="preserve">ООО «Вектор» с целью расширения производственной деятельности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обратилась  в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банк  с просьбой в  январе  20__ г. предоставить  ей  кредит. 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Банк  запросил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бухгалтерскую  отчетность  организации за прошлый год и аудиторское заключение о ее достоверности. ООО «Вектор» в соответствии с Федеральным Законом «Об аудиторской деятельности» не подлежит обязательной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аудиторской  проверке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Однако,  в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ноябре  20__  г. 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в  организации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была проведена документальная проверка налоговой инспекцией. ООО «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Вектор»  предлагает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акт  документальной  проверки  налоговой инспекции  в  качестве  подтверждения  достоверности  бухгалтерской  отчетности. Требуется: </w:t>
      </w:r>
      <w:proofErr w:type="gramStart"/>
      <w:r w:rsidRPr="00476015">
        <w:rPr>
          <w:rFonts w:ascii="Times New Roman" w:hAnsi="Times New Roman" w:cs="Times New Roman"/>
          <w:sz w:val="24"/>
          <w:szCs w:val="24"/>
        </w:rPr>
        <w:t>определить,  какое</w:t>
      </w:r>
      <w:proofErr w:type="gramEnd"/>
      <w:r w:rsidRPr="00476015">
        <w:rPr>
          <w:rFonts w:ascii="Times New Roman" w:hAnsi="Times New Roman" w:cs="Times New Roman"/>
          <w:sz w:val="24"/>
          <w:szCs w:val="24"/>
        </w:rPr>
        <w:t xml:space="preserve">  решение  должен  принять банк?</w:t>
      </w:r>
    </w:p>
    <w:p w14:paraId="654FEC78" w14:textId="77777777" w:rsidR="006D4227" w:rsidRDefault="006D4227" w:rsidP="006D4227">
      <w:pPr>
        <w:spacing w:before="75" w:after="75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</w:p>
    <w:p w14:paraId="09A2FCF0" w14:textId="77777777" w:rsidR="00FE2E9C" w:rsidRDefault="00FE2E9C"/>
    <w:sectPr w:rsidR="00FE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8"/>
    <w:rsid w:val="006D4227"/>
    <w:rsid w:val="00CD1F38"/>
    <w:rsid w:val="00FC476E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7073"/>
  <w15:chartTrackingRefBased/>
  <w15:docId w15:val="{68049399-79E6-4C09-919A-9D1CFDD3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7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juliaprooi1997@gmail.com</dc:creator>
  <cp:keywords/>
  <dc:description/>
  <cp:lastModifiedBy>juliaprooi1997@gmail.com</cp:lastModifiedBy>
  <cp:revision>3</cp:revision>
  <dcterms:created xsi:type="dcterms:W3CDTF">2026-02-04T14:08:00Z</dcterms:created>
  <dcterms:modified xsi:type="dcterms:W3CDTF">2026-02-04T14:13:00Z</dcterms:modified>
</cp:coreProperties>
</file>