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DA" w:rsidRPr="00211288" w:rsidRDefault="00515EDA" w:rsidP="00515EDA">
      <w:pPr>
        <w:pStyle w:val="a5"/>
        <w:keepNext/>
        <w:jc w:val="right"/>
        <w:rPr>
          <w:caps w:val="0"/>
        </w:rPr>
      </w:pPr>
      <w:r w:rsidRPr="00211288">
        <w:rPr>
          <w:b w:val="0"/>
          <w:caps w:val="0"/>
        </w:rPr>
        <w:t xml:space="preserve">Приложение </w:t>
      </w:r>
      <w:r>
        <w:rPr>
          <w:b w:val="0"/>
          <w:caps w:val="0"/>
        </w:rPr>
        <w:t>3</w:t>
      </w:r>
    </w:p>
    <w:p w:rsidR="00515EDA" w:rsidRPr="00211288" w:rsidRDefault="00515EDA" w:rsidP="00515EDA">
      <w:pPr>
        <w:overflowPunct w:val="0"/>
        <w:autoSpaceDE w:val="0"/>
        <w:autoSpaceDN w:val="0"/>
        <w:adjustRightInd w:val="0"/>
        <w:rPr>
          <w:sz w:val="32"/>
        </w:rPr>
      </w:pPr>
    </w:p>
    <w:p w:rsidR="00515EDA" w:rsidRPr="00D122AF" w:rsidRDefault="00515EDA" w:rsidP="00515EDA">
      <w:pPr>
        <w:pStyle w:val="a5"/>
        <w:keepNext/>
        <w:rPr>
          <w:i/>
          <w:caps w:val="0"/>
        </w:rPr>
      </w:pPr>
      <w:r w:rsidRPr="00D122AF">
        <w:rPr>
          <w:i/>
          <w:caps w:val="0"/>
        </w:rPr>
        <w:t xml:space="preserve">Примерный выход навоза за год от одного животного, в тоннах </w:t>
      </w:r>
    </w:p>
    <w:p w:rsidR="00515EDA" w:rsidRPr="00D122AF" w:rsidRDefault="00515EDA" w:rsidP="00515EDA">
      <w:pPr>
        <w:pStyle w:val="a5"/>
        <w:keepNext/>
        <w:rPr>
          <w:i/>
          <w:caps w:val="0"/>
        </w:rPr>
      </w:pPr>
      <w:r w:rsidRPr="00D122AF">
        <w:rPr>
          <w:i/>
          <w:caps w:val="0"/>
        </w:rPr>
        <w:t>(при продолжительности стойлового периода 180-200 дней)</w:t>
      </w:r>
    </w:p>
    <w:p w:rsidR="00515EDA" w:rsidRPr="00211288" w:rsidRDefault="00515EDA" w:rsidP="00515EDA">
      <w:pPr>
        <w:pStyle w:val="a5"/>
        <w:keepNext/>
        <w:rPr>
          <w:b w:val="0"/>
          <w:caps w:val="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28"/>
        <w:gridCol w:w="540"/>
        <w:gridCol w:w="1260"/>
      </w:tblGrid>
      <w:tr w:rsidR="00515EDA" w:rsidRPr="00211288" w:rsidTr="00A768E6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Крупн</w:t>
            </w:r>
            <w:r>
              <w:rPr>
                <w:sz w:val="32"/>
              </w:rPr>
              <w:t>ый</w:t>
            </w:r>
            <w:r w:rsidRPr="00211288">
              <w:rPr>
                <w:sz w:val="32"/>
              </w:rPr>
              <w:t xml:space="preserve"> рогат</w:t>
            </w:r>
            <w:r>
              <w:rPr>
                <w:sz w:val="32"/>
              </w:rPr>
              <w:t>ый</w:t>
            </w:r>
            <w:r w:rsidRPr="00211288">
              <w:rPr>
                <w:sz w:val="32"/>
              </w:rPr>
              <w:t xml:space="preserve"> скот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 xml:space="preserve">                                        взрослые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6-8</w:t>
            </w: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 xml:space="preserve">                                        молодняк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2-3</w:t>
            </w: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Лошад</w:t>
            </w:r>
            <w:r>
              <w:rPr>
                <w:sz w:val="32"/>
              </w:rPr>
              <w:t>и</w:t>
            </w:r>
            <w:r w:rsidRPr="00211288">
              <w:rPr>
                <w:sz w:val="32"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4-4,5</w:t>
            </w: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</w:tcBorders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  <w:lang w:val="en-US"/>
              </w:rPr>
            </w:pPr>
            <w:r>
              <w:rPr>
                <w:sz w:val="32"/>
              </w:rPr>
              <w:t>Свиньи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 xml:space="preserve">                                       взрослые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1,5</w:t>
            </w:r>
            <w:r>
              <w:rPr>
                <w:sz w:val="32"/>
              </w:rPr>
              <w:t>-1,8</w:t>
            </w: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</w:tcBorders>
          </w:tcPr>
          <w:p w:rsidR="00515EDA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 xml:space="preserve">                                       молодняк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0,5-0,7</w:t>
            </w: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Ов</w:t>
            </w:r>
            <w:r>
              <w:rPr>
                <w:sz w:val="32"/>
              </w:rPr>
              <w:t>цы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 xml:space="preserve">                                       взрослые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0,</w:t>
            </w:r>
            <w:r>
              <w:rPr>
                <w:sz w:val="32"/>
              </w:rPr>
              <w:t>8-1,0</w:t>
            </w: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</w:tcBorders>
          </w:tcPr>
          <w:p w:rsidR="00515EDA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 xml:space="preserve">                                       молодняк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0,3-0,5</w:t>
            </w: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 xml:space="preserve">Кур (клеточное содержание </w:t>
            </w:r>
            <w:r>
              <w:rPr>
                <w:sz w:val="32"/>
              </w:rPr>
              <w:t>к</w:t>
            </w:r>
            <w:r w:rsidRPr="00211288">
              <w:rPr>
                <w:sz w:val="32"/>
              </w:rPr>
              <w:t>г/год)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53-70</w:t>
            </w: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Утки (кг/год)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1</w:t>
            </w:r>
            <w:r>
              <w:rPr>
                <w:sz w:val="32"/>
              </w:rPr>
              <w:t>50-170</w:t>
            </w:r>
          </w:p>
        </w:tc>
      </w:tr>
      <w:tr w:rsidR="00515EDA" w:rsidRPr="00211288" w:rsidTr="00A768E6">
        <w:trPr>
          <w:jc w:val="center"/>
        </w:trPr>
        <w:tc>
          <w:tcPr>
            <w:tcW w:w="5128" w:type="dxa"/>
            <w:tcBorders>
              <w:left w:val="single" w:sz="4" w:space="0" w:color="auto"/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Гуси (кг/год)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3</w:t>
            </w:r>
            <w:r>
              <w:rPr>
                <w:sz w:val="32"/>
              </w:rPr>
              <w:t>70-390</w:t>
            </w:r>
          </w:p>
        </w:tc>
      </w:tr>
    </w:tbl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</w:p>
    <w:p w:rsidR="00515EDA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</w:p>
    <w:p w:rsidR="00515EDA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</w:p>
    <w:p w:rsidR="00515EDA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  <w:r w:rsidRPr="00211288">
        <w:rPr>
          <w:sz w:val="32"/>
        </w:rPr>
        <w:t xml:space="preserve">Приложение </w:t>
      </w:r>
      <w:r>
        <w:rPr>
          <w:sz w:val="32"/>
        </w:rPr>
        <w:t>4</w:t>
      </w: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</w:pPr>
    </w:p>
    <w:p w:rsidR="00515EDA" w:rsidRPr="000F7A27" w:rsidRDefault="00515EDA" w:rsidP="00515EDA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 xml:space="preserve">Потери органического вещества и азота при разных способах </w:t>
      </w: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</w:pPr>
      <w:r w:rsidRPr="000F7A27">
        <w:rPr>
          <w:b/>
          <w:i/>
          <w:sz w:val="32"/>
        </w:rPr>
        <w:t>хранения навоза, % от содержания их в свежем навозе</w:t>
      </w:r>
      <w:r w:rsidRPr="00211288">
        <w:rPr>
          <w:sz w:val="32"/>
        </w:rPr>
        <w:t xml:space="preserve"> </w:t>
      </w: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581"/>
        <w:gridCol w:w="2799"/>
      </w:tblGrid>
      <w:tr w:rsidR="00515EDA" w:rsidRPr="00211288" w:rsidTr="00A768E6">
        <w:tc>
          <w:tcPr>
            <w:tcW w:w="3190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Способ хранения</w:t>
            </w:r>
          </w:p>
        </w:tc>
        <w:tc>
          <w:tcPr>
            <w:tcW w:w="3581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 xml:space="preserve">Органическое вещество </w:t>
            </w:r>
          </w:p>
        </w:tc>
        <w:tc>
          <w:tcPr>
            <w:tcW w:w="2799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Азот</w:t>
            </w:r>
          </w:p>
        </w:tc>
      </w:tr>
      <w:tr w:rsidR="00515EDA" w:rsidRPr="00211288" w:rsidTr="00A768E6">
        <w:tc>
          <w:tcPr>
            <w:tcW w:w="3190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Плотный</w:t>
            </w:r>
          </w:p>
        </w:tc>
        <w:tc>
          <w:tcPr>
            <w:tcW w:w="3581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12,2</w:t>
            </w:r>
          </w:p>
        </w:tc>
        <w:tc>
          <w:tcPr>
            <w:tcW w:w="2799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10,7</w:t>
            </w:r>
          </w:p>
        </w:tc>
      </w:tr>
      <w:tr w:rsidR="00515EDA" w:rsidRPr="00211288" w:rsidTr="00A768E6">
        <w:tc>
          <w:tcPr>
            <w:tcW w:w="3190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Рыхло-плотной</w:t>
            </w:r>
          </w:p>
        </w:tc>
        <w:tc>
          <w:tcPr>
            <w:tcW w:w="3581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24,6</w:t>
            </w:r>
          </w:p>
        </w:tc>
        <w:tc>
          <w:tcPr>
            <w:tcW w:w="2799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21,6</w:t>
            </w:r>
          </w:p>
        </w:tc>
      </w:tr>
      <w:tr w:rsidR="00515EDA" w:rsidRPr="00211288" w:rsidTr="00A768E6">
        <w:tc>
          <w:tcPr>
            <w:tcW w:w="3190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Рыхлый</w:t>
            </w:r>
          </w:p>
        </w:tc>
        <w:tc>
          <w:tcPr>
            <w:tcW w:w="3581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32,6</w:t>
            </w:r>
          </w:p>
        </w:tc>
        <w:tc>
          <w:tcPr>
            <w:tcW w:w="2799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31,4</w:t>
            </w:r>
          </w:p>
        </w:tc>
      </w:tr>
    </w:tbl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</w:p>
    <w:p w:rsidR="00515EDA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  <w:sectPr w:rsidR="00515EDA">
          <w:pgSz w:w="11907" w:h="16840"/>
          <w:pgMar w:top="1134" w:right="1134" w:bottom="1418" w:left="1418" w:header="720" w:footer="720" w:gutter="0"/>
          <w:cols w:space="720"/>
        </w:sectPr>
      </w:pP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  <w:r w:rsidRPr="00211288">
        <w:rPr>
          <w:sz w:val="32"/>
        </w:rPr>
        <w:lastRenderedPageBreak/>
        <w:t xml:space="preserve">Приложение </w:t>
      </w:r>
      <w:r>
        <w:rPr>
          <w:sz w:val="32"/>
        </w:rPr>
        <w:t>5</w:t>
      </w: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</w:p>
    <w:p w:rsidR="00515EDA" w:rsidRPr="000F7A27" w:rsidRDefault="00515EDA" w:rsidP="00515EDA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>Коэффициенты накопления (К</w:t>
      </w:r>
      <w:r w:rsidRPr="000F7A27">
        <w:rPr>
          <w:b/>
          <w:i/>
          <w:sz w:val="32"/>
          <w:vertAlign w:val="subscript"/>
        </w:rPr>
        <w:t>0</w:t>
      </w:r>
      <w:r w:rsidRPr="000F7A27">
        <w:rPr>
          <w:b/>
          <w:i/>
          <w:sz w:val="32"/>
        </w:rPr>
        <w:t xml:space="preserve">) </w:t>
      </w:r>
      <w:proofErr w:type="spellStart"/>
      <w:r w:rsidRPr="000F7A27">
        <w:rPr>
          <w:b/>
          <w:i/>
          <w:sz w:val="32"/>
        </w:rPr>
        <w:t>пожнивно</w:t>
      </w:r>
      <w:proofErr w:type="spellEnd"/>
      <w:r w:rsidRPr="000F7A27">
        <w:rPr>
          <w:b/>
          <w:i/>
          <w:sz w:val="32"/>
        </w:rPr>
        <w:t>-корневых</w:t>
      </w:r>
    </w:p>
    <w:p w:rsidR="00515EDA" w:rsidRPr="000F7A27" w:rsidRDefault="00515EDA" w:rsidP="00515EDA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>остатков при различной урожайности основной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  <w:gridCol w:w="1616"/>
        <w:gridCol w:w="1528"/>
        <w:gridCol w:w="1528"/>
        <w:gridCol w:w="1528"/>
        <w:gridCol w:w="1528"/>
        <w:gridCol w:w="1525"/>
      </w:tblGrid>
      <w:tr w:rsidR="00515EDA" w:rsidRPr="005C7B29" w:rsidTr="00A768E6">
        <w:tc>
          <w:tcPr>
            <w:tcW w:w="1760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Культуры</w:t>
            </w:r>
          </w:p>
        </w:tc>
        <w:tc>
          <w:tcPr>
            <w:tcW w:w="566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Урожай, ц/га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К</w:t>
            </w:r>
            <w:r w:rsidRPr="005C7B29">
              <w:rPr>
                <w:spacing w:val="-10"/>
                <w:sz w:val="32"/>
                <w:vertAlign w:val="subscript"/>
              </w:rPr>
              <w:t>0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Урожай, ц/га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К</w:t>
            </w:r>
            <w:r w:rsidRPr="005C7B29">
              <w:rPr>
                <w:spacing w:val="-10"/>
                <w:sz w:val="32"/>
                <w:vertAlign w:val="subscript"/>
              </w:rPr>
              <w:t>0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Урожай, ц/га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К</w:t>
            </w:r>
            <w:r w:rsidRPr="005C7B29">
              <w:rPr>
                <w:spacing w:val="-10"/>
                <w:sz w:val="32"/>
                <w:vertAlign w:val="subscript"/>
              </w:rPr>
              <w:t>0</w:t>
            </w:r>
          </w:p>
        </w:tc>
      </w:tr>
      <w:tr w:rsidR="00515EDA" w:rsidRPr="005C7B29" w:rsidTr="00A768E6">
        <w:tc>
          <w:tcPr>
            <w:tcW w:w="1760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Озимая пшеница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Озимая рожь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Яровая пшеница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Ячмень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Овес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Просо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Гречиха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Горох, вика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Сахарная свекла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Картофель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Овощи (в целом)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Кормовые корнеплоды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Кукуруза (силос)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Однолетние травы (сено)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Многолетние травы (сено)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Кукуруза (зерно)</w:t>
            </w:r>
          </w:p>
        </w:tc>
        <w:tc>
          <w:tcPr>
            <w:tcW w:w="566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 xml:space="preserve"> до 25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20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20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25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20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15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10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15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250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100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100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100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250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25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30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до 30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1,6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1,6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1,6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1,3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1,6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1,8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2,7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0,09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0,22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0,20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0,09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0,18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1,4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2,0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1,3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26-35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21-30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21-30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26-35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21-30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16-25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11-17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16-23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251-350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101-150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101-150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101-200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251-350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26-35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31-40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31-40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1,4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1,4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1,1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1,3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1,4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1,9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1,2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0,08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0,17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0,16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0,08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0,16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1,2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1,7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1,2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36-46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31-40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31-40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36-45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31-40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26-35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18-25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24-30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351-450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151-200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151-200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201-400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351-450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36-45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41-50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41-60</w:t>
            </w:r>
          </w:p>
        </w:tc>
        <w:tc>
          <w:tcPr>
            <w:tcW w:w="535" w:type="pct"/>
          </w:tcPr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1,2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1,3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1,3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1,1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1,3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1,7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0,07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0,15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0,15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0,07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0,15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1,0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1,6</w:t>
            </w:r>
          </w:p>
          <w:p w:rsidR="00515EDA" w:rsidRPr="005C7B29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10"/>
                <w:sz w:val="32"/>
              </w:rPr>
            </w:pPr>
            <w:r w:rsidRPr="005C7B29">
              <w:rPr>
                <w:spacing w:val="-10"/>
                <w:sz w:val="32"/>
              </w:rPr>
              <w:t>1,2</w:t>
            </w:r>
          </w:p>
        </w:tc>
      </w:tr>
    </w:tbl>
    <w:p w:rsidR="00515EDA" w:rsidRPr="005C7B29" w:rsidRDefault="00515EDA" w:rsidP="00515EDA">
      <w:pPr>
        <w:overflowPunct w:val="0"/>
        <w:autoSpaceDE w:val="0"/>
        <w:autoSpaceDN w:val="0"/>
        <w:adjustRightInd w:val="0"/>
        <w:jc w:val="both"/>
        <w:rPr>
          <w:sz w:val="32"/>
        </w:rPr>
      </w:pPr>
      <w:r w:rsidRPr="005C7B29">
        <w:rPr>
          <w:sz w:val="32"/>
        </w:rPr>
        <w:tab/>
      </w:r>
    </w:p>
    <w:p w:rsidR="00515EDA" w:rsidRPr="005C7B29" w:rsidRDefault="00515EDA" w:rsidP="00515EDA">
      <w:pPr>
        <w:overflowPunct w:val="0"/>
        <w:autoSpaceDE w:val="0"/>
        <w:autoSpaceDN w:val="0"/>
        <w:adjustRightInd w:val="0"/>
        <w:jc w:val="both"/>
        <w:rPr>
          <w:szCs w:val="28"/>
        </w:rPr>
      </w:pPr>
      <w:r w:rsidRPr="005C7B29">
        <w:rPr>
          <w:szCs w:val="28"/>
        </w:rPr>
        <w:t xml:space="preserve">При определении накопления </w:t>
      </w:r>
      <w:proofErr w:type="spellStart"/>
      <w:r w:rsidRPr="005C7B29">
        <w:rPr>
          <w:szCs w:val="28"/>
        </w:rPr>
        <w:t>пожнивно</w:t>
      </w:r>
      <w:proofErr w:type="spellEnd"/>
      <w:r w:rsidRPr="005C7B29">
        <w:rPr>
          <w:szCs w:val="28"/>
        </w:rPr>
        <w:t>-корневых остатков однолетних и многолетних трав на зеленый корм, необходимо перевести урожай з/м, в сено, принимая содержание сухого вещества в зеленой массе 20-22%.</w:t>
      </w:r>
    </w:p>
    <w:p w:rsidR="00515EDA" w:rsidRPr="005C7B29" w:rsidRDefault="00515EDA" w:rsidP="00515EDA">
      <w:pPr>
        <w:jc w:val="right"/>
        <w:rPr>
          <w:szCs w:val="28"/>
        </w:rPr>
        <w:sectPr w:rsidR="00515EDA" w:rsidRPr="005C7B29" w:rsidSect="005C7B29">
          <w:pgSz w:w="16840" w:h="11907" w:orient="landscape"/>
          <w:pgMar w:top="1418" w:right="1134" w:bottom="1134" w:left="1418" w:header="720" w:footer="720" w:gutter="0"/>
          <w:cols w:space="720"/>
        </w:sectPr>
      </w:pPr>
    </w:p>
    <w:p w:rsidR="00515EDA" w:rsidRPr="00211288" w:rsidRDefault="00515EDA" w:rsidP="00515EDA">
      <w:pPr>
        <w:jc w:val="right"/>
        <w:rPr>
          <w:sz w:val="32"/>
        </w:rPr>
      </w:pPr>
      <w:r w:rsidRPr="00211288">
        <w:rPr>
          <w:sz w:val="32"/>
        </w:rPr>
        <w:lastRenderedPageBreak/>
        <w:t xml:space="preserve">Приложение </w:t>
      </w:r>
      <w:r>
        <w:rPr>
          <w:sz w:val="32"/>
        </w:rPr>
        <w:t>6</w:t>
      </w:r>
    </w:p>
    <w:p w:rsidR="00515EDA" w:rsidRPr="000F7A27" w:rsidRDefault="00515EDA" w:rsidP="00515EDA">
      <w:pPr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>Химический состав основных видов минеральных удобрений</w:t>
      </w:r>
    </w:p>
    <w:p w:rsidR="00515EDA" w:rsidRPr="00211288" w:rsidRDefault="00515EDA" w:rsidP="00515EDA">
      <w:pPr>
        <w:rPr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1381"/>
        <w:gridCol w:w="1381"/>
        <w:gridCol w:w="1385"/>
      </w:tblGrid>
      <w:tr w:rsidR="00515EDA" w:rsidRPr="005C7B29" w:rsidTr="00A768E6">
        <w:tc>
          <w:tcPr>
            <w:tcW w:w="2781" w:type="pct"/>
            <w:vMerge w:val="restar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Вид удобрений</w:t>
            </w:r>
          </w:p>
        </w:tc>
        <w:tc>
          <w:tcPr>
            <w:tcW w:w="2219" w:type="pct"/>
            <w:gridSpan w:val="3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Содержание элементов, % на естественную влажность</w:t>
            </w:r>
          </w:p>
        </w:tc>
      </w:tr>
      <w:tr w:rsidR="00515EDA" w:rsidRPr="005C7B29" w:rsidTr="00A768E6">
        <w:tc>
          <w:tcPr>
            <w:tcW w:w="2781" w:type="pct"/>
            <w:vMerge/>
            <w:shd w:val="clear" w:color="auto" w:fill="auto"/>
          </w:tcPr>
          <w:p w:rsidR="00515EDA" w:rsidRPr="00913DB6" w:rsidRDefault="00515EDA" w:rsidP="00A768E6">
            <w:pPr>
              <w:rPr>
                <w:szCs w:val="28"/>
              </w:rPr>
            </w:pP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  <w:lang w:val="en-US"/>
              </w:rPr>
              <w:t>N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  <w:lang w:val="en-US"/>
              </w:rPr>
              <w:t>P</w:t>
            </w:r>
            <w:r w:rsidRPr="00913DB6">
              <w:rPr>
                <w:szCs w:val="28"/>
                <w:vertAlign w:val="subscript"/>
                <w:lang w:val="en-US"/>
              </w:rPr>
              <w:t>2</w:t>
            </w:r>
            <w:r w:rsidRPr="00913DB6">
              <w:rPr>
                <w:szCs w:val="28"/>
                <w:lang w:val="en-US"/>
              </w:rPr>
              <w:t>O</w:t>
            </w:r>
            <w:r w:rsidRPr="00913DB6">
              <w:rPr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741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  <w:lang w:val="en-US"/>
              </w:rPr>
              <w:t>K</w:t>
            </w:r>
            <w:r w:rsidRPr="00913DB6">
              <w:rPr>
                <w:szCs w:val="28"/>
                <w:vertAlign w:val="subscript"/>
                <w:lang w:val="en-US"/>
              </w:rPr>
              <w:t>2</w:t>
            </w:r>
            <w:r w:rsidRPr="00913DB6">
              <w:rPr>
                <w:szCs w:val="28"/>
                <w:lang w:val="en-US"/>
              </w:rPr>
              <w:t>O</w:t>
            </w:r>
          </w:p>
        </w:tc>
      </w:tr>
      <w:tr w:rsidR="00515EDA" w:rsidRPr="005C7B29" w:rsidTr="00A768E6">
        <w:tc>
          <w:tcPr>
            <w:tcW w:w="5000" w:type="pct"/>
            <w:gridSpan w:val="4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Минеральные удобрения</w:t>
            </w:r>
          </w:p>
        </w:tc>
      </w:tr>
      <w:tr w:rsidR="00515EDA" w:rsidRPr="005C7B29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>Азотные: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Натриевая селитра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Кальциевая селитра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Сульфат аммония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Хлорид аммония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Аммонийная селитра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Жидкий аммиак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Аммиачная вода (водный аммиак)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 Мочевина (карбамид)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 КАС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15-16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13-15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20,5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24-25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34,6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82,3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16,4-20,5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46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28-32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</w:tc>
        <w:tc>
          <w:tcPr>
            <w:tcW w:w="741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</w:tc>
      </w:tr>
      <w:tr w:rsidR="00515EDA" w:rsidRPr="005C7B29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>Фосфорные: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Суперфосфат простой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Двойной суперфосфат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Преципитат 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Томасшлак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Мартеновский </w:t>
            </w:r>
            <w:proofErr w:type="spellStart"/>
            <w:r w:rsidRPr="00913DB6">
              <w:rPr>
                <w:szCs w:val="28"/>
              </w:rPr>
              <w:t>фосфатшлак</w:t>
            </w:r>
            <w:proofErr w:type="spellEnd"/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Фосфоритная мука: 1 сорт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                                  2 сорт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                                   3 сорт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19,5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45-49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25-35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16-20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8-12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28-30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22-24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19-21</w:t>
            </w:r>
          </w:p>
        </w:tc>
        <w:tc>
          <w:tcPr>
            <w:tcW w:w="741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</w:tc>
      </w:tr>
      <w:tr w:rsidR="00515EDA" w:rsidRPr="005C7B29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>Калийные: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Сильвинит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Хлористый калий (хлорид калия)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40 %-</w:t>
            </w:r>
            <w:proofErr w:type="spellStart"/>
            <w:r w:rsidRPr="00913DB6">
              <w:rPr>
                <w:szCs w:val="28"/>
              </w:rPr>
              <w:t>ная</w:t>
            </w:r>
            <w:proofErr w:type="spellEnd"/>
            <w:r w:rsidRPr="00913DB6">
              <w:rPr>
                <w:szCs w:val="28"/>
              </w:rPr>
              <w:t xml:space="preserve"> калийная соль 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Сульфат калия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</w:t>
            </w:r>
            <w:proofErr w:type="spellStart"/>
            <w:r w:rsidRPr="00913DB6">
              <w:rPr>
                <w:szCs w:val="28"/>
              </w:rPr>
              <w:t>Калиймагнезия</w:t>
            </w:r>
            <w:proofErr w:type="spellEnd"/>
            <w:r w:rsidRPr="00913DB6">
              <w:rPr>
                <w:szCs w:val="28"/>
              </w:rPr>
              <w:t xml:space="preserve"> </w:t>
            </w:r>
          </w:p>
          <w:p w:rsidR="00515EDA" w:rsidRPr="00913DB6" w:rsidRDefault="00515EDA" w:rsidP="00A768E6">
            <w:pPr>
              <w:rPr>
                <w:szCs w:val="28"/>
              </w:rPr>
            </w:pPr>
            <w:r w:rsidRPr="00913DB6">
              <w:rPr>
                <w:szCs w:val="28"/>
              </w:rPr>
              <w:t xml:space="preserve">             </w:t>
            </w:r>
            <w:proofErr w:type="spellStart"/>
            <w:r w:rsidRPr="00913DB6">
              <w:rPr>
                <w:szCs w:val="28"/>
              </w:rPr>
              <w:t>Калимаг</w:t>
            </w:r>
            <w:proofErr w:type="spellEnd"/>
            <w:r w:rsidRPr="00913DB6">
              <w:rPr>
                <w:szCs w:val="28"/>
              </w:rPr>
              <w:t xml:space="preserve"> 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</w:tc>
        <w:tc>
          <w:tcPr>
            <w:tcW w:w="741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Cs w:val="28"/>
              </w:rPr>
            </w:pP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12-15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57-60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40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46-50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29</w:t>
            </w:r>
          </w:p>
          <w:p w:rsidR="00515EDA" w:rsidRPr="00913DB6" w:rsidRDefault="00515EDA" w:rsidP="00A768E6">
            <w:pPr>
              <w:jc w:val="center"/>
              <w:rPr>
                <w:szCs w:val="28"/>
              </w:rPr>
            </w:pPr>
            <w:r w:rsidRPr="00913DB6">
              <w:rPr>
                <w:szCs w:val="28"/>
              </w:rPr>
              <w:t>18-20</w:t>
            </w:r>
          </w:p>
        </w:tc>
      </w:tr>
    </w:tbl>
    <w:p w:rsidR="00515EDA" w:rsidRPr="005C7B29" w:rsidRDefault="00515EDA" w:rsidP="00515EDA">
      <w:pPr>
        <w:jc w:val="center"/>
        <w:rPr>
          <w:szCs w:val="28"/>
        </w:rPr>
      </w:pPr>
    </w:p>
    <w:p w:rsidR="00515EDA" w:rsidRPr="005C7B29" w:rsidRDefault="00515EDA" w:rsidP="00515EDA">
      <w:pPr>
        <w:overflowPunct w:val="0"/>
        <w:autoSpaceDE w:val="0"/>
        <w:autoSpaceDN w:val="0"/>
        <w:adjustRightInd w:val="0"/>
        <w:jc w:val="center"/>
        <w:rPr>
          <w:szCs w:val="28"/>
        </w:rPr>
      </w:pPr>
    </w:p>
    <w:p w:rsidR="00515EDA" w:rsidRPr="005C7B29" w:rsidRDefault="00515EDA" w:rsidP="00515EDA">
      <w:pPr>
        <w:overflowPunct w:val="0"/>
        <w:autoSpaceDE w:val="0"/>
        <w:autoSpaceDN w:val="0"/>
        <w:adjustRightInd w:val="0"/>
        <w:jc w:val="center"/>
        <w:rPr>
          <w:szCs w:val="28"/>
        </w:rPr>
      </w:pPr>
    </w:p>
    <w:p w:rsidR="00515EDA" w:rsidRPr="00211288" w:rsidRDefault="00515EDA" w:rsidP="00515EDA">
      <w:pPr>
        <w:jc w:val="right"/>
        <w:rPr>
          <w:sz w:val="32"/>
        </w:rPr>
      </w:pPr>
      <w:r w:rsidRPr="00211288">
        <w:rPr>
          <w:sz w:val="32"/>
        </w:rPr>
        <w:br w:type="page"/>
      </w:r>
      <w:r w:rsidRPr="00211288">
        <w:rPr>
          <w:sz w:val="32"/>
        </w:rPr>
        <w:lastRenderedPageBreak/>
        <w:t xml:space="preserve">Приложение </w:t>
      </w:r>
      <w:r>
        <w:rPr>
          <w:sz w:val="32"/>
        </w:rPr>
        <w:t>7</w:t>
      </w:r>
    </w:p>
    <w:p w:rsidR="00515EDA" w:rsidRPr="000F7A27" w:rsidRDefault="00515EDA" w:rsidP="00515EDA">
      <w:pPr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>Химический состав основных видов органических удобрений</w:t>
      </w:r>
    </w:p>
    <w:p w:rsidR="00515EDA" w:rsidRPr="00211288" w:rsidRDefault="00515EDA" w:rsidP="00515EDA">
      <w:pPr>
        <w:jc w:val="center"/>
        <w:rPr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1381"/>
        <w:gridCol w:w="1381"/>
        <w:gridCol w:w="1385"/>
      </w:tblGrid>
      <w:tr w:rsidR="00515EDA" w:rsidRPr="00211288" w:rsidTr="00A768E6">
        <w:tc>
          <w:tcPr>
            <w:tcW w:w="2781" w:type="pct"/>
            <w:vMerge w:val="restar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Вид удобрений</w:t>
            </w:r>
          </w:p>
        </w:tc>
        <w:tc>
          <w:tcPr>
            <w:tcW w:w="2219" w:type="pct"/>
            <w:gridSpan w:val="3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Содержание элементов, % на естественную влажность</w:t>
            </w:r>
          </w:p>
        </w:tc>
      </w:tr>
      <w:tr w:rsidR="00515EDA" w:rsidRPr="00211288" w:rsidTr="00A768E6">
        <w:tc>
          <w:tcPr>
            <w:tcW w:w="2781" w:type="pct"/>
            <w:vMerge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  <w:lang w:val="en-US"/>
              </w:rPr>
            </w:pPr>
            <w:r w:rsidRPr="00913DB6">
              <w:rPr>
                <w:sz w:val="32"/>
                <w:lang w:val="en-US"/>
              </w:rPr>
              <w:t>N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  <w:vertAlign w:val="subscript"/>
                <w:lang w:val="en-US"/>
              </w:rPr>
            </w:pPr>
            <w:r w:rsidRPr="00913DB6">
              <w:rPr>
                <w:sz w:val="32"/>
                <w:lang w:val="en-US"/>
              </w:rPr>
              <w:t>P</w:t>
            </w:r>
            <w:r w:rsidRPr="00913DB6">
              <w:rPr>
                <w:sz w:val="32"/>
                <w:vertAlign w:val="subscript"/>
                <w:lang w:val="en-US"/>
              </w:rPr>
              <w:t>2</w:t>
            </w:r>
            <w:r w:rsidRPr="00913DB6">
              <w:rPr>
                <w:sz w:val="32"/>
                <w:lang w:val="en-US"/>
              </w:rPr>
              <w:t>O</w:t>
            </w:r>
            <w:r w:rsidRPr="00913DB6">
              <w:rPr>
                <w:sz w:val="32"/>
                <w:vertAlign w:val="subscript"/>
                <w:lang w:val="en-US"/>
              </w:rPr>
              <w:t>5</w:t>
            </w:r>
          </w:p>
        </w:tc>
        <w:tc>
          <w:tcPr>
            <w:tcW w:w="740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  <w:lang w:val="en-US"/>
              </w:rPr>
              <w:t>K</w:t>
            </w:r>
            <w:r w:rsidRPr="00913DB6">
              <w:rPr>
                <w:sz w:val="32"/>
                <w:vertAlign w:val="subscript"/>
                <w:lang w:val="en-US"/>
              </w:rPr>
              <w:t>2</w:t>
            </w:r>
            <w:r w:rsidRPr="00913DB6">
              <w:rPr>
                <w:sz w:val="32"/>
                <w:lang w:val="en-US"/>
              </w:rPr>
              <w:t>O</w:t>
            </w:r>
          </w:p>
        </w:tc>
      </w:tr>
      <w:tr w:rsidR="00515EDA" w:rsidRPr="00211288" w:rsidTr="00A768E6">
        <w:tc>
          <w:tcPr>
            <w:tcW w:w="5000" w:type="pct"/>
            <w:gridSpan w:val="4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Органические удобрения</w:t>
            </w:r>
          </w:p>
        </w:tc>
      </w:tr>
      <w:tr w:rsidR="00515EDA" w:rsidRPr="00211288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>Навоз КРС полуперепревший</w:t>
            </w:r>
          </w:p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 xml:space="preserve">                  на </w:t>
            </w:r>
            <w:proofErr w:type="spellStart"/>
            <w:r w:rsidRPr="00913DB6">
              <w:rPr>
                <w:sz w:val="32"/>
              </w:rPr>
              <w:t>сомоменной</w:t>
            </w:r>
            <w:proofErr w:type="spellEnd"/>
            <w:r w:rsidRPr="00913DB6">
              <w:rPr>
                <w:sz w:val="32"/>
              </w:rPr>
              <w:t xml:space="preserve"> подстилке</w:t>
            </w:r>
          </w:p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 xml:space="preserve">                  на торфяной подстилке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0,50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0,45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0,50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0,25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0,20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0,20</w:t>
            </w:r>
          </w:p>
        </w:tc>
        <w:tc>
          <w:tcPr>
            <w:tcW w:w="740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0,60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0,50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0,35</w:t>
            </w:r>
          </w:p>
        </w:tc>
      </w:tr>
      <w:tr w:rsidR="00515EDA" w:rsidRPr="00211288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 w:val="32"/>
              </w:rPr>
            </w:pPr>
            <w:proofErr w:type="spellStart"/>
            <w:r w:rsidRPr="00913DB6">
              <w:rPr>
                <w:sz w:val="32"/>
              </w:rPr>
              <w:t>Бесподстилочный</w:t>
            </w:r>
            <w:proofErr w:type="spellEnd"/>
            <w:r w:rsidRPr="00913DB6">
              <w:rPr>
                <w:sz w:val="32"/>
              </w:rPr>
              <w:t xml:space="preserve"> навоз КРС</w:t>
            </w:r>
          </w:p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 xml:space="preserve">                                          свиной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0,35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0,26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0,15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0,13</w:t>
            </w:r>
          </w:p>
        </w:tc>
        <w:tc>
          <w:tcPr>
            <w:tcW w:w="740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0,40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0,35</w:t>
            </w:r>
          </w:p>
        </w:tc>
      </w:tr>
      <w:tr w:rsidR="00515EDA" w:rsidRPr="00211288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>Жидкий навоз КРС</w:t>
            </w:r>
          </w:p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 xml:space="preserve">                         свиной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0,10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0,13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0,06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0,09</w:t>
            </w:r>
          </w:p>
        </w:tc>
        <w:tc>
          <w:tcPr>
            <w:tcW w:w="740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0,10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0,07</w:t>
            </w:r>
          </w:p>
        </w:tc>
      </w:tr>
      <w:tr w:rsidR="00515EDA" w:rsidRPr="00211288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>Навозная жижа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0,10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0,03</w:t>
            </w:r>
          </w:p>
        </w:tc>
        <w:tc>
          <w:tcPr>
            <w:tcW w:w="740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0,28</w:t>
            </w:r>
          </w:p>
        </w:tc>
      </w:tr>
      <w:tr w:rsidR="00515EDA" w:rsidRPr="00211288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>Компост:</w:t>
            </w:r>
          </w:p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 xml:space="preserve">              на подстилочном навозе</w:t>
            </w:r>
          </w:p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 xml:space="preserve">              на </w:t>
            </w:r>
            <w:proofErr w:type="spellStart"/>
            <w:r w:rsidRPr="00913DB6">
              <w:rPr>
                <w:sz w:val="32"/>
              </w:rPr>
              <w:t>бесподстилочном</w:t>
            </w:r>
            <w:proofErr w:type="spellEnd"/>
            <w:r w:rsidRPr="00913DB6">
              <w:rPr>
                <w:sz w:val="32"/>
              </w:rPr>
              <w:t xml:space="preserve"> навозе</w:t>
            </w:r>
          </w:p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 xml:space="preserve">              на жидком навозе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0,25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0,15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0,15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0,15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0,08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0,08</w:t>
            </w:r>
          </w:p>
        </w:tc>
        <w:tc>
          <w:tcPr>
            <w:tcW w:w="740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0,30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0,17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0,15</w:t>
            </w:r>
          </w:p>
        </w:tc>
      </w:tr>
      <w:tr w:rsidR="00515EDA" w:rsidRPr="00211288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>Птичий помет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1,56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0,93</w:t>
            </w:r>
          </w:p>
        </w:tc>
        <w:tc>
          <w:tcPr>
            <w:tcW w:w="740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0,56</w:t>
            </w:r>
          </w:p>
        </w:tc>
      </w:tr>
      <w:tr w:rsidR="00515EDA" w:rsidRPr="00211288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>Зеленое удобрение:</w:t>
            </w:r>
          </w:p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 xml:space="preserve">                                Люпин</w:t>
            </w:r>
          </w:p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 xml:space="preserve">                                Донник 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0,45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0,77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0,10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0,05</w:t>
            </w:r>
          </w:p>
        </w:tc>
        <w:tc>
          <w:tcPr>
            <w:tcW w:w="740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0,17</w:t>
            </w:r>
          </w:p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0,19</w:t>
            </w:r>
          </w:p>
        </w:tc>
      </w:tr>
      <w:tr w:rsidR="00515EDA" w:rsidRPr="00211288" w:rsidTr="00A768E6">
        <w:tc>
          <w:tcPr>
            <w:tcW w:w="2781" w:type="pct"/>
            <w:shd w:val="clear" w:color="auto" w:fill="auto"/>
          </w:tcPr>
          <w:p w:rsidR="00515EDA" w:rsidRPr="00913DB6" w:rsidRDefault="00515EDA" w:rsidP="00A768E6">
            <w:pPr>
              <w:rPr>
                <w:sz w:val="32"/>
              </w:rPr>
            </w:pPr>
            <w:r w:rsidRPr="00913DB6">
              <w:rPr>
                <w:sz w:val="32"/>
              </w:rPr>
              <w:t>Солома зерновых (в среднем)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0,43</w:t>
            </w:r>
          </w:p>
        </w:tc>
        <w:tc>
          <w:tcPr>
            <w:tcW w:w="739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0,11</w:t>
            </w:r>
          </w:p>
        </w:tc>
        <w:tc>
          <w:tcPr>
            <w:tcW w:w="740" w:type="pct"/>
            <w:shd w:val="clear" w:color="auto" w:fill="auto"/>
          </w:tcPr>
          <w:p w:rsidR="00515EDA" w:rsidRPr="00913DB6" w:rsidRDefault="00515EDA" w:rsidP="00A768E6">
            <w:pPr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0,81</w:t>
            </w:r>
          </w:p>
        </w:tc>
      </w:tr>
    </w:tbl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  <w:r>
        <w:rPr>
          <w:sz w:val="32"/>
        </w:rPr>
        <w:br w:type="page"/>
      </w:r>
      <w:r w:rsidRPr="00211288">
        <w:rPr>
          <w:sz w:val="32"/>
        </w:rPr>
        <w:lastRenderedPageBreak/>
        <w:t xml:space="preserve">Приложение </w:t>
      </w:r>
      <w:r>
        <w:rPr>
          <w:sz w:val="32"/>
        </w:rPr>
        <w:t>8</w:t>
      </w: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</w:pPr>
    </w:p>
    <w:p w:rsidR="00515EDA" w:rsidRPr="000F7A27" w:rsidRDefault="00515EDA" w:rsidP="00515EDA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>Группировка почв по кислотности и щелочности</w:t>
      </w: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677"/>
        <w:gridCol w:w="3225"/>
      </w:tblGrid>
      <w:tr w:rsidR="00515EDA" w:rsidRPr="00211288" w:rsidTr="00A768E6">
        <w:tc>
          <w:tcPr>
            <w:tcW w:w="1668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Группа</w:t>
            </w:r>
          </w:p>
        </w:tc>
        <w:tc>
          <w:tcPr>
            <w:tcW w:w="4677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Степень кислотности</w:t>
            </w:r>
          </w:p>
        </w:tc>
        <w:tc>
          <w:tcPr>
            <w:tcW w:w="3225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proofErr w:type="spellStart"/>
            <w:r w:rsidRPr="00211288">
              <w:rPr>
                <w:sz w:val="32"/>
              </w:rPr>
              <w:t>рН</w:t>
            </w:r>
            <w:r w:rsidRPr="00211288">
              <w:rPr>
                <w:sz w:val="32"/>
                <w:vertAlign w:val="subscript"/>
              </w:rPr>
              <w:t>КС</w:t>
            </w:r>
            <w:proofErr w:type="spellEnd"/>
            <w:r w:rsidRPr="00211288">
              <w:rPr>
                <w:sz w:val="32"/>
                <w:vertAlign w:val="subscript"/>
                <w:lang w:val="en-US"/>
              </w:rPr>
              <w:t>l</w:t>
            </w:r>
          </w:p>
        </w:tc>
      </w:tr>
      <w:tr w:rsidR="00515EDA" w:rsidRPr="00211288" w:rsidTr="00A768E6">
        <w:tc>
          <w:tcPr>
            <w:tcW w:w="1668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1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2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3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4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5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6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7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8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9</w:t>
            </w:r>
          </w:p>
        </w:tc>
        <w:tc>
          <w:tcPr>
            <w:tcW w:w="4677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Очень сильно кислые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Сильнокислые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Среднекислые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Слабокислые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Близкие к нейтральным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Нейтральные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Слабощелочные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proofErr w:type="spellStart"/>
            <w:r w:rsidRPr="00211288">
              <w:rPr>
                <w:sz w:val="32"/>
              </w:rPr>
              <w:t>Среднещелочные</w:t>
            </w:r>
            <w:proofErr w:type="spellEnd"/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211288">
              <w:rPr>
                <w:sz w:val="32"/>
              </w:rPr>
              <w:t>Сильнощелочные</w:t>
            </w:r>
          </w:p>
        </w:tc>
        <w:tc>
          <w:tcPr>
            <w:tcW w:w="3225" w:type="dxa"/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4,0 и ниже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4,1–4,5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4,6–5,0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5,1–5,5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5,6–6,9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7,0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7,1–7,5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7,6-8,5</w:t>
            </w: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8,6-13,0</w:t>
            </w:r>
          </w:p>
        </w:tc>
      </w:tr>
    </w:tbl>
    <w:p w:rsidR="00515EDA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  <w:sectPr w:rsidR="00515EDA">
          <w:pgSz w:w="11907" w:h="16840"/>
          <w:pgMar w:top="1134" w:right="1134" w:bottom="1418" w:left="1418" w:header="720" w:footer="720" w:gutter="0"/>
          <w:cols w:space="720"/>
        </w:sectPr>
      </w:pP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  <w:r w:rsidRPr="00211288">
        <w:rPr>
          <w:sz w:val="32"/>
        </w:rPr>
        <w:lastRenderedPageBreak/>
        <w:t xml:space="preserve">Приложение </w:t>
      </w:r>
      <w:r>
        <w:rPr>
          <w:sz w:val="32"/>
        </w:rPr>
        <w:t>9</w:t>
      </w:r>
    </w:p>
    <w:p w:rsidR="00515EDA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</w:pPr>
    </w:p>
    <w:p w:rsidR="00515EDA" w:rsidRPr="000F7A27" w:rsidRDefault="00515EDA" w:rsidP="00515EDA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 xml:space="preserve">Оценка степени нуждаемости в известковании в зависимости </w:t>
      </w:r>
    </w:p>
    <w:p w:rsidR="00515EDA" w:rsidRPr="000F7A27" w:rsidRDefault="00515EDA" w:rsidP="00515EDA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>от свойств почвы (по М.Ф. Корнилову)</w:t>
      </w: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3"/>
        <w:gridCol w:w="1305"/>
        <w:gridCol w:w="1308"/>
        <w:gridCol w:w="1305"/>
        <w:gridCol w:w="1308"/>
        <w:gridCol w:w="1305"/>
        <w:gridCol w:w="1308"/>
        <w:gridCol w:w="1371"/>
        <w:gridCol w:w="1305"/>
      </w:tblGrid>
      <w:tr w:rsidR="00515EDA" w:rsidRPr="00211288" w:rsidTr="00A768E6">
        <w:trPr>
          <w:cantSplit/>
        </w:trPr>
        <w:tc>
          <w:tcPr>
            <w:tcW w:w="1318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Почвы</w:t>
            </w:r>
          </w:p>
        </w:tc>
        <w:tc>
          <w:tcPr>
            <w:tcW w:w="3682" w:type="pct"/>
            <w:gridSpan w:val="8"/>
            <w:tcBorders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 xml:space="preserve">Нуждаемость почв в известковании </w:t>
            </w:r>
          </w:p>
        </w:tc>
      </w:tr>
      <w:tr w:rsidR="00515EDA" w:rsidRPr="00211288" w:rsidTr="00A768E6">
        <w:trPr>
          <w:cantSplit/>
        </w:trPr>
        <w:tc>
          <w:tcPr>
            <w:tcW w:w="13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сильная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средняя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слабая</w:t>
            </w:r>
          </w:p>
        </w:tc>
        <w:tc>
          <w:tcPr>
            <w:tcW w:w="93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отсутствует</w:t>
            </w:r>
          </w:p>
        </w:tc>
      </w:tr>
      <w:tr w:rsidR="00515EDA" w:rsidRPr="00211288" w:rsidTr="00A768E6">
        <w:trPr>
          <w:cantSplit/>
        </w:trPr>
        <w:tc>
          <w:tcPr>
            <w:tcW w:w="13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рН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  <w:lang w:val="en-US"/>
              </w:rPr>
              <w:t>V</w:t>
            </w:r>
            <w:r w:rsidRPr="00211288">
              <w:rPr>
                <w:sz w:val="32"/>
              </w:rPr>
              <w:t>, %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рН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  <w:lang w:val="en-US"/>
              </w:rPr>
              <w:t>V</w:t>
            </w:r>
            <w:r w:rsidRPr="00211288">
              <w:rPr>
                <w:sz w:val="32"/>
              </w:rPr>
              <w:t>, %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рН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  <w:lang w:val="en-US"/>
              </w:rPr>
              <w:t>V</w:t>
            </w:r>
            <w:r w:rsidRPr="00211288">
              <w:rPr>
                <w:sz w:val="32"/>
              </w:rPr>
              <w:t>, %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</w:rPr>
              <w:t>рН</w:t>
            </w:r>
          </w:p>
        </w:tc>
        <w:tc>
          <w:tcPr>
            <w:tcW w:w="458" w:type="pct"/>
            <w:tcBorders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211288">
              <w:rPr>
                <w:sz w:val="32"/>
                <w:lang w:val="en-US"/>
              </w:rPr>
              <w:t>V</w:t>
            </w:r>
            <w:r w:rsidRPr="00211288">
              <w:rPr>
                <w:sz w:val="32"/>
              </w:rPr>
              <w:t>, %</w:t>
            </w:r>
          </w:p>
        </w:tc>
      </w:tr>
      <w:tr w:rsidR="00515EDA" w:rsidRPr="00211288" w:rsidTr="00A768E6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ind w:left="-57" w:right="-57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Тяжело- и среднесуглинистые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&lt;4,5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&lt;50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4,5-5,0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50-65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5,0-5,5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65-75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&gt;5,5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&gt;75</w:t>
            </w:r>
          </w:p>
        </w:tc>
      </w:tr>
      <w:tr w:rsidR="00515EDA" w:rsidRPr="00211288" w:rsidTr="00A768E6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Легкосуглинистые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&lt;4,5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&lt;40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4,0-5,0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40-60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5,0-5,5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60-70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&gt;5,5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&gt;70</w:t>
            </w:r>
          </w:p>
        </w:tc>
      </w:tr>
      <w:tr w:rsidR="00515EDA" w:rsidRPr="00211288" w:rsidTr="00A768E6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Супесчаные и песчаные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&lt;4,5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&lt;35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4,5-5,0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35-50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5,0-5,5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50-60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&gt;5,5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&gt;60</w:t>
            </w:r>
          </w:p>
        </w:tc>
      </w:tr>
      <w:tr w:rsidR="00515EDA" w:rsidRPr="00211288" w:rsidTr="00A768E6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Заболоченные торфянистые и болотные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&lt;3,5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&lt;35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3,5-4,2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35-55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4,2-4,8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55-65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&gt;4,8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</w:p>
          <w:p w:rsidR="00515EDA" w:rsidRPr="00211288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2"/>
                <w:sz w:val="32"/>
              </w:rPr>
            </w:pPr>
            <w:r w:rsidRPr="00211288">
              <w:rPr>
                <w:spacing w:val="-2"/>
                <w:sz w:val="32"/>
              </w:rPr>
              <w:t>&gt;65</w:t>
            </w:r>
          </w:p>
        </w:tc>
      </w:tr>
    </w:tbl>
    <w:p w:rsidR="00515EDA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  <w:sectPr w:rsidR="00515EDA" w:rsidSect="001D3DE7">
          <w:pgSz w:w="16840" w:h="11907" w:orient="landscape"/>
          <w:pgMar w:top="1418" w:right="1134" w:bottom="1134" w:left="1418" w:header="720" w:footer="720" w:gutter="0"/>
          <w:cols w:space="720"/>
        </w:sectPr>
      </w:pP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  <w:r w:rsidRPr="00211288">
        <w:rPr>
          <w:sz w:val="32"/>
        </w:rPr>
        <w:lastRenderedPageBreak/>
        <w:t xml:space="preserve">Приложение </w:t>
      </w:r>
      <w:r>
        <w:rPr>
          <w:sz w:val="32"/>
        </w:rPr>
        <w:t>10</w:t>
      </w:r>
    </w:p>
    <w:p w:rsidR="00515EDA" w:rsidRPr="000F7A27" w:rsidRDefault="00515EDA" w:rsidP="00515EDA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>Доля основной продукции (Км) в общей биомассе полевых культур</w:t>
      </w: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4"/>
        <w:gridCol w:w="2599"/>
        <w:gridCol w:w="1388"/>
        <w:gridCol w:w="1636"/>
        <w:gridCol w:w="2439"/>
        <w:gridCol w:w="2402"/>
      </w:tblGrid>
      <w:tr w:rsidR="00515EDA" w:rsidRPr="00211288" w:rsidTr="00A768E6">
        <w:tc>
          <w:tcPr>
            <w:tcW w:w="1336" w:type="pct"/>
            <w:vMerge w:val="restar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  <w:r w:rsidRPr="00913DB6">
              <w:rPr>
                <w:spacing w:val="-6"/>
                <w:sz w:val="32"/>
              </w:rPr>
              <w:t>Культуры</w:t>
            </w:r>
          </w:p>
        </w:tc>
        <w:tc>
          <w:tcPr>
            <w:tcW w:w="910" w:type="pct"/>
            <w:vMerge w:val="restar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  <w:r w:rsidRPr="00913DB6">
              <w:rPr>
                <w:spacing w:val="-6"/>
                <w:sz w:val="32"/>
              </w:rPr>
              <w:t>Соотношение основной и побочной продукции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  <w:r w:rsidRPr="00913DB6">
              <w:rPr>
                <w:spacing w:val="-6"/>
                <w:sz w:val="32"/>
              </w:rPr>
              <w:t>Сумма частей</w:t>
            </w:r>
          </w:p>
        </w:tc>
        <w:tc>
          <w:tcPr>
            <w:tcW w:w="1427" w:type="pct"/>
            <w:gridSpan w:val="2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  <w:r w:rsidRPr="00913DB6">
              <w:rPr>
                <w:spacing w:val="-6"/>
                <w:sz w:val="32"/>
              </w:rPr>
              <w:t>Км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  <w:r w:rsidRPr="00913DB6">
              <w:rPr>
                <w:spacing w:val="-6"/>
                <w:sz w:val="32"/>
              </w:rPr>
              <w:t>Стандартная влажность, %</w:t>
            </w:r>
          </w:p>
        </w:tc>
      </w:tr>
      <w:tr w:rsidR="00515EDA" w:rsidRPr="00211288" w:rsidTr="00A768E6">
        <w:tc>
          <w:tcPr>
            <w:tcW w:w="1336" w:type="pct"/>
            <w:vMerge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</w:p>
        </w:tc>
        <w:tc>
          <w:tcPr>
            <w:tcW w:w="910" w:type="pct"/>
            <w:vMerge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  <w:r w:rsidRPr="00913DB6">
              <w:rPr>
                <w:spacing w:val="-6"/>
                <w:sz w:val="32"/>
              </w:rPr>
              <w:t>на абсолютно сухую массу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  <w:r w:rsidRPr="00913DB6">
              <w:rPr>
                <w:spacing w:val="-6"/>
                <w:sz w:val="32"/>
              </w:rPr>
              <w:t>на массу продукции стандартной влажности</w:t>
            </w:r>
          </w:p>
        </w:tc>
        <w:tc>
          <w:tcPr>
            <w:tcW w:w="841" w:type="pct"/>
            <w:vMerge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32"/>
              </w:rPr>
            </w:pP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Озимая рожь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1:2,0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3,0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0,333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0,387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14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Озимая пшеница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1:1,5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2,5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0,400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0,465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14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Яровая пшеница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1:1,2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2,2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0,455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0,530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14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Ячмень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1:1,1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2,1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0,476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0,553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14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 xml:space="preserve">Овес 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1:1,3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2,3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0,435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0,506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14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Горох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1:1,5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2,5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0,465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Просо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1:2,0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3,0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0,387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Гречиха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1:2,5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3,5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0,331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Сахарная свекла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1:0,4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1,4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0,667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3,570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80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Картофель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1:0,7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1,7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0,588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2,941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80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Кукуруза (зерно)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1:3,21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2,23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0,448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0,521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14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Подсолнечник (зерно)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1:4,5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14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Кукуруза (</w:t>
            </w:r>
            <w:proofErr w:type="spellStart"/>
            <w:r w:rsidRPr="00913DB6">
              <w:rPr>
                <w:sz w:val="32"/>
              </w:rPr>
              <w:t>зел</w:t>
            </w:r>
            <w:proofErr w:type="spellEnd"/>
            <w:r w:rsidRPr="00913DB6">
              <w:rPr>
                <w:sz w:val="32"/>
              </w:rPr>
              <w:t>. масса)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1,0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1,0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1,00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1,350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75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 w:rsidRPr="00913DB6">
              <w:rPr>
                <w:sz w:val="32"/>
              </w:rPr>
              <w:t>Мн. травы (сено)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1,0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1,0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1,00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1,190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16</w:t>
            </w:r>
          </w:p>
        </w:tc>
      </w:tr>
      <w:tr w:rsidR="00515EDA" w:rsidRPr="00211288" w:rsidTr="00A768E6">
        <w:tc>
          <w:tcPr>
            <w:tcW w:w="133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proofErr w:type="spellStart"/>
            <w:r w:rsidRPr="00913DB6">
              <w:rPr>
                <w:sz w:val="32"/>
              </w:rPr>
              <w:t>Одн</w:t>
            </w:r>
            <w:proofErr w:type="spellEnd"/>
            <w:r w:rsidRPr="00913DB6">
              <w:rPr>
                <w:sz w:val="32"/>
              </w:rPr>
              <w:t>. травы (</w:t>
            </w:r>
            <w:proofErr w:type="spellStart"/>
            <w:r w:rsidRPr="00913DB6">
              <w:rPr>
                <w:sz w:val="32"/>
              </w:rPr>
              <w:t>зел</w:t>
            </w:r>
            <w:proofErr w:type="spellEnd"/>
            <w:r w:rsidRPr="00913DB6">
              <w:rPr>
                <w:sz w:val="32"/>
              </w:rPr>
              <w:t>. масса)</w:t>
            </w:r>
          </w:p>
        </w:tc>
        <w:tc>
          <w:tcPr>
            <w:tcW w:w="910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1,0</w:t>
            </w:r>
          </w:p>
        </w:tc>
        <w:tc>
          <w:tcPr>
            <w:tcW w:w="486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1,0</w:t>
            </w:r>
          </w:p>
        </w:tc>
        <w:tc>
          <w:tcPr>
            <w:tcW w:w="573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1,00</w:t>
            </w:r>
          </w:p>
        </w:tc>
        <w:tc>
          <w:tcPr>
            <w:tcW w:w="854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1,303</w:t>
            </w:r>
          </w:p>
        </w:tc>
        <w:tc>
          <w:tcPr>
            <w:tcW w:w="841" w:type="pct"/>
            <w:shd w:val="clear" w:color="auto" w:fill="auto"/>
          </w:tcPr>
          <w:p w:rsidR="00515EDA" w:rsidRPr="00913DB6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 w:rsidRPr="00913DB6">
              <w:rPr>
                <w:sz w:val="32"/>
              </w:rPr>
              <w:t>75</w:t>
            </w:r>
          </w:p>
        </w:tc>
      </w:tr>
    </w:tbl>
    <w:p w:rsidR="00515EDA" w:rsidRPr="00211288" w:rsidRDefault="00515EDA" w:rsidP="00515EDA">
      <w:pPr>
        <w:overflowPunct w:val="0"/>
        <w:autoSpaceDE w:val="0"/>
        <w:autoSpaceDN w:val="0"/>
        <w:adjustRightInd w:val="0"/>
        <w:jc w:val="center"/>
        <w:rPr>
          <w:sz w:val="32"/>
        </w:rPr>
      </w:pPr>
    </w:p>
    <w:p w:rsidR="00515EDA" w:rsidRPr="00211288" w:rsidRDefault="00515EDA" w:rsidP="00515EDA">
      <w:pPr>
        <w:rPr>
          <w:sz w:val="32"/>
        </w:rPr>
        <w:sectPr w:rsidR="00515EDA" w:rsidRPr="00211288" w:rsidSect="001D3DE7">
          <w:pgSz w:w="16840" w:h="11907" w:orient="landscape"/>
          <w:pgMar w:top="1418" w:right="1134" w:bottom="1134" w:left="1418" w:header="720" w:footer="720" w:gutter="0"/>
          <w:cols w:space="720"/>
        </w:sectPr>
      </w:pPr>
    </w:p>
    <w:p w:rsidR="00515EDA" w:rsidRPr="00211288" w:rsidRDefault="00515EDA" w:rsidP="00515EDA">
      <w:pPr>
        <w:overflowPunct w:val="0"/>
        <w:autoSpaceDE w:val="0"/>
        <w:autoSpaceDN w:val="0"/>
        <w:adjustRightInd w:val="0"/>
        <w:jc w:val="right"/>
        <w:rPr>
          <w:sz w:val="32"/>
        </w:rPr>
      </w:pPr>
      <w:bookmarkStart w:id="0" w:name="_GoBack"/>
      <w:bookmarkEnd w:id="0"/>
      <w:r w:rsidRPr="00211288">
        <w:rPr>
          <w:sz w:val="32"/>
        </w:rPr>
        <w:lastRenderedPageBreak/>
        <w:t>Приложение 1</w:t>
      </w:r>
      <w:r>
        <w:rPr>
          <w:sz w:val="32"/>
        </w:rPr>
        <w:t>1</w:t>
      </w:r>
    </w:p>
    <w:p w:rsidR="00515EDA" w:rsidRPr="000F7A27" w:rsidRDefault="00515EDA" w:rsidP="00515EDA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>Содержание гумуса в пахотном слое основных типов почв, %</w:t>
      </w:r>
    </w:p>
    <w:p w:rsidR="00515EDA" w:rsidRPr="000F7A27" w:rsidRDefault="00515EDA" w:rsidP="00515EDA">
      <w:pPr>
        <w:overflowPunct w:val="0"/>
        <w:autoSpaceDE w:val="0"/>
        <w:autoSpaceDN w:val="0"/>
        <w:adjustRightInd w:val="0"/>
        <w:jc w:val="center"/>
        <w:rPr>
          <w:b/>
          <w:i/>
          <w:sz w:val="32"/>
        </w:rPr>
      </w:pPr>
      <w:r w:rsidRPr="000F7A27">
        <w:rPr>
          <w:b/>
          <w:i/>
          <w:sz w:val="32"/>
        </w:rPr>
        <w:t>(обобщенные данные Почвенного института им. В.В. Докучаева)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  <w:gridCol w:w="1559"/>
        <w:gridCol w:w="1603"/>
        <w:gridCol w:w="1315"/>
      </w:tblGrid>
      <w:tr w:rsidR="00515EDA" w:rsidRPr="001D3DE7" w:rsidTr="00A768E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Почвы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Гранулометрический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Уровень плодородия</w:t>
            </w:r>
          </w:p>
        </w:tc>
      </w:tr>
      <w:tr w:rsidR="00515EDA" w:rsidRPr="001D3DE7" w:rsidTr="00A768E6">
        <w:tc>
          <w:tcPr>
            <w:tcW w:w="53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состав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низкий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средний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высокий</w:t>
            </w:r>
          </w:p>
        </w:tc>
      </w:tr>
      <w:tr w:rsidR="00515EDA" w:rsidRPr="001D3DE7" w:rsidTr="00A768E6">
        <w:tc>
          <w:tcPr>
            <w:tcW w:w="53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Дерново-подзолистые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Серые лесные</w:t>
            </w:r>
          </w:p>
          <w:p w:rsidR="00515EDA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Светло-серые лесные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Темно-серые лесные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Черноземы оподзоленные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 xml:space="preserve">Черноземы выщелоченные 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Черноземы типичные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 xml:space="preserve">Черноземы обыкновенные 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Черноземы южные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1D3DE7">
              <w:rPr>
                <w:szCs w:val="28"/>
              </w:rPr>
              <w:t>Черноземы  южные</w:t>
            </w:r>
            <w:proofErr w:type="gramEnd"/>
            <w:r w:rsidRPr="001D3DE7">
              <w:rPr>
                <w:szCs w:val="28"/>
              </w:rPr>
              <w:t xml:space="preserve"> солонцеватые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Черноземы южные карбонатные луговые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Пойменные почвы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 xml:space="preserve">    дерновые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 xml:space="preserve">    луговые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Дерново-луговые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Темно-каштановые и каштановые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Темно-каштановые и каштановые солонцеватые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Лугово-каштановые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Средне- и тяжелосуглинистые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Супесчаные и песчаные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Суглинистые и глинистые</w:t>
            </w:r>
          </w:p>
          <w:p w:rsidR="00515EDA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Супесчаные и песчаные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Суглинистые 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 xml:space="preserve">Суглинистые и тяжелосуглинистые 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 xml:space="preserve">Суглинистые и тяжелосуглинистые 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Суглинистые и тяжелосуглинистые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Суглинистые и тяжелосуглинистые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Тяжелосуглинистые и 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Тяжелосуглинистые и 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Тяжелосуглинистые и 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Суглинистые и тяжелосуглинистые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Легкосуглинистые и супесчаные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Средне- и тяжелосуглинистые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Суглинистые и тяжелосуглинистые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Суглинистые и 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Супесчаные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Суглинистые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1D3DE7">
              <w:rPr>
                <w:szCs w:val="28"/>
              </w:rPr>
              <w:t>Суглинистые и тяжелосуглинистые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1,5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1,3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2,0</w:t>
            </w:r>
          </w:p>
          <w:p w:rsidR="00515EDA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1,5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3,0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4,0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5,0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4,0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3,0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1,5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2,5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3,0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3,0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2,0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2,5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C"/>
            </w:r>
            <w:r w:rsidRPr="001D3DE7">
              <w:rPr>
                <w:szCs w:val="28"/>
              </w:rPr>
              <w:t>3,0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1,5-2,2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1,3-1,6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2,0-3,0</w:t>
            </w:r>
          </w:p>
          <w:p w:rsidR="00515EDA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1,5-2,0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3,0-3,5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4,0-4,5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5,0-6,0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4,0-7,0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3,5-5,5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3,5-5,5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3,5-4,5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3,5-4,5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3,0-4,0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1,5-3,0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2,5-3,5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3,0-4,0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3,0-3,5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2,0-2,5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2,5-3,0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t>3,0-4,0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2,2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1,6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3,0</w:t>
            </w:r>
          </w:p>
          <w:p w:rsidR="00515EDA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2,0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4,5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6,0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7,0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5,5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5,5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4,5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4,5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4,0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3,0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4,0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3,5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2,5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3,0</w:t>
            </w: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515EDA" w:rsidRPr="001D3DE7" w:rsidRDefault="00515EDA" w:rsidP="00A768E6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D3DE7">
              <w:rPr>
                <w:szCs w:val="28"/>
              </w:rPr>
              <w:sym w:font="Times New Roman" w:char="003E"/>
            </w:r>
            <w:r w:rsidRPr="001D3DE7">
              <w:rPr>
                <w:szCs w:val="28"/>
              </w:rPr>
              <w:t>4,0</w:t>
            </w:r>
          </w:p>
        </w:tc>
      </w:tr>
    </w:tbl>
    <w:p w:rsidR="00515EDA" w:rsidRDefault="00515EDA" w:rsidP="00515EDA">
      <w:pPr>
        <w:jc w:val="center"/>
        <w:rPr>
          <w:b/>
          <w:i/>
          <w:smallCaps/>
          <w:sz w:val="32"/>
        </w:rPr>
      </w:pPr>
    </w:p>
    <w:p w:rsidR="00CC206C" w:rsidRDefault="00CC206C"/>
    <w:sectPr w:rsidR="00CC206C" w:rsidSect="00515ED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DA"/>
    <w:rsid w:val="00223B87"/>
    <w:rsid w:val="00515EDA"/>
    <w:rsid w:val="00CC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1EC54-C3FE-40DD-8243-2958AB3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ED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5E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5EDA"/>
    <w:rPr>
      <w:rFonts w:ascii="Times New Roman" w:eastAsia="Times New Roman" w:hAnsi="Times New Roman" w:cs="Times New Roman"/>
      <w:color w:val="000000"/>
      <w:sz w:val="28"/>
      <w:szCs w:val="32"/>
      <w:lang w:eastAsia="ru-RU"/>
    </w:rPr>
  </w:style>
  <w:style w:type="paragraph" w:styleId="a5">
    <w:name w:val="Title"/>
    <w:basedOn w:val="a"/>
    <w:link w:val="a6"/>
    <w:qFormat/>
    <w:rsid w:val="00515EDA"/>
    <w:pPr>
      <w:jc w:val="center"/>
    </w:pPr>
    <w:rPr>
      <w:b/>
      <w:caps/>
      <w:sz w:val="32"/>
    </w:rPr>
  </w:style>
  <w:style w:type="character" w:customStyle="1" w:styleId="a6">
    <w:name w:val="Заголовок Знак"/>
    <w:basedOn w:val="a0"/>
    <w:link w:val="a5"/>
    <w:rsid w:val="00515EDA"/>
    <w:rPr>
      <w:rFonts w:ascii="Times New Roman" w:eastAsia="Times New Roman" w:hAnsi="Times New Roman" w:cs="Times New Roman"/>
      <w:b/>
      <w:caps/>
      <w:color w:val="00000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2023-04-14T11:41:00Z</dcterms:created>
  <dcterms:modified xsi:type="dcterms:W3CDTF">2023-04-14T11:42:00Z</dcterms:modified>
</cp:coreProperties>
</file>