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8C" w:rsidRDefault="00B8548C" w:rsidP="00B8548C">
      <w:pPr>
        <w:spacing w:line="312" w:lineRule="auto"/>
        <w:jc w:val="center"/>
      </w:pPr>
    </w:p>
    <w:p w:rsidR="00B8548C" w:rsidRDefault="00B8548C" w:rsidP="00B8548C">
      <w:pPr>
        <w:spacing w:line="312" w:lineRule="auto"/>
        <w:jc w:val="center"/>
      </w:pPr>
      <w:r>
        <w:t>Билет № 1</w:t>
      </w:r>
    </w:p>
    <w:p w:rsidR="00B8548C" w:rsidRDefault="00B8548C" w:rsidP="00B8548C">
      <w:pPr>
        <w:numPr>
          <w:ilvl w:val="0"/>
          <w:numId w:val="2"/>
        </w:numPr>
        <w:spacing w:line="312" w:lineRule="auto"/>
        <w:jc w:val="both"/>
      </w:pPr>
      <w:r>
        <w:t>Отличия природного зонального и естественно-антропогенного почвообразовательных процессов.</w:t>
      </w:r>
    </w:p>
    <w:p w:rsidR="00B8548C" w:rsidRDefault="00B8548C" w:rsidP="00B8548C">
      <w:pPr>
        <w:numPr>
          <w:ilvl w:val="0"/>
          <w:numId w:val="2"/>
        </w:numPr>
        <w:spacing w:line="312" w:lineRule="auto"/>
        <w:jc w:val="both"/>
      </w:pPr>
      <w:r>
        <w:t xml:space="preserve">Укажите принципы построения и агрономическое значение </w:t>
      </w:r>
      <w:proofErr w:type="spellStart"/>
      <w:r>
        <w:t>агропроизводственной</w:t>
      </w:r>
      <w:proofErr w:type="spellEnd"/>
      <w:r>
        <w:t xml:space="preserve"> группировки почв.</w:t>
      </w:r>
    </w:p>
    <w:p w:rsidR="00B8548C" w:rsidRDefault="00B8548C" w:rsidP="00B8548C">
      <w:pPr>
        <w:numPr>
          <w:ilvl w:val="0"/>
          <w:numId w:val="2"/>
        </w:numPr>
        <w:spacing w:line="312" w:lineRule="auto"/>
        <w:jc w:val="both"/>
      </w:pPr>
      <w:r>
        <w:t>Как влияет почвенный покров на характер землепользования?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2</w:t>
      </w:r>
    </w:p>
    <w:p w:rsidR="00B8548C" w:rsidRDefault="00B8548C" w:rsidP="00B8548C">
      <w:pPr>
        <w:numPr>
          <w:ilvl w:val="0"/>
          <w:numId w:val="3"/>
        </w:numPr>
        <w:spacing w:line="312" w:lineRule="auto"/>
        <w:jc w:val="both"/>
      </w:pPr>
      <w:r>
        <w:t>Изменение морфологических признаков и строения почвенного профиля в зависимости от культурного почвообразования.</w:t>
      </w:r>
    </w:p>
    <w:p w:rsidR="00B8548C" w:rsidRDefault="00B8548C" w:rsidP="00B8548C">
      <w:pPr>
        <w:numPr>
          <w:ilvl w:val="0"/>
          <w:numId w:val="3"/>
        </w:numPr>
        <w:spacing w:line="312" w:lineRule="auto"/>
        <w:jc w:val="both"/>
      </w:pPr>
      <w:proofErr w:type="spellStart"/>
      <w:r>
        <w:t>Бонитировочные</w:t>
      </w:r>
      <w:proofErr w:type="spellEnd"/>
      <w:r>
        <w:t xml:space="preserve"> шкалы.</w:t>
      </w:r>
    </w:p>
    <w:p w:rsidR="00B8548C" w:rsidRDefault="00B8548C" w:rsidP="00B8548C">
      <w:pPr>
        <w:numPr>
          <w:ilvl w:val="0"/>
          <w:numId w:val="3"/>
        </w:numPr>
        <w:spacing w:line="312" w:lineRule="auto"/>
        <w:jc w:val="both"/>
      </w:pPr>
      <w:r>
        <w:t>Назовите принципы организации территории.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</w:p>
    <w:p w:rsidR="00B8548C" w:rsidRDefault="00B8548C" w:rsidP="00B8548C">
      <w:pPr>
        <w:spacing w:line="312" w:lineRule="auto"/>
        <w:jc w:val="center"/>
      </w:pPr>
      <w:r>
        <w:t>Билет № 3</w:t>
      </w:r>
    </w:p>
    <w:p w:rsidR="00B8548C" w:rsidRDefault="00B8548C" w:rsidP="00B8548C">
      <w:pPr>
        <w:numPr>
          <w:ilvl w:val="0"/>
          <w:numId w:val="4"/>
        </w:numPr>
        <w:spacing w:line="312" w:lineRule="auto"/>
        <w:jc w:val="both"/>
      </w:pPr>
      <w:r>
        <w:t>Трансформация органического вещества почвы при культурном почвообразовательном процессе.</w:t>
      </w:r>
    </w:p>
    <w:p w:rsidR="00B8548C" w:rsidRDefault="00B8548C" w:rsidP="00B8548C">
      <w:pPr>
        <w:numPr>
          <w:ilvl w:val="0"/>
          <w:numId w:val="4"/>
        </w:numPr>
        <w:spacing w:line="312" w:lineRule="auto"/>
        <w:jc w:val="both"/>
      </w:pPr>
      <w:r>
        <w:t>Природно-сельскохозяйственное районирование земельного фонда.</w:t>
      </w:r>
    </w:p>
    <w:p w:rsidR="00B8548C" w:rsidRDefault="00B8548C" w:rsidP="00B8548C">
      <w:pPr>
        <w:numPr>
          <w:ilvl w:val="0"/>
          <w:numId w:val="4"/>
        </w:numPr>
        <w:spacing w:line="312" w:lineRule="auto"/>
        <w:jc w:val="both"/>
      </w:pPr>
      <w:r>
        <w:t>Что такое контурная организация территории, каковы ее преимущества перед прямоугольной?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4</w:t>
      </w:r>
    </w:p>
    <w:p w:rsidR="00B8548C" w:rsidRDefault="00B8548C" w:rsidP="00B8548C">
      <w:pPr>
        <w:numPr>
          <w:ilvl w:val="0"/>
          <w:numId w:val="5"/>
        </w:numPr>
        <w:spacing w:line="312" w:lineRule="auto"/>
        <w:jc w:val="both"/>
      </w:pPr>
      <w:r>
        <w:t>Микробиологическая и ферментативная активность в почвах при обычном сельскохозяйственном использовании и при окультуривании.</w:t>
      </w:r>
    </w:p>
    <w:p w:rsidR="00B8548C" w:rsidRDefault="00B8548C" w:rsidP="00B8548C">
      <w:pPr>
        <w:numPr>
          <w:ilvl w:val="0"/>
          <w:numId w:val="5"/>
        </w:numPr>
        <w:spacing w:line="312" w:lineRule="auto"/>
        <w:jc w:val="both"/>
      </w:pPr>
      <w:r>
        <w:t>Каково значение земельных ресурсов в развитии сельскохозяйственного производства?</w:t>
      </w:r>
    </w:p>
    <w:p w:rsidR="00B8548C" w:rsidRDefault="00B8548C" w:rsidP="00B8548C">
      <w:pPr>
        <w:numPr>
          <w:ilvl w:val="0"/>
          <w:numId w:val="5"/>
        </w:numPr>
        <w:spacing w:line="312" w:lineRule="auto"/>
        <w:jc w:val="both"/>
      </w:pPr>
      <w:r>
        <w:t>Дайте характеристику прямоугольной организации территории, укажите ее недостатки.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</w:p>
    <w:p w:rsidR="00B8548C" w:rsidRDefault="00B8548C" w:rsidP="00B8548C">
      <w:pPr>
        <w:spacing w:line="312" w:lineRule="auto"/>
        <w:jc w:val="center"/>
      </w:pPr>
      <w:r>
        <w:t>Билет № 5</w:t>
      </w:r>
    </w:p>
    <w:p w:rsidR="00B8548C" w:rsidRDefault="00B8548C" w:rsidP="00B8548C">
      <w:pPr>
        <w:numPr>
          <w:ilvl w:val="0"/>
          <w:numId w:val="6"/>
        </w:numPr>
        <w:spacing w:line="312" w:lineRule="auto"/>
        <w:jc w:val="both"/>
      </w:pPr>
      <w:r>
        <w:t>Изменение питательного режима почв в процессе сельскохозяйственного использования.</w:t>
      </w:r>
    </w:p>
    <w:p w:rsidR="00B8548C" w:rsidRDefault="00B8548C" w:rsidP="00B8548C">
      <w:pPr>
        <w:numPr>
          <w:ilvl w:val="0"/>
          <w:numId w:val="6"/>
        </w:numPr>
        <w:spacing w:line="312" w:lineRule="auto"/>
        <w:jc w:val="both"/>
      </w:pPr>
      <w:r>
        <w:t>В чем выражается взаимосвязь почвы, климата и систем земледелия?</w:t>
      </w:r>
    </w:p>
    <w:p w:rsidR="00B8548C" w:rsidRDefault="00B8548C" w:rsidP="00B8548C">
      <w:pPr>
        <w:numPr>
          <w:ilvl w:val="0"/>
          <w:numId w:val="6"/>
        </w:numPr>
        <w:spacing w:line="312" w:lineRule="auto"/>
        <w:jc w:val="both"/>
      </w:pPr>
      <w:r>
        <w:t>Что такое севооборот? Укажите причины, обуславливающие необходимость чередования культур.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6</w:t>
      </w:r>
    </w:p>
    <w:p w:rsidR="00B8548C" w:rsidRDefault="00B8548C" w:rsidP="00B8548C">
      <w:pPr>
        <w:numPr>
          <w:ilvl w:val="0"/>
          <w:numId w:val="9"/>
        </w:numPr>
        <w:spacing w:line="312" w:lineRule="auto"/>
        <w:jc w:val="both"/>
      </w:pPr>
      <w:r>
        <w:t>Изменение почвенного коллоидного комплекса и состава обменно-поглощенных катионов под воздействием сельскохозяйственного использования.</w:t>
      </w:r>
    </w:p>
    <w:p w:rsidR="00B8548C" w:rsidRDefault="00B8548C" w:rsidP="00B8548C">
      <w:pPr>
        <w:numPr>
          <w:ilvl w:val="0"/>
          <w:numId w:val="9"/>
        </w:numPr>
        <w:spacing w:line="312" w:lineRule="auto"/>
        <w:jc w:val="both"/>
      </w:pPr>
      <w:r>
        <w:t>Чем характеризуется степень земледельческого использования почв?</w:t>
      </w:r>
    </w:p>
    <w:p w:rsidR="00B8548C" w:rsidRDefault="00B8548C" w:rsidP="00B8548C">
      <w:pPr>
        <w:numPr>
          <w:ilvl w:val="0"/>
          <w:numId w:val="9"/>
        </w:numPr>
        <w:spacing w:line="312" w:lineRule="auto"/>
        <w:jc w:val="both"/>
      </w:pPr>
      <w:r>
        <w:t>Чем определяется типы и виды севооборотов? Перечислите организационные структуры севооборота.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7</w:t>
      </w:r>
    </w:p>
    <w:p w:rsidR="00B8548C" w:rsidRDefault="00B8548C" w:rsidP="00B8548C">
      <w:pPr>
        <w:numPr>
          <w:ilvl w:val="0"/>
          <w:numId w:val="8"/>
        </w:numPr>
        <w:spacing w:line="312" w:lineRule="auto"/>
        <w:jc w:val="both"/>
      </w:pPr>
      <w:r>
        <w:t>Общие закономерности и зональные отличия культурного почвообразования.</w:t>
      </w:r>
    </w:p>
    <w:p w:rsidR="00B8548C" w:rsidRDefault="00B8548C" w:rsidP="00B8548C">
      <w:pPr>
        <w:numPr>
          <w:ilvl w:val="0"/>
          <w:numId w:val="8"/>
        </w:numPr>
        <w:spacing w:line="312" w:lineRule="auto"/>
        <w:jc w:val="both"/>
      </w:pPr>
      <w:r>
        <w:t>Охарактеризуйте отдельные почвенно-климатические зоны России.</w:t>
      </w:r>
    </w:p>
    <w:p w:rsidR="00B8548C" w:rsidRDefault="00B8548C" w:rsidP="00B8548C">
      <w:pPr>
        <w:numPr>
          <w:ilvl w:val="0"/>
          <w:numId w:val="8"/>
        </w:numPr>
        <w:spacing w:line="312" w:lineRule="auto"/>
        <w:jc w:val="both"/>
      </w:pPr>
      <w:r>
        <w:t>Что такое дифференцированное использование пашни в севооборотах различного типа?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8</w:t>
      </w:r>
    </w:p>
    <w:p w:rsidR="00B8548C" w:rsidRDefault="00B8548C" w:rsidP="00B8548C">
      <w:pPr>
        <w:numPr>
          <w:ilvl w:val="0"/>
          <w:numId w:val="7"/>
        </w:numPr>
        <w:spacing w:line="312" w:lineRule="auto"/>
        <w:jc w:val="both"/>
      </w:pPr>
      <w:r>
        <w:t>Приемы окультуривания почв.</w:t>
      </w:r>
    </w:p>
    <w:p w:rsidR="00B8548C" w:rsidRDefault="00B8548C" w:rsidP="00B8548C">
      <w:pPr>
        <w:numPr>
          <w:ilvl w:val="0"/>
          <w:numId w:val="7"/>
        </w:numPr>
        <w:spacing w:line="312" w:lineRule="auto"/>
        <w:jc w:val="both"/>
      </w:pPr>
      <w:r>
        <w:t>Объясните необходимость рационального использования и сохранения земельных ресурсов.</w:t>
      </w:r>
    </w:p>
    <w:p w:rsidR="00B8548C" w:rsidRDefault="00B8548C" w:rsidP="00B8548C">
      <w:pPr>
        <w:numPr>
          <w:ilvl w:val="0"/>
          <w:numId w:val="7"/>
        </w:numPr>
        <w:spacing w:line="312" w:lineRule="auto"/>
        <w:jc w:val="both"/>
      </w:pPr>
      <w:r>
        <w:t>В чем значение и задачи обработки почвы?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9</w:t>
      </w:r>
    </w:p>
    <w:p w:rsidR="00B8548C" w:rsidRDefault="00B8548C" w:rsidP="00B8548C">
      <w:pPr>
        <w:numPr>
          <w:ilvl w:val="0"/>
          <w:numId w:val="10"/>
        </w:numPr>
        <w:spacing w:line="312" w:lineRule="auto"/>
        <w:jc w:val="both"/>
      </w:pPr>
      <w:r>
        <w:t>Какова роль органического вещества и кальция в процессах почвообразования и окультуривания почв?</w:t>
      </w:r>
    </w:p>
    <w:p w:rsidR="00B8548C" w:rsidRDefault="00B8548C" w:rsidP="00B8548C">
      <w:pPr>
        <w:numPr>
          <w:ilvl w:val="0"/>
          <w:numId w:val="10"/>
        </w:numPr>
        <w:spacing w:line="312" w:lineRule="auto"/>
        <w:jc w:val="both"/>
      </w:pPr>
      <w:r>
        <w:t>В чем особенности системы земледелия лесной зоны?</w:t>
      </w:r>
    </w:p>
    <w:p w:rsidR="00B8548C" w:rsidRDefault="00B8548C" w:rsidP="00B8548C">
      <w:pPr>
        <w:numPr>
          <w:ilvl w:val="0"/>
          <w:numId w:val="10"/>
        </w:numPr>
        <w:spacing w:line="312" w:lineRule="auto"/>
        <w:jc w:val="both"/>
      </w:pPr>
      <w:r>
        <w:t>Что такое системы обработки почвы? Назовите их виды.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10</w:t>
      </w:r>
    </w:p>
    <w:p w:rsidR="00B8548C" w:rsidRDefault="00B8548C" w:rsidP="00B8548C">
      <w:pPr>
        <w:numPr>
          <w:ilvl w:val="0"/>
          <w:numId w:val="11"/>
        </w:numPr>
        <w:spacing w:line="312" w:lineRule="auto"/>
        <w:jc w:val="both"/>
      </w:pPr>
      <w:r>
        <w:t>Эколого-экономическая оценка почв и условий хозяйствования.</w:t>
      </w:r>
    </w:p>
    <w:p w:rsidR="00B8548C" w:rsidRDefault="00B8548C" w:rsidP="00B8548C">
      <w:pPr>
        <w:numPr>
          <w:ilvl w:val="0"/>
          <w:numId w:val="11"/>
        </w:numPr>
        <w:spacing w:line="312" w:lineRule="auto"/>
        <w:jc w:val="both"/>
      </w:pPr>
      <w:r>
        <w:t>Каковы особенности системы земледелия лесостепной зоны?</w:t>
      </w:r>
    </w:p>
    <w:p w:rsidR="00B8548C" w:rsidRDefault="00B8548C" w:rsidP="00B8548C">
      <w:pPr>
        <w:numPr>
          <w:ilvl w:val="0"/>
          <w:numId w:val="11"/>
        </w:numPr>
        <w:spacing w:line="312" w:lineRule="auto"/>
        <w:jc w:val="both"/>
      </w:pPr>
      <w:r>
        <w:t>Охарактеризуйте отвальную и безотвальную технологию обработки почвы, их преимущества и недостатки. В чем причины разной эффективности отвальной и безотвальной обработки почвы?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11</w:t>
      </w:r>
    </w:p>
    <w:p w:rsidR="00B8548C" w:rsidRDefault="00B8548C" w:rsidP="00B8548C">
      <w:pPr>
        <w:numPr>
          <w:ilvl w:val="0"/>
          <w:numId w:val="12"/>
        </w:numPr>
        <w:spacing w:line="312" w:lineRule="auto"/>
        <w:jc w:val="both"/>
      </w:pPr>
      <w:r>
        <w:lastRenderedPageBreak/>
        <w:t>Принципы природно-сельскохозяйственной и экономической оценки земель.</w:t>
      </w:r>
    </w:p>
    <w:p w:rsidR="00B8548C" w:rsidRDefault="00B8548C" w:rsidP="00B8548C">
      <w:pPr>
        <w:numPr>
          <w:ilvl w:val="0"/>
          <w:numId w:val="12"/>
        </w:numPr>
        <w:spacing w:line="312" w:lineRule="auto"/>
        <w:jc w:val="both"/>
      </w:pPr>
      <w:r>
        <w:t>Укажите особенности системы земледелия степной зоны.</w:t>
      </w:r>
    </w:p>
    <w:p w:rsidR="00B8548C" w:rsidRDefault="00B8548C" w:rsidP="00B8548C">
      <w:pPr>
        <w:numPr>
          <w:ilvl w:val="0"/>
          <w:numId w:val="12"/>
        </w:numPr>
        <w:spacing w:line="312" w:lineRule="auto"/>
        <w:jc w:val="both"/>
      </w:pPr>
      <w:r>
        <w:t>Почему необходимо чередовать разные виды обработки почвы в севообороте? Что такое дифференцированная технология обработки почвы в севообороте?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12</w:t>
      </w:r>
    </w:p>
    <w:p w:rsidR="00B8548C" w:rsidRDefault="00B8548C" w:rsidP="00B8548C">
      <w:pPr>
        <w:numPr>
          <w:ilvl w:val="0"/>
          <w:numId w:val="13"/>
        </w:numPr>
        <w:spacing w:line="312" w:lineRule="auto"/>
        <w:jc w:val="both"/>
      </w:pPr>
      <w:r>
        <w:t>Методы и приемы бонитировки почв и территорий.</w:t>
      </w:r>
    </w:p>
    <w:p w:rsidR="00B8548C" w:rsidRDefault="00B8548C" w:rsidP="00B8548C">
      <w:pPr>
        <w:numPr>
          <w:ilvl w:val="0"/>
          <w:numId w:val="13"/>
        </w:numPr>
        <w:spacing w:line="312" w:lineRule="auto"/>
        <w:jc w:val="both"/>
      </w:pPr>
      <w:r>
        <w:t>Каковы особенности системы земледелия в полупустынях и пустынях?</w:t>
      </w:r>
    </w:p>
    <w:p w:rsidR="00B8548C" w:rsidRDefault="00B8548C" w:rsidP="00B8548C">
      <w:pPr>
        <w:numPr>
          <w:ilvl w:val="0"/>
          <w:numId w:val="13"/>
        </w:numPr>
        <w:spacing w:line="312" w:lineRule="auto"/>
        <w:jc w:val="both"/>
      </w:pPr>
      <w:r>
        <w:t>В чем особенности обработки почв тяжелого гранулометрического состава с малым гумусовым слое?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13</w:t>
      </w:r>
    </w:p>
    <w:p w:rsidR="00B8548C" w:rsidRDefault="00B8548C" w:rsidP="00B8548C">
      <w:pPr>
        <w:numPr>
          <w:ilvl w:val="0"/>
          <w:numId w:val="14"/>
        </w:numPr>
        <w:spacing w:line="312" w:lineRule="auto"/>
        <w:jc w:val="both"/>
      </w:pPr>
      <w:r>
        <w:t>Объект и  экспертные приемы оценок бонитировки.</w:t>
      </w:r>
    </w:p>
    <w:p w:rsidR="00B8548C" w:rsidRDefault="00B8548C" w:rsidP="00B8548C">
      <w:pPr>
        <w:numPr>
          <w:ilvl w:val="0"/>
          <w:numId w:val="14"/>
        </w:numPr>
        <w:spacing w:line="312" w:lineRule="auto"/>
        <w:jc w:val="both"/>
      </w:pPr>
      <w:r>
        <w:t>Что такое ландшафтно-экологическая система земледелия?</w:t>
      </w:r>
    </w:p>
    <w:p w:rsidR="00B8548C" w:rsidRDefault="00B8548C" w:rsidP="00B8548C">
      <w:pPr>
        <w:numPr>
          <w:ilvl w:val="0"/>
          <w:numId w:val="14"/>
        </w:numPr>
        <w:spacing w:line="312" w:lineRule="auto"/>
        <w:jc w:val="both"/>
      </w:pPr>
      <w:r>
        <w:t>Каковы особенности обработки почвы в условиях недостатка влаги?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r>
        <w:t>Билет № 14</w:t>
      </w:r>
    </w:p>
    <w:p w:rsidR="00B8548C" w:rsidRDefault="00B8548C" w:rsidP="00B8548C">
      <w:pPr>
        <w:numPr>
          <w:ilvl w:val="0"/>
          <w:numId w:val="15"/>
        </w:numPr>
        <w:spacing w:line="312" w:lineRule="auto"/>
        <w:jc w:val="both"/>
      </w:pPr>
      <w:r>
        <w:t>Современная сельскохозяйственная классификация земель.</w:t>
      </w:r>
    </w:p>
    <w:p w:rsidR="00B8548C" w:rsidRDefault="00B8548C" w:rsidP="00B8548C">
      <w:pPr>
        <w:numPr>
          <w:ilvl w:val="0"/>
          <w:numId w:val="15"/>
        </w:numPr>
        <w:spacing w:line="312" w:lineRule="auto"/>
        <w:jc w:val="both"/>
      </w:pPr>
      <w:r>
        <w:t>Обоснуйте необходимость перехода на ландшафтно-экологические принципы организации земледелия.</w:t>
      </w:r>
    </w:p>
    <w:p w:rsidR="00B8548C" w:rsidRDefault="00B8548C" w:rsidP="00B8548C">
      <w:pPr>
        <w:numPr>
          <w:ilvl w:val="0"/>
          <w:numId w:val="15"/>
        </w:numPr>
        <w:spacing w:line="312" w:lineRule="auto"/>
        <w:jc w:val="both"/>
      </w:pPr>
      <w:proofErr w:type="spellStart"/>
      <w:r>
        <w:t>Бонитировочные</w:t>
      </w:r>
      <w:proofErr w:type="spellEnd"/>
      <w:r>
        <w:t xml:space="preserve"> шкалы.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center"/>
      </w:pPr>
      <w:bookmarkStart w:id="0" w:name="_GoBack"/>
      <w:bookmarkEnd w:id="0"/>
      <w:r>
        <w:t>Билет № 15</w:t>
      </w:r>
    </w:p>
    <w:p w:rsidR="00B8548C" w:rsidRDefault="00B8548C" w:rsidP="00B8548C">
      <w:pPr>
        <w:numPr>
          <w:ilvl w:val="0"/>
          <w:numId w:val="1"/>
        </w:numPr>
        <w:spacing w:line="312" w:lineRule="auto"/>
        <w:jc w:val="both"/>
      </w:pPr>
      <w:r>
        <w:t>Современный почвообразовательный процесс. Особенности его проявления.</w:t>
      </w:r>
    </w:p>
    <w:p w:rsidR="00B8548C" w:rsidRDefault="00B8548C" w:rsidP="00B8548C">
      <w:pPr>
        <w:numPr>
          <w:ilvl w:val="0"/>
          <w:numId w:val="1"/>
        </w:numPr>
        <w:spacing w:line="312" w:lineRule="auto"/>
        <w:jc w:val="both"/>
      </w:pPr>
      <w:r>
        <w:t>В чем сущность и значение земельного кадастра.</w:t>
      </w:r>
    </w:p>
    <w:p w:rsidR="00B8548C" w:rsidRDefault="00B8548C" w:rsidP="00B8548C">
      <w:pPr>
        <w:numPr>
          <w:ilvl w:val="0"/>
          <w:numId w:val="1"/>
        </w:numPr>
        <w:spacing w:line="312" w:lineRule="auto"/>
        <w:jc w:val="both"/>
      </w:pPr>
      <w:r>
        <w:t xml:space="preserve">Что такое </w:t>
      </w:r>
      <w:proofErr w:type="spellStart"/>
      <w:r>
        <w:t>агропедоценоз</w:t>
      </w:r>
      <w:proofErr w:type="spellEnd"/>
      <w:r>
        <w:t>, каково его значение в организации земледелия?</w:t>
      </w: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spacing w:line="312" w:lineRule="auto"/>
        <w:jc w:val="both"/>
      </w:pPr>
    </w:p>
    <w:p w:rsidR="00B8548C" w:rsidRDefault="00B8548C" w:rsidP="00B8548C">
      <w:pPr>
        <w:tabs>
          <w:tab w:val="left" w:pos="3613"/>
        </w:tabs>
        <w:spacing w:line="312" w:lineRule="auto"/>
        <w:jc w:val="both"/>
      </w:pPr>
      <w:r>
        <w:tab/>
      </w:r>
    </w:p>
    <w:p w:rsidR="00B8548C" w:rsidRDefault="00B8548C" w:rsidP="00B8548C"/>
    <w:p w:rsidR="00B8548C" w:rsidRDefault="00B8548C" w:rsidP="00B8548C"/>
    <w:p w:rsidR="007907C1" w:rsidRDefault="007907C1"/>
    <w:sectPr w:rsidR="007907C1" w:rsidSect="00442C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1A80"/>
    <w:multiLevelType w:val="hybridMultilevel"/>
    <w:tmpl w:val="6A6065F4"/>
    <w:lvl w:ilvl="0" w:tplc="0C462B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B5F7DA2"/>
    <w:multiLevelType w:val="hybridMultilevel"/>
    <w:tmpl w:val="88802144"/>
    <w:lvl w:ilvl="0" w:tplc="B41291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43274CE"/>
    <w:multiLevelType w:val="hybridMultilevel"/>
    <w:tmpl w:val="96AE0164"/>
    <w:lvl w:ilvl="0" w:tplc="68B446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034F5B"/>
    <w:multiLevelType w:val="hybridMultilevel"/>
    <w:tmpl w:val="4C20F962"/>
    <w:lvl w:ilvl="0" w:tplc="ABE637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7CF7669"/>
    <w:multiLevelType w:val="hybridMultilevel"/>
    <w:tmpl w:val="5046EFC8"/>
    <w:lvl w:ilvl="0" w:tplc="C14877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98C0C05"/>
    <w:multiLevelType w:val="hybridMultilevel"/>
    <w:tmpl w:val="F14C7D1E"/>
    <w:lvl w:ilvl="0" w:tplc="04D47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F8F4C66"/>
    <w:multiLevelType w:val="hybridMultilevel"/>
    <w:tmpl w:val="C76E4ADE"/>
    <w:lvl w:ilvl="0" w:tplc="A7841E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6B90341"/>
    <w:multiLevelType w:val="hybridMultilevel"/>
    <w:tmpl w:val="C6809434"/>
    <w:lvl w:ilvl="0" w:tplc="D83293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0EB317D"/>
    <w:multiLevelType w:val="hybridMultilevel"/>
    <w:tmpl w:val="DCC059B6"/>
    <w:lvl w:ilvl="0" w:tplc="6BBA50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EC06F24"/>
    <w:multiLevelType w:val="hybridMultilevel"/>
    <w:tmpl w:val="15F010CC"/>
    <w:lvl w:ilvl="0" w:tplc="B97A01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A652696"/>
    <w:multiLevelType w:val="hybridMultilevel"/>
    <w:tmpl w:val="5D54D8A2"/>
    <w:lvl w:ilvl="0" w:tplc="309088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C57465A"/>
    <w:multiLevelType w:val="hybridMultilevel"/>
    <w:tmpl w:val="2520C21E"/>
    <w:lvl w:ilvl="0" w:tplc="EDFC6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2B04D91"/>
    <w:multiLevelType w:val="hybridMultilevel"/>
    <w:tmpl w:val="EACAE276"/>
    <w:lvl w:ilvl="0" w:tplc="DA4A0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2A456B4"/>
    <w:multiLevelType w:val="hybridMultilevel"/>
    <w:tmpl w:val="CBCCC5D6"/>
    <w:lvl w:ilvl="0" w:tplc="738C63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4663ACE"/>
    <w:multiLevelType w:val="hybridMultilevel"/>
    <w:tmpl w:val="FCECB1BC"/>
    <w:lvl w:ilvl="0" w:tplc="0CB4C8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1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48C"/>
    <w:rsid w:val="00103091"/>
    <w:rsid w:val="003E471B"/>
    <w:rsid w:val="007907C1"/>
    <w:rsid w:val="00B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AC26"/>
  <w15:docId w15:val="{9B0EECB9-52C8-490E-8B07-87BC8173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2020-04-22T06:47:00Z</dcterms:created>
  <dcterms:modified xsi:type="dcterms:W3CDTF">2023-01-30T05:39:00Z</dcterms:modified>
</cp:coreProperties>
</file>