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8011" w14:textId="77777777" w:rsidR="0073253B" w:rsidRDefault="00BF4934" w:rsidP="00BF4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4934">
        <w:rPr>
          <w:rFonts w:ascii="Times New Roman" w:hAnsi="Times New Roman" w:cs="Times New Roman"/>
          <w:b/>
          <w:sz w:val="24"/>
          <w:szCs w:val="24"/>
        </w:rPr>
        <w:t xml:space="preserve">ЛЕКЦИЯ 7 ДИАГНОСТИКА ЭФФЕКТИВНОСТИ </w:t>
      </w:r>
      <w:r w:rsidRPr="00BF4934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ПРОИЗВОДСТВЕННО-ФИНАНСОВОЙ </w:t>
      </w:r>
      <w:r w:rsidRPr="00BF4934">
        <w:rPr>
          <w:rFonts w:ascii="Times New Roman" w:hAnsi="Times New Roman" w:cs="Times New Roman"/>
          <w:b/>
          <w:sz w:val="24"/>
          <w:szCs w:val="24"/>
        </w:rPr>
        <w:t>ДЕЯТЕЛЬНОСТИ ОРГАНИЗАЦИИ</w:t>
      </w:r>
    </w:p>
    <w:p w14:paraId="7967CD23" w14:textId="77777777" w:rsidR="00BF4934" w:rsidRDefault="00BF4934" w:rsidP="00BF4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35A410" w14:textId="77777777" w:rsidR="00BF4934" w:rsidRDefault="00BF4934" w:rsidP="00BF4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</w:t>
      </w:r>
    </w:p>
    <w:p w14:paraId="0AE3C678" w14:textId="77777777" w:rsidR="00BF4934" w:rsidRPr="00BF4934" w:rsidRDefault="00BF4934" w:rsidP="00BF4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деловой активности организации</w:t>
      </w:r>
    </w:p>
    <w:p w14:paraId="5F419619" w14:textId="77777777" w:rsidR="00BF4934" w:rsidRDefault="00BF4934" w:rsidP="00BF4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Диагностика рентабельности </w:t>
      </w:r>
      <w:r w:rsidRPr="00BF4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производственно-финансовой </w:t>
      </w: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организации</w:t>
      </w:r>
    </w:p>
    <w:p w14:paraId="7228393C" w14:textId="77777777" w:rsidR="00BF4934" w:rsidRDefault="00BF4934" w:rsidP="00BF49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8B22E" w14:textId="77777777" w:rsidR="00BF4934" w:rsidRDefault="00BF4934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Анализ деловой активности организации</w:t>
      </w:r>
    </w:p>
    <w:p w14:paraId="10483A19" w14:textId="77777777" w:rsidR="00BF4934" w:rsidRPr="00BF4934" w:rsidRDefault="00BF4934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98B14" w14:textId="77777777" w:rsidR="00BF4934" w:rsidRDefault="00BF4934" w:rsidP="00BF4934">
      <w:pPr>
        <w:spacing w:after="0" w:line="240" w:lineRule="auto"/>
        <w:ind w:firstLine="709"/>
        <w:jc w:val="both"/>
      </w:pPr>
      <w:r w:rsidRPr="00BF4934">
        <w:rPr>
          <w:rStyle w:val="a5"/>
          <w:rFonts w:ascii="Times New Roman" w:hAnsi="Times New Roman" w:cs="Times New Roman"/>
          <w:sz w:val="24"/>
          <w:szCs w:val="24"/>
        </w:rPr>
        <w:t>Деловая активность</w:t>
      </w:r>
      <w:r w:rsidRPr="00BF4934">
        <w:rPr>
          <w:rFonts w:ascii="Times New Roman" w:hAnsi="Times New Roman" w:cs="Times New Roman"/>
          <w:sz w:val="24"/>
          <w:szCs w:val="24"/>
        </w:rPr>
        <w:t xml:space="preserve"> - это способность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BF4934">
        <w:rPr>
          <w:rFonts w:ascii="Times New Roman" w:hAnsi="Times New Roman" w:cs="Times New Roman"/>
          <w:sz w:val="24"/>
          <w:szCs w:val="24"/>
        </w:rPr>
        <w:t xml:space="preserve"> по результатам своей экономической деятельности занять устойчивое положение на конкурентном рынке, это результативность работы </w:t>
      </w:r>
      <w:r w:rsidR="004A571D">
        <w:rPr>
          <w:rFonts w:ascii="Times New Roman" w:hAnsi="Times New Roman" w:cs="Times New Roman"/>
          <w:sz w:val="24"/>
          <w:szCs w:val="24"/>
        </w:rPr>
        <w:t>организации</w:t>
      </w:r>
      <w:r w:rsidRPr="00BF4934">
        <w:rPr>
          <w:rFonts w:ascii="Times New Roman" w:hAnsi="Times New Roman" w:cs="Times New Roman"/>
          <w:sz w:val="24"/>
          <w:szCs w:val="24"/>
        </w:rPr>
        <w:t xml:space="preserve"> относительно величины расхода ресурсов в процессе операционного цикла.</w:t>
      </w:r>
      <w:r>
        <w:t xml:space="preserve"> </w:t>
      </w:r>
    </w:p>
    <w:p w14:paraId="4389485F" w14:textId="0AAD9882" w:rsidR="00BF4934" w:rsidRPr="00BF4934" w:rsidRDefault="00BF4934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деловой активности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проводится с помощью 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характеристик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количественн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качественным характеристикам относятся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широта рынков сбыта (внутренних и внешних), деловая репутация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конкурентоспособность, наличие постоянных поставщиков и покупателей, долгосрочных договоров купли-продажи, имидж, торговая марка и пр. Количественные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деловой активности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раскрывают темпы ресурсного потенциала, выручки, прибылей, а также </w:t>
      </w:r>
      <w:r w:rsid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оборота </w:t>
      </w:r>
      <w:r w:rsid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капитала организации. </w:t>
      </w:r>
    </w:p>
    <w:p w14:paraId="04AA30A5" w14:textId="77777777" w:rsidR="00E652EE" w:rsidRDefault="00E652EE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базой для количественного анализа деловой активности традиционно является бухгалтерская отчетность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прежде всего Бухгалтерский баланс и Отчет о финансовых результатах.</w:t>
      </w:r>
    </w:p>
    <w:p w14:paraId="1018CC09" w14:textId="345548F1" w:rsidR="004A571D" w:rsidRPr="004A571D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5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изучения соотношения темпов роста активов</w:t>
      </w:r>
      <w:r w:rsidR="00797E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7E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="00797E71" w:rsidRPr="004A57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r w:rsidRPr="004A5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выручки </w:t>
      </w:r>
      <w:r w:rsidR="00E6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прибыли от продаж организации</w:t>
      </w:r>
      <w:r w:rsidRPr="004A5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используется «золотое правило экономики», в соответствии с которым оптимальным является следующее соотношение темповых показателей:</w:t>
      </w:r>
    </w:p>
    <w:p w14:paraId="2258418C" w14:textId="77777777" w:rsidR="004A571D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D76E41" w14:textId="77777777" w:rsidR="004A571D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4A57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В  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Pr="004A57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100 %, где</w:t>
      </w:r>
    </w:p>
    <w:p w14:paraId="19AD77A7" w14:textId="77777777" w:rsidR="004A571D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4A57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r w:rsidR="00C2065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C2065E" w:rsidRP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темп роста среднегодовой суммы активов</w:t>
      </w:r>
      <w:r w:rsid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D3F273" w14:textId="77777777" w:rsidR="00C2065E" w:rsidRPr="00C2065E" w:rsidRDefault="00C2065E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r w:rsidRP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темп роста выручки;</w:t>
      </w:r>
    </w:p>
    <w:p w14:paraId="1408E2C6" w14:textId="77777777" w:rsidR="004A571D" w:rsidRDefault="00C2065E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7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4A571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темп роста прибыли от продаж.</w:t>
      </w:r>
    </w:p>
    <w:p w14:paraId="33F073DD" w14:textId="77777777" w:rsidR="004A571D" w:rsidRPr="00C2065E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F7F00D" w14:textId="4E49AAEC" w:rsidR="00947026" w:rsidRDefault="00947026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Источниками информации для расчета элементов вышеприведенного неравенства являются Бухгалтерский баланс и Отчет о финансовых результатах. Темп роста определяется, как правило, путем сравнения </w:t>
      </w:r>
      <w:r w:rsidR="0082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последующего и предыдущего годов (пример: если анализируем ситуацию за последние три года 2022-2024, то определяем цепные темпы роста в разрезе периодов 2021-2022, 2022-2023, 2023-2024</w:t>
      </w:r>
      <w:r w:rsidR="00456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2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Значения выручки и прибыли от продаж за анализируемые годы отражены в Отчете о финансовых результатах</w:t>
      </w:r>
      <w:r w:rsidR="00456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(строки 2110 и 2200 соответственно)</w:t>
      </w:r>
      <w:r w:rsidR="0082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Значения активов определяем по итоговой строке</w:t>
      </w:r>
      <w:r w:rsidR="00456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1600</w:t>
      </w:r>
      <w:r w:rsidR="00821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Бухгалтерского баланса по состоянию на конец года (31 декабря). Темп роста равен отношению значения последующего года к значению года предыдущего * 100 %.</w:t>
      </w:r>
    </w:p>
    <w:p w14:paraId="2A99A606" w14:textId="7043CC0D" w:rsidR="004A571D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Соблюдение «золотого правила</w:t>
      </w:r>
      <w:r w:rsidR="00C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экономики</w:t>
      </w:r>
      <w:r w:rsidRPr="00C2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означает:</w:t>
      </w:r>
    </w:p>
    <w:p w14:paraId="63830B9F" w14:textId="77777777" w:rsidR="00C2065E" w:rsidRPr="00C2065E" w:rsidRDefault="00C2065E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рост производственно-ресурсного потенциала организации, т. к. динамика ее активов является положительной;</w:t>
      </w:r>
    </w:p>
    <w:p w14:paraId="3561ABA1" w14:textId="77777777" w:rsidR="004A571D" w:rsidRPr="00BF4934" w:rsidRDefault="004A571D" w:rsidP="004A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интенсивности использования активов организации, т. к. объем продаж в  расчете на один рубль активов возрастает;</w:t>
      </w:r>
    </w:p>
    <w:p w14:paraId="7F02034B" w14:textId="77777777" w:rsidR="004A571D" w:rsidRPr="00BF4934" w:rsidRDefault="004A571D" w:rsidP="00C20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продаж, т. к. </w:t>
      </w:r>
      <w:r w:rsidR="00E6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от продаж в расчете на один рубль выручки демонстрирует положительную динамику.</w:t>
      </w:r>
    </w:p>
    <w:p w14:paraId="01F39292" w14:textId="77777777" w:rsidR="003B6C1E" w:rsidRDefault="00BF4934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оборачиваемости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сколько раз за анализируемый период оборачиваются те или иные активы предприятия. </w:t>
      </w:r>
    </w:p>
    <w:p w14:paraId="63F4A580" w14:textId="77777777" w:rsidR="003B6C1E" w:rsidRDefault="003B6C1E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492EF" w14:textId="32DAC946" w:rsidR="003B6C1E" w:rsidRPr="003B6C1E" w:rsidRDefault="003B6C1E" w:rsidP="003B6C1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B6C1E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</w:t>
      </w:r>
      <w:r w:rsidR="00696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C1E">
        <w:rPr>
          <w:rFonts w:ascii="Times New Roman" w:eastAsia="Times New Roman" w:hAnsi="Times New Roman" w:cs="Times New Roman"/>
          <w:sz w:val="24"/>
          <w:szCs w:val="24"/>
        </w:rPr>
        <w:t>– Коэффициенты оборачиваемости активов и капитала</w:t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172"/>
        <w:gridCol w:w="3240"/>
      </w:tblGrid>
      <w:tr w:rsidR="003B6C1E" w:rsidRPr="003B6C1E" w14:paraId="0FB45A7E" w14:textId="77777777" w:rsidTr="007A765B">
        <w:trPr>
          <w:trHeight w:val="240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5950A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финансового коэффициента</w:t>
            </w:r>
          </w:p>
        </w:tc>
        <w:tc>
          <w:tcPr>
            <w:tcW w:w="5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3A602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формула</w:t>
            </w:r>
          </w:p>
        </w:tc>
      </w:tr>
      <w:tr w:rsidR="003B6C1E" w:rsidRPr="003B6C1E" w14:paraId="7D890BAA" w14:textId="77777777" w:rsidTr="007A765B">
        <w:trPr>
          <w:trHeight w:val="195"/>
        </w:trPr>
        <w:tc>
          <w:tcPr>
            <w:tcW w:w="3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05D5B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A2DC5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AC3E0" w14:textId="410309A5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</w:t>
            </w:r>
            <w:r w:rsidR="00974D0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6FF8" w:rsidRPr="003B6C1E" w14:paraId="14F5E167" w14:textId="77777777" w:rsidTr="007A765B">
        <w:trPr>
          <w:trHeight w:val="3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5339" w14:textId="505B2C4F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оборачиваемости активов</w:t>
            </w:r>
          </w:p>
        </w:tc>
        <w:tc>
          <w:tcPr>
            <w:tcW w:w="21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9E680" w14:textId="77777777" w:rsidR="007A765B" w:rsidRDefault="00456FF8" w:rsidP="007A7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Выручка </w:t>
            </w:r>
          </w:p>
          <w:p w14:paraId="2D727F7C" w14:textId="5601C9DC" w:rsidR="00456FF8" w:rsidRPr="003B6C1E" w:rsidRDefault="00456FF8" w:rsidP="007A76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2110 Отчета о финансовых результатах</w:t>
            </w:r>
            <w:r w:rsidR="007A76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1D49" w14:textId="17AC1DE1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сумма валюты </w:t>
            </w:r>
          </w:p>
          <w:p w14:paraId="1C91805B" w14:textId="7CEE95B1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1600 Бухгалтерского баланса)</w:t>
            </w:r>
          </w:p>
        </w:tc>
      </w:tr>
      <w:tr w:rsidR="00456FF8" w:rsidRPr="003B6C1E" w14:paraId="6C993BA5" w14:textId="77777777" w:rsidTr="007A765B">
        <w:trPr>
          <w:trHeight w:val="3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167CE" w14:textId="178EA8C1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gramStart"/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оборачиваемости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внеоборотных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активов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59B461" w14:textId="2368C912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2A7B8" w14:textId="669D2090" w:rsidR="00456FF8" w:rsidRPr="003B6C1E" w:rsidRDefault="00456FF8" w:rsidP="00456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внеоборотных активов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Бухгалтерского баланса)</w:t>
            </w:r>
          </w:p>
        </w:tc>
      </w:tr>
      <w:tr w:rsidR="00456FF8" w:rsidRPr="003B6C1E" w14:paraId="22E59469" w14:textId="77777777" w:rsidTr="007A765B">
        <w:trPr>
          <w:trHeight w:val="3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DFEE8" w14:textId="55BD7509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оборачиваемости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оборотных активов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68D4E9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C530" w14:textId="4C98470B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оборотных активов (строка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Бухгалтерского баланса)</w:t>
            </w:r>
          </w:p>
        </w:tc>
      </w:tr>
      <w:tr w:rsidR="00456FF8" w:rsidRPr="003B6C1E" w14:paraId="6A4A797B" w14:textId="77777777" w:rsidTr="007A765B">
        <w:trPr>
          <w:trHeight w:val="3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1FEC" w14:textId="220CD09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оборачиваемости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запасов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02610F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2671B" w14:textId="6E6477C3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баланса)</w:t>
            </w:r>
          </w:p>
        </w:tc>
      </w:tr>
      <w:tr w:rsidR="00456FF8" w:rsidRPr="003B6C1E" w14:paraId="1A42B997" w14:textId="77777777" w:rsidTr="007A765B">
        <w:trPr>
          <w:trHeight w:val="342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39020" w14:textId="02464DB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оборачиваемости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дебиторской задолженности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8CF337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B6BC8" w14:textId="44CC808A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дебиторской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(строка 12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Бухгалтерского баланса)</w:t>
            </w:r>
          </w:p>
        </w:tc>
      </w:tr>
      <w:tr w:rsidR="00456FF8" w:rsidRPr="003B6C1E" w14:paraId="765E98ED" w14:textId="77777777" w:rsidTr="007A765B">
        <w:trPr>
          <w:trHeight w:val="240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283E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 оборачиваемости собственного капитала 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1EC3BD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8151B" w14:textId="21C61BDF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 собственного капитала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0 Бухгалтерского баланса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6FF8" w:rsidRPr="003B6C1E" w14:paraId="3147200A" w14:textId="77777777" w:rsidTr="007A765B">
        <w:trPr>
          <w:trHeight w:val="240"/>
        </w:trPr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DC06C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 оборачиваемости заемного капитала 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6BC0AE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CBBE0E" w14:textId="0761F2FC" w:rsidR="00456FF8" w:rsidRPr="003B6C1E" w:rsidRDefault="00456FF8" w:rsidP="003B6C1E">
            <w:pPr>
              <w:tabs>
                <w:tab w:val="left" w:pos="22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 заемного капитала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строка 1500 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Бухгалтерского баланса)</w:t>
            </w:r>
          </w:p>
        </w:tc>
      </w:tr>
      <w:tr w:rsidR="00456FF8" w:rsidRPr="003B6C1E" w14:paraId="398409CD" w14:textId="77777777" w:rsidTr="007A765B">
        <w:trPr>
          <w:trHeight w:val="5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A4EA44" w14:textId="22955354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Коэффициент оборачиваемости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кредиторской задолженности</w:t>
            </w: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BBE2E2" w14:textId="77777777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FBCA13" w14:textId="782A762D" w:rsidR="00456FF8" w:rsidRPr="003B6C1E" w:rsidRDefault="00456FF8" w:rsidP="003B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сумма </w:t>
            </w:r>
            <w:r w:rsidR="00754940">
              <w:rPr>
                <w:rFonts w:ascii="Times New Roman" w:eastAsia="Times New Roman" w:hAnsi="Times New Roman" w:cs="Times New Roman"/>
                <w:sz w:val="24"/>
                <w:szCs w:val="24"/>
              </w:rPr>
              <w:t>кре</w:t>
            </w:r>
            <w:r w:rsidR="007A7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диторской задолженности </w:t>
            </w:r>
            <w:r w:rsidR="007A765B"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</w:t>
            </w:r>
            <w:r w:rsidR="007A765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7A765B">
              <w:rPr>
                <w:rFonts w:ascii="Times New Roman" w:eastAsia="Times New Roman" w:hAnsi="Times New Roman" w:cs="Times New Roman"/>
                <w:sz w:val="24"/>
                <w:szCs w:val="24"/>
              </w:rPr>
              <w:t>0 Бухгалтерского баланса)</w:t>
            </w: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D5E1C2" w14:textId="6AAC4BF2" w:rsidR="00974D06" w:rsidRPr="003B6C1E" w:rsidRDefault="00974D06" w:rsidP="0097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974D06">
        <w:rPr>
          <w:rFonts w:ascii="Times New Roman" w:eastAsia="Times New Roman" w:hAnsi="Times New Roman" w:cs="Times New Roman"/>
          <w:i/>
          <w:iCs/>
        </w:rPr>
        <w:t>*средняя (или среднегодовая) сумма по какой-либо строке баланса находится как (значение на конец (31 декабря) изучаемого года + значение на конец (31 декабря) предыдущего года) / 2. Исходим из того, что значение на конец предыдущего года есть значение на начало изучаемого года.</w:t>
      </w:r>
    </w:p>
    <w:p w14:paraId="7A7974A2" w14:textId="77777777" w:rsidR="00974D06" w:rsidRDefault="00974D06" w:rsidP="0069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745C6" w14:textId="7E46BACE" w:rsidR="003B6C1E" w:rsidRDefault="007A765B" w:rsidP="0069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Коэффициенты оборачиваемости (К </w:t>
      </w:r>
      <w:proofErr w:type="gramStart"/>
      <w:r w:rsidRPr="007A76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)относятся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показателям стимуляторам, т.е. рост уровня коэффициента в динамике – положительный факт, снижение – отрицательный факт.</w:t>
      </w:r>
    </w:p>
    <w:p w14:paraId="518D6B18" w14:textId="16FF490D" w:rsidR="007A765B" w:rsidRDefault="00BF4934" w:rsidP="007A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Обратная величина, помноженная на 360 дней (или количество дней в анализируемом периоде), указывает на </w:t>
      </w:r>
      <w:r w:rsid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</w:t>
      </w:r>
      <w:r w:rsidRPr="00BF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оборота </w:t>
      </w:r>
      <w:r w:rsid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 в днях</w:t>
      </w:r>
      <w:r w:rsidR="007A765B" w:rsidRP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</w:t>
      </w:r>
      <w:r w:rsidR="007A765B" w:rsidRPr="007A76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1об</w:t>
      </w:r>
      <w:r w:rsidR="007A76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):</w:t>
      </w:r>
    </w:p>
    <w:p w14:paraId="1B85923C" w14:textId="5AA23D2E" w:rsidR="007A765B" w:rsidRPr="007A765B" w:rsidRDefault="007A765B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DFDC0C" w14:textId="631C8419" w:rsidR="007A765B" w:rsidRDefault="007A765B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0963809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A76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gramEnd"/>
      <w:r w:rsidRP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A765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</w:t>
      </w:r>
    </w:p>
    <w:bookmarkEnd w:id="0"/>
    <w:p w14:paraId="2B6827D8" w14:textId="77777777" w:rsidR="007A765B" w:rsidRPr="007A765B" w:rsidRDefault="007A765B" w:rsidP="00BF4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850D6" w14:textId="4908B18D" w:rsidR="007A765B" w:rsidRDefault="007A765B" w:rsidP="007A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</w:t>
      </w:r>
      <w:r w:rsidR="00696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оборота</w:t>
      </w:r>
      <w:r w:rsidR="00696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к показателям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стимуляторам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рост уровня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динамике –</w:t>
      </w:r>
      <w:r w:rsidRPr="007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факт, снижение – положительный факт.</w:t>
      </w:r>
    </w:p>
    <w:p w14:paraId="32430373" w14:textId="02996718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968BC">
        <w:rPr>
          <w:rFonts w:ascii="Times New Roman" w:hAnsi="Times New Roman"/>
          <w:sz w:val="24"/>
          <w:szCs w:val="24"/>
        </w:rPr>
        <w:t xml:space="preserve">На основе длительности одного оборота ресурса определяют значения таких характеристик деловой активности, как </w:t>
      </w:r>
      <w:r w:rsidRPr="006968BC">
        <w:rPr>
          <w:rFonts w:ascii="Times New Roman" w:hAnsi="Times New Roman"/>
          <w:bCs/>
          <w:iCs/>
          <w:sz w:val="24"/>
          <w:szCs w:val="24"/>
        </w:rPr>
        <w:t>операционный и финансовый циклы.</w:t>
      </w:r>
    </w:p>
    <w:p w14:paraId="4FE8158A" w14:textId="77777777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968BC">
        <w:rPr>
          <w:rFonts w:ascii="Times New Roman" w:hAnsi="Times New Roman"/>
          <w:bCs/>
          <w:iCs/>
          <w:sz w:val="24"/>
          <w:szCs w:val="24"/>
        </w:rPr>
        <w:lastRenderedPageBreak/>
        <w:t>Операционный цикл – это общее время, в течение которого денежные средства вложены в запасы и дебиторскую задолженность. Для его расчета используется формула:</w:t>
      </w:r>
    </w:p>
    <w:p w14:paraId="158F22E8" w14:textId="2BA90E82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oц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oз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+ </w:t>
      </w:r>
      <w:proofErr w:type="spellStart"/>
      <w:proofErr w:type="gram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одз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где</w:t>
      </w:r>
    </w:p>
    <w:p w14:paraId="2F3AD49B" w14:textId="77777777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6968BC">
        <w:rPr>
          <w:rFonts w:ascii="Times New Roman" w:hAnsi="Times New Roman"/>
          <w:bCs/>
          <w:iCs/>
          <w:sz w:val="24"/>
          <w:szCs w:val="24"/>
        </w:rPr>
        <w:t>Т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длительность операционного цикла (в днях);</w:t>
      </w:r>
    </w:p>
    <w:p w14:paraId="7EFB0C3B" w14:textId="0100FC9E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оз</w:t>
      </w:r>
      <w:r w:rsidRPr="006968BC">
        <w:rPr>
          <w:rFonts w:ascii="Times New Roman" w:hAnsi="Times New Roman"/>
          <w:bCs/>
          <w:iCs/>
          <w:sz w:val="24"/>
          <w:szCs w:val="24"/>
        </w:rPr>
        <w:t xml:space="preserve"> – средняя продолжительность одного оборота запасов (в днях);</w:t>
      </w:r>
    </w:p>
    <w:p w14:paraId="0011300B" w14:textId="47E6663B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одз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средняя продолжительность одного оборота дебиторской задолженности (в днях).</w:t>
      </w:r>
    </w:p>
    <w:p w14:paraId="2E6CCC2C" w14:textId="77777777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968BC">
        <w:rPr>
          <w:rFonts w:ascii="Times New Roman" w:hAnsi="Times New Roman"/>
          <w:bCs/>
          <w:iCs/>
          <w:sz w:val="24"/>
          <w:szCs w:val="24"/>
        </w:rPr>
        <w:t>В свою очередь, финансовый цикл отражает время, в течение которого средства отвлекаются из оборота. Он определяется по формуле:</w:t>
      </w:r>
    </w:p>
    <w:p w14:paraId="1EE173FA" w14:textId="72E10D68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фц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окз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</w:p>
    <w:p w14:paraId="4A2B0394" w14:textId="47254BC7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968BC">
        <w:rPr>
          <w:rFonts w:ascii="Times New Roman" w:hAnsi="Times New Roman"/>
          <w:bCs/>
          <w:iCs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фц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длительность финансового цикла (в днях);</w:t>
      </w:r>
    </w:p>
    <w:p w14:paraId="6F3522B9" w14:textId="298A7FF9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оц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длительность операционного цикла (в днях);</w:t>
      </w:r>
    </w:p>
    <w:p w14:paraId="0DA1CE90" w14:textId="0A005176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Д</w:t>
      </w:r>
      <w:r w:rsidRPr="006968BC">
        <w:rPr>
          <w:rFonts w:ascii="Times New Roman" w:hAnsi="Times New Roman"/>
          <w:bCs/>
          <w:iCs/>
          <w:sz w:val="24"/>
          <w:szCs w:val="24"/>
          <w:vertAlign w:val="subscript"/>
        </w:rPr>
        <w:t>окз</w:t>
      </w:r>
      <w:proofErr w:type="spellEnd"/>
      <w:r w:rsidRPr="006968BC">
        <w:rPr>
          <w:rFonts w:ascii="Times New Roman" w:hAnsi="Times New Roman"/>
          <w:bCs/>
          <w:iCs/>
          <w:sz w:val="24"/>
          <w:szCs w:val="24"/>
        </w:rPr>
        <w:t xml:space="preserve"> – </w:t>
      </w:r>
      <w:r>
        <w:rPr>
          <w:rFonts w:ascii="Times New Roman" w:hAnsi="Times New Roman"/>
          <w:bCs/>
          <w:iCs/>
          <w:sz w:val="24"/>
          <w:szCs w:val="24"/>
        </w:rPr>
        <w:t>длительность</w:t>
      </w:r>
      <w:r w:rsidRPr="006968BC">
        <w:rPr>
          <w:rFonts w:ascii="Times New Roman" w:hAnsi="Times New Roman"/>
          <w:bCs/>
          <w:iCs/>
          <w:sz w:val="24"/>
          <w:szCs w:val="24"/>
        </w:rPr>
        <w:t xml:space="preserve"> одного оборота кредиторской задолженности (в днях)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6968BC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37E1540" w14:textId="2A561720" w:rsidR="006968BC" w:rsidRPr="006968BC" w:rsidRDefault="006968BC" w:rsidP="006968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4F6228" w:themeColor="accent3" w:themeShade="80"/>
          <w:sz w:val="24"/>
          <w:szCs w:val="24"/>
        </w:rPr>
      </w:pPr>
      <w:r w:rsidRPr="006968BC">
        <w:rPr>
          <w:rFonts w:ascii="Times New Roman" w:hAnsi="Times New Roman"/>
          <w:bCs/>
          <w:iCs/>
          <w:sz w:val="24"/>
          <w:szCs w:val="24"/>
        </w:rPr>
        <w:t>Экономисты отмечают, что в целях ускорения оборачиваемости оборотных активов необходимо сокращать длительность как операционного, так и финансового циклов.</w:t>
      </w:r>
      <w:r w:rsidRPr="006968BC">
        <w:rPr>
          <w:rFonts w:ascii="Times New Roman" w:hAnsi="Times New Roman"/>
          <w:bCs/>
          <w:iCs/>
          <w:color w:val="4F6228" w:themeColor="accent3" w:themeShade="80"/>
          <w:sz w:val="24"/>
          <w:szCs w:val="24"/>
        </w:rPr>
        <w:t xml:space="preserve"> </w:t>
      </w:r>
    </w:p>
    <w:p w14:paraId="006F1DC3" w14:textId="77777777" w:rsidR="00BF4934" w:rsidRPr="006968BC" w:rsidRDefault="00BF4934" w:rsidP="00696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A4CF6" w14:textId="77777777" w:rsidR="009C7C04" w:rsidRDefault="006968BC" w:rsidP="009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Диагностика рентабельности </w:t>
      </w:r>
      <w:r w:rsidRPr="00BF4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производственно-финансовой </w:t>
      </w:r>
      <w:r w:rsidRPr="00BF4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организации</w:t>
      </w:r>
    </w:p>
    <w:p w14:paraId="74FC57C3" w14:textId="77777777" w:rsidR="009C7C04" w:rsidRDefault="009C7C04" w:rsidP="009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3F6E41" w14:textId="64F730D2" w:rsidR="009C7C04" w:rsidRDefault="009C7C04" w:rsidP="009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Рентабельность — это</w:t>
      </w:r>
      <w:r w:rsidR="00F61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</w:t>
      </w:r>
      <w:r w:rsidR="00F61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экономической эффективности финансово-хозяйственной деятельности организации</w:t>
      </w:r>
      <w:r w:rsidR="00F61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измеряется системой относительных показателей, позволяющих соизмерить величину полученной прибыли с величиной затраченного ресурса.</w:t>
      </w:r>
    </w:p>
    <w:p w14:paraId="7A18CDD0" w14:textId="34F2B43F" w:rsidR="00F61D6D" w:rsidRPr="009C7C04" w:rsidRDefault="00F61D6D" w:rsidP="009C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рентабельности характеризирует доходность какого-либо ресурса, либо вида деятельности или отдельных видов продукции. Так, рентабельность активов показывает, сколько рублей прибыли организация получила в отчетном периоде с каждого рубля активов. Показатели рентабельности рассчитываются, как отношение какого-либо показателя прибыли к среднегодовой величине ресурса (либо к выручке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себестоимости) *100 %.</w:t>
      </w:r>
    </w:p>
    <w:p w14:paraId="28B82FDE" w14:textId="77777777" w:rsidR="00F61D6D" w:rsidRDefault="00F61D6D" w:rsidP="009C7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A6F6" w14:textId="6D95D924" w:rsidR="003B6C1E" w:rsidRPr="009C7C04" w:rsidRDefault="003B6C1E" w:rsidP="009C7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C04">
        <w:rPr>
          <w:rFonts w:ascii="Times New Roman" w:eastAsia="Calibri" w:hAnsi="Times New Roman" w:cs="Times New Roman"/>
          <w:sz w:val="24"/>
          <w:szCs w:val="24"/>
        </w:rPr>
        <w:t xml:space="preserve">Таблица – Основные коэффициенты рентабельности, характеризующие эффективность </w:t>
      </w:r>
      <w:r w:rsidR="009C7C04">
        <w:rPr>
          <w:rFonts w:ascii="Times New Roman" w:eastAsia="Calibri" w:hAnsi="Times New Roman" w:cs="Times New Roman"/>
          <w:sz w:val="24"/>
          <w:szCs w:val="24"/>
        </w:rPr>
        <w:t>финансово-хозяйственной деятельности</w:t>
      </w:r>
      <w:r w:rsidRPr="009C7C04">
        <w:rPr>
          <w:rFonts w:ascii="Times New Roman" w:eastAsia="Calibri" w:hAnsi="Times New Roman" w:cs="Times New Roman"/>
          <w:sz w:val="24"/>
          <w:szCs w:val="24"/>
        </w:rPr>
        <w:t xml:space="preserve"> коммерческой организации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4819"/>
      </w:tblGrid>
      <w:tr w:rsidR="003B6C1E" w:rsidRPr="003B6C1E" w14:paraId="6067D119" w14:textId="77777777" w:rsidTr="009C7C04">
        <w:trPr>
          <w:trHeight w:val="316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48783" w14:textId="3C6B0897" w:rsidR="003B6C1E" w:rsidRPr="003B6C1E" w:rsidRDefault="00875F82" w:rsidP="009C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F79FE" w14:textId="13B70C91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Расчетная формула</w:t>
            </w:r>
            <w:r w:rsidR="00875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(* 100 %)</w:t>
            </w:r>
          </w:p>
        </w:tc>
      </w:tr>
      <w:tr w:rsidR="003B6C1E" w:rsidRPr="003B6C1E" w14:paraId="7288CE5E" w14:textId="77777777" w:rsidTr="006968BC">
        <w:trPr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DA565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ECA17" w14:textId="77777777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BA940" w14:textId="4AB2944A" w:rsidR="003B6C1E" w:rsidRPr="003B6C1E" w:rsidRDefault="003B6C1E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Знаменатель</w:t>
            </w:r>
            <w:r w:rsidR="00974D06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6968BC" w:rsidRPr="003B6C1E" w14:paraId="6A1E1B5B" w14:textId="77777777" w:rsidTr="00875F82">
        <w:trPr>
          <w:trHeight w:val="350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1EF5A" w14:textId="77777777" w:rsidR="006968BC" w:rsidRPr="003B6C1E" w:rsidRDefault="006968BC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активов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80546" w14:textId="17FC17AE" w:rsidR="006968BC" w:rsidRPr="003B6C1E" w:rsidRDefault="006968BC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Прибыль до налогообложения (строка </w:t>
            </w:r>
            <w:r w:rsidR="00875F82">
              <w:rPr>
                <w:rFonts w:ascii="Times New Roman" w:eastAsia="Calibri" w:hAnsi="Times New Roman" w:cs="Times New Roman"/>
                <w:sz w:val="24"/>
                <w:szCs w:val="24"/>
              </w:rPr>
              <w:t>2300 Отчета о финансовых результатах)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EFD09" w14:textId="22E77B43" w:rsidR="006968BC" w:rsidRPr="003B6C1E" w:rsidRDefault="00875F82" w:rsidP="00875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сумма </w:t>
            </w:r>
            <w:proofErr w:type="gramStart"/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валюты  баланса</w:t>
            </w:r>
            <w:proofErr w:type="gramEnd"/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(строка 1600 Бухгалтерского баланса)</w:t>
            </w:r>
          </w:p>
        </w:tc>
      </w:tr>
      <w:tr w:rsidR="00875F82" w:rsidRPr="003B6C1E" w14:paraId="033C4EB1" w14:textId="77777777" w:rsidTr="00875F82">
        <w:trPr>
          <w:trHeight w:val="350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2ABA0" w14:textId="5AA2AF20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внеоборотных активов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EFBF4" w14:textId="77777777" w:rsidR="00875F82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4AFE1" w14:textId="499C517C" w:rsidR="00875F82" w:rsidRPr="003B6C1E" w:rsidRDefault="00875F82" w:rsidP="00875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внеоборотных активов (строка 1100 Бухгалтерского баланса)</w:t>
            </w:r>
          </w:p>
        </w:tc>
      </w:tr>
      <w:tr w:rsidR="00875F82" w:rsidRPr="003B6C1E" w14:paraId="2568C9F7" w14:textId="77777777" w:rsidTr="00875F82">
        <w:trPr>
          <w:trHeight w:val="350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272FD" w14:textId="2F75419B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оборотных активов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C1FEEC" w14:textId="77777777" w:rsidR="00875F82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6140" w14:textId="1178403B" w:rsidR="00875F82" w:rsidRPr="003B6C1E" w:rsidRDefault="00875F82" w:rsidP="00875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оборотных активов (строка 1200 Бухгалтерского баланса)</w:t>
            </w:r>
          </w:p>
        </w:tc>
      </w:tr>
      <w:tr w:rsidR="006968BC" w:rsidRPr="003B6C1E" w14:paraId="4F701BDE" w14:textId="77777777" w:rsidTr="00875F82">
        <w:trPr>
          <w:trHeight w:val="48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0C7124" w14:textId="77777777" w:rsidR="006968BC" w:rsidRPr="003B6C1E" w:rsidRDefault="006968BC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Рентабельность собственного капитала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D27F4" w14:textId="77777777" w:rsidR="006968BC" w:rsidRPr="003B6C1E" w:rsidRDefault="006968BC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2861E" w14:textId="68E7D2C2" w:rsidR="006968BC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 собственного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(строка 1300 Бухгалтерского баланса)</w:t>
            </w:r>
          </w:p>
        </w:tc>
      </w:tr>
      <w:tr w:rsidR="00875F82" w:rsidRPr="003B6C1E" w14:paraId="48CD180E" w14:textId="77777777" w:rsidTr="00875F82">
        <w:trPr>
          <w:trHeight w:val="30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DDD" w14:textId="398F8264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заемного капитала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0570" w14:textId="77777777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E78" w14:textId="5FB7A9F7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1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сумма заемного капитала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(строка 1400 + строка 1500 Бухгалтерского баланса)</w:t>
            </w:r>
          </w:p>
        </w:tc>
      </w:tr>
      <w:tr w:rsidR="00875F82" w:rsidRPr="003B6C1E" w14:paraId="1D0A78B7" w14:textId="77777777" w:rsidTr="008D62F3">
        <w:trPr>
          <w:trHeight w:val="30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8CB" w14:textId="77777777" w:rsidR="00875F82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затрат</w:t>
            </w:r>
          </w:p>
          <w:p w14:paraId="078A1760" w14:textId="7A833D1D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целом по организации)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F73F9" w14:textId="6FE279E5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Прибыль от продаж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строка  2300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финансовых результатах)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6D8" w14:textId="1F7521C5" w:rsidR="00875F82" w:rsidRPr="00875F82" w:rsidRDefault="00875F82" w:rsidP="00875F82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Полная себестоимость (сумма строк 2120 + 2210 +2220 Отчета о финансовых результатах)</w:t>
            </w:r>
          </w:p>
        </w:tc>
      </w:tr>
      <w:tr w:rsidR="00875F82" w:rsidRPr="003B6C1E" w14:paraId="6381C4B6" w14:textId="77777777" w:rsidTr="00875F82">
        <w:trPr>
          <w:trHeight w:val="30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FBF" w14:textId="77777777" w:rsidR="00875F82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Рентабельность продаж</w:t>
            </w:r>
          </w:p>
          <w:p w14:paraId="56DD8DB9" w14:textId="525ADAD3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целом по организации)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648" w14:textId="77777777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63FD" w14:textId="2605A5CB" w:rsidR="00875F82" w:rsidRPr="003B6C1E" w:rsidRDefault="00875F82" w:rsidP="003B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(строка 2110 Отчета о финансовых результатах)</w:t>
            </w:r>
          </w:p>
        </w:tc>
      </w:tr>
      <w:tr w:rsidR="009C7C04" w:rsidRPr="003B6C1E" w14:paraId="692BB5C9" w14:textId="77777777" w:rsidTr="00E83622">
        <w:trPr>
          <w:trHeight w:val="30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7D1" w14:textId="77777777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затрат</w:t>
            </w:r>
          </w:p>
          <w:p w14:paraId="674D1333" w14:textId="513DBE40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отдельного вида продукции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68630" w14:textId="242CC7E7" w:rsidR="009C7C04" w:rsidRPr="003B6C1E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Прибыль от продаж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Выручка от реализации продукции – Полная себестоимость продукции (см. таблицы Реализации продукции растениеводства (форма № 9-АПК) или Реализации продукции животноводства (форма № 13-АПК)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A02D" w14:textId="287E66C1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Полная себестоимость продукции (см. таблицы Реализации продукции растениеводства (форма № 9-АПК) или Реализации продукции животноводства (форма № 13-АПК)</w:t>
            </w:r>
          </w:p>
        </w:tc>
      </w:tr>
      <w:tr w:rsidR="009C7C04" w:rsidRPr="003B6C1E" w14:paraId="5E677BCD" w14:textId="77777777" w:rsidTr="00E83622">
        <w:trPr>
          <w:trHeight w:val="30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233C" w14:textId="77777777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Рентабельность продаж</w:t>
            </w:r>
          </w:p>
          <w:p w14:paraId="5E061213" w14:textId="78BA4F04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отдельного вида продукции)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C70" w14:textId="77777777" w:rsidR="009C7C04" w:rsidRPr="003B6C1E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FFF" w14:textId="3CCEE469" w:rsidR="009C7C04" w:rsidRDefault="009C7C04" w:rsidP="009C7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Выручка от реализации продукции (см. таблицы Реализации продукции растениеводства (форма № 9-АПК) или Реализации продукции животноводства (форма № 13-АПК)</w:t>
            </w:r>
          </w:p>
        </w:tc>
      </w:tr>
    </w:tbl>
    <w:p w14:paraId="5D4F6A6C" w14:textId="77777777" w:rsidR="00974D06" w:rsidRPr="003B6C1E" w:rsidRDefault="00974D06" w:rsidP="0097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974D06">
        <w:rPr>
          <w:rFonts w:ascii="Times New Roman" w:eastAsia="Times New Roman" w:hAnsi="Times New Roman" w:cs="Times New Roman"/>
          <w:i/>
          <w:iCs/>
        </w:rPr>
        <w:t>*средняя (или среднегодовая) сумма по какой-либо строке баланса находится как (значение на конец (31 декабря) изучаемого года + значение на конец (31 декабря) предыдущего года) / 2. Исходим из того, что значение на конец предыдущего года есть значение на начало изучаемого года.</w:t>
      </w:r>
    </w:p>
    <w:p w14:paraId="4DD10EE0" w14:textId="77777777" w:rsidR="003B6C1E" w:rsidRPr="003B6C1E" w:rsidRDefault="003B6C1E" w:rsidP="003B6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B892B95" w14:textId="3FEFB9AB" w:rsidR="00F61D6D" w:rsidRDefault="00F61D6D" w:rsidP="00F61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рентабельности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к показателям стимуляторам, т.е. рост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в динамике – положительный факт, снижение – отрицательный факт.</w:t>
      </w:r>
      <w:r w:rsidR="0097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анализе уровня и динамики показателей рентабельности проводят сравнение с темпами инфляции (рентабельность затрат ниже темпа инфляции – по сути не рентабельность, а убыточность), с уровнем рентабельности других организаций аналогичной специализации.</w:t>
      </w:r>
    </w:p>
    <w:p w14:paraId="713410F3" w14:textId="62A453E9" w:rsidR="00BF4934" w:rsidRDefault="00BF4934" w:rsidP="00BF49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F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BCE"/>
    <w:multiLevelType w:val="multilevel"/>
    <w:tmpl w:val="55A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26CD8"/>
    <w:multiLevelType w:val="multilevel"/>
    <w:tmpl w:val="EA7C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30D2B"/>
    <w:multiLevelType w:val="hybridMultilevel"/>
    <w:tmpl w:val="FCB0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C2547"/>
    <w:multiLevelType w:val="multilevel"/>
    <w:tmpl w:val="B35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01"/>
    <w:rsid w:val="00175048"/>
    <w:rsid w:val="003A4A8C"/>
    <w:rsid w:val="003B6C1E"/>
    <w:rsid w:val="00456FF8"/>
    <w:rsid w:val="004A571D"/>
    <w:rsid w:val="006968BC"/>
    <w:rsid w:val="0073253B"/>
    <w:rsid w:val="00754940"/>
    <w:rsid w:val="00797E71"/>
    <w:rsid w:val="007A765B"/>
    <w:rsid w:val="00821742"/>
    <w:rsid w:val="00875F82"/>
    <w:rsid w:val="00947026"/>
    <w:rsid w:val="00974D06"/>
    <w:rsid w:val="009C7C04"/>
    <w:rsid w:val="00B43401"/>
    <w:rsid w:val="00BF4934"/>
    <w:rsid w:val="00C2065E"/>
    <w:rsid w:val="00E652EE"/>
    <w:rsid w:val="00F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46CD"/>
  <w15:docId w15:val="{DC0345D6-937D-4C50-98DC-25D7BA02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9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4934"/>
    <w:rPr>
      <w:b/>
      <w:bCs/>
    </w:rPr>
  </w:style>
  <w:style w:type="paragraph" w:styleId="a6">
    <w:name w:val="List Paragraph"/>
    <w:basedOn w:val="a"/>
    <w:uiPriority w:val="34"/>
    <w:qFormat/>
    <w:rsid w:val="0087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4</cp:revision>
  <dcterms:created xsi:type="dcterms:W3CDTF">2020-04-09T12:37:00Z</dcterms:created>
  <dcterms:modified xsi:type="dcterms:W3CDTF">2025-02-20T15:02:00Z</dcterms:modified>
</cp:coreProperties>
</file>