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6FB" w:rsidRPr="00D568E9" w:rsidRDefault="001E26FB" w:rsidP="001E26FB">
      <w:pPr>
        <w:spacing w:after="0" w:line="240" w:lineRule="auto"/>
        <w:ind w:firstLine="709"/>
        <w:jc w:val="both"/>
        <w:rPr>
          <w:rFonts w:ascii="Times New Roman" w:hAnsi="Times New Roman" w:cs="Times New Roman"/>
          <w:b/>
          <w:sz w:val="24"/>
          <w:szCs w:val="24"/>
        </w:rPr>
      </w:pPr>
      <w:bookmarkStart w:id="0" w:name="_GoBack"/>
      <w:r w:rsidRPr="00D568E9">
        <w:rPr>
          <w:rFonts w:ascii="Times New Roman" w:hAnsi="Times New Roman" w:cs="Times New Roman"/>
          <w:b/>
          <w:sz w:val="24"/>
          <w:szCs w:val="24"/>
        </w:rPr>
        <w:t>ЛЕКЦИЯ 1 МЕТОДИКА ОПРЕДЕЛЕНИЯ РЕЗЕРВОВ УЛУЧШЕНИЯ РЕЗУЛЬТАТОВ ПРОИЗВОДСТВЕННО-ФИНАНСОВОЙ ДЕЯТЕЛЬНОСТИ ОРГАНИЗАЦИИ</w:t>
      </w:r>
    </w:p>
    <w:bookmarkEnd w:id="0"/>
    <w:p w:rsidR="001E26FB" w:rsidRPr="00D568E9" w:rsidRDefault="001E26FB" w:rsidP="001E26FB">
      <w:pPr>
        <w:spacing w:after="0" w:line="240" w:lineRule="auto"/>
        <w:ind w:firstLine="709"/>
        <w:jc w:val="both"/>
        <w:rPr>
          <w:rFonts w:ascii="Times New Roman" w:hAnsi="Times New Roman" w:cs="Times New Roman"/>
          <w:b/>
          <w:sz w:val="24"/>
          <w:szCs w:val="24"/>
        </w:rPr>
      </w:pPr>
    </w:p>
    <w:p w:rsidR="001E26FB" w:rsidRPr="00D568E9" w:rsidRDefault="001E26FB" w:rsidP="001E26FB">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1 Факторы</w:t>
      </w:r>
      <w:r w:rsidRPr="00D568E9">
        <w:rPr>
          <w:rFonts w:ascii="Times New Roman" w:eastAsia="Times New Roman" w:hAnsi="Times New Roman" w:cs="Times New Roman"/>
          <w:b/>
          <w:bCs/>
          <w:sz w:val="24"/>
          <w:szCs w:val="24"/>
          <w:lang w:eastAsia="ru-RU"/>
        </w:rPr>
        <w:t xml:space="preserve"> производственно-финансовой </w:t>
      </w:r>
      <w:r w:rsidRPr="00D568E9">
        <w:rPr>
          <w:rFonts w:ascii="Times New Roman" w:eastAsia="Times New Roman" w:hAnsi="Times New Roman" w:cs="Times New Roman"/>
          <w:b/>
          <w:sz w:val="24"/>
          <w:szCs w:val="24"/>
          <w:lang w:eastAsia="ru-RU"/>
        </w:rPr>
        <w:t>деятельности организации</w:t>
      </w:r>
    </w:p>
    <w:p w:rsidR="001E26FB" w:rsidRPr="00D568E9" w:rsidRDefault="001E26FB" w:rsidP="001E26FB">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 xml:space="preserve">2 Алгоритм построения структурно-логических  экономических, финансовых и организационно-управленческих моделей </w:t>
      </w:r>
    </w:p>
    <w:p w:rsidR="001E26FB" w:rsidRPr="00D568E9" w:rsidRDefault="001E26FB" w:rsidP="001E26FB">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3 Понятие и классификация хозяйственных резервов</w:t>
      </w:r>
    </w:p>
    <w:p w:rsidR="001E26FB" w:rsidRPr="00D568E9" w:rsidRDefault="001E26FB" w:rsidP="001E26FB">
      <w:pPr>
        <w:spacing w:after="0" w:line="240" w:lineRule="auto"/>
        <w:ind w:firstLine="709"/>
        <w:jc w:val="both"/>
        <w:rPr>
          <w:rFonts w:ascii="Times New Roman" w:hAnsi="Times New Roman" w:cs="Times New Roman"/>
          <w:b/>
          <w:sz w:val="24"/>
          <w:szCs w:val="24"/>
        </w:rPr>
      </w:pPr>
      <w:r w:rsidRPr="00D568E9">
        <w:rPr>
          <w:rFonts w:ascii="Times New Roman" w:eastAsia="Times New Roman" w:hAnsi="Times New Roman" w:cs="Times New Roman"/>
          <w:b/>
          <w:sz w:val="24"/>
          <w:szCs w:val="24"/>
          <w:lang w:eastAsia="ru-RU"/>
        </w:rPr>
        <w:t>4 Методы определения величины резерва</w:t>
      </w:r>
    </w:p>
    <w:p w:rsidR="001E26FB" w:rsidRPr="00D568E9" w:rsidRDefault="001E26FB" w:rsidP="001E26FB">
      <w:pPr>
        <w:spacing w:after="0" w:line="240" w:lineRule="auto"/>
        <w:ind w:firstLine="709"/>
        <w:jc w:val="both"/>
        <w:rPr>
          <w:rFonts w:ascii="Times New Roman" w:hAnsi="Times New Roman" w:cs="Times New Roman"/>
          <w:b/>
          <w:sz w:val="24"/>
          <w:szCs w:val="24"/>
        </w:rPr>
      </w:pPr>
    </w:p>
    <w:p w:rsidR="001E26FB" w:rsidRPr="00D568E9" w:rsidRDefault="001E26FB" w:rsidP="001E26FB">
      <w:pPr>
        <w:spacing w:after="0" w:line="240" w:lineRule="auto"/>
        <w:ind w:firstLine="709"/>
        <w:rPr>
          <w:rFonts w:ascii="Times New Roman" w:hAnsi="Times New Roman" w:cs="Times New Roman"/>
          <w:sz w:val="24"/>
          <w:szCs w:val="24"/>
        </w:rPr>
      </w:pPr>
    </w:p>
    <w:p w:rsidR="001E26FB" w:rsidRPr="00D568E9" w:rsidRDefault="001E26FB" w:rsidP="001E26FB">
      <w:pPr>
        <w:spacing w:after="0" w:line="240" w:lineRule="auto"/>
        <w:ind w:firstLine="709"/>
        <w:rPr>
          <w:rFonts w:ascii="Times New Roman" w:hAnsi="Times New Roman" w:cs="Times New Roman"/>
          <w:b/>
          <w:sz w:val="24"/>
          <w:szCs w:val="24"/>
        </w:rPr>
      </w:pPr>
      <w:r w:rsidRPr="00D568E9">
        <w:rPr>
          <w:rFonts w:ascii="Times New Roman" w:hAnsi="Times New Roman" w:cs="Times New Roman"/>
          <w:b/>
          <w:sz w:val="24"/>
          <w:szCs w:val="24"/>
        </w:rPr>
        <w:t>Вопрос 1 Факторы производственно-финансовой деятельности организации</w:t>
      </w:r>
    </w:p>
    <w:p w:rsidR="001E26FB" w:rsidRPr="00D568E9" w:rsidRDefault="001E26FB" w:rsidP="001E26FB">
      <w:pPr>
        <w:spacing w:after="0" w:line="240" w:lineRule="auto"/>
        <w:ind w:firstLine="709"/>
        <w:rPr>
          <w:rFonts w:ascii="Times New Roman" w:eastAsia="Times New Roman" w:hAnsi="Times New Roman" w:cs="Times New Roman"/>
          <w:sz w:val="24"/>
          <w:szCs w:val="24"/>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Одной из важных задач анализа и диагностики </w:t>
      </w:r>
      <w:r w:rsidRPr="00D568E9">
        <w:rPr>
          <w:rFonts w:ascii="Times New Roman" w:hAnsi="Times New Roman" w:cs="Times New Roman"/>
          <w:sz w:val="24"/>
          <w:szCs w:val="24"/>
        </w:rPr>
        <w:t>производственно-финансовой деятельности организации</w:t>
      </w:r>
      <w:r w:rsidRPr="00D568E9">
        <w:rPr>
          <w:rFonts w:ascii="Times New Roman" w:eastAsia="Times New Roman" w:hAnsi="Times New Roman" w:cs="Times New Roman"/>
          <w:sz w:val="24"/>
          <w:szCs w:val="24"/>
          <w:lang w:eastAsia="ru-RU"/>
        </w:rPr>
        <w:t xml:space="preserve"> является определение влияния факторов на уровень и динамику результативных показателей. </w:t>
      </w:r>
      <w:proofErr w:type="spellStart"/>
      <w:proofErr w:type="gramStart"/>
      <w:r w:rsidRPr="00D568E9">
        <w:rPr>
          <w:rFonts w:ascii="Times New Roman" w:hAnsi="Times New Roman" w:cs="Times New Roman"/>
          <w:b/>
          <w:bCs/>
          <w:sz w:val="24"/>
          <w:szCs w:val="24"/>
        </w:rPr>
        <w:t>Фа́ктор</w:t>
      </w:r>
      <w:proofErr w:type="spellEnd"/>
      <w:proofErr w:type="gramEnd"/>
      <w:r w:rsidRPr="00D568E9">
        <w:rPr>
          <w:rFonts w:ascii="Times New Roman" w:hAnsi="Times New Roman" w:cs="Times New Roman"/>
          <w:sz w:val="24"/>
          <w:szCs w:val="24"/>
        </w:rPr>
        <w:t xml:space="preserve"> (</w:t>
      </w:r>
      <w:hyperlink r:id="rId6" w:tooltip="Латинский язык" w:history="1">
        <w:r w:rsidRPr="00D568E9">
          <w:rPr>
            <w:rFonts w:ascii="Times New Roman" w:hAnsi="Times New Roman" w:cs="Times New Roman"/>
            <w:sz w:val="24"/>
            <w:szCs w:val="24"/>
            <w:u w:val="single"/>
          </w:rPr>
          <w:t>лат.</w:t>
        </w:r>
      </w:hyperlink>
      <w:r w:rsidRPr="00D568E9">
        <w:rPr>
          <w:rFonts w:ascii="Times New Roman" w:hAnsi="Times New Roman" w:cs="Times New Roman"/>
          <w:sz w:val="24"/>
          <w:szCs w:val="24"/>
        </w:rPr>
        <w:t> </w:t>
      </w:r>
      <w:r w:rsidRPr="00D568E9">
        <w:rPr>
          <w:rFonts w:ascii="Times New Roman" w:hAnsi="Times New Roman" w:cs="Times New Roman"/>
          <w:i/>
          <w:iCs/>
          <w:sz w:val="24"/>
          <w:szCs w:val="24"/>
          <w:lang w:val="la-Latn"/>
        </w:rPr>
        <w:t>factor</w:t>
      </w:r>
      <w:r w:rsidRPr="00D568E9">
        <w:rPr>
          <w:rFonts w:ascii="Times New Roman" w:hAnsi="Times New Roman" w:cs="Times New Roman"/>
          <w:sz w:val="24"/>
          <w:szCs w:val="24"/>
        </w:rPr>
        <w:t xml:space="preserve"> «делающий, производящий») — </w:t>
      </w:r>
      <w:hyperlink r:id="rId7" w:tooltip="Причина" w:history="1">
        <w:r w:rsidRPr="00D568E9">
          <w:rPr>
            <w:rFonts w:ascii="Times New Roman" w:hAnsi="Times New Roman" w:cs="Times New Roman"/>
            <w:sz w:val="24"/>
            <w:szCs w:val="24"/>
          </w:rPr>
          <w:t>причина</w:t>
        </w:r>
      </w:hyperlink>
      <w:r w:rsidRPr="00D568E9">
        <w:rPr>
          <w:rFonts w:ascii="Times New Roman" w:hAnsi="Times New Roman" w:cs="Times New Roman"/>
          <w:sz w:val="24"/>
          <w:szCs w:val="24"/>
        </w:rPr>
        <w:t>, движущая сила какого-либо процесса, определяющая его характер или отдельные его черты.</w:t>
      </w:r>
      <w:r w:rsidRPr="00D568E9">
        <w:rPr>
          <w:rFonts w:ascii="Times New Roman" w:eastAsia="Times New Roman" w:hAnsi="Times New Roman" w:cs="Times New Roman"/>
          <w:sz w:val="24"/>
          <w:szCs w:val="24"/>
          <w:lang w:eastAsia="ru-RU"/>
        </w:rPr>
        <w:t xml:space="preserve"> Формирование факторов внутренней и внешней среды зависит от конкретных условий, видов, времени, места деятельности организации.</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 экономической литературе предлагаются классификации факторов по различным признакам. Ниже приведены два примера классификации факторов:</w:t>
      </w:r>
    </w:p>
    <w:p w:rsidR="001E26FB" w:rsidRPr="00D568E9" w:rsidRDefault="001E26FB" w:rsidP="001E26FB">
      <w:pPr>
        <w:spacing w:after="0" w:line="240" w:lineRule="auto"/>
        <w:ind w:firstLine="709"/>
        <w:jc w:val="both"/>
        <w:rPr>
          <w:rFonts w:ascii="Times New Roman" w:eastAsia="Times New Roman" w:hAnsi="Times New Roman" w:cs="Times New Roman"/>
          <w:b/>
          <w:i/>
          <w:iCs/>
          <w:sz w:val="24"/>
          <w:szCs w:val="24"/>
          <w:lang w:eastAsia="ru-RU"/>
        </w:rPr>
      </w:pPr>
      <w:r w:rsidRPr="00D568E9">
        <w:rPr>
          <w:rFonts w:ascii="Times New Roman" w:eastAsia="Times New Roman" w:hAnsi="Times New Roman" w:cs="Times New Roman"/>
          <w:b/>
          <w:i/>
          <w:iCs/>
          <w:sz w:val="24"/>
          <w:szCs w:val="24"/>
          <w:lang w:eastAsia="ru-RU"/>
        </w:rPr>
        <w:t>Пример 1</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степени воздействия выделяют факторы:</w:t>
      </w:r>
    </w:p>
    <w:p w:rsidR="001E26FB" w:rsidRPr="00D568E9" w:rsidRDefault="001E26FB" w:rsidP="001E26FB">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основные;</w:t>
      </w:r>
    </w:p>
    <w:p w:rsidR="001E26FB" w:rsidRPr="00D568E9" w:rsidRDefault="001E26FB" w:rsidP="001E26FB">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 второстепенные.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степени количественного измерения:</w:t>
      </w:r>
    </w:p>
    <w:p w:rsidR="001E26FB" w:rsidRPr="00D568E9" w:rsidRDefault="001E26FB" w:rsidP="001E26FB">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а) </w:t>
      </w:r>
      <w:proofErr w:type="gramStart"/>
      <w:r w:rsidRPr="00D568E9">
        <w:rPr>
          <w:rFonts w:ascii="Times New Roman" w:eastAsia="Times New Roman" w:hAnsi="Times New Roman" w:cs="Times New Roman"/>
          <w:sz w:val="24"/>
          <w:szCs w:val="24"/>
          <w:lang w:eastAsia="ru-RU"/>
        </w:rPr>
        <w:t>поддающиеся</w:t>
      </w:r>
      <w:proofErr w:type="gramEnd"/>
      <w:r w:rsidRPr="00D568E9">
        <w:rPr>
          <w:rFonts w:ascii="Times New Roman" w:eastAsia="Times New Roman" w:hAnsi="Times New Roman" w:cs="Times New Roman"/>
          <w:sz w:val="24"/>
          <w:szCs w:val="24"/>
          <w:lang w:eastAsia="ru-RU"/>
        </w:rPr>
        <w:t xml:space="preserve"> измерению;</w:t>
      </w:r>
    </w:p>
    <w:p w:rsidR="001E26FB" w:rsidRPr="00D568E9" w:rsidRDefault="001E26FB" w:rsidP="001E26FB">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б) не </w:t>
      </w:r>
      <w:proofErr w:type="gramStart"/>
      <w:r w:rsidRPr="00D568E9">
        <w:rPr>
          <w:rFonts w:ascii="Times New Roman" w:eastAsia="Times New Roman" w:hAnsi="Times New Roman" w:cs="Times New Roman"/>
          <w:sz w:val="24"/>
          <w:szCs w:val="24"/>
          <w:lang w:eastAsia="ru-RU"/>
        </w:rPr>
        <w:t>поддающиеся</w:t>
      </w:r>
      <w:proofErr w:type="gramEnd"/>
      <w:r w:rsidRPr="00D568E9">
        <w:rPr>
          <w:rFonts w:ascii="Times New Roman" w:eastAsia="Times New Roman" w:hAnsi="Times New Roman" w:cs="Times New Roman"/>
          <w:sz w:val="24"/>
          <w:szCs w:val="24"/>
          <w:lang w:eastAsia="ru-RU"/>
        </w:rPr>
        <w:t xml:space="preserve"> измерению.</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времени воздействия:</w:t>
      </w:r>
    </w:p>
    <w:p w:rsidR="001E26FB" w:rsidRPr="00D568E9" w:rsidRDefault="001E26FB" w:rsidP="001E26FB">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постоянные;</w:t>
      </w:r>
    </w:p>
    <w:p w:rsidR="001E26FB" w:rsidRPr="00D568E9" w:rsidRDefault="001E26FB" w:rsidP="001E26FB">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 временные.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охвату воздействия:</w:t>
      </w:r>
    </w:p>
    <w:p w:rsidR="001E26FB" w:rsidRPr="00D568E9" w:rsidRDefault="001E26FB" w:rsidP="001E26FB">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общие;</w:t>
      </w:r>
    </w:p>
    <w:p w:rsidR="001E26FB" w:rsidRPr="00D568E9" w:rsidRDefault="001E26FB" w:rsidP="001E26FB">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 специфические.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степени детализации:</w:t>
      </w:r>
    </w:p>
    <w:p w:rsidR="001E26FB" w:rsidRPr="00D568E9" w:rsidRDefault="001E26FB" w:rsidP="001E26FB">
      <w:pPr>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а) </w:t>
      </w:r>
      <w:proofErr w:type="gramStart"/>
      <w:r w:rsidRPr="00D568E9">
        <w:rPr>
          <w:rFonts w:ascii="Times New Roman" w:eastAsia="Times New Roman" w:hAnsi="Times New Roman" w:cs="Times New Roman"/>
          <w:sz w:val="24"/>
          <w:szCs w:val="24"/>
          <w:lang w:eastAsia="ru-RU"/>
        </w:rPr>
        <w:t>простые</w:t>
      </w:r>
      <w:proofErr w:type="gramEnd"/>
      <w:r w:rsidRPr="00D568E9">
        <w:rPr>
          <w:rFonts w:ascii="Times New Roman" w:eastAsia="Times New Roman" w:hAnsi="Times New Roman" w:cs="Times New Roman"/>
          <w:sz w:val="24"/>
          <w:szCs w:val="24"/>
          <w:lang w:eastAsia="ru-RU"/>
        </w:rPr>
        <w:t xml:space="preserve"> — одна причина (например, количество рабочих дней);</w:t>
      </w:r>
    </w:p>
    <w:p w:rsidR="001E26FB" w:rsidRPr="00D568E9" w:rsidRDefault="001E26FB" w:rsidP="001E26FB">
      <w:pPr>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 сложные — комплексные причины (например, производительность труда).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характеру действия:</w:t>
      </w:r>
    </w:p>
    <w:p w:rsidR="001E26FB" w:rsidRPr="00D568E9" w:rsidRDefault="001E26FB" w:rsidP="001E26FB">
      <w:pPr>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объективные;</w:t>
      </w:r>
    </w:p>
    <w:p w:rsidR="001E26FB" w:rsidRPr="00D568E9" w:rsidRDefault="001E26FB" w:rsidP="001E26FB">
      <w:pPr>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 субъективные.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способу определения:</w:t>
      </w:r>
    </w:p>
    <w:p w:rsidR="001E26FB" w:rsidRPr="00D568E9" w:rsidRDefault="001E26FB" w:rsidP="001E26FB">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прямые;</w:t>
      </w:r>
    </w:p>
    <w:p w:rsidR="001E26FB" w:rsidRPr="00D568E9" w:rsidRDefault="001E26FB" w:rsidP="001E26FB">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 косвенные.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По степени действия:</w:t>
      </w:r>
      <w:r w:rsidRPr="00D568E9">
        <w:rPr>
          <w:rFonts w:ascii="Times New Roman" w:eastAsia="Times New Roman" w:hAnsi="Times New Roman" w:cs="Times New Roman"/>
          <w:sz w:val="24"/>
          <w:szCs w:val="24"/>
          <w:lang w:eastAsia="ru-RU"/>
        </w:rPr>
        <w:t xml:space="preserve"> 1-го; 2-го; 3-го и т.д. порядка.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
    <w:p w:rsidR="001E26FB" w:rsidRPr="00D568E9" w:rsidRDefault="001E26FB" w:rsidP="001E26FB">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Пример 2</w:t>
      </w:r>
    </w:p>
    <w:p w:rsidR="001E26FB" w:rsidRPr="00D568E9" w:rsidRDefault="001E26FB" w:rsidP="001E26FB">
      <w:pPr>
        <w:spacing w:after="0" w:line="240" w:lineRule="auto"/>
        <w:ind w:firstLine="709"/>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Классификация факторов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30"/>
        <w:gridCol w:w="4135"/>
      </w:tblGrid>
      <w:tr w:rsidR="001E26FB" w:rsidRPr="00D568E9" w:rsidTr="00C64599">
        <w:trPr>
          <w:tblCellSpacing w:w="15" w:type="dxa"/>
        </w:trPr>
        <w:tc>
          <w:tcPr>
            <w:tcW w:w="0" w:type="auto"/>
            <w:vAlign w:val="center"/>
            <w:hideMark/>
          </w:tcPr>
          <w:p w:rsidR="001E26FB" w:rsidRPr="00D568E9" w:rsidRDefault="001E26FB" w:rsidP="00C64599">
            <w:pPr>
              <w:spacing w:after="0" w:line="240" w:lineRule="auto"/>
              <w:jc w:val="center"/>
              <w:rPr>
                <w:rFonts w:ascii="Times New Roman" w:eastAsia="Times New Roman" w:hAnsi="Times New Roman" w:cs="Times New Roman"/>
                <w:sz w:val="24"/>
                <w:szCs w:val="24"/>
                <w:lang w:eastAsia="ru-RU"/>
              </w:rPr>
            </w:pPr>
            <w:proofErr w:type="spellStart"/>
            <w:r w:rsidRPr="00D568E9">
              <w:rPr>
                <w:rFonts w:ascii="Times New Roman" w:eastAsia="Times New Roman" w:hAnsi="Times New Roman" w:cs="Times New Roman"/>
                <w:sz w:val="24"/>
                <w:szCs w:val="24"/>
                <w:lang w:eastAsia="ru-RU"/>
              </w:rPr>
              <w:t>Группировочные</w:t>
            </w:r>
            <w:proofErr w:type="spellEnd"/>
            <w:r w:rsidRPr="00D568E9">
              <w:rPr>
                <w:rFonts w:ascii="Times New Roman" w:eastAsia="Times New Roman" w:hAnsi="Times New Roman" w:cs="Times New Roman"/>
                <w:sz w:val="24"/>
                <w:szCs w:val="24"/>
                <w:lang w:eastAsia="ru-RU"/>
              </w:rPr>
              <w:t xml:space="preserve"> признаки</w:t>
            </w:r>
          </w:p>
        </w:tc>
        <w:tc>
          <w:tcPr>
            <w:tcW w:w="0" w:type="auto"/>
            <w:vAlign w:val="center"/>
            <w:hideMark/>
          </w:tcPr>
          <w:p w:rsidR="001E26FB" w:rsidRPr="00D568E9" w:rsidRDefault="001E26FB"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Факторы</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1. </w:t>
            </w:r>
            <w:proofErr w:type="gramStart"/>
            <w:r w:rsidRPr="00D568E9">
              <w:rPr>
                <w:rFonts w:ascii="Times New Roman" w:eastAsia="Times New Roman" w:hAnsi="Times New Roman" w:cs="Times New Roman"/>
                <w:sz w:val="24"/>
                <w:szCs w:val="24"/>
                <w:lang w:eastAsia="ru-RU"/>
              </w:rPr>
              <w:t>По своей природе (внешние, не зависящие от организации)</w:t>
            </w:r>
            <w:proofErr w:type="gramEnd"/>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Природно-климатические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Социально-экономические Производственно-экономические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lastRenderedPageBreak/>
              <w:t>2. По степени воздействия на результаты (внутренние, зависящие от организации)</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Основные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Второстепенные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3. По зависимости от человека</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Объективные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Субъективные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4. По местам возникновения (центрам ответственности)</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Внутренние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Внешние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5. По степени распространенности</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Общие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Специфические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6. По времени действия</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Постоянные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Переменные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7. По характеру действия</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Интенсивные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Экстенсивные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8. По свойствам отражаемых явлений</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Количественные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Качественные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9. По своему составу</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Простые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Сложные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10. По возможности измерения влияния</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Измеримые</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Неизмеримые</w:t>
            </w:r>
          </w:p>
        </w:tc>
      </w:tr>
      <w:tr w:rsidR="001E26FB" w:rsidRPr="00D568E9" w:rsidTr="00C64599">
        <w:trPr>
          <w:tblCellSpacing w:w="15" w:type="dxa"/>
        </w:trPr>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11. По иерархии</w:t>
            </w:r>
          </w:p>
        </w:tc>
        <w:tc>
          <w:tcPr>
            <w:tcW w:w="0" w:type="auto"/>
            <w:vAlign w:val="center"/>
            <w:hideMark/>
          </w:tcPr>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Первого порядка</w:t>
            </w:r>
          </w:p>
          <w:p w:rsidR="001E26FB" w:rsidRPr="00D568E9" w:rsidRDefault="001E26FB"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Второго порядка и т. д.</w:t>
            </w:r>
          </w:p>
        </w:tc>
      </w:tr>
    </w:tbl>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При определении перечня факторов в рамках аналитического исследования результативного показателя необходимо соблюдать следующие требования: </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1) перечень изучаемых факторов должен быть теоретически обоснован и практически целесообразен, т.е. он должен включать наиболее важные факторы, обусловливающие изменения анализируемого результативного показателя; </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2) факторы должны быть независимыми друг от друга;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3) изучаемые факторы должны быть количественно соизмеримы.</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При этом особую функциональность имеют такие </w:t>
      </w:r>
      <w:proofErr w:type="spellStart"/>
      <w:r w:rsidRPr="00D568E9">
        <w:rPr>
          <w:rFonts w:ascii="Times New Roman" w:eastAsia="Times New Roman" w:hAnsi="Times New Roman" w:cs="Times New Roman"/>
          <w:sz w:val="24"/>
          <w:szCs w:val="24"/>
          <w:lang w:eastAsia="ru-RU"/>
        </w:rPr>
        <w:t>группировочные</w:t>
      </w:r>
      <w:proofErr w:type="spellEnd"/>
      <w:r w:rsidRPr="00D568E9">
        <w:rPr>
          <w:rFonts w:ascii="Times New Roman" w:eastAsia="Times New Roman" w:hAnsi="Times New Roman" w:cs="Times New Roman"/>
          <w:sz w:val="24"/>
          <w:szCs w:val="24"/>
          <w:lang w:eastAsia="ru-RU"/>
        </w:rPr>
        <w:t xml:space="preserve"> признаки, как:</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«по свойствам отражаемых явлений» – количественные (например, площадь посева) и качественные (например, урожайность сельскохозяйственных культур) (признак учитывается в алгоритме построения детерминированных факторных моделей);</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«по возможности измерения влияния» – измеримые и неизмеримые (в детерминированном факторном анализе участвуют только измеримые факторы);</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roofErr w:type="gramStart"/>
      <w:r w:rsidRPr="00D568E9">
        <w:rPr>
          <w:rFonts w:ascii="Times New Roman" w:eastAsia="Times New Roman" w:hAnsi="Times New Roman" w:cs="Times New Roman"/>
          <w:sz w:val="24"/>
          <w:szCs w:val="24"/>
          <w:lang w:eastAsia="ru-RU"/>
        </w:rPr>
        <w:t>- «по иерархии»  – факторы первого порядка (первого уровня соподчиненности), факторы второго порядка (второго уровня соподчиненности) и т.д. (признак учитывают при построении системы структурно-логических факторных моделей, раскрывающей характер воздействия на результативный показатели факторов различного уровня соподчиненности).</w:t>
      </w:r>
      <w:proofErr w:type="gramEnd"/>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
    <w:p w:rsidR="001E26FB" w:rsidRPr="00D568E9" w:rsidRDefault="001E26FB" w:rsidP="001E26FB">
      <w:pPr>
        <w:spacing w:after="0" w:line="228"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 xml:space="preserve">2 Алгоритм построения структурно-логических  экономических, финансовых и организационно-управленческих моделей </w:t>
      </w:r>
    </w:p>
    <w:p w:rsidR="001E26FB" w:rsidRPr="00D568E9" w:rsidRDefault="001E26FB" w:rsidP="001E26FB">
      <w:pPr>
        <w:spacing w:after="0" w:line="240" w:lineRule="auto"/>
        <w:ind w:firstLine="709"/>
        <w:jc w:val="both"/>
        <w:rPr>
          <w:rFonts w:ascii="Times New Roman" w:eastAsia="Times New Roman" w:hAnsi="Times New Roman" w:cs="Times New Roman"/>
          <w:b/>
          <w:sz w:val="24"/>
          <w:szCs w:val="24"/>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Структурно-логические экономические, финансовые и организационно-управленческие модели представляют собой формализованное описание различных </w:t>
      </w:r>
      <w:hyperlink r:id="rId8" w:tooltip="Экономика" w:history="1">
        <w:r w:rsidRPr="00D568E9">
          <w:rPr>
            <w:rFonts w:ascii="Times New Roman" w:eastAsia="Times New Roman" w:hAnsi="Times New Roman" w:cs="Times New Roman"/>
            <w:sz w:val="24"/>
            <w:szCs w:val="24"/>
            <w:lang w:eastAsia="ru-RU"/>
          </w:rPr>
          <w:t>экономических</w:t>
        </w:r>
      </w:hyperlink>
      <w:r w:rsidRPr="00D568E9">
        <w:rPr>
          <w:rFonts w:ascii="Times New Roman" w:eastAsia="Times New Roman" w:hAnsi="Times New Roman" w:cs="Times New Roman"/>
          <w:sz w:val="24"/>
          <w:szCs w:val="24"/>
          <w:lang w:eastAsia="ru-RU"/>
        </w:rPr>
        <w:t xml:space="preserve"> явлений и процессов. Моделирование </w:t>
      </w:r>
      <w:hyperlink r:id="rId9" w:tooltip="Экономика" w:history="1">
        <w:r w:rsidRPr="00D568E9">
          <w:rPr>
            <w:rFonts w:ascii="Times New Roman" w:eastAsia="Times New Roman" w:hAnsi="Times New Roman" w:cs="Times New Roman"/>
            <w:sz w:val="24"/>
            <w:szCs w:val="24"/>
            <w:lang w:eastAsia="ru-RU"/>
          </w:rPr>
          <w:t>экономических</w:t>
        </w:r>
      </w:hyperlink>
      <w:r w:rsidRPr="00D568E9">
        <w:rPr>
          <w:rFonts w:ascii="Times New Roman" w:eastAsia="Times New Roman" w:hAnsi="Times New Roman" w:cs="Times New Roman"/>
          <w:sz w:val="24"/>
          <w:szCs w:val="24"/>
          <w:lang w:eastAsia="ru-RU"/>
        </w:rPr>
        <w:t xml:space="preserve"> явлений и процессов позволяет сосредоточиться на главных элементах изучаемой производственно-финансовой системы и их взаимосвязях. Структурно-логические экономические, финансовые и организационно-управленческие модели выступают абстрактным отражением реальности и поэтому не могут быть всеобъемлющими. </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hAnsi="Times New Roman" w:cs="Times New Roman"/>
          <w:sz w:val="24"/>
          <w:szCs w:val="24"/>
        </w:rPr>
        <w:lastRenderedPageBreak/>
        <w:t>Сущность моделирования при проведении аналитического исследования заключается в том, что взаимосвязь изучаемого результативного показателя с факторами выражается в форме конкретной экономической модели (математического уравнения).</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 процессе факторного анализа могут исследоваться два типа связей: стохастические и функциональные (детерминированные).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hAnsi="Times New Roman" w:cs="Times New Roman"/>
          <w:sz w:val="24"/>
          <w:szCs w:val="24"/>
        </w:rPr>
        <w:t>Связь называется стохастической (вероятностной), если каждому значению факторного признака соответствует множество значений результативного признака, т.е. определенное стохастическое распределение.</w:t>
      </w:r>
      <w:r w:rsidRPr="00D568E9">
        <w:rPr>
          <w:rFonts w:ascii="Times New Roman" w:eastAsia="Times New Roman" w:hAnsi="Times New Roman" w:cs="Times New Roman"/>
          <w:b/>
          <w:bCs/>
          <w:sz w:val="24"/>
          <w:szCs w:val="24"/>
          <w:lang w:eastAsia="ru-RU"/>
        </w:rPr>
        <w:t xml:space="preserve"> Стохастическое </w:t>
      </w:r>
      <w:r w:rsidRPr="00D568E9">
        <w:rPr>
          <w:rFonts w:ascii="Times New Roman" w:eastAsia="Times New Roman" w:hAnsi="Times New Roman" w:cs="Times New Roman"/>
          <w:sz w:val="24"/>
          <w:szCs w:val="24"/>
          <w:lang w:eastAsia="ru-RU"/>
        </w:rPr>
        <w:t xml:space="preserve">(от греч. </w:t>
      </w:r>
      <w:proofErr w:type="spellStart"/>
      <w:r w:rsidRPr="00D568E9">
        <w:rPr>
          <w:rFonts w:ascii="Times New Roman" w:eastAsia="Times New Roman" w:hAnsi="Times New Roman" w:cs="Times New Roman"/>
          <w:i/>
          <w:iCs/>
          <w:sz w:val="24"/>
          <w:szCs w:val="24"/>
          <w:lang w:eastAsia="ru-RU"/>
        </w:rPr>
        <w:t>stochasis</w:t>
      </w:r>
      <w:proofErr w:type="spellEnd"/>
      <w:r w:rsidRPr="00D568E9">
        <w:rPr>
          <w:rFonts w:ascii="Times New Roman" w:eastAsia="Times New Roman" w:hAnsi="Times New Roman" w:cs="Times New Roman"/>
          <w:i/>
          <w:iCs/>
          <w:sz w:val="24"/>
          <w:szCs w:val="24"/>
          <w:lang w:eastAsia="ru-RU"/>
        </w:rPr>
        <w:t xml:space="preserve"> —</w:t>
      </w:r>
      <w:r w:rsidRPr="00D568E9">
        <w:rPr>
          <w:rFonts w:ascii="Times New Roman" w:eastAsia="Times New Roman" w:hAnsi="Times New Roman" w:cs="Times New Roman"/>
          <w:sz w:val="24"/>
          <w:szCs w:val="24"/>
          <w:lang w:eastAsia="ru-RU"/>
        </w:rPr>
        <w:t xml:space="preserve"> догадка) </w:t>
      </w:r>
      <w:r w:rsidRPr="00D568E9">
        <w:rPr>
          <w:rFonts w:ascii="Times New Roman" w:eastAsia="Times New Roman" w:hAnsi="Times New Roman" w:cs="Times New Roman"/>
          <w:b/>
          <w:bCs/>
          <w:sz w:val="24"/>
          <w:szCs w:val="24"/>
          <w:lang w:eastAsia="ru-RU"/>
        </w:rPr>
        <w:t xml:space="preserve">моделирование </w:t>
      </w:r>
      <w:r w:rsidRPr="00D568E9">
        <w:rPr>
          <w:rFonts w:ascii="Times New Roman" w:eastAsia="Times New Roman" w:hAnsi="Times New Roman" w:cs="Times New Roman"/>
          <w:sz w:val="24"/>
          <w:szCs w:val="24"/>
          <w:lang w:eastAsia="ru-RU"/>
        </w:rPr>
        <w:t>применяется при определении влияния факторов, которые не имеют прямого влияния на результативный показатель, т.е. между ними нет прямой зависимости. Для расчета влияния таких факторов применяются методы корреляции, ранжирования, регрессионного и линейного программирования.</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hAnsi="Times New Roman" w:cs="Times New Roman"/>
          <w:sz w:val="24"/>
          <w:szCs w:val="24"/>
        </w:rPr>
        <w:t>Связь называется функциональной (или жестко детерминированной), если каждому значению фактора соответствует вполне определенное, неслучайное значение результативного признака. Ее выражают детерминированные факторные модели.</w:t>
      </w:r>
      <w:r w:rsidRPr="00D568E9">
        <w:rPr>
          <w:rFonts w:ascii="Times New Roman" w:eastAsia="Times New Roman" w:hAnsi="Times New Roman" w:cs="Times New Roman"/>
          <w:b/>
          <w:bCs/>
          <w:sz w:val="24"/>
          <w:szCs w:val="24"/>
          <w:lang w:eastAsia="ru-RU"/>
        </w:rPr>
        <w:t xml:space="preserve"> Детерминированные </w:t>
      </w:r>
      <w:r w:rsidRPr="00D568E9">
        <w:rPr>
          <w:rFonts w:ascii="Times New Roman" w:eastAsia="Times New Roman" w:hAnsi="Times New Roman" w:cs="Times New Roman"/>
          <w:sz w:val="24"/>
          <w:szCs w:val="24"/>
          <w:lang w:eastAsia="ru-RU"/>
        </w:rPr>
        <w:t xml:space="preserve">(от лат. </w:t>
      </w:r>
      <w:proofErr w:type="spellStart"/>
      <w:r w:rsidRPr="00D568E9">
        <w:rPr>
          <w:rFonts w:ascii="Times New Roman" w:eastAsia="Times New Roman" w:hAnsi="Times New Roman" w:cs="Times New Roman"/>
          <w:i/>
          <w:iCs/>
          <w:sz w:val="24"/>
          <w:szCs w:val="24"/>
          <w:lang w:eastAsia="ru-RU"/>
        </w:rPr>
        <w:t>determino</w:t>
      </w:r>
      <w:proofErr w:type="spellEnd"/>
      <w:r w:rsidRPr="00D568E9">
        <w:rPr>
          <w:rFonts w:ascii="Times New Roman" w:eastAsia="Times New Roman" w:hAnsi="Times New Roman" w:cs="Times New Roman"/>
          <w:sz w:val="24"/>
          <w:szCs w:val="24"/>
          <w:lang w:eastAsia="ru-RU"/>
        </w:rPr>
        <w:t xml:space="preserve"> — определяю) </w:t>
      </w:r>
      <w:r w:rsidRPr="00D568E9">
        <w:rPr>
          <w:rFonts w:ascii="Times New Roman" w:eastAsia="Times New Roman" w:hAnsi="Times New Roman" w:cs="Times New Roman"/>
          <w:b/>
          <w:bCs/>
          <w:sz w:val="24"/>
          <w:szCs w:val="24"/>
          <w:lang w:eastAsia="ru-RU"/>
        </w:rPr>
        <w:t xml:space="preserve">модели </w:t>
      </w:r>
      <w:r w:rsidRPr="00D568E9">
        <w:rPr>
          <w:rFonts w:ascii="Times New Roman" w:eastAsia="Times New Roman" w:hAnsi="Times New Roman" w:cs="Times New Roman"/>
          <w:sz w:val="24"/>
          <w:szCs w:val="24"/>
          <w:lang w:eastAsia="ru-RU"/>
        </w:rPr>
        <w:t xml:space="preserve">рассматривают прямые факторы, поддающиеся количественному измерению, оказывающие прямое влияние на результативные показатели. </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Различают следующие основные </w:t>
      </w:r>
      <w:r w:rsidRPr="00D568E9">
        <w:rPr>
          <w:rFonts w:ascii="Times New Roman" w:eastAsia="Times New Roman" w:hAnsi="Times New Roman" w:cs="Times New Roman"/>
          <w:b/>
          <w:sz w:val="24"/>
          <w:szCs w:val="24"/>
          <w:lang w:eastAsia="ru-RU"/>
        </w:rPr>
        <w:t>типы факторных моделей</w:t>
      </w:r>
      <w:r w:rsidRPr="00D568E9">
        <w:rPr>
          <w:rFonts w:ascii="Times New Roman" w:eastAsia="Times New Roman" w:hAnsi="Times New Roman" w:cs="Times New Roman"/>
          <w:sz w:val="24"/>
          <w:szCs w:val="24"/>
          <w:lang w:eastAsia="ru-RU"/>
        </w:rPr>
        <w:t>, применяемые в детерминированном анализе: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1. </w:t>
      </w:r>
      <w:r w:rsidRPr="00D568E9">
        <w:rPr>
          <w:rFonts w:ascii="Times New Roman" w:eastAsia="Times New Roman" w:hAnsi="Times New Roman" w:cs="Times New Roman"/>
          <w:b/>
          <w:sz w:val="24"/>
          <w:szCs w:val="24"/>
          <w:lang w:eastAsia="ru-RU"/>
        </w:rPr>
        <w:t>Аддитивные модели</w:t>
      </w:r>
      <w:r w:rsidRPr="00D568E9">
        <w:rPr>
          <w:rFonts w:ascii="Times New Roman" w:eastAsia="Times New Roman" w:hAnsi="Times New Roman" w:cs="Times New Roman"/>
          <w:sz w:val="24"/>
          <w:szCs w:val="24"/>
          <w:lang w:eastAsia="ru-RU"/>
        </w:rPr>
        <w:t>, которые применяются в случаях, когда результативный показатель представляет собой алгебраическую сумму нескольких факторных показателей:</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А = В + С + Д </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2. </w:t>
      </w:r>
      <w:r w:rsidRPr="00D568E9">
        <w:rPr>
          <w:rFonts w:ascii="Times New Roman" w:eastAsia="Times New Roman" w:hAnsi="Times New Roman" w:cs="Times New Roman"/>
          <w:b/>
          <w:sz w:val="24"/>
          <w:szCs w:val="24"/>
          <w:lang w:eastAsia="ru-RU"/>
        </w:rPr>
        <w:t>Мультипликативные модели</w:t>
      </w:r>
      <w:r w:rsidRPr="00D568E9">
        <w:rPr>
          <w:rFonts w:ascii="Times New Roman" w:eastAsia="Times New Roman" w:hAnsi="Times New Roman" w:cs="Times New Roman"/>
          <w:sz w:val="24"/>
          <w:szCs w:val="24"/>
          <w:lang w:eastAsia="ru-RU"/>
        </w:rPr>
        <w:t>, используемые тогда, когда результативный показатель представляет собой произведение нескольких факторов:</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 В * С * Д</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3. </w:t>
      </w:r>
      <w:r w:rsidRPr="00D568E9">
        <w:rPr>
          <w:rFonts w:ascii="Times New Roman" w:eastAsia="Times New Roman" w:hAnsi="Times New Roman" w:cs="Times New Roman"/>
          <w:b/>
          <w:sz w:val="24"/>
          <w:szCs w:val="24"/>
          <w:lang w:eastAsia="ru-RU"/>
        </w:rPr>
        <w:t>Кратные модели</w:t>
      </w:r>
      <w:r w:rsidRPr="00D568E9">
        <w:rPr>
          <w:rFonts w:ascii="Times New Roman" w:eastAsia="Times New Roman" w:hAnsi="Times New Roman" w:cs="Times New Roman"/>
          <w:sz w:val="24"/>
          <w:szCs w:val="24"/>
          <w:lang w:eastAsia="ru-RU"/>
        </w:rPr>
        <w:t>, применяемые в тех случаях, когда результативный показатель рассчитывается путем деления одного факторного показателя на величину другого:</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 В / Д</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4. </w:t>
      </w:r>
      <w:r w:rsidRPr="00D568E9">
        <w:rPr>
          <w:rFonts w:ascii="Times New Roman" w:eastAsia="Times New Roman" w:hAnsi="Times New Roman" w:cs="Times New Roman"/>
          <w:b/>
          <w:sz w:val="24"/>
          <w:szCs w:val="24"/>
          <w:lang w:eastAsia="ru-RU"/>
        </w:rPr>
        <w:t>Смешанные (комбинированные) модели</w:t>
      </w:r>
      <w:r w:rsidRPr="00D568E9">
        <w:rPr>
          <w:rFonts w:ascii="Times New Roman" w:eastAsia="Times New Roman" w:hAnsi="Times New Roman" w:cs="Times New Roman"/>
          <w:sz w:val="24"/>
          <w:szCs w:val="24"/>
          <w:lang w:eastAsia="ru-RU"/>
        </w:rPr>
        <w:t>, представляющие собой сочетание различных комбинаций вышеприведенных моделей:</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 = (В + С) / Д;</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А = В * (С – Д) и т.п. </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При построении детерминированных факторных моделей необходимо выполнять следующее правило: по возможности сначала в модель включается количественный фактор и только потом – качественный фактор. </w:t>
      </w:r>
      <w:r w:rsidRPr="00D568E9">
        <w:rPr>
          <w:rFonts w:ascii="Times New Roman" w:eastAsia="Times New Roman" w:hAnsi="Times New Roman" w:cs="Times New Roman"/>
          <w:i/>
          <w:sz w:val="24"/>
          <w:szCs w:val="24"/>
          <w:lang w:eastAsia="ru-RU"/>
        </w:rPr>
        <w:t>Пример:</w:t>
      </w:r>
      <w:r w:rsidRPr="00D568E9">
        <w:rPr>
          <w:rFonts w:ascii="Times New Roman" w:eastAsia="Times New Roman" w:hAnsi="Times New Roman" w:cs="Times New Roman"/>
          <w:sz w:val="24"/>
          <w:szCs w:val="24"/>
          <w:lang w:eastAsia="ru-RU"/>
        </w:rPr>
        <w:t xml:space="preserve"> </w:t>
      </w:r>
      <w:r w:rsidRPr="00D568E9">
        <w:rPr>
          <w:rFonts w:ascii="Times New Roman" w:eastAsia="Times New Roman" w:hAnsi="Times New Roman" w:cs="Times New Roman"/>
          <w:i/>
          <w:sz w:val="24"/>
          <w:szCs w:val="24"/>
          <w:lang w:eastAsia="ru-RU"/>
        </w:rPr>
        <w:t>выручка от продажи продукции (В) завит от двух факторов первого порядка: объема продаж в натуральном выражении (ОП) и цены за единицу товара (Ц). Факторная модель связи выручки с факторами:</w:t>
      </w:r>
      <w:r w:rsidRPr="00D568E9">
        <w:rPr>
          <w:rFonts w:ascii="Times New Roman" w:eastAsia="Times New Roman" w:hAnsi="Times New Roman" w:cs="Times New Roman"/>
          <w:sz w:val="24"/>
          <w:szCs w:val="24"/>
          <w:lang w:eastAsia="ru-RU"/>
        </w:rPr>
        <w:t xml:space="preserve"> В = ОП * </w:t>
      </w:r>
      <w:proofErr w:type="gramStart"/>
      <w:r w:rsidRPr="00D568E9">
        <w:rPr>
          <w:rFonts w:ascii="Times New Roman" w:eastAsia="Times New Roman" w:hAnsi="Times New Roman" w:cs="Times New Roman"/>
          <w:sz w:val="24"/>
          <w:szCs w:val="24"/>
          <w:lang w:eastAsia="ru-RU"/>
        </w:rPr>
        <w:t>Ц</w:t>
      </w:r>
      <w:proofErr w:type="gramEnd"/>
      <w:r w:rsidRPr="00D568E9">
        <w:rPr>
          <w:rFonts w:ascii="Times New Roman" w:eastAsia="Times New Roman" w:hAnsi="Times New Roman" w:cs="Times New Roman"/>
          <w:sz w:val="24"/>
          <w:szCs w:val="24"/>
          <w:lang w:eastAsia="ru-RU"/>
        </w:rPr>
        <w:t xml:space="preserve">, где ОП – количественный фактор, Ц – качественный фактор.  </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 зависимости от типа модели, возможны следующие ее преобразования:</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удлинение модели путем последовательного разложения фактора (факторов) первого порядка на факторы последующих порядков (в нашем примере объем продаж (ОП) зависит от объема производства (</w:t>
      </w:r>
      <w:proofErr w:type="gramStart"/>
      <w:r w:rsidRPr="00D568E9">
        <w:rPr>
          <w:rFonts w:ascii="Times New Roman" w:eastAsia="Times New Roman" w:hAnsi="Times New Roman" w:cs="Times New Roman"/>
          <w:sz w:val="24"/>
          <w:szCs w:val="24"/>
          <w:lang w:eastAsia="ru-RU"/>
        </w:rPr>
        <w:t>ОП</w:t>
      </w:r>
      <w:r w:rsidRPr="00D568E9">
        <w:rPr>
          <w:rFonts w:ascii="Times New Roman" w:eastAsia="Times New Roman" w:hAnsi="Times New Roman" w:cs="Times New Roman"/>
          <w:sz w:val="24"/>
          <w:szCs w:val="24"/>
          <w:vertAlign w:val="subscript"/>
          <w:lang w:eastAsia="ru-RU"/>
        </w:rPr>
        <w:t>Р</w:t>
      </w:r>
      <w:proofErr w:type="gramEnd"/>
      <w:r w:rsidRPr="00D568E9">
        <w:rPr>
          <w:rFonts w:ascii="Times New Roman" w:eastAsia="Times New Roman" w:hAnsi="Times New Roman" w:cs="Times New Roman"/>
          <w:sz w:val="24"/>
          <w:szCs w:val="24"/>
          <w:lang w:eastAsia="ru-RU"/>
        </w:rPr>
        <w:t xml:space="preserve">) и уровня товарности (УТ): ОП = </w:t>
      </w:r>
      <w:proofErr w:type="gramStart"/>
      <w:r w:rsidRPr="00D568E9">
        <w:rPr>
          <w:rFonts w:ascii="Times New Roman" w:eastAsia="Times New Roman" w:hAnsi="Times New Roman" w:cs="Times New Roman"/>
          <w:sz w:val="24"/>
          <w:szCs w:val="24"/>
          <w:lang w:eastAsia="ru-RU"/>
        </w:rPr>
        <w:t>ОП</w:t>
      </w:r>
      <w:r w:rsidRPr="00D568E9">
        <w:rPr>
          <w:rFonts w:ascii="Times New Roman" w:eastAsia="Times New Roman" w:hAnsi="Times New Roman" w:cs="Times New Roman"/>
          <w:sz w:val="24"/>
          <w:szCs w:val="24"/>
          <w:vertAlign w:val="subscript"/>
          <w:lang w:eastAsia="ru-RU"/>
        </w:rPr>
        <w:t>Р</w:t>
      </w:r>
      <w:proofErr w:type="gramEnd"/>
      <w:r w:rsidRPr="00D568E9">
        <w:rPr>
          <w:rFonts w:ascii="Times New Roman" w:eastAsia="Times New Roman" w:hAnsi="Times New Roman" w:cs="Times New Roman"/>
          <w:sz w:val="24"/>
          <w:szCs w:val="24"/>
          <w:vertAlign w:val="subscript"/>
          <w:lang w:eastAsia="ru-RU"/>
        </w:rPr>
        <w:t xml:space="preserve"> </w:t>
      </w:r>
      <w:r w:rsidRPr="00D568E9">
        <w:rPr>
          <w:rFonts w:ascii="Times New Roman" w:eastAsia="Times New Roman" w:hAnsi="Times New Roman" w:cs="Times New Roman"/>
          <w:sz w:val="24"/>
          <w:szCs w:val="24"/>
          <w:lang w:eastAsia="ru-RU"/>
        </w:rPr>
        <w:t>*</w:t>
      </w:r>
      <w:r w:rsidRPr="00D568E9">
        <w:rPr>
          <w:rFonts w:ascii="Times New Roman" w:eastAsia="Times New Roman" w:hAnsi="Times New Roman" w:cs="Times New Roman"/>
          <w:sz w:val="24"/>
          <w:szCs w:val="24"/>
          <w:vertAlign w:val="subscript"/>
          <w:lang w:eastAsia="ru-RU"/>
        </w:rPr>
        <w:t xml:space="preserve"> </w:t>
      </w:r>
      <w:r w:rsidRPr="00D568E9">
        <w:rPr>
          <w:rFonts w:ascii="Times New Roman" w:eastAsia="Times New Roman" w:hAnsi="Times New Roman" w:cs="Times New Roman"/>
          <w:sz w:val="24"/>
          <w:szCs w:val="24"/>
          <w:lang w:eastAsia="ru-RU"/>
        </w:rPr>
        <w:t>УТ; В = (ОП</w:t>
      </w:r>
      <w:r w:rsidRPr="00D568E9">
        <w:rPr>
          <w:rFonts w:ascii="Times New Roman" w:eastAsia="Times New Roman" w:hAnsi="Times New Roman" w:cs="Times New Roman"/>
          <w:sz w:val="24"/>
          <w:szCs w:val="24"/>
          <w:vertAlign w:val="subscript"/>
          <w:lang w:eastAsia="ru-RU"/>
        </w:rPr>
        <w:t xml:space="preserve">Р </w:t>
      </w:r>
      <w:r w:rsidRPr="00D568E9">
        <w:rPr>
          <w:rFonts w:ascii="Times New Roman" w:eastAsia="Times New Roman" w:hAnsi="Times New Roman" w:cs="Times New Roman"/>
          <w:sz w:val="24"/>
          <w:szCs w:val="24"/>
          <w:lang w:eastAsia="ru-RU"/>
        </w:rPr>
        <w:t>*</w:t>
      </w:r>
      <w:r w:rsidRPr="00D568E9">
        <w:rPr>
          <w:rFonts w:ascii="Times New Roman" w:eastAsia="Times New Roman" w:hAnsi="Times New Roman" w:cs="Times New Roman"/>
          <w:sz w:val="24"/>
          <w:szCs w:val="24"/>
          <w:vertAlign w:val="subscript"/>
          <w:lang w:eastAsia="ru-RU"/>
        </w:rPr>
        <w:t xml:space="preserve"> </w:t>
      </w:r>
      <w:r w:rsidRPr="00D568E9">
        <w:rPr>
          <w:rFonts w:ascii="Times New Roman" w:eastAsia="Times New Roman" w:hAnsi="Times New Roman" w:cs="Times New Roman"/>
          <w:sz w:val="24"/>
          <w:szCs w:val="24"/>
          <w:lang w:eastAsia="ru-RU"/>
        </w:rPr>
        <w:t>УТ) * Ц);</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расширение кратной модели, предусматривающее увеличение исходной факторной модели за счет ввода в числитель и знаменатель независимых множителей;</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lastRenderedPageBreak/>
        <w:t xml:space="preserve">- сокращение кратной модели путем деления числителя и знаменателя дроби на один и тот же показатель. </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Данные преобразования позволяют выявить зависимость изучаемого результативного показателя от большего (или меньшего) по сравнению с первоначальным вариантом количества факторов.</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Для расчета влияния факторов при использовании детерминированной модели наиболее востребованными являются способы цепных подстановок, абсолютных и относительных разниц.</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
    <w:p w:rsidR="001E26FB" w:rsidRPr="00D568E9" w:rsidRDefault="001E26FB" w:rsidP="001E26FB">
      <w:pPr>
        <w:spacing w:after="0" w:line="240" w:lineRule="auto"/>
        <w:ind w:firstLine="709"/>
        <w:jc w:val="both"/>
        <w:rPr>
          <w:rFonts w:ascii="Times New Roman" w:hAnsi="Times New Roman" w:cs="Times New Roman"/>
          <w:b/>
          <w:sz w:val="24"/>
          <w:szCs w:val="24"/>
        </w:rPr>
      </w:pPr>
      <w:r w:rsidRPr="00D568E9">
        <w:rPr>
          <w:rFonts w:ascii="Times New Roman" w:hAnsi="Times New Roman" w:cs="Times New Roman"/>
          <w:b/>
          <w:sz w:val="24"/>
          <w:szCs w:val="24"/>
        </w:rPr>
        <w:t>3. Понятие и классификация хозяйственных резервов</w:t>
      </w:r>
    </w:p>
    <w:p w:rsidR="001E26FB" w:rsidRPr="00D568E9" w:rsidRDefault="001E26FB" w:rsidP="001E26FB">
      <w:pPr>
        <w:spacing w:after="0" w:line="240" w:lineRule="auto"/>
        <w:ind w:firstLine="709"/>
        <w:jc w:val="both"/>
        <w:rPr>
          <w:rFonts w:ascii="Times New Roman" w:hAnsi="Times New Roman" w:cs="Times New Roman"/>
          <w:b/>
          <w:sz w:val="24"/>
          <w:szCs w:val="24"/>
        </w:rPr>
      </w:pP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Термин «резерв» (от фр. </w:t>
      </w:r>
      <w:proofErr w:type="spellStart"/>
      <w:r w:rsidRPr="00D568E9">
        <w:rPr>
          <w:rFonts w:ascii="Times New Roman" w:hAnsi="Times New Roman" w:cs="Times New Roman"/>
          <w:sz w:val="24"/>
          <w:szCs w:val="24"/>
        </w:rPr>
        <w:t>reserve</w:t>
      </w:r>
      <w:proofErr w:type="spellEnd"/>
      <w:r w:rsidRPr="00D568E9">
        <w:rPr>
          <w:rFonts w:ascii="Times New Roman" w:hAnsi="Times New Roman" w:cs="Times New Roman"/>
          <w:sz w:val="24"/>
          <w:szCs w:val="24"/>
        </w:rPr>
        <w:t xml:space="preserve"> — запас и от лат. </w:t>
      </w:r>
      <w:proofErr w:type="spellStart"/>
      <w:r w:rsidRPr="00D568E9">
        <w:rPr>
          <w:rFonts w:ascii="Times New Roman" w:hAnsi="Times New Roman" w:cs="Times New Roman"/>
          <w:sz w:val="24"/>
          <w:szCs w:val="24"/>
        </w:rPr>
        <w:t>reservere</w:t>
      </w:r>
      <w:proofErr w:type="spellEnd"/>
      <w:r w:rsidRPr="00D568E9">
        <w:rPr>
          <w:rFonts w:ascii="Times New Roman" w:hAnsi="Times New Roman" w:cs="Times New Roman"/>
          <w:sz w:val="24"/>
          <w:szCs w:val="24"/>
        </w:rPr>
        <w:t xml:space="preserve"> — сберегать, сохранять) в специальной литературе и практике экономического анализа употребляется в двояком значении. Во-первых, резервами считаются запасы ресурсов (сырья, материалов, оборудования, топлива и т.д.), которые необходимы для бесперебойной работы организации. Они создаются на случай дополнительной потребности в них. Во- вторых, резервами считаются возможности повышения эффективности производственно-финансовой деятельности организации. Именно второе значение термина «резервы» используется в анализе.</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Экономическая сущность резервов состоит в наиболее полном и рациональном использовании потенциала организации для получения большего количества высококачественной продукции при наименьших затратах живого и овеществленного труда на единицу продукции.</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 xml:space="preserve">Хозяйственные </w:t>
      </w:r>
      <w:r w:rsidRPr="00D568E9">
        <w:rPr>
          <w:rFonts w:ascii="Times New Roman" w:hAnsi="Times New Roman" w:cs="Times New Roman"/>
          <w:iCs/>
          <w:sz w:val="24"/>
          <w:szCs w:val="24"/>
        </w:rPr>
        <w:t>резервы классифицируются</w:t>
      </w:r>
      <w:r w:rsidRPr="00D568E9">
        <w:rPr>
          <w:rFonts w:ascii="Times New Roman" w:hAnsi="Times New Roman" w:cs="Times New Roman"/>
          <w:i/>
          <w:iCs/>
          <w:sz w:val="24"/>
          <w:szCs w:val="24"/>
        </w:rPr>
        <w:t xml:space="preserve"> </w:t>
      </w:r>
      <w:r w:rsidRPr="00D568E9">
        <w:rPr>
          <w:rFonts w:ascii="Times New Roman" w:hAnsi="Times New Roman" w:cs="Times New Roman"/>
          <w:sz w:val="24"/>
          <w:szCs w:val="24"/>
        </w:rPr>
        <w:t>по следующим признакам.</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1. </w:t>
      </w:r>
      <w:r w:rsidRPr="00D568E9">
        <w:rPr>
          <w:rFonts w:ascii="Times New Roman" w:eastAsia="Times New Roman" w:hAnsi="Times New Roman" w:cs="Times New Roman"/>
          <w:i/>
          <w:iCs/>
          <w:sz w:val="24"/>
          <w:szCs w:val="24"/>
          <w:lang w:eastAsia="ru-RU"/>
        </w:rPr>
        <w:t xml:space="preserve">По пространственному признаку – </w:t>
      </w:r>
      <w:r w:rsidRPr="00D568E9">
        <w:rPr>
          <w:rFonts w:ascii="Times New Roman" w:eastAsia="Times New Roman" w:hAnsi="Times New Roman" w:cs="Times New Roman"/>
          <w:sz w:val="24"/>
          <w:szCs w:val="24"/>
          <w:lang w:eastAsia="ru-RU"/>
        </w:rPr>
        <w:t>внутрихозяйственные, отраслевые, региональные и общегосударственные резервы.</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roofErr w:type="gramStart"/>
      <w:r w:rsidRPr="00D568E9">
        <w:rPr>
          <w:rFonts w:ascii="Times New Roman" w:eastAsia="Times New Roman" w:hAnsi="Times New Roman" w:cs="Times New Roman"/>
          <w:sz w:val="24"/>
          <w:szCs w:val="24"/>
          <w:lang w:eastAsia="ru-RU"/>
        </w:rPr>
        <w:t>К</w:t>
      </w:r>
      <w:proofErr w:type="gramEnd"/>
      <w:r w:rsidRPr="00D568E9">
        <w:rPr>
          <w:rFonts w:ascii="Times New Roman" w:eastAsia="Times New Roman" w:hAnsi="Times New Roman" w:cs="Times New Roman"/>
          <w:sz w:val="24"/>
          <w:szCs w:val="24"/>
          <w:lang w:eastAsia="ru-RU"/>
        </w:rPr>
        <w:t xml:space="preserve"> </w:t>
      </w:r>
      <w:r w:rsidRPr="00D568E9">
        <w:rPr>
          <w:rFonts w:ascii="Times New Roman" w:eastAsia="Times New Roman" w:hAnsi="Times New Roman" w:cs="Times New Roman"/>
          <w:i/>
          <w:iCs/>
          <w:sz w:val="24"/>
          <w:szCs w:val="24"/>
          <w:lang w:eastAsia="ru-RU"/>
        </w:rPr>
        <w:t>внутрихозяйственным относят</w:t>
      </w:r>
      <w:r w:rsidRPr="00D568E9">
        <w:rPr>
          <w:rFonts w:ascii="Times New Roman" w:eastAsia="Times New Roman" w:hAnsi="Times New Roman" w:cs="Times New Roman"/>
          <w:sz w:val="24"/>
          <w:szCs w:val="24"/>
          <w:lang w:eastAsia="ru-RU"/>
        </w:rPr>
        <w:t xml:space="preserve"> резервы, которые выявляются и могут быть использованы только на исследуемом предприятии. Они связаны в первую очередь с ликвидацией потерь материальных, финансовых, производственных ресурсов, непроизводительных затрат труда и средств.</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Отраслевые </w:t>
      </w:r>
      <w:r w:rsidRPr="00D568E9">
        <w:rPr>
          <w:rFonts w:ascii="Times New Roman" w:eastAsia="Times New Roman" w:hAnsi="Times New Roman" w:cs="Times New Roman"/>
          <w:sz w:val="24"/>
          <w:szCs w:val="24"/>
          <w:lang w:eastAsia="ru-RU"/>
        </w:rPr>
        <w:t>резервы – могут быть выявлены только на уровне отрасли. Например, выведение новых сортов сельскохозяйственных культур, разработка энергосберегающих технологий и др.</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Региональные </w:t>
      </w:r>
      <w:r w:rsidRPr="00D568E9">
        <w:rPr>
          <w:rFonts w:ascii="Times New Roman" w:eastAsia="Times New Roman" w:hAnsi="Times New Roman" w:cs="Times New Roman"/>
          <w:sz w:val="24"/>
          <w:szCs w:val="24"/>
          <w:lang w:eastAsia="ru-RU"/>
        </w:rPr>
        <w:t>резервы могут быть выявлены и использованы в пределах географического района (область, регион), к ним относятся: использование местного сырья, топлива, энергетических ресурсов, централизация вспомогательных производств независимо от их ведомственного подчинения.</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К </w:t>
      </w:r>
      <w:r w:rsidRPr="00D568E9">
        <w:rPr>
          <w:rFonts w:ascii="Times New Roman" w:eastAsia="Times New Roman" w:hAnsi="Times New Roman" w:cs="Times New Roman"/>
          <w:i/>
          <w:iCs/>
          <w:sz w:val="24"/>
          <w:szCs w:val="24"/>
          <w:lang w:eastAsia="ru-RU"/>
        </w:rPr>
        <w:t xml:space="preserve">общегосударственным </w:t>
      </w:r>
      <w:r w:rsidRPr="00D568E9">
        <w:rPr>
          <w:rFonts w:ascii="Times New Roman" w:eastAsia="Times New Roman" w:hAnsi="Times New Roman" w:cs="Times New Roman"/>
          <w:sz w:val="24"/>
          <w:szCs w:val="24"/>
          <w:lang w:eastAsia="ru-RU"/>
        </w:rPr>
        <w:t>резервам можно отнести ликвидацию диспропорций в развитии разных отраслей производства, изменение форм собственности, системы управления национальной экономикой, изменение таможенной политики  и т. д.</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2. </w:t>
      </w:r>
      <w:r w:rsidRPr="00D568E9">
        <w:rPr>
          <w:rFonts w:ascii="Times New Roman" w:eastAsia="Times New Roman" w:hAnsi="Times New Roman" w:cs="Times New Roman"/>
          <w:i/>
          <w:iCs/>
          <w:sz w:val="24"/>
          <w:szCs w:val="24"/>
          <w:lang w:eastAsia="ru-RU"/>
        </w:rPr>
        <w:t xml:space="preserve">По признаку времени – </w:t>
      </w:r>
      <w:r w:rsidRPr="00D568E9">
        <w:rPr>
          <w:rFonts w:ascii="Times New Roman" w:eastAsia="Times New Roman" w:hAnsi="Times New Roman" w:cs="Times New Roman"/>
          <w:sz w:val="24"/>
          <w:szCs w:val="24"/>
          <w:lang w:eastAsia="ru-RU"/>
        </w:rPr>
        <w:t>неиспользованные (упущенные возможности), текущие и перспективные.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Неиспользованные </w:t>
      </w:r>
      <w:r w:rsidRPr="00D568E9">
        <w:rPr>
          <w:rFonts w:ascii="Times New Roman" w:eastAsia="Times New Roman" w:hAnsi="Times New Roman" w:cs="Times New Roman"/>
          <w:sz w:val="24"/>
          <w:szCs w:val="24"/>
          <w:lang w:eastAsia="ru-RU"/>
        </w:rPr>
        <w:t>резервы – это упущенные возможности повышения эффективности производства относительно плана или передового опыта за прошедшие промежутки времени, т. е. это упущенные экономические выгоды организации.</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Под </w:t>
      </w:r>
      <w:r w:rsidRPr="00D568E9">
        <w:rPr>
          <w:rFonts w:ascii="Times New Roman" w:eastAsia="Times New Roman" w:hAnsi="Times New Roman" w:cs="Times New Roman"/>
          <w:i/>
          <w:iCs/>
          <w:sz w:val="24"/>
          <w:szCs w:val="24"/>
          <w:lang w:eastAsia="ru-RU"/>
        </w:rPr>
        <w:t xml:space="preserve">текущими </w:t>
      </w:r>
      <w:r w:rsidRPr="00D568E9">
        <w:rPr>
          <w:rFonts w:ascii="Times New Roman" w:eastAsia="Times New Roman" w:hAnsi="Times New Roman" w:cs="Times New Roman"/>
          <w:sz w:val="24"/>
          <w:szCs w:val="24"/>
          <w:lang w:eastAsia="ru-RU"/>
        </w:rPr>
        <w:t>резервами понимают возможности улучшения финансово-экономических результатов хозяйственной деятельности, которые могут быть реализованы на протяжении ближайшего времени (до года). Например, улучшение качества обслуживания покупателей в торговых организациях; сокращение непроизводительных затрат труда на промышленных предприятиях; мобилизация ресурсов для увеличения объемов производства наиболее востребованных товаров.</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lastRenderedPageBreak/>
        <w:t xml:space="preserve">Перспективные </w:t>
      </w:r>
      <w:r w:rsidRPr="00D568E9">
        <w:rPr>
          <w:rFonts w:ascii="Times New Roman" w:eastAsia="Times New Roman" w:hAnsi="Times New Roman" w:cs="Times New Roman"/>
          <w:sz w:val="24"/>
          <w:szCs w:val="24"/>
          <w:lang w:eastAsia="ru-RU"/>
        </w:rPr>
        <w:t>резервы рассчитаны на длительное время и связаны с внедрением новых технологий, инноваций, результатов НТП и т. п.</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3. </w:t>
      </w:r>
      <w:r w:rsidRPr="00D568E9">
        <w:rPr>
          <w:rFonts w:ascii="Times New Roman" w:eastAsia="Times New Roman" w:hAnsi="Times New Roman" w:cs="Times New Roman"/>
          <w:i/>
          <w:iCs/>
          <w:sz w:val="24"/>
          <w:szCs w:val="24"/>
          <w:lang w:eastAsia="ru-RU"/>
        </w:rPr>
        <w:t xml:space="preserve">По стадиям жизненного цикла товара – </w:t>
      </w:r>
      <w:r w:rsidRPr="00D568E9">
        <w:rPr>
          <w:rFonts w:ascii="Times New Roman" w:eastAsia="Times New Roman" w:hAnsi="Times New Roman" w:cs="Times New Roman"/>
          <w:sz w:val="24"/>
          <w:szCs w:val="24"/>
          <w:lang w:eastAsia="ru-RU"/>
        </w:rPr>
        <w:t xml:space="preserve">резервы </w:t>
      </w:r>
      <w:proofErr w:type="spellStart"/>
      <w:r w:rsidRPr="00D568E9">
        <w:rPr>
          <w:rFonts w:ascii="Times New Roman" w:eastAsia="Times New Roman" w:hAnsi="Times New Roman" w:cs="Times New Roman"/>
          <w:sz w:val="24"/>
          <w:szCs w:val="24"/>
          <w:lang w:eastAsia="ru-RU"/>
        </w:rPr>
        <w:t>предпроизводственной</w:t>
      </w:r>
      <w:proofErr w:type="spellEnd"/>
      <w:r w:rsidRPr="00D568E9">
        <w:rPr>
          <w:rFonts w:ascii="Times New Roman" w:eastAsia="Times New Roman" w:hAnsi="Times New Roman" w:cs="Times New Roman"/>
          <w:sz w:val="24"/>
          <w:szCs w:val="24"/>
          <w:lang w:eastAsia="ru-RU"/>
        </w:rPr>
        <w:t xml:space="preserve"> стадии, производственной, эксплуатации и утилизации продукта.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Наиболее значимыми и легко исправимыми являются резервы </w:t>
      </w:r>
      <w:r w:rsidRPr="00D568E9">
        <w:rPr>
          <w:rFonts w:ascii="Times New Roman" w:eastAsia="Times New Roman" w:hAnsi="Times New Roman" w:cs="Times New Roman"/>
          <w:i/>
          <w:iCs/>
          <w:sz w:val="24"/>
          <w:szCs w:val="24"/>
          <w:lang w:eastAsia="ru-RU"/>
        </w:rPr>
        <w:t xml:space="preserve">пред-производственной стадии, </w:t>
      </w:r>
      <w:r w:rsidRPr="00D568E9">
        <w:rPr>
          <w:rFonts w:ascii="Times New Roman" w:eastAsia="Times New Roman" w:hAnsi="Times New Roman" w:cs="Times New Roman"/>
          <w:sz w:val="24"/>
          <w:szCs w:val="24"/>
          <w:lang w:eastAsia="ru-RU"/>
        </w:rPr>
        <w:t>так как они позволяют предупредить экономические потери, поскольку включают разработку направлений совершенствования технологии производства, применения более дешевого сырья, выбор надежных поставщиков и т. д.</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4. </w:t>
      </w:r>
      <w:r w:rsidRPr="00D568E9">
        <w:rPr>
          <w:rFonts w:ascii="Times New Roman" w:eastAsia="Times New Roman" w:hAnsi="Times New Roman" w:cs="Times New Roman"/>
          <w:i/>
          <w:iCs/>
          <w:sz w:val="24"/>
          <w:szCs w:val="24"/>
          <w:lang w:eastAsia="ru-RU"/>
        </w:rPr>
        <w:t xml:space="preserve">По стадиям процесса воспроизводства – </w:t>
      </w:r>
      <w:r w:rsidRPr="00D568E9">
        <w:rPr>
          <w:rFonts w:ascii="Times New Roman" w:eastAsia="Times New Roman" w:hAnsi="Times New Roman" w:cs="Times New Roman"/>
          <w:sz w:val="24"/>
          <w:szCs w:val="24"/>
          <w:lang w:eastAsia="ru-RU"/>
        </w:rPr>
        <w:t>резервы в сфере производства и в сфере обращения.</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Резервы </w:t>
      </w:r>
      <w:r w:rsidRPr="00D568E9">
        <w:rPr>
          <w:rFonts w:ascii="Times New Roman" w:eastAsia="Times New Roman" w:hAnsi="Times New Roman" w:cs="Times New Roman"/>
          <w:i/>
          <w:iCs/>
          <w:sz w:val="24"/>
          <w:szCs w:val="24"/>
          <w:lang w:eastAsia="ru-RU"/>
        </w:rPr>
        <w:t xml:space="preserve">в сфере производства – </w:t>
      </w:r>
      <w:r w:rsidRPr="00D568E9">
        <w:rPr>
          <w:rFonts w:ascii="Times New Roman" w:eastAsia="Times New Roman" w:hAnsi="Times New Roman" w:cs="Times New Roman"/>
          <w:sz w:val="24"/>
          <w:szCs w:val="24"/>
          <w:lang w:eastAsia="ru-RU"/>
        </w:rPr>
        <w:t>это выявленные в ходе анализа недостатки производства и использование передового опыта.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Резервы </w:t>
      </w:r>
      <w:r w:rsidRPr="00D568E9">
        <w:rPr>
          <w:rFonts w:ascii="Times New Roman" w:eastAsia="Times New Roman" w:hAnsi="Times New Roman" w:cs="Times New Roman"/>
          <w:i/>
          <w:iCs/>
          <w:sz w:val="24"/>
          <w:szCs w:val="24"/>
          <w:lang w:eastAsia="ru-RU"/>
        </w:rPr>
        <w:t xml:space="preserve">в сфере обращения </w:t>
      </w:r>
      <w:r w:rsidRPr="00D568E9">
        <w:rPr>
          <w:rFonts w:ascii="Times New Roman" w:eastAsia="Times New Roman" w:hAnsi="Times New Roman" w:cs="Times New Roman"/>
          <w:sz w:val="24"/>
          <w:szCs w:val="24"/>
          <w:lang w:eastAsia="ru-RU"/>
        </w:rPr>
        <w:t>включают ликвидацию потерь при доставке товара до потребителя, направления совершенствования маркетинговой деятельности, сокращение транзакционных издержек.</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5. </w:t>
      </w:r>
      <w:r w:rsidRPr="00D568E9">
        <w:rPr>
          <w:rFonts w:ascii="Times New Roman" w:eastAsia="Times New Roman" w:hAnsi="Times New Roman" w:cs="Times New Roman"/>
          <w:i/>
          <w:iCs/>
          <w:sz w:val="24"/>
          <w:szCs w:val="24"/>
          <w:lang w:eastAsia="ru-RU"/>
        </w:rPr>
        <w:t xml:space="preserve">По видам ресурсов – </w:t>
      </w:r>
      <w:r w:rsidRPr="00D568E9">
        <w:rPr>
          <w:rFonts w:ascii="Times New Roman" w:eastAsia="Times New Roman" w:hAnsi="Times New Roman" w:cs="Times New Roman"/>
          <w:sz w:val="24"/>
          <w:szCs w:val="24"/>
          <w:lang w:eastAsia="ru-RU"/>
        </w:rPr>
        <w:t>резервы повышения эффективности использования основных и оборотных средств, земельных, трудовых ресурсов и т. д. Такая классификация резервов необходима для сбалансированности их по всем видам ресурсов. Если же имеет место недостаток какого-либо ресурса, то в расчет принимается наименьшая величина резервов, выявленная по этому ресурсу.</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6. </w:t>
      </w:r>
      <w:r w:rsidRPr="00D568E9">
        <w:rPr>
          <w:rFonts w:ascii="Times New Roman" w:eastAsia="Times New Roman" w:hAnsi="Times New Roman" w:cs="Times New Roman"/>
          <w:i/>
          <w:iCs/>
          <w:sz w:val="24"/>
          <w:szCs w:val="24"/>
          <w:lang w:eastAsia="ru-RU"/>
        </w:rPr>
        <w:t xml:space="preserve">По характеру воздействия на результаты производства - </w:t>
      </w:r>
      <w:r w:rsidRPr="00D568E9">
        <w:rPr>
          <w:rFonts w:ascii="Times New Roman" w:eastAsia="Times New Roman" w:hAnsi="Times New Roman" w:cs="Times New Roman"/>
          <w:iCs/>
          <w:sz w:val="24"/>
          <w:szCs w:val="24"/>
          <w:lang w:eastAsia="ru-RU"/>
        </w:rPr>
        <w:t>резервы</w:t>
      </w:r>
      <w:r w:rsidRPr="00D568E9">
        <w:rPr>
          <w:rFonts w:ascii="Times New Roman" w:eastAsia="Times New Roman" w:hAnsi="Times New Roman" w:cs="Times New Roman"/>
          <w:i/>
          <w:iCs/>
          <w:sz w:val="24"/>
          <w:szCs w:val="24"/>
          <w:lang w:eastAsia="ru-RU"/>
        </w:rPr>
        <w:t xml:space="preserve"> </w:t>
      </w:r>
      <w:r w:rsidRPr="00D568E9">
        <w:rPr>
          <w:rFonts w:ascii="Times New Roman" w:eastAsia="Times New Roman" w:hAnsi="Times New Roman" w:cs="Times New Roman"/>
          <w:sz w:val="24"/>
          <w:szCs w:val="24"/>
          <w:lang w:eastAsia="ru-RU"/>
        </w:rPr>
        <w:t>интенсивные и экстенсивные.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Интенсивные </w:t>
      </w:r>
      <w:r w:rsidRPr="00D568E9">
        <w:rPr>
          <w:rFonts w:ascii="Times New Roman" w:eastAsia="Times New Roman" w:hAnsi="Times New Roman" w:cs="Times New Roman"/>
          <w:sz w:val="24"/>
          <w:szCs w:val="24"/>
          <w:lang w:eastAsia="ru-RU"/>
        </w:rPr>
        <w:t xml:space="preserve">резервы характеризуют использование качественных факторов, а </w:t>
      </w:r>
      <w:r w:rsidRPr="00D568E9">
        <w:rPr>
          <w:rFonts w:ascii="Times New Roman" w:eastAsia="Times New Roman" w:hAnsi="Times New Roman" w:cs="Times New Roman"/>
          <w:i/>
          <w:iCs/>
          <w:sz w:val="24"/>
          <w:szCs w:val="24"/>
          <w:lang w:eastAsia="ru-RU"/>
        </w:rPr>
        <w:t xml:space="preserve">экстенсивные – </w:t>
      </w:r>
      <w:r w:rsidRPr="00D568E9">
        <w:rPr>
          <w:rFonts w:ascii="Times New Roman" w:eastAsia="Times New Roman" w:hAnsi="Times New Roman" w:cs="Times New Roman"/>
          <w:sz w:val="24"/>
          <w:szCs w:val="24"/>
          <w:lang w:eastAsia="ru-RU"/>
        </w:rPr>
        <w:t>количественных факторов. Например, увеличение выручки может быть достигнуто за счет роста объемов продаж (экстенсивный резерв) и (или) за счет роста цен реализации (интенсивный резерв).</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7. </w:t>
      </w:r>
      <w:r w:rsidRPr="00D568E9">
        <w:rPr>
          <w:rFonts w:ascii="Times New Roman" w:eastAsia="Times New Roman" w:hAnsi="Times New Roman" w:cs="Times New Roman"/>
          <w:i/>
          <w:iCs/>
          <w:sz w:val="24"/>
          <w:szCs w:val="24"/>
          <w:lang w:eastAsia="ru-RU"/>
        </w:rPr>
        <w:t xml:space="preserve">По способам выявления – </w:t>
      </w:r>
      <w:r w:rsidRPr="00D568E9">
        <w:rPr>
          <w:rFonts w:ascii="Times New Roman" w:eastAsia="Times New Roman" w:hAnsi="Times New Roman" w:cs="Times New Roman"/>
          <w:sz w:val="24"/>
          <w:szCs w:val="24"/>
          <w:lang w:eastAsia="ru-RU"/>
        </w:rPr>
        <w:t>явные и скрытые.</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roofErr w:type="gramStart"/>
      <w:r w:rsidRPr="00D568E9">
        <w:rPr>
          <w:rFonts w:ascii="Times New Roman" w:eastAsia="Times New Roman" w:hAnsi="Times New Roman" w:cs="Times New Roman"/>
          <w:sz w:val="24"/>
          <w:szCs w:val="24"/>
          <w:lang w:eastAsia="ru-RU"/>
        </w:rPr>
        <w:t xml:space="preserve">К </w:t>
      </w:r>
      <w:r w:rsidRPr="00D568E9">
        <w:rPr>
          <w:rFonts w:ascii="Times New Roman" w:eastAsia="Times New Roman" w:hAnsi="Times New Roman" w:cs="Times New Roman"/>
          <w:i/>
          <w:iCs/>
          <w:sz w:val="24"/>
          <w:szCs w:val="24"/>
          <w:lang w:eastAsia="ru-RU"/>
        </w:rPr>
        <w:t xml:space="preserve">явным </w:t>
      </w:r>
      <w:r w:rsidRPr="00D568E9">
        <w:rPr>
          <w:rFonts w:ascii="Times New Roman" w:eastAsia="Times New Roman" w:hAnsi="Times New Roman" w:cs="Times New Roman"/>
          <w:sz w:val="24"/>
          <w:szCs w:val="24"/>
          <w:lang w:eastAsia="ru-RU"/>
        </w:rPr>
        <w:t>относятся резервы, которые легко выявить по материалам бухгалтерского учета и отчетности, т. е. их можно обнаружить путем математических расчетов и углубленного факторного анализа.</w:t>
      </w:r>
      <w:proofErr w:type="gramEnd"/>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Скрытые </w:t>
      </w:r>
      <w:r w:rsidRPr="00D568E9">
        <w:rPr>
          <w:rFonts w:ascii="Times New Roman" w:eastAsia="Times New Roman" w:hAnsi="Times New Roman" w:cs="Times New Roman"/>
          <w:sz w:val="24"/>
          <w:szCs w:val="24"/>
          <w:lang w:eastAsia="ru-RU"/>
        </w:rPr>
        <w:t>резервы связаны с внедрением достижений НТП и передового опыта, они не были предусмотрены планом.</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8. </w:t>
      </w:r>
      <w:r w:rsidRPr="00D568E9">
        <w:rPr>
          <w:rFonts w:ascii="Times New Roman" w:eastAsia="Times New Roman" w:hAnsi="Times New Roman" w:cs="Times New Roman"/>
          <w:i/>
          <w:iCs/>
          <w:sz w:val="24"/>
          <w:szCs w:val="24"/>
          <w:lang w:eastAsia="ru-RU"/>
        </w:rPr>
        <w:t xml:space="preserve">По способам определения резервов – </w:t>
      </w:r>
      <w:r w:rsidRPr="00D568E9">
        <w:rPr>
          <w:rFonts w:ascii="Times New Roman" w:eastAsia="Times New Roman" w:hAnsi="Times New Roman" w:cs="Times New Roman"/>
          <w:sz w:val="24"/>
          <w:szCs w:val="24"/>
          <w:lang w:eastAsia="ru-RU"/>
        </w:rPr>
        <w:t>формальный или неформальный подход.</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При </w:t>
      </w:r>
      <w:r w:rsidRPr="00D568E9">
        <w:rPr>
          <w:rFonts w:ascii="Times New Roman" w:eastAsia="Times New Roman" w:hAnsi="Times New Roman" w:cs="Times New Roman"/>
          <w:i/>
          <w:iCs/>
          <w:sz w:val="24"/>
          <w:szCs w:val="24"/>
          <w:lang w:eastAsia="ru-RU"/>
        </w:rPr>
        <w:t xml:space="preserve">формальном, подходе </w:t>
      </w:r>
      <w:r w:rsidRPr="00D568E9">
        <w:rPr>
          <w:rFonts w:ascii="Times New Roman" w:eastAsia="Times New Roman" w:hAnsi="Times New Roman" w:cs="Times New Roman"/>
          <w:sz w:val="24"/>
          <w:szCs w:val="24"/>
          <w:lang w:eastAsia="ru-RU"/>
        </w:rPr>
        <w:t>величина резервов определяется без увязки с конкретными мероприятиями по их освоению. Например, при определении резервов снижения себестоимости продукции установлена необходимость сокращения общехозяйственных и общепроизводственных затрат, однако не указывается, как этого достичь.</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Неформальный подход </w:t>
      </w:r>
      <w:r w:rsidRPr="00D568E9">
        <w:rPr>
          <w:rFonts w:ascii="Times New Roman" w:eastAsia="Times New Roman" w:hAnsi="Times New Roman" w:cs="Times New Roman"/>
          <w:sz w:val="24"/>
          <w:szCs w:val="24"/>
          <w:lang w:eastAsia="ru-RU"/>
        </w:rPr>
        <w:t>(выявление резервов по сущности) основывается на реализации конкретных организационно-технологических и управленческих мероприятий.</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Выделяют следующие </w:t>
      </w:r>
      <w:r w:rsidRPr="00D568E9">
        <w:rPr>
          <w:rFonts w:ascii="Times New Roman" w:eastAsia="Times New Roman" w:hAnsi="Times New Roman" w:cs="Times New Roman"/>
          <w:b/>
          <w:i/>
          <w:iCs/>
          <w:sz w:val="24"/>
          <w:szCs w:val="24"/>
          <w:lang w:eastAsia="ru-RU"/>
        </w:rPr>
        <w:t>принципы поиска</w:t>
      </w:r>
      <w:r w:rsidRPr="00D568E9">
        <w:rPr>
          <w:rFonts w:ascii="Times New Roman" w:eastAsia="Times New Roman" w:hAnsi="Times New Roman" w:cs="Times New Roman"/>
          <w:i/>
          <w:iCs/>
          <w:sz w:val="24"/>
          <w:szCs w:val="24"/>
          <w:lang w:eastAsia="ru-RU"/>
        </w:rPr>
        <w:t xml:space="preserve"> </w:t>
      </w:r>
      <w:r w:rsidRPr="00D568E9">
        <w:rPr>
          <w:rFonts w:ascii="Times New Roman" w:eastAsia="Times New Roman" w:hAnsi="Times New Roman" w:cs="Times New Roman"/>
          <w:sz w:val="24"/>
          <w:szCs w:val="24"/>
          <w:lang w:eastAsia="ru-RU"/>
        </w:rPr>
        <w:t>резервов.</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 Научный характер.</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2. Комплексное и системное изучение, выявление и внедрение экономических резервов.</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3. Планомерность и систематичность выявления и внедрения экономических резервов.</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4. Выделение «ведущих звеньев», т. е. при определении направлений поиска и внедрении резервов необходимо выделять вопросы, требующие максимального внимания.</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5. Предотвращение повторного счета при расчете влияния выявленных резервов на эффективность производства.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6. Обеспеченность резервов необходимыми ресурсами (материальными, финансовыми, трудовыми).</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lastRenderedPageBreak/>
        <w:t>7. Эффективность резервов, т. е. затраты на внедрение выявленных резервов должны окупаться.</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4. Методы определения величины резерва</w:t>
      </w:r>
    </w:p>
    <w:p w:rsidR="001E26FB" w:rsidRPr="00D568E9" w:rsidRDefault="001E26FB" w:rsidP="001E26FB">
      <w:pPr>
        <w:spacing w:after="0" w:line="240" w:lineRule="auto"/>
        <w:ind w:firstLine="709"/>
        <w:jc w:val="both"/>
        <w:rPr>
          <w:rFonts w:ascii="Times New Roman" w:eastAsia="Times New Roman" w:hAnsi="Times New Roman" w:cs="Times New Roman"/>
          <w:b/>
          <w:sz w:val="24"/>
          <w:szCs w:val="24"/>
          <w:lang w:eastAsia="ru-RU"/>
        </w:rPr>
      </w:pP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Методы подсчета резервов зависят от характера резервов (от того, к какой классификационной группе они принадлежат) и включают использование всех известных способов экономического анализа.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Способ прямого счета </w:t>
      </w:r>
      <w:r w:rsidRPr="00D568E9">
        <w:rPr>
          <w:rFonts w:ascii="Times New Roman" w:eastAsia="Times New Roman" w:hAnsi="Times New Roman" w:cs="Times New Roman"/>
          <w:sz w:val="24"/>
          <w:szCs w:val="24"/>
          <w:lang w:eastAsia="ru-RU"/>
        </w:rPr>
        <w:t>применяется в тех случаях, когда известна величина дополнительного привлечения или величина потерь ресурсов. Резерв роста объемов производства продукции (РТВП) определяется делением величины дополнительного привлечения ресурса на плановую или прогнозируемую норму расхода этого ресурса в расчете на единицу продукции.</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Способ сравнения </w:t>
      </w:r>
      <w:r w:rsidRPr="00D568E9">
        <w:rPr>
          <w:rFonts w:ascii="Times New Roman" w:eastAsia="Times New Roman" w:hAnsi="Times New Roman" w:cs="Times New Roman"/>
          <w:sz w:val="24"/>
          <w:szCs w:val="24"/>
          <w:lang w:eastAsia="ru-RU"/>
        </w:rPr>
        <w:t>применяется, когда потери ресурсов или возможная их экономия определяются в сравнении с плановым или нормативным значением. Методика расчета: сверхплановый расход ресурсов на единицу продукции умножается на фактический объем ее производства и делится на плановую норму расхода.</w:t>
      </w:r>
    </w:p>
    <w:p w:rsidR="001E26FB" w:rsidRPr="00D568E9" w:rsidRDefault="001E26FB" w:rsidP="001E26FB">
      <w:pPr>
        <w:spacing w:after="0" w:line="240" w:lineRule="auto"/>
        <w:ind w:firstLine="709"/>
        <w:jc w:val="both"/>
        <w:rPr>
          <w:rFonts w:ascii="Times New Roman" w:eastAsia="Times New Roman" w:hAnsi="Times New Roman" w:cs="Times New Roman"/>
          <w:sz w:val="24"/>
          <w:szCs w:val="24"/>
          <w:lang w:eastAsia="ru-RU"/>
        </w:rPr>
      </w:pPr>
      <w:proofErr w:type="gramStart"/>
      <w:r w:rsidRPr="00D568E9">
        <w:rPr>
          <w:rFonts w:ascii="Times New Roman" w:eastAsia="Times New Roman" w:hAnsi="Times New Roman" w:cs="Times New Roman"/>
          <w:i/>
          <w:iCs/>
          <w:sz w:val="24"/>
          <w:szCs w:val="24"/>
          <w:lang w:eastAsia="ru-RU"/>
        </w:rPr>
        <w:t xml:space="preserve">Способы детерминированного факторного анализа </w:t>
      </w:r>
      <w:r w:rsidRPr="00D568E9">
        <w:rPr>
          <w:rFonts w:ascii="Times New Roman" w:eastAsia="Times New Roman" w:hAnsi="Times New Roman" w:cs="Times New Roman"/>
          <w:sz w:val="24"/>
          <w:szCs w:val="24"/>
          <w:lang w:eastAsia="ru-RU"/>
        </w:rPr>
        <w:t>(цепной подстановки, интегральный метод, абсолютных и относительных разниц).</w:t>
      </w:r>
      <w:proofErr w:type="gramEnd"/>
      <w:r w:rsidRPr="00D568E9">
        <w:rPr>
          <w:rFonts w:ascii="Times New Roman" w:eastAsia="Times New Roman" w:hAnsi="Times New Roman" w:cs="Times New Roman"/>
          <w:sz w:val="24"/>
          <w:szCs w:val="24"/>
          <w:lang w:eastAsia="ru-RU"/>
        </w:rPr>
        <w:t xml:space="preserve"> Цепные подстановки применяются ко всем типам факторных моделей, абсолютные и относительные разницы – только к мультипликативным и аддитивным моделям.</w:t>
      </w:r>
    </w:p>
    <w:p w:rsidR="001E26FB" w:rsidRPr="00D568E9" w:rsidRDefault="001E26FB" w:rsidP="001E26FB">
      <w:pPr>
        <w:spacing w:after="0" w:line="240" w:lineRule="auto"/>
        <w:ind w:firstLine="709"/>
        <w:jc w:val="both"/>
        <w:rPr>
          <w:rFonts w:ascii="Times New Roman" w:eastAsia="Times New Roman" w:hAnsi="Times New Roman" w:cs="Times New Roman"/>
          <w:sz w:val="16"/>
          <w:szCs w:val="16"/>
          <w:u w:val="single"/>
          <w:lang w:eastAsia="ru-RU"/>
        </w:rPr>
      </w:pPr>
    </w:p>
    <w:p w:rsidR="001E26FB" w:rsidRPr="00D568E9" w:rsidRDefault="001E26FB" w:rsidP="001E26FB">
      <w:pPr>
        <w:ind w:firstLine="709"/>
        <w:rPr>
          <w:rFonts w:ascii="Times New Roman" w:hAnsi="Times New Roman" w:cs="Times New Roman"/>
          <w:b/>
          <w:i/>
          <w:sz w:val="24"/>
          <w:szCs w:val="24"/>
          <w:u w:val="single"/>
        </w:rPr>
      </w:pPr>
      <w:r w:rsidRPr="00D568E9">
        <w:rPr>
          <w:rFonts w:ascii="Times New Roman" w:hAnsi="Times New Roman" w:cs="Times New Roman"/>
          <w:b/>
          <w:i/>
          <w:sz w:val="24"/>
          <w:szCs w:val="24"/>
          <w:u w:val="single"/>
        </w:rPr>
        <w:t>Алгоритм способа цепных подстановок</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1</w:t>
      </w:r>
      <w:proofErr w:type="gramStart"/>
      <w:r w:rsidRPr="00D568E9">
        <w:rPr>
          <w:rFonts w:ascii="Times New Roman" w:hAnsi="Times New Roman" w:cs="Times New Roman"/>
          <w:sz w:val="24"/>
          <w:szCs w:val="24"/>
        </w:rPr>
        <w:t xml:space="preserve"> У</w:t>
      </w:r>
      <w:proofErr w:type="gramEnd"/>
      <w:r w:rsidRPr="00D568E9">
        <w:rPr>
          <w:rFonts w:ascii="Times New Roman" w:hAnsi="Times New Roman" w:cs="Times New Roman"/>
          <w:sz w:val="24"/>
          <w:szCs w:val="24"/>
        </w:rPr>
        <w:t>точняется цель и задача аналитического исследования (</w:t>
      </w:r>
      <w:r w:rsidRPr="00D568E9">
        <w:rPr>
          <w:rFonts w:ascii="Times New Roman" w:hAnsi="Times New Roman" w:cs="Times New Roman"/>
          <w:i/>
          <w:sz w:val="24"/>
          <w:szCs w:val="24"/>
        </w:rPr>
        <w:t>в нашем примере – выявить резервы улучшения значения результативного показателя А</w:t>
      </w:r>
      <w:r w:rsidRPr="00D568E9">
        <w:rPr>
          <w:rFonts w:ascii="Times New Roman" w:hAnsi="Times New Roman" w:cs="Times New Roman"/>
          <w:sz w:val="24"/>
          <w:szCs w:val="24"/>
        </w:rPr>
        <w:t xml:space="preserve">). </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2</w:t>
      </w:r>
      <w:proofErr w:type="gramStart"/>
      <w:r w:rsidRPr="00D568E9">
        <w:rPr>
          <w:rFonts w:ascii="Times New Roman" w:hAnsi="Times New Roman" w:cs="Times New Roman"/>
          <w:sz w:val="24"/>
          <w:szCs w:val="24"/>
        </w:rPr>
        <w:t xml:space="preserve"> У</w:t>
      </w:r>
      <w:proofErr w:type="gramEnd"/>
      <w:r w:rsidRPr="00D568E9">
        <w:rPr>
          <w:rFonts w:ascii="Times New Roman" w:hAnsi="Times New Roman" w:cs="Times New Roman"/>
          <w:sz w:val="24"/>
          <w:szCs w:val="24"/>
        </w:rPr>
        <w:t xml:space="preserve">точняется характер показателя А: является он показателем стимулятором (рост – хорошо, уменьшение – плохо) или показателем </w:t>
      </w:r>
      <w:proofErr w:type="spellStart"/>
      <w:r w:rsidRPr="00D568E9">
        <w:rPr>
          <w:rFonts w:ascii="Times New Roman" w:hAnsi="Times New Roman" w:cs="Times New Roman"/>
          <w:sz w:val="24"/>
          <w:szCs w:val="24"/>
        </w:rPr>
        <w:t>дестимулятором</w:t>
      </w:r>
      <w:proofErr w:type="spellEnd"/>
      <w:r w:rsidRPr="00D568E9">
        <w:rPr>
          <w:rFonts w:ascii="Times New Roman" w:hAnsi="Times New Roman" w:cs="Times New Roman"/>
          <w:sz w:val="24"/>
          <w:szCs w:val="24"/>
        </w:rPr>
        <w:t xml:space="preserve"> (рост – плохо, уменьшение – хорошо).</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3</w:t>
      </w:r>
      <w:proofErr w:type="gramStart"/>
      <w:r w:rsidRPr="00D568E9">
        <w:rPr>
          <w:rFonts w:ascii="Times New Roman" w:hAnsi="Times New Roman" w:cs="Times New Roman"/>
          <w:sz w:val="24"/>
          <w:szCs w:val="24"/>
        </w:rPr>
        <w:t xml:space="preserve"> В</w:t>
      </w:r>
      <w:proofErr w:type="gramEnd"/>
      <w:r w:rsidRPr="00D568E9">
        <w:rPr>
          <w:rFonts w:ascii="Times New Roman" w:hAnsi="Times New Roman" w:cs="Times New Roman"/>
          <w:sz w:val="24"/>
          <w:szCs w:val="24"/>
        </w:rPr>
        <w:t>ыявляются факторы первого порядка, определяющие уровень и динамику показателя А (</w:t>
      </w:r>
      <w:r w:rsidRPr="00D568E9">
        <w:rPr>
          <w:rFonts w:ascii="Times New Roman" w:hAnsi="Times New Roman" w:cs="Times New Roman"/>
          <w:i/>
          <w:sz w:val="24"/>
          <w:szCs w:val="24"/>
        </w:rPr>
        <w:t>в нашем примере это количественные факторы В и С, а также качественный фактор Д</w:t>
      </w:r>
      <w:r w:rsidRPr="00D568E9">
        <w:rPr>
          <w:rFonts w:ascii="Times New Roman" w:hAnsi="Times New Roman" w:cs="Times New Roman"/>
          <w:sz w:val="24"/>
          <w:szCs w:val="24"/>
        </w:rPr>
        <w:t>).</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4</w:t>
      </w:r>
      <w:proofErr w:type="gramStart"/>
      <w:r w:rsidRPr="00D568E9">
        <w:rPr>
          <w:rFonts w:ascii="Times New Roman" w:hAnsi="Times New Roman" w:cs="Times New Roman"/>
          <w:sz w:val="24"/>
          <w:szCs w:val="24"/>
        </w:rPr>
        <w:t xml:space="preserve"> С</w:t>
      </w:r>
      <w:proofErr w:type="gramEnd"/>
      <w:r w:rsidRPr="00D568E9">
        <w:rPr>
          <w:rFonts w:ascii="Times New Roman" w:hAnsi="Times New Roman" w:cs="Times New Roman"/>
          <w:sz w:val="24"/>
          <w:szCs w:val="24"/>
        </w:rPr>
        <w:t>троится факторная модель (</w:t>
      </w:r>
      <w:r w:rsidRPr="00D568E9">
        <w:rPr>
          <w:rFonts w:ascii="Times New Roman" w:hAnsi="Times New Roman" w:cs="Times New Roman"/>
          <w:i/>
          <w:sz w:val="24"/>
          <w:szCs w:val="24"/>
        </w:rPr>
        <w:t>в нашем примере А = В * С * Д</w:t>
      </w:r>
      <w:r w:rsidRPr="00D568E9">
        <w:rPr>
          <w:rFonts w:ascii="Times New Roman" w:hAnsi="Times New Roman" w:cs="Times New Roman"/>
          <w:sz w:val="24"/>
          <w:szCs w:val="24"/>
        </w:rPr>
        <w:t>).</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5 Определяются индексы для проведения расчетов: для ретроспективного анализа и выявления величины неиспользованных резервов: 0 – базисный уровень, 1 – отчетный уровень</w:t>
      </w:r>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плановый уровень, ф – фактический уровень (в нижеописанных формулах 0 = п, 1 = ф)</w:t>
      </w:r>
      <w:r w:rsidRPr="00D568E9">
        <w:rPr>
          <w:rFonts w:ascii="Times New Roman" w:hAnsi="Times New Roman" w:cs="Times New Roman"/>
          <w:sz w:val="24"/>
          <w:szCs w:val="24"/>
        </w:rPr>
        <w:t>:; для перспективного анализа и выявления перспективных резервов</w:t>
      </w:r>
      <w:r>
        <w:rPr>
          <w:rFonts w:ascii="Times New Roman" w:hAnsi="Times New Roman" w:cs="Times New Roman"/>
          <w:sz w:val="24"/>
          <w:szCs w:val="24"/>
        </w:rPr>
        <w:t xml:space="preserve">: </w:t>
      </w:r>
      <w:r w:rsidRPr="00D568E9">
        <w:rPr>
          <w:rFonts w:ascii="Times New Roman" w:hAnsi="Times New Roman" w:cs="Times New Roman"/>
          <w:sz w:val="24"/>
          <w:szCs w:val="24"/>
        </w:rPr>
        <w:t xml:space="preserve">ф – фактический уровень, </w:t>
      </w:r>
      <w:proofErr w:type="spellStart"/>
      <w:r w:rsidRPr="00D568E9">
        <w:rPr>
          <w:rFonts w:ascii="Times New Roman" w:hAnsi="Times New Roman" w:cs="Times New Roman"/>
          <w:sz w:val="24"/>
          <w:szCs w:val="24"/>
        </w:rPr>
        <w:t>п</w:t>
      </w:r>
      <w:r>
        <w:rPr>
          <w:rFonts w:ascii="Times New Roman" w:hAnsi="Times New Roman" w:cs="Times New Roman"/>
          <w:sz w:val="24"/>
          <w:szCs w:val="24"/>
        </w:rPr>
        <w:t>р</w:t>
      </w:r>
      <w:proofErr w:type="spellEnd"/>
      <w:r w:rsidRPr="00D568E9">
        <w:rPr>
          <w:rFonts w:ascii="Times New Roman" w:hAnsi="Times New Roman" w:cs="Times New Roman"/>
          <w:sz w:val="24"/>
          <w:szCs w:val="24"/>
        </w:rPr>
        <w:t xml:space="preserve"> – проектный уровень.</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6</w:t>
      </w:r>
      <w:proofErr w:type="gramStart"/>
      <w:r w:rsidRPr="00D568E9">
        <w:rPr>
          <w:rFonts w:ascii="Times New Roman" w:hAnsi="Times New Roman" w:cs="Times New Roman"/>
          <w:sz w:val="24"/>
          <w:szCs w:val="24"/>
        </w:rPr>
        <w:t xml:space="preserve"> Ф</w:t>
      </w:r>
      <w:proofErr w:type="gramEnd"/>
      <w:r w:rsidRPr="00D568E9">
        <w:rPr>
          <w:rFonts w:ascii="Times New Roman" w:hAnsi="Times New Roman" w:cs="Times New Roman"/>
          <w:sz w:val="24"/>
          <w:szCs w:val="24"/>
        </w:rPr>
        <w:t>ормируется база исходных данных для расчета (по каждому из факторов определяются базисные и отчетные, фактические и проектные значения). Для удобства расчетов исходные данные представляют в таблице.</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7</w:t>
      </w:r>
      <w:proofErr w:type="gramStart"/>
      <w:r w:rsidRPr="00D568E9">
        <w:rPr>
          <w:rFonts w:ascii="Times New Roman" w:hAnsi="Times New Roman" w:cs="Times New Roman"/>
          <w:sz w:val="24"/>
          <w:szCs w:val="24"/>
        </w:rPr>
        <w:t xml:space="preserve"> О</w:t>
      </w:r>
      <w:proofErr w:type="gramEnd"/>
      <w:r w:rsidRPr="00D568E9">
        <w:rPr>
          <w:rFonts w:ascii="Times New Roman" w:hAnsi="Times New Roman" w:cs="Times New Roman"/>
          <w:sz w:val="24"/>
          <w:szCs w:val="24"/>
        </w:rPr>
        <w:t>пределяется общее изменение анализируемого показателя А:</w:t>
      </w:r>
    </w:p>
    <w:p w:rsidR="001E26FB" w:rsidRPr="00D568E9" w:rsidRDefault="001E26FB" w:rsidP="001E26FB">
      <w:pPr>
        <w:spacing w:after="0" w:line="240" w:lineRule="auto"/>
        <w:ind w:firstLine="709"/>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Default="001E26FB" w:rsidP="00C64599">
            <w:pPr>
              <w:jc w:val="center"/>
              <w:rPr>
                <w:rFonts w:ascii="Times New Roman" w:hAnsi="Times New Roman" w:cs="Times New Roman"/>
                <w:sz w:val="24"/>
                <w:szCs w:val="24"/>
              </w:rPr>
            </w:pPr>
            <w:r>
              <w:rPr>
                <w:rFonts w:ascii="Times New Roman" w:hAnsi="Times New Roman" w:cs="Times New Roman"/>
                <w:sz w:val="24"/>
                <w:szCs w:val="24"/>
              </w:rPr>
              <w:t>Ретроспективный анализ</w:t>
            </w:r>
          </w:p>
          <w:p w:rsidR="001E26FB" w:rsidRPr="00D568E9" w:rsidRDefault="001E26FB" w:rsidP="00C64599">
            <w:pPr>
              <w:jc w:val="center"/>
              <w:rPr>
                <w:rFonts w:ascii="Times New Roman" w:hAnsi="Times New Roman" w:cs="Times New Roman"/>
                <w:sz w:val="24"/>
                <w:szCs w:val="24"/>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А</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 А</w:t>
            </w:r>
            <w:r w:rsidRPr="00D568E9">
              <w:rPr>
                <w:rFonts w:ascii="Times New Roman" w:hAnsi="Times New Roman" w:cs="Times New Roman"/>
                <w:sz w:val="24"/>
                <w:szCs w:val="24"/>
                <w:vertAlign w:val="subscript"/>
              </w:rPr>
              <w:t>0</w:t>
            </w:r>
          </w:p>
        </w:tc>
        <w:tc>
          <w:tcPr>
            <w:tcW w:w="4786" w:type="dxa"/>
          </w:tcPr>
          <w:p w:rsidR="001E26FB" w:rsidRDefault="001E26FB" w:rsidP="00C64599">
            <w:pPr>
              <w:jc w:val="center"/>
              <w:rPr>
                <w:rFonts w:ascii="Times New Roman" w:hAnsi="Times New Roman" w:cs="Times New Roman"/>
                <w:sz w:val="24"/>
                <w:szCs w:val="24"/>
              </w:rPr>
            </w:pPr>
            <w:r>
              <w:rPr>
                <w:rFonts w:ascii="Times New Roman" w:hAnsi="Times New Roman" w:cs="Times New Roman"/>
                <w:sz w:val="24"/>
                <w:szCs w:val="24"/>
              </w:rPr>
              <w:t>Перспективный анализ</w:t>
            </w:r>
          </w:p>
          <w:p w:rsidR="001E26FB" w:rsidRPr="00D568E9" w:rsidRDefault="001E26FB" w:rsidP="00C64599">
            <w:pPr>
              <w:jc w:val="center"/>
              <w:rPr>
                <w:rFonts w:ascii="Times New Roman" w:hAnsi="Times New Roman" w:cs="Times New Roman"/>
                <w:sz w:val="24"/>
                <w:szCs w:val="24"/>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w:t>
            </w:r>
            <w:proofErr w:type="spellStart"/>
            <w:proofErr w:type="gram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proofErr w:type="gramEnd"/>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 xml:space="preserve">– </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ф</w:t>
            </w:r>
            <w:proofErr w:type="spellEnd"/>
          </w:p>
        </w:tc>
      </w:tr>
    </w:tbl>
    <w:p w:rsidR="001E26FB" w:rsidRPr="00D568E9" w:rsidRDefault="001E26FB" w:rsidP="001E26FB">
      <w:pPr>
        <w:spacing w:after="0" w:line="360" w:lineRule="auto"/>
        <w:ind w:firstLine="709"/>
        <w:contextualSpacing/>
        <w:jc w:val="both"/>
        <w:rPr>
          <w:rFonts w:ascii="Times New Roman" w:eastAsia="Calibri" w:hAnsi="Times New Roman" w:cs="Times New Roman"/>
          <w:sz w:val="16"/>
          <w:szCs w:val="16"/>
        </w:rPr>
      </w:pPr>
    </w:p>
    <w:p w:rsidR="001E26FB" w:rsidRPr="00D568E9" w:rsidRDefault="001E26FB" w:rsidP="001E26FB">
      <w:pPr>
        <w:spacing w:after="0" w:line="36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t>8</w:t>
      </w:r>
      <w:proofErr w:type="gramStart"/>
      <w:r w:rsidRPr="00D568E9">
        <w:rPr>
          <w:rFonts w:ascii="Times New Roman" w:eastAsia="Calibri" w:hAnsi="Times New Roman" w:cs="Times New Roman"/>
          <w:sz w:val="24"/>
          <w:szCs w:val="24"/>
        </w:rPr>
        <w:t xml:space="preserve"> О</w:t>
      </w:r>
      <w:proofErr w:type="gramEnd"/>
      <w:r w:rsidRPr="00D568E9">
        <w:rPr>
          <w:rFonts w:ascii="Times New Roman" w:eastAsia="Calibri" w:hAnsi="Times New Roman" w:cs="Times New Roman"/>
          <w:sz w:val="24"/>
          <w:szCs w:val="24"/>
        </w:rPr>
        <w:t>пределяется базисный (фактический) уровень анализируемого показателя:</w:t>
      </w:r>
    </w:p>
    <w:p w:rsidR="001E26FB" w:rsidRPr="00D568E9" w:rsidRDefault="001E26FB" w:rsidP="001E26FB">
      <w:pPr>
        <w:spacing w:after="0" w:line="240" w:lineRule="auto"/>
        <w:ind w:firstLine="709"/>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Pr="00D568E9" w:rsidRDefault="001E26FB" w:rsidP="00C64599">
            <w:pPr>
              <w:jc w:val="center"/>
              <w:rPr>
                <w:rFonts w:ascii="Times New Roman" w:hAnsi="Times New Roman" w:cs="Times New Roman"/>
                <w:sz w:val="24"/>
                <w:szCs w:val="24"/>
              </w:rPr>
            </w:pPr>
            <w:r w:rsidRPr="00D568E9">
              <w:rPr>
                <w:rFonts w:ascii="Times New Roman" w:hAnsi="Times New Roman" w:cs="Times New Roman"/>
                <w:sz w:val="24"/>
                <w:szCs w:val="24"/>
              </w:rPr>
              <w:t>А</w:t>
            </w:r>
            <w:proofErr w:type="gramStart"/>
            <w:r w:rsidRPr="00D568E9">
              <w:rPr>
                <w:rFonts w:ascii="Times New Roman" w:hAnsi="Times New Roman" w:cs="Times New Roman"/>
                <w:sz w:val="24"/>
                <w:szCs w:val="24"/>
                <w:vertAlign w:val="subscript"/>
              </w:rPr>
              <w:t>0</w:t>
            </w:r>
            <w:proofErr w:type="gramEnd"/>
            <w:r w:rsidRPr="00D568E9">
              <w:rPr>
                <w:rFonts w:ascii="Times New Roman" w:hAnsi="Times New Roman" w:cs="Times New Roman"/>
                <w:sz w:val="24"/>
                <w:szCs w:val="24"/>
              </w:rPr>
              <w:t xml:space="preserve"> = В</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0</w:t>
            </w:r>
          </w:p>
        </w:tc>
        <w:tc>
          <w:tcPr>
            <w:tcW w:w="4786" w:type="dxa"/>
          </w:tcPr>
          <w:p w:rsidR="001E26FB" w:rsidRPr="00D568E9" w:rsidRDefault="001E26FB" w:rsidP="00C64599">
            <w:pPr>
              <w:jc w:val="center"/>
              <w:rPr>
                <w:rFonts w:ascii="Times New Roman" w:hAnsi="Times New Roman" w:cs="Times New Roman"/>
                <w:sz w:val="24"/>
                <w:szCs w:val="24"/>
              </w:rPr>
            </w:pP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ф</w:t>
            </w:r>
            <w:proofErr w:type="spellEnd"/>
          </w:p>
        </w:tc>
      </w:tr>
    </w:tbl>
    <w:p w:rsidR="001E26FB" w:rsidRPr="00D568E9" w:rsidRDefault="001E26FB" w:rsidP="001E26FB">
      <w:pPr>
        <w:spacing w:after="0" w:line="360" w:lineRule="auto"/>
        <w:ind w:firstLine="709"/>
        <w:contextualSpacing/>
        <w:jc w:val="both"/>
        <w:rPr>
          <w:rFonts w:ascii="Times New Roman" w:eastAsia="Calibri" w:hAnsi="Times New Roman" w:cs="Times New Roman"/>
          <w:sz w:val="16"/>
          <w:szCs w:val="16"/>
        </w:rPr>
      </w:pPr>
    </w:p>
    <w:p w:rsidR="001E26FB" w:rsidRPr="00D568E9" w:rsidRDefault="001E26FB" w:rsidP="001E26FB">
      <w:pPr>
        <w:spacing w:after="0" w:line="24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t xml:space="preserve">9 Производится элиминирование (последовательная замена индекса 0 на индекс 1, индекса ф на индекс </w:t>
      </w:r>
      <w:proofErr w:type="gramStart"/>
      <w:r w:rsidRPr="00D568E9">
        <w:rPr>
          <w:rFonts w:ascii="Times New Roman" w:eastAsia="Calibri" w:hAnsi="Times New Roman" w:cs="Times New Roman"/>
          <w:sz w:val="24"/>
          <w:szCs w:val="24"/>
        </w:rPr>
        <w:t>п</w:t>
      </w:r>
      <w:proofErr w:type="gramEnd"/>
      <w:r w:rsidRPr="00D568E9">
        <w:rPr>
          <w:rFonts w:ascii="Times New Roman" w:eastAsia="Calibri" w:hAnsi="Times New Roman" w:cs="Times New Roman"/>
          <w:sz w:val="24"/>
          <w:szCs w:val="24"/>
        </w:rPr>
        <w:t xml:space="preserve"> у изучаемых факторов). При этом получаются условные расчетные </w:t>
      </w:r>
      <w:r w:rsidRPr="00D568E9">
        <w:rPr>
          <w:rFonts w:ascii="Times New Roman" w:eastAsia="Calibri" w:hAnsi="Times New Roman" w:cs="Times New Roman"/>
          <w:sz w:val="24"/>
          <w:szCs w:val="24"/>
        </w:rPr>
        <w:lastRenderedPageBreak/>
        <w:t>значения, количество которых равно числу изучаемых факторов минус 1 (в нашем случае имеют место два условных расчетных значения – усл</w:t>
      </w:r>
      <w:proofErr w:type="gramStart"/>
      <w:r w:rsidRPr="00D568E9">
        <w:rPr>
          <w:rFonts w:ascii="Times New Roman" w:eastAsia="Calibri" w:hAnsi="Times New Roman" w:cs="Times New Roman"/>
          <w:sz w:val="24"/>
          <w:szCs w:val="24"/>
        </w:rPr>
        <w:t>1</w:t>
      </w:r>
      <w:proofErr w:type="gramEnd"/>
      <w:r w:rsidRPr="00D568E9">
        <w:rPr>
          <w:rFonts w:ascii="Times New Roman" w:eastAsia="Calibri" w:hAnsi="Times New Roman" w:cs="Times New Roman"/>
          <w:sz w:val="24"/>
          <w:szCs w:val="24"/>
        </w:rPr>
        <w:t xml:space="preserve"> и усл2):</w:t>
      </w:r>
    </w:p>
    <w:p w:rsidR="001E26FB" w:rsidRPr="00D568E9" w:rsidRDefault="001E26FB" w:rsidP="001E26FB">
      <w:pPr>
        <w:spacing w:after="0" w:line="240" w:lineRule="auto"/>
        <w:ind w:firstLine="709"/>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rPr>
              <w:t xml:space="preserve"> = В</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0</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2</w:t>
            </w:r>
            <w:proofErr w:type="gramEnd"/>
            <w:r w:rsidRPr="00D568E9">
              <w:rPr>
                <w:rFonts w:ascii="Times New Roman" w:hAnsi="Times New Roman" w:cs="Times New Roman"/>
                <w:sz w:val="24"/>
                <w:szCs w:val="24"/>
              </w:rPr>
              <w:t xml:space="preserve"> = В</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0</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rPr>
              <w:t>= В</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1</w:t>
            </w:r>
          </w:p>
        </w:tc>
        <w:tc>
          <w:tcPr>
            <w:tcW w:w="4786"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ф</w:t>
            </w:r>
            <w:proofErr w:type="spellEnd"/>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2</w:t>
            </w:r>
            <w:proofErr w:type="gram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ф</w:t>
            </w:r>
            <w:proofErr w:type="spellEnd"/>
          </w:p>
          <w:p w:rsidR="001E26FB" w:rsidRPr="00D568E9" w:rsidRDefault="001E26FB" w:rsidP="00C64599">
            <w:pPr>
              <w:jc w:val="center"/>
              <w:rPr>
                <w:rFonts w:ascii="Times New Roman" w:hAnsi="Times New Roman" w:cs="Times New Roman"/>
                <w:sz w:val="24"/>
                <w:szCs w:val="24"/>
                <w:vertAlign w:val="subscript"/>
              </w:rPr>
            </w:pPr>
            <w:proofErr w:type="spellStart"/>
            <w:proofErr w:type="gram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proofErr w:type="gram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p>
        </w:tc>
      </w:tr>
    </w:tbl>
    <w:p w:rsidR="001E26FB" w:rsidRPr="00D568E9" w:rsidRDefault="001E26FB" w:rsidP="001E26FB">
      <w:pPr>
        <w:spacing w:after="0" w:line="24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t>10</w:t>
      </w:r>
      <w:proofErr w:type="gramStart"/>
      <w:r w:rsidRPr="00D568E9">
        <w:rPr>
          <w:rFonts w:ascii="Times New Roman" w:eastAsia="Calibri" w:hAnsi="Times New Roman" w:cs="Times New Roman"/>
          <w:sz w:val="24"/>
          <w:szCs w:val="24"/>
        </w:rPr>
        <w:t xml:space="preserve"> О</w:t>
      </w:r>
      <w:proofErr w:type="gramEnd"/>
      <w:r w:rsidRPr="00D568E9">
        <w:rPr>
          <w:rFonts w:ascii="Times New Roman" w:eastAsia="Calibri" w:hAnsi="Times New Roman" w:cs="Times New Roman"/>
          <w:sz w:val="24"/>
          <w:szCs w:val="24"/>
        </w:rPr>
        <w:t>пределяется характер (позитивный или негативный) и масштаб воздействия каждого изучаемого фактора в отдельности на изменение анализируемого показателя:</w:t>
      </w:r>
    </w:p>
    <w:p w:rsidR="001E26FB" w:rsidRPr="00D568E9" w:rsidRDefault="001E26FB" w:rsidP="001E26FB">
      <w:pPr>
        <w:spacing w:after="0" w:line="240" w:lineRule="auto"/>
        <w:ind w:firstLine="709"/>
        <w:contextualSpacing/>
        <w:jc w:val="both"/>
        <w:rPr>
          <w:rFonts w:ascii="Times New Roman" w:eastAsia="Calibri"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В</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vertAlign w:val="subscript"/>
              </w:rPr>
              <w:t xml:space="preserve"> – </w:t>
            </w: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0</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С</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2</w:t>
            </w:r>
            <w:proofErr w:type="gramEnd"/>
            <w:r w:rsidRPr="00D568E9">
              <w:rPr>
                <w:rFonts w:ascii="Times New Roman" w:hAnsi="Times New Roman" w:cs="Times New Roman"/>
                <w:sz w:val="24"/>
                <w:szCs w:val="24"/>
                <w:vertAlign w:val="subscript"/>
              </w:rPr>
              <w:t xml:space="preserve"> – </w:t>
            </w: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усл1</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Д</w:t>
            </w:r>
            <w:r w:rsidRPr="00D568E9">
              <w:rPr>
                <w:rFonts w:ascii="Times New Roman" w:hAnsi="Times New Roman" w:cs="Times New Roman"/>
                <w:sz w:val="24"/>
                <w:szCs w:val="24"/>
              </w:rPr>
              <w:t xml:space="preserve"> =  А</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w:t>
            </w:r>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усл2</w:t>
            </w:r>
          </w:p>
        </w:tc>
        <w:tc>
          <w:tcPr>
            <w:tcW w:w="4786"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В</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vertAlign w:val="subscript"/>
              </w:rPr>
              <w:t xml:space="preserve"> – </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ф</w:t>
            </w:r>
            <w:proofErr w:type="spellEnd"/>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С</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2</w:t>
            </w:r>
            <w:proofErr w:type="gramEnd"/>
            <w:r w:rsidRPr="00D568E9">
              <w:rPr>
                <w:rFonts w:ascii="Times New Roman" w:hAnsi="Times New Roman" w:cs="Times New Roman"/>
                <w:sz w:val="24"/>
                <w:szCs w:val="24"/>
                <w:vertAlign w:val="subscript"/>
              </w:rPr>
              <w:t xml:space="preserve"> – </w:t>
            </w: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усл1</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Д</w:t>
            </w:r>
            <w:r w:rsidRPr="00D568E9">
              <w:rPr>
                <w:rFonts w:ascii="Times New Roman" w:hAnsi="Times New Roman" w:cs="Times New Roman"/>
                <w:sz w:val="24"/>
                <w:szCs w:val="24"/>
              </w:rPr>
              <w:t xml:space="preserve"> =  </w:t>
            </w:r>
            <w:proofErr w:type="spellStart"/>
            <w:proofErr w:type="gram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proofErr w:type="gramEnd"/>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w:t>
            </w:r>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усл2</w:t>
            </w:r>
          </w:p>
        </w:tc>
      </w:tr>
    </w:tbl>
    <w:p w:rsidR="001E26FB" w:rsidRPr="00D568E9" w:rsidRDefault="001E26FB" w:rsidP="001E26FB">
      <w:pPr>
        <w:spacing w:after="0" w:line="240" w:lineRule="auto"/>
        <w:ind w:firstLine="709"/>
        <w:contextualSpacing/>
        <w:jc w:val="both"/>
        <w:rPr>
          <w:rFonts w:ascii="Times New Roman" w:eastAsia="Calibri" w:hAnsi="Times New Roman" w:cs="Times New Roman"/>
          <w:sz w:val="16"/>
          <w:szCs w:val="16"/>
        </w:rPr>
      </w:pPr>
    </w:p>
    <w:p w:rsidR="001E26FB" w:rsidRPr="00D568E9" w:rsidRDefault="001E26FB" w:rsidP="001E26FB">
      <w:pPr>
        <w:spacing w:after="0" w:line="36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t>11</w:t>
      </w:r>
      <w:proofErr w:type="gramStart"/>
      <w:r w:rsidRPr="00D568E9">
        <w:rPr>
          <w:rFonts w:ascii="Times New Roman" w:eastAsia="Calibri" w:hAnsi="Times New Roman" w:cs="Times New Roman"/>
          <w:sz w:val="24"/>
          <w:szCs w:val="24"/>
        </w:rPr>
        <w:t xml:space="preserve"> П</w:t>
      </w:r>
      <w:proofErr w:type="gramEnd"/>
      <w:r w:rsidRPr="00D568E9">
        <w:rPr>
          <w:rFonts w:ascii="Times New Roman" w:eastAsia="Calibri" w:hAnsi="Times New Roman" w:cs="Times New Roman"/>
          <w:sz w:val="24"/>
          <w:szCs w:val="24"/>
        </w:rPr>
        <w:t>роводится проверка правильности расчетов</w:t>
      </w: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В</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С</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Д</w:t>
            </w:r>
          </w:p>
        </w:tc>
        <w:tc>
          <w:tcPr>
            <w:tcW w:w="4786"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В</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С</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Д</w:t>
            </w:r>
          </w:p>
        </w:tc>
      </w:tr>
    </w:tbl>
    <w:p w:rsidR="001E26FB" w:rsidRPr="00D568E9" w:rsidRDefault="001E26FB" w:rsidP="001E26FB">
      <w:pPr>
        <w:spacing w:after="0" w:line="360" w:lineRule="auto"/>
        <w:ind w:firstLine="709"/>
        <w:contextualSpacing/>
        <w:jc w:val="both"/>
        <w:rPr>
          <w:rFonts w:ascii="Times New Roman" w:eastAsia="Calibri" w:hAnsi="Times New Roman" w:cs="Times New Roman"/>
          <w:sz w:val="24"/>
          <w:szCs w:val="24"/>
        </w:rPr>
      </w:pPr>
    </w:p>
    <w:p w:rsidR="001E26FB" w:rsidRPr="00D568E9" w:rsidRDefault="001E26FB" w:rsidP="001E26FB">
      <w:pPr>
        <w:spacing w:after="0" w:line="24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t>12</w:t>
      </w:r>
      <w:proofErr w:type="gramStart"/>
      <w:r w:rsidRPr="00D568E9">
        <w:rPr>
          <w:rFonts w:ascii="Times New Roman" w:eastAsia="Calibri" w:hAnsi="Times New Roman" w:cs="Times New Roman"/>
          <w:sz w:val="24"/>
          <w:szCs w:val="24"/>
        </w:rPr>
        <w:t xml:space="preserve"> С</w:t>
      </w:r>
      <w:proofErr w:type="gramEnd"/>
      <w:r w:rsidRPr="00D568E9">
        <w:rPr>
          <w:rFonts w:ascii="Times New Roman" w:eastAsia="Calibri" w:hAnsi="Times New Roman" w:cs="Times New Roman"/>
          <w:sz w:val="24"/>
          <w:szCs w:val="24"/>
        </w:rPr>
        <w:t>оставляется аналитическая записка по результатам факторного анализа с указанием величины неиспользованных (перспективных) резервов улучшения анализируемого результативного показателя А за счет изменения каждого изучаемого фактора.</w:t>
      </w:r>
    </w:p>
    <w:p w:rsidR="001E26FB" w:rsidRPr="00D568E9" w:rsidRDefault="001E26FB" w:rsidP="001E26FB">
      <w:pPr>
        <w:ind w:firstLine="709"/>
        <w:rPr>
          <w:rFonts w:ascii="Times New Roman" w:hAnsi="Times New Roman" w:cs="Times New Roman"/>
          <w:b/>
          <w:i/>
          <w:sz w:val="16"/>
          <w:szCs w:val="16"/>
          <w:u w:val="single"/>
        </w:rPr>
      </w:pPr>
    </w:p>
    <w:p w:rsidR="001E26FB" w:rsidRPr="00D568E9" w:rsidRDefault="001E26FB" w:rsidP="001E26FB">
      <w:pPr>
        <w:ind w:firstLine="709"/>
        <w:rPr>
          <w:rFonts w:ascii="Times New Roman" w:hAnsi="Times New Roman" w:cs="Times New Roman"/>
          <w:b/>
          <w:i/>
          <w:sz w:val="24"/>
          <w:szCs w:val="24"/>
          <w:u w:val="single"/>
        </w:rPr>
      </w:pPr>
      <w:r w:rsidRPr="00D568E9">
        <w:rPr>
          <w:rFonts w:ascii="Times New Roman" w:hAnsi="Times New Roman" w:cs="Times New Roman"/>
          <w:b/>
          <w:i/>
          <w:sz w:val="24"/>
          <w:szCs w:val="24"/>
          <w:u w:val="single"/>
        </w:rPr>
        <w:t xml:space="preserve">Алгоритм способа </w:t>
      </w:r>
      <w:proofErr w:type="gramStart"/>
      <w:r w:rsidRPr="00D568E9">
        <w:rPr>
          <w:rFonts w:ascii="Times New Roman" w:hAnsi="Times New Roman" w:cs="Times New Roman"/>
          <w:b/>
          <w:i/>
          <w:sz w:val="24"/>
          <w:szCs w:val="24"/>
          <w:u w:val="single"/>
        </w:rPr>
        <w:t>абсолютных</w:t>
      </w:r>
      <w:proofErr w:type="gramEnd"/>
      <w:r w:rsidRPr="00D568E9">
        <w:rPr>
          <w:rFonts w:ascii="Times New Roman" w:hAnsi="Times New Roman" w:cs="Times New Roman"/>
          <w:b/>
          <w:i/>
          <w:sz w:val="24"/>
          <w:szCs w:val="24"/>
          <w:u w:val="single"/>
        </w:rPr>
        <w:t xml:space="preserve"> разниц</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1</w:t>
      </w:r>
      <w:proofErr w:type="gramStart"/>
      <w:r w:rsidRPr="00D568E9">
        <w:rPr>
          <w:rFonts w:ascii="Times New Roman" w:hAnsi="Times New Roman" w:cs="Times New Roman"/>
          <w:sz w:val="24"/>
          <w:szCs w:val="24"/>
        </w:rPr>
        <w:t xml:space="preserve"> У</w:t>
      </w:r>
      <w:proofErr w:type="gramEnd"/>
      <w:r w:rsidRPr="00D568E9">
        <w:rPr>
          <w:rFonts w:ascii="Times New Roman" w:hAnsi="Times New Roman" w:cs="Times New Roman"/>
          <w:sz w:val="24"/>
          <w:szCs w:val="24"/>
        </w:rPr>
        <w:t>точняется цель и задача аналитического исследования (</w:t>
      </w:r>
      <w:r w:rsidRPr="00D568E9">
        <w:rPr>
          <w:rFonts w:ascii="Times New Roman" w:hAnsi="Times New Roman" w:cs="Times New Roman"/>
          <w:i/>
          <w:sz w:val="24"/>
          <w:szCs w:val="24"/>
        </w:rPr>
        <w:t>в нашем примере – выявить резервы улучшения значения результативного показателя А</w:t>
      </w:r>
      <w:r w:rsidRPr="00D568E9">
        <w:rPr>
          <w:rFonts w:ascii="Times New Roman" w:hAnsi="Times New Roman" w:cs="Times New Roman"/>
          <w:sz w:val="24"/>
          <w:szCs w:val="24"/>
        </w:rPr>
        <w:t xml:space="preserve">). </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2</w:t>
      </w:r>
      <w:proofErr w:type="gramStart"/>
      <w:r w:rsidRPr="00D568E9">
        <w:rPr>
          <w:rFonts w:ascii="Times New Roman" w:hAnsi="Times New Roman" w:cs="Times New Roman"/>
          <w:sz w:val="24"/>
          <w:szCs w:val="24"/>
        </w:rPr>
        <w:t xml:space="preserve"> У</w:t>
      </w:r>
      <w:proofErr w:type="gramEnd"/>
      <w:r w:rsidRPr="00D568E9">
        <w:rPr>
          <w:rFonts w:ascii="Times New Roman" w:hAnsi="Times New Roman" w:cs="Times New Roman"/>
          <w:sz w:val="24"/>
          <w:szCs w:val="24"/>
        </w:rPr>
        <w:t xml:space="preserve">точняется характер показателя А: является он показателем стимулятором (рост – хорошо, уменьшение – плохо) или показателем </w:t>
      </w:r>
      <w:proofErr w:type="spellStart"/>
      <w:r w:rsidRPr="00D568E9">
        <w:rPr>
          <w:rFonts w:ascii="Times New Roman" w:hAnsi="Times New Roman" w:cs="Times New Roman"/>
          <w:sz w:val="24"/>
          <w:szCs w:val="24"/>
        </w:rPr>
        <w:t>дестимулятором</w:t>
      </w:r>
      <w:proofErr w:type="spellEnd"/>
      <w:r w:rsidRPr="00D568E9">
        <w:rPr>
          <w:rFonts w:ascii="Times New Roman" w:hAnsi="Times New Roman" w:cs="Times New Roman"/>
          <w:sz w:val="24"/>
          <w:szCs w:val="24"/>
        </w:rPr>
        <w:t xml:space="preserve"> (рост – плохо, уменьшение – хорошо).</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3</w:t>
      </w:r>
      <w:proofErr w:type="gramStart"/>
      <w:r w:rsidRPr="00D568E9">
        <w:rPr>
          <w:rFonts w:ascii="Times New Roman" w:hAnsi="Times New Roman" w:cs="Times New Roman"/>
          <w:sz w:val="24"/>
          <w:szCs w:val="24"/>
        </w:rPr>
        <w:t xml:space="preserve"> В</w:t>
      </w:r>
      <w:proofErr w:type="gramEnd"/>
      <w:r w:rsidRPr="00D568E9">
        <w:rPr>
          <w:rFonts w:ascii="Times New Roman" w:hAnsi="Times New Roman" w:cs="Times New Roman"/>
          <w:sz w:val="24"/>
          <w:szCs w:val="24"/>
        </w:rPr>
        <w:t>ыявляются факторы первого порядка, определяющие уровень и динамику показателя А (</w:t>
      </w:r>
      <w:r w:rsidRPr="00D568E9">
        <w:rPr>
          <w:rFonts w:ascii="Times New Roman" w:hAnsi="Times New Roman" w:cs="Times New Roman"/>
          <w:i/>
          <w:sz w:val="24"/>
          <w:szCs w:val="24"/>
        </w:rPr>
        <w:t>в нашем примере это количественные факторы В и С, а также качественный фактор Д</w:t>
      </w:r>
      <w:r w:rsidRPr="00D568E9">
        <w:rPr>
          <w:rFonts w:ascii="Times New Roman" w:hAnsi="Times New Roman" w:cs="Times New Roman"/>
          <w:sz w:val="24"/>
          <w:szCs w:val="24"/>
        </w:rPr>
        <w:t>).</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4</w:t>
      </w:r>
      <w:proofErr w:type="gramStart"/>
      <w:r w:rsidRPr="00D568E9">
        <w:rPr>
          <w:rFonts w:ascii="Times New Roman" w:hAnsi="Times New Roman" w:cs="Times New Roman"/>
          <w:sz w:val="24"/>
          <w:szCs w:val="24"/>
        </w:rPr>
        <w:t xml:space="preserve"> С</w:t>
      </w:r>
      <w:proofErr w:type="gramEnd"/>
      <w:r w:rsidRPr="00D568E9">
        <w:rPr>
          <w:rFonts w:ascii="Times New Roman" w:hAnsi="Times New Roman" w:cs="Times New Roman"/>
          <w:sz w:val="24"/>
          <w:szCs w:val="24"/>
        </w:rPr>
        <w:t>троится факторная модель (</w:t>
      </w:r>
      <w:r w:rsidRPr="00D568E9">
        <w:rPr>
          <w:rFonts w:ascii="Times New Roman" w:hAnsi="Times New Roman" w:cs="Times New Roman"/>
          <w:i/>
          <w:sz w:val="24"/>
          <w:szCs w:val="24"/>
        </w:rPr>
        <w:t>в нашем примере А = В * С * Д</w:t>
      </w:r>
      <w:r w:rsidRPr="00D568E9">
        <w:rPr>
          <w:rFonts w:ascii="Times New Roman" w:hAnsi="Times New Roman" w:cs="Times New Roman"/>
          <w:sz w:val="24"/>
          <w:szCs w:val="24"/>
        </w:rPr>
        <w:t>).</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5 Определяются индексы для проведения расчетов: для ретроспективного анализа и выявления величины неиспользованных резервов: 0 – базисный уровень, 1 – отчетный уровень</w:t>
      </w:r>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плановый уровень, ф – фактический уровень (в нижеописанных формулах 0 = п, 1 = ф);</w:t>
      </w:r>
      <w:r w:rsidRPr="00D568E9">
        <w:rPr>
          <w:rFonts w:ascii="Times New Roman" w:hAnsi="Times New Roman" w:cs="Times New Roman"/>
          <w:sz w:val="24"/>
          <w:szCs w:val="24"/>
        </w:rPr>
        <w:t xml:space="preserve"> для перспективного анализа и выявления перспективных резервов: ф – фактический уровень, </w:t>
      </w:r>
      <w:proofErr w:type="spellStart"/>
      <w:r w:rsidRPr="00D568E9">
        <w:rPr>
          <w:rFonts w:ascii="Times New Roman" w:hAnsi="Times New Roman" w:cs="Times New Roman"/>
          <w:sz w:val="24"/>
          <w:szCs w:val="24"/>
        </w:rPr>
        <w:t>п</w:t>
      </w:r>
      <w:r>
        <w:rPr>
          <w:rFonts w:ascii="Times New Roman" w:hAnsi="Times New Roman" w:cs="Times New Roman"/>
          <w:sz w:val="24"/>
          <w:szCs w:val="24"/>
        </w:rPr>
        <w:t>р</w:t>
      </w:r>
      <w:proofErr w:type="spellEnd"/>
      <w:r w:rsidRPr="00D568E9">
        <w:rPr>
          <w:rFonts w:ascii="Times New Roman" w:hAnsi="Times New Roman" w:cs="Times New Roman"/>
          <w:sz w:val="24"/>
          <w:szCs w:val="24"/>
        </w:rPr>
        <w:t xml:space="preserve"> – проектный уровень.</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6</w:t>
      </w:r>
      <w:proofErr w:type="gramStart"/>
      <w:r w:rsidRPr="00D568E9">
        <w:rPr>
          <w:rFonts w:ascii="Times New Roman" w:hAnsi="Times New Roman" w:cs="Times New Roman"/>
          <w:sz w:val="24"/>
          <w:szCs w:val="24"/>
        </w:rPr>
        <w:t xml:space="preserve"> Ф</w:t>
      </w:r>
      <w:proofErr w:type="gramEnd"/>
      <w:r w:rsidRPr="00D568E9">
        <w:rPr>
          <w:rFonts w:ascii="Times New Roman" w:hAnsi="Times New Roman" w:cs="Times New Roman"/>
          <w:sz w:val="24"/>
          <w:szCs w:val="24"/>
        </w:rPr>
        <w:t>ормируется база исходных данных для расчета (по каждому из факторов определяются базисные и отчетные, фактические и проектные значения). Для удобства расчетов исходные данные представляют в таблице.</w:t>
      </w: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7</w:t>
      </w:r>
      <w:proofErr w:type="gramStart"/>
      <w:r w:rsidRPr="00D568E9">
        <w:rPr>
          <w:rFonts w:ascii="Times New Roman" w:hAnsi="Times New Roman" w:cs="Times New Roman"/>
          <w:sz w:val="24"/>
          <w:szCs w:val="24"/>
        </w:rPr>
        <w:t xml:space="preserve"> О</w:t>
      </w:r>
      <w:proofErr w:type="gramEnd"/>
      <w:r w:rsidRPr="00D568E9">
        <w:rPr>
          <w:rFonts w:ascii="Times New Roman" w:hAnsi="Times New Roman" w:cs="Times New Roman"/>
          <w:sz w:val="24"/>
          <w:szCs w:val="24"/>
        </w:rPr>
        <w:t>пределяется общее изменение анализируемого показателя А:</w:t>
      </w:r>
    </w:p>
    <w:p w:rsidR="001E26FB" w:rsidRPr="00D568E9" w:rsidRDefault="001E26FB" w:rsidP="001E26FB">
      <w:pPr>
        <w:spacing w:after="0" w:line="240" w:lineRule="auto"/>
        <w:ind w:firstLine="709"/>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Pr="00D568E9" w:rsidRDefault="001E26FB" w:rsidP="00C64599">
            <w:pPr>
              <w:jc w:val="center"/>
              <w:rPr>
                <w:rFonts w:ascii="Times New Roman" w:hAnsi="Times New Roman" w:cs="Times New Roman"/>
                <w:sz w:val="24"/>
                <w:szCs w:val="24"/>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А</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 А</w:t>
            </w:r>
            <w:r w:rsidRPr="00D568E9">
              <w:rPr>
                <w:rFonts w:ascii="Times New Roman" w:hAnsi="Times New Roman" w:cs="Times New Roman"/>
                <w:sz w:val="24"/>
                <w:szCs w:val="24"/>
                <w:vertAlign w:val="subscript"/>
              </w:rPr>
              <w:t>0</w:t>
            </w:r>
          </w:p>
        </w:tc>
        <w:tc>
          <w:tcPr>
            <w:tcW w:w="4786" w:type="dxa"/>
          </w:tcPr>
          <w:p w:rsidR="001E26FB" w:rsidRPr="00D568E9" w:rsidRDefault="001E26FB" w:rsidP="00C64599">
            <w:pPr>
              <w:jc w:val="center"/>
              <w:rPr>
                <w:rFonts w:ascii="Times New Roman" w:hAnsi="Times New Roman" w:cs="Times New Roman"/>
                <w:sz w:val="24"/>
                <w:szCs w:val="24"/>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w:t>
            </w:r>
            <w:proofErr w:type="spellStart"/>
            <w:proofErr w:type="gram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proofErr w:type="gramEnd"/>
            <w:r w:rsidRPr="00D568E9">
              <w:rPr>
                <w:rFonts w:ascii="Times New Roman" w:hAnsi="Times New Roman" w:cs="Times New Roman"/>
                <w:sz w:val="24"/>
                <w:szCs w:val="24"/>
                <w:vertAlign w:val="subscript"/>
              </w:rPr>
              <w:t xml:space="preserve"> </w:t>
            </w:r>
            <w:r w:rsidRPr="00D568E9">
              <w:rPr>
                <w:rFonts w:ascii="Times New Roman" w:hAnsi="Times New Roman" w:cs="Times New Roman"/>
                <w:sz w:val="24"/>
                <w:szCs w:val="24"/>
              </w:rPr>
              <w:t xml:space="preserve">– </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ф</w:t>
            </w:r>
            <w:proofErr w:type="spellEnd"/>
          </w:p>
        </w:tc>
      </w:tr>
    </w:tbl>
    <w:p w:rsidR="001E26FB" w:rsidRPr="00D568E9" w:rsidRDefault="001E26FB" w:rsidP="001E26FB">
      <w:pPr>
        <w:spacing w:after="0" w:line="360" w:lineRule="auto"/>
        <w:ind w:firstLine="709"/>
        <w:contextualSpacing/>
        <w:jc w:val="both"/>
        <w:rPr>
          <w:rFonts w:ascii="Times New Roman" w:eastAsia="Calibri" w:hAnsi="Times New Roman" w:cs="Times New Roman"/>
          <w:sz w:val="16"/>
          <w:szCs w:val="16"/>
        </w:rPr>
      </w:pPr>
    </w:p>
    <w:p w:rsidR="001E26FB" w:rsidRPr="00D568E9" w:rsidRDefault="001E26FB" w:rsidP="001E26FB">
      <w:pPr>
        <w:spacing w:after="0" w:line="24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t>8</w:t>
      </w:r>
      <w:proofErr w:type="gramStart"/>
      <w:r w:rsidRPr="00D568E9">
        <w:rPr>
          <w:rFonts w:ascii="Times New Roman" w:eastAsia="Calibri" w:hAnsi="Times New Roman" w:cs="Times New Roman"/>
          <w:sz w:val="24"/>
          <w:szCs w:val="24"/>
        </w:rPr>
        <w:t xml:space="preserve"> О</w:t>
      </w:r>
      <w:proofErr w:type="gramEnd"/>
      <w:r w:rsidRPr="00D568E9">
        <w:rPr>
          <w:rFonts w:ascii="Times New Roman" w:eastAsia="Calibri" w:hAnsi="Times New Roman" w:cs="Times New Roman"/>
          <w:sz w:val="24"/>
          <w:szCs w:val="24"/>
        </w:rPr>
        <w:t>пределяется характер (позитивный или негативный) и масштаб воздействия каждого изучаемого фактора в отдельности на изменение анализируемого показателя:</w:t>
      </w:r>
    </w:p>
    <w:p w:rsidR="001E26FB" w:rsidRPr="00D568E9" w:rsidRDefault="001E26FB" w:rsidP="001E26FB">
      <w:pPr>
        <w:spacing w:after="0" w:line="240" w:lineRule="auto"/>
        <w:ind w:firstLine="709"/>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proofErr w:type="gramStart"/>
            <w:r w:rsidRPr="00D568E9">
              <w:rPr>
                <w:rFonts w:ascii="Times New Roman" w:hAnsi="Times New Roman" w:cs="Times New Roman"/>
                <w:sz w:val="24"/>
                <w:szCs w:val="24"/>
                <w:vertAlign w:val="subscript"/>
              </w:rPr>
              <w:t>0</w:t>
            </w:r>
            <w:proofErr w:type="gramEnd"/>
            <w:r w:rsidRPr="00D568E9">
              <w:rPr>
                <w:rFonts w:ascii="Times New Roman" w:hAnsi="Times New Roman" w:cs="Times New Roman"/>
                <w:sz w:val="24"/>
                <w:szCs w:val="24"/>
              </w:rPr>
              <w:t xml:space="preserve"> = В</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0</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 xml:space="preserve">В </w:t>
            </w:r>
            <w:r w:rsidRPr="00D568E9">
              <w:rPr>
                <w:rFonts w:ascii="Times New Roman" w:hAnsi="Times New Roman" w:cs="Times New Roman"/>
                <w:sz w:val="24"/>
                <w:szCs w:val="24"/>
              </w:rPr>
              <w:t>= (В</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rPr>
              <w:t xml:space="preserve"> – В</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 С</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0</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 xml:space="preserve">С </w:t>
            </w:r>
            <w:r w:rsidRPr="00D568E9">
              <w:rPr>
                <w:rFonts w:ascii="Times New Roman" w:hAnsi="Times New Roman" w:cs="Times New Roman"/>
                <w:sz w:val="24"/>
                <w:szCs w:val="24"/>
              </w:rPr>
              <w:t>= В</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 * Д</w:t>
            </w:r>
            <w:r w:rsidRPr="00D568E9">
              <w:rPr>
                <w:rFonts w:ascii="Times New Roman" w:hAnsi="Times New Roman" w:cs="Times New Roman"/>
                <w:sz w:val="24"/>
                <w:szCs w:val="24"/>
                <w:vertAlign w:val="subscript"/>
              </w:rPr>
              <w:t>0</w:t>
            </w:r>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 xml:space="preserve">Д </w:t>
            </w:r>
            <w:r w:rsidRPr="00D568E9">
              <w:rPr>
                <w:rFonts w:ascii="Times New Roman" w:hAnsi="Times New Roman" w:cs="Times New Roman"/>
                <w:sz w:val="24"/>
                <w:szCs w:val="24"/>
              </w:rPr>
              <w:t>= В</w:t>
            </w:r>
            <w:proofErr w:type="gramStart"/>
            <w:r w:rsidRPr="00D568E9">
              <w:rPr>
                <w:rFonts w:ascii="Times New Roman" w:hAnsi="Times New Roman" w:cs="Times New Roman"/>
                <w:sz w:val="24"/>
                <w:szCs w:val="24"/>
                <w:vertAlign w:val="subscript"/>
              </w:rPr>
              <w:t>1</w:t>
            </w:r>
            <w:proofErr w:type="gramEnd"/>
            <w:r w:rsidRPr="00D568E9">
              <w:rPr>
                <w:rFonts w:ascii="Times New Roman" w:hAnsi="Times New Roman" w:cs="Times New Roman"/>
                <w:sz w:val="24"/>
                <w:szCs w:val="24"/>
              </w:rPr>
              <w:t xml:space="preserve"> * С</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1</w:t>
            </w:r>
            <w:r w:rsidRPr="00D568E9">
              <w:rPr>
                <w:rFonts w:ascii="Times New Roman" w:hAnsi="Times New Roman" w:cs="Times New Roman"/>
                <w:sz w:val="24"/>
                <w:szCs w:val="24"/>
              </w:rPr>
              <w:t xml:space="preserve"> * Д</w:t>
            </w:r>
            <w:r w:rsidRPr="00D568E9">
              <w:rPr>
                <w:rFonts w:ascii="Times New Roman" w:hAnsi="Times New Roman" w:cs="Times New Roman"/>
                <w:sz w:val="24"/>
                <w:szCs w:val="24"/>
                <w:vertAlign w:val="subscript"/>
              </w:rPr>
              <w:t>0</w:t>
            </w:r>
            <w:r w:rsidRPr="00D568E9">
              <w:rPr>
                <w:rFonts w:ascii="Times New Roman" w:hAnsi="Times New Roman" w:cs="Times New Roman"/>
                <w:sz w:val="24"/>
                <w:szCs w:val="24"/>
              </w:rPr>
              <w:t>)</w:t>
            </w:r>
          </w:p>
        </w:tc>
        <w:tc>
          <w:tcPr>
            <w:tcW w:w="4786" w:type="dxa"/>
          </w:tcPr>
          <w:p w:rsidR="001E26FB" w:rsidRPr="00D568E9" w:rsidRDefault="001E26FB" w:rsidP="00C64599">
            <w:pPr>
              <w:jc w:val="center"/>
              <w:rPr>
                <w:rFonts w:ascii="Times New Roman" w:hAnsi="Times New Roman" w:cs="Times New Roman"/>
                <w:sz w:val="24"/>
                <w:szCs w:val="24"/>
                <w:vertAlign w:val="subscript"/>
              </w:rPr>
            </w:pP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ф</w:t>
            </w:r>
            <w:proofErr w:type="spellEnd"/>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 xml:space="preserve">В </w:t>
            </w:r>
            <w:r w:rsidRPr="00D568E9">
              <w:rPr>
                <w:rFonts w:ascii="Times New Roman" w:hAnsi="Times New Roman" w:cs="Times New Roman"/>
                <w:sz w:val="24"/>
                <w:szCs w:val="24"/>
              </w:rPr>
              <w:t>=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ф</w:t>
            </w:r>
            <w:proofErr w:type="spellEnd"/>
          </w:p>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 xml:space="preserve">С </w:t>
            </w:r>
            <w:r w:rsidRPr="00D568E9">
              <w:rPr>
                <w:rFonts w:ascii="Times New Roman" w:hAnsi="Times New Roman" w:cs="Times New Roman"/>
                <w:sz w:val="24"/>
                <w:szCs w:val="24"/>
              </w:rPr>
              <w:t xml:space="preserve">=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ф</w:t>
            </w:r>
            <w:proofErr w:type="spellEnd"/>
          </w:p>
          <w:p w:rsidR="001E26FB" w:rsidRPr="00D568E9" w:rsidRDefault="001E26FB" w:rsidP="00C64599">
            <w:pPr>
              <w:jc w:val="center"/>
              <w:rPr>
                <w:rFonts w:ascii="Times New Roman" w:hAnsi="Times New Roman" w:cs="Times New Roman"/>
                <w:sz w:val="24"/>
                <w:szCs w:val="24"/>
              </w:rPr>
            </w:pP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 xml:space="preserve">Д </w:t>
            </w:r>
            <w:r w:rsidRPr="00D568E9">
              <w:rPr>
                <w:rFonts w:ascii="Times New Roman" w:hAnsi="Times New Roman" w:cs="Times New Roman"/>
                <w:sz w:val="24"/>
                <w:szCs w:val="24"/>
              </w:rPr>
              <w:t xml:space="preserve">= </w:t>
            </w:r>
            <w:proofErr w:type="spellStart"/>
            <w:r w:rsidRPr="00D568E9">
              <w:rPr>
                <w:rFonts w:ascii="Times New Roman" w:hAnsi="Times New Roman" w:cs="Times New Roman"/>
                <w:sz w:val="24"/>
                <w:szCs w:val="24"/>
              </w:rPr>
              <w:t>В</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С</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п</w:t>
            </w:r>
            <w:r>
              <w:rPr>
                <w:rFonts w:ascii="Times New Roman" w:hAnsi="Times New Roman" w:cs="Times New Roman"/>
                <w:sz w:val="24"/>
                <w:szCs w:val="24"/>
                <w:vertAlign w:val="subscript"/>
              </w:rPr>
              <w:t>р</w:t>
            </w:r>
            <w:proofErr w:type="spellEnd"/>
            <w:r w:rsidRPr="00D568E9">
              <w:rPr>
                <w:rFonts w:ascii="Times New Roman" w:hAnsi="Times New Roman" w:cs="Times New Roman"/>
                <w:sz w:val="24"/>
                <w:szCs w:val="24"/>
              </w:rPr>
              <w:t xml:space="preserve"> * </w:t>
            </w:r>
            <w:proofErr w:type="spellStart"/>
            <w:r w:rsidRPr="00D568E9">
              <w:rPr>
                <w:rFonts w:ascii="Times New Roman" w:hAnsi="Times New Roman" w:cs="Times New Roman"/>
                <w:sz w:val="24"/>
                <w:szCs w:val="24"/>
              </w:rPr>
              <w:t>Д</w:t>
            </w:r>
            <w:r w:rsidRPr="00D568E9">
              <w:rPr>
                <w:rFonts w:ascii="Times New Roman" w:hAnsi="Times New Roman" w:cs="Times New Roman"/>
                <w:sz w:val="24"/>
                <w:szCs w:val="24"/>
                <w:vertAlign w:val="subscript"/>
              </w:rPr>
              <w:t>ф</w:t>
            </w:r>
            <w:proofErr w:type="spellEnd"/>
            <w:r w:rsidRPr="00D568E9">
              <w:rPr>
                <w:rFonts w:ascii="Times New Roman" w:hAnsi="Times New Roman" w:cs="Times New Roman"/>
                <w:sz w:val="24"/>
                <w:szCs w:val="24"/>
              </w:rPr>
              <w:t>)</w:t>
            </w:r>
          </w:p>
        </w:tc>
      </w:tr>
    </w:tbl>
    <w:p w:rsidR="001E26FB" w:rsidRPr="00D568E9" w:rsidRDefault="001E26FB" w:rsidP="001E26FB">
      <w:pPr>
        <w:spacing w:after="0" w:line="360" w:lineRule="auto"/>
        <w:ind w:firstLine="709"/>
        <w:contextualSpacing/>
        <w:jc w:val="both"/>
        <w:rPr>
          <w:rFonts w:ascii="Times New Roman" w:eastAsia="Calibri" w:hAnsi="Times New Roman" w:cs="Times New Roman"/>
          <w:sz w:val="16"/>
          <w:szCs w:val="16"/>
        </w:rPr>
      </w:pPr>
    </w:p>
    <w:p w:rsidR="001E26FB" w:rsidRPr="00D568E9" w:rsidRDefault="001E26FB" w:rsidP="001E26FB">
      <w:pPr>
        <w:spacing w:after="0" w:line="36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lastRenderedPageBreak/>
        <w:t>9</w:t>
      </w:r>
      <w:proofErr w:type="gramStart"/>
      <w:r w:rsidRPr="00D568E9">
        <w:rPr>
          <w:rFonts w:ascii="Times New Roman" w:eastAsia="Calibri" w:hAnsi="Times New Roman" w:cs="Times New Roman"/>
          <w:sz w:val="24"/>
          <w:szCs w:val="24"/>
        </w:rPr>
        <w:t xml:space="preserve"> П</w:t>
      </w:r>
      <w:proofErr w:type="gramEnd"/>
      <w:r w:rsidRPr="00D568E9">
        <w:rPr>
          <w:rFonts w:ascii="Times New Roman" w:eastAsia="Calibri" w:hAnsi="Times New Roman" w:cs="Times New Roman"/>
          <w:sz w:val="24"/>
          <w:szCs w:val="24"/>
        </w:rPr>
        <w:t>роводится проверка правильности расчетов</w:t>
      </w:r>
    </w:p>
    <w:tbl>
      <w:tblPr>
        <w:tblStyle w:val="a3"/>
        <w:tblW w:w="0" w:type="auto"/>
        <w:tblLook w:val="04A0" w:firstRow="1" w:lastRow="0" w:firstColumn="1" w:lastColumn="0" w:noHBand="0" w:noVBand="1"/>
      </w:tblPr>
      <w:tblGrid>
        <w:gridCol w:w="4785"/>
        <w:gridCol w:w="4786"/>
      </w:tblGrid>
      <w:tr w:rsidR="001E26FB" w:rsidRPr="00D568E9" w:rsidTr="00C64599">
        <w:tc>
          <w:tcPr>
            <w:tcW w:w="4785"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В</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С</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Д</w:t>
            </w:r>
          </w:p>
        </w:tc>
        <w:tc>
          <w:tcPr>
            <w:tcW w:w="4786" w:type="dxa"/>
          </w:tcPr>
          <w:p w:rsidR="001E26FB" w:rsidRPr="00D568E9" w:rsidRDefault="001E26FB" w:rsidP="00C64599">
            <w:pPr>
              <w:jc w:val="center"/>
              <w:rPr>
                <w:rFonts w:ascii="Times New Roman" w:hAnsi="Times New Roman" w:cs="Times New Roman"/>
                <w:sz w:val="24"/>
                <w:szCs w:val="24"/>
                <w:vertAlign w:val="subscript"/>
              </w:rPr>
            </w:pPr>
            <w:r w:rsidRPr="00D568E9">
              <w:rPr>
                <w:rFonts w:ascii="Times New Roman" w:hAnsi="Times New Roman" w:cs="Times New Roman"/>
                <w:sz w:val="24"/>
                <w:szCs w:val="24"/>
              </w:rPr>
              <w:t>∆</w:t>
            </w:r>
            <w:proofErr w:type="spellStart"/>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общ</w:t>
            </w:r>
            <w:proofErr w:type="spellEnd"/>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В</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С</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Д</w:t>
            </w:r>
          </w:p>
        </w:tc>
      </w:tr>
    </w:tbl>
    <w:p w:rsidR="001E26FB" w:rsidRPr="00D568E9" w:rsidRDefault="001E26FB" w:rsidP="001E26FB">
      <w:pPr>
        <w:spacing w:after="0" w:line="240" w:lineRule="auto"/>
        <w:ind w:firstLine="709"/>
        <w:contextualSpacing/>
        <w:jc w:val="both"/>
        <w:rPr>
          <w:rFonts w:ascii="Times New Roman" w:eastAsia="Calibri" w:hAnsi="Times New Roman" w:cs="Times New Roman"/>
          <w:sz w:val="24"/>
          <w:szCs w:val="24"/>
        </w:rPr>
      </w:pPr>
      <w:r w:rsidRPr="00D568E9">
        <w:rPr>
          <w:rFonts w:ascii="Times New Roman" w:eastAsia="Calibri" w:hAnsi="Times New Roman" w:cs="Times New Roman"/>
          <w:sz w:val="24"/>
          <w:szCs w:val="24"/>
        </w:rPr>
        <w:t>10</w:t>
      </w:r>
      <w:proofErr w:type="gramStart"/>
      <w:r w:rsidRPr="00D568E9">
        <w:rPr>
          <w:rFonts w:ascii="Times New Roman" w:eastAsia="Calibri" w:hAnsi="Times New Roman" w:cs="Times New Roman"/>
          <w:sz w:val="24"/>
          <w:szCs w:val="24"/>
        </w:rPr>
        <w:t xml:space="preserve"> С</w:t>
      </w:r>
      <w:proofErr w:type="gramEnd"/>
      <w:r w:rsidRPr="00D568E9">
        <w:rPr>
          <w:rFonts w:ascii="Times New Roman" w:eastAsia="Calibri" w:hAnsi="Times New Roman" w:cs="Times New Roman"/>
          <w:sz w:val="24"/>
          <w:szCs w:val="24"/>
        </w:rPr>
        <w:t>оставляется аналитическая записка по результатам факторного анализа с указанием величины неиспользованных (перспективных) резервов улучшения анализируемого результативного показателя А за счет изменения каждого изучаемого фактора.</w:t>
      </w:r>
    </w:p>
    <w:p w:rsidR="001E26FB" w:rsidRPr="00D568E9" w:rsidRDefault="001E26FB" w:rsidP="001E26FB">
      <w:pPr>
        <w:spacing w:after="0" w:line="240" w:lineRule="auto"/>
        <w:ind w:firstLine="709"/>
        <w:jc w:val="both"/>
        <w:rPr>
          <w:rFonts w:ascii="Times New Roman" w:hAnsi="Times New Roman" w:cs="Times New Roman"/>
          <w:sz w:val="24"/>
          <w:szCs w:val="24"/>
        </w:rPr>
      </w:pPr>
    </w:p>
    <w:p w:rsidR="001E26FB" w:rsidRPr="00D568E9" w:rsidRDefault="001E26FB" w:rsidP="001E26FB">
      <w:pPr>
        <w:spacing w:after="0" w:line="240" w:lineRule="auto"/>
        <w:ind w:firstLine="709"/>
        <w:jc w:val="both"/>
        <w:rPr>
          <w:rFonts w:ascii="Times New Roman" w:hAnsi="Times New Roman" w:cs="Times New Roman"/>
          <w:i/>
          <w:sz w:val="24"/>
          <w:szCs w:val="24"/>
        </w:rPr>
      </w:pPr>
      <w:r w:rsidRPr="00D568E9">
        <w:rPr>
          <w:rFonts w:ascii="Times New Roman" w:hAnsi="Times New Roman" w:cs="Times New Roman"/>
          <w:b/>
          <w:sz w:val="24"/>
          <w:szCs w:val="24"/>
        </w:rPr>
        <w:t>Примечание</w:t>
      </w:r>
      <w:proofErr w:type="gramStart"/>
      <w:r w:rsidRPr="00D568E9">
        <w:rPr>
          <w:rFonts w:ascii="Times New Roman" w:hAnsi="Times New Roman" w:cs="Times New Roman"/>
          <w:b/>
          <w:sz w:val="24"/>
          <w:szCs w:val="24"/>
        </w:rPr>
        <w:t xml:space="preserve"> </w:t>
      </w:r>
      <w:r w:rsidRPr="00D568E9">
        <w:rPr>
          <w:rFonts w:ascii="Times New Roman" w:hAnsi="Times New Roman" w:cs="Times New Roman"/>
          <w:sz w:val="24"/>
          <w:szCs w:val="24"/>
        </w:rPr>
        <w:t>П</w:t>
      </w:r>
      <w:proofErr w:type="gramEnd"/>
      <w:r w:rsidRPr="00D568E9">
        <w:rPr>
          <w:rFonts w:ascii="Times New Roman" w:hAnsi="Times New Roman" w:cs="Times New Roman"/>
          <w:sz w:val="24"/>
          <w:szCs w:val="24"/>
        </w:rPr>
        <w:t xml:space="preserve">ри расчете перспективных резервов, как правило, анализируется возможное изменение результативного показателя под воздействием одного фактора первого порядка. В этом случае из алгоритма расчета выбирается формула расчета изучаемого фактора. Остальные расчеты не производятся. </w:t>
      </w:r>
      <w:r w:rsidRPr="00D568E9">
        <w:rPr>
          <w:rFonts w:ascii="Times New Roman" w:hAnsi="Times New Roman" w:cs="Times New Roman"/>
          <w:i/>
          <w:sz w:val="24"/>
          <w:szCs w:val="24"/>
        </w:rPr>
        <w:t>Например, необходимо определить резерв улучшения значения результативного показателя</w:t>
      </w:r>
      <w:proofErr w:type="gramStart"/>
      <w:r w:rsidRPr="00D568E9">
        <w:rPr>
          <w:rFonts w:ascii="Times New Roman" w:hAnsi="Times New Roman" w:cs="Times New Roman"/>
          <w:i/>
          <w:sz w:val="24"/>
          <w:szCs w:val="24"/>
        </w:rPr>
        <w:t xml:space="preserve"> А</w:t>
      </w:r>
      <w:proofErr w:type="gramEnd"/>
      <w:r w:rsidRPr="00D568E9">
        <w:rPr>
          <w:rFonts w:ascii="Times New Roman" w:hAnsi="Times New Roman" w:cs="Times New Roman"/>
          <w:sz w:val="24"/>
          <w:szCs w:val="24"/>
        </w:rPr>
        <w:t xml:space="preserve"> </w:t>
      </w:r>
      <w:r w:rsidRPr="00D568E9">
        <w:rPr>
          <w:rFonts w:ascii="Times New Roman" w:hAnsi="Times New Roman" w:cs="Times New Roman"/>
          <w:i/>
          <w:sz w:val="24"/>
          <w:szCs w:val="24"/>
        </w:rPr>
        <w:t xml:space="preserve">под воздействием фактора С: </w:t>
      </w:r>
    </w:p>
    <w:p w:rsidR="001E26FB" w:rsidRPr="00D568E9" w:rsidRDefault="001E26FB" w:rsidP="001E26FB">
      <w:pPr>
        <w:spacing w:after="0" w:line="240" w:lineRule="auto"/>
        <w:ind w:firstLine="709"/>
        <w:jc w:val="both"/>
        <w:rPr>
          <w:rFonts w:ascii="Times New Roman" w:hAnsi="Times New Roman" w:cs="Times New Roman"/>
          <w:sz w:val="24"/>
          <w:szCs w:val="24"/>
          <w:vertAlign w:val="subscript"/>
        </w:rPr>
      </w:pPr>
      <w:r w:rsidRPr="00D568E9">
        <w:rPr>
          <w:rFonts w:ascii="Times New Roman" w:hAnsi="Times New Roman" w:cs="Times New Roman"/>
          <w:i/>
          <w:sz w:val="24"/>
          <w:szCs w:val="24"/>
        </w:rPr>
        <w:t xml:space="preserve">- цепные подстановки </w:t>
      </w: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С</w:t>
      </w:r>
      <w:r w:rsidRPr="00D568E9">
        <w:rPr>
          <w:rFonts w:ascii="Times New Roman" w:hAnsi="Times New Roman" w:cs="Times New Roman"/>
          <w:sz w:val="24"/>
          <w:szCs w:val="24"/>
        </w:rPr>
        <w:t xml:space="preserve"> =  А</w:t>
      </w:r>
      <w:r w:rsidRPr="00D568E9">
        <w:rPr>
          <w:rFonts w:ascii="Times New Roman" w:hAnsi="Times New Roman" w:cs="Times New Roman"/>
          <w:sz w:val="24"/>
          <w:szCs w:val="24"/>
          <w:vertAlign w:val="subscript"/>
        </w:rPr>
        <w:t>усл</w:t>
      </w:r>
      <w:proofErr w:type="gramStart"/>
      <w:r w:rsidRPr="00D568E9">
        <w:rPr>
          <w:rFonts w:ascii="Times New Roman" w:hAnsi="Times New Roman" w:cs="Times New Roman"/>
          <w:sz w:val="24"/>
          <w:szCs w:val="24"/>
          <w:vertAlign w:val="subscript"/>
        </w:rPr>
        <w:t>2</w:t>
      </w:r>
      <w:proofErr w:type="gramEnd"/>
      <w:r w:rsidRPr="00D568E9">
        <w:rPr>
          <w:rFonts w:ascii="Times New Roman" w:hAnsi="Times New Roman" w:cs="Times New Roman"/>
          <w:sz w:val="24"/>
          <w:szCs w:val="24"/>
          <w:vertAlign w:val="subscript"/>
        </w:rPr>
        <w:t xml:space="preserve"> – </w:t>
      </w:r>
      <w:r w:rsidRPr="00D568E9">
        <w:rPr>
          <w:rFonts w:ascii="Times New Roman" w:hAnsi="Times New Roman" w:cs="Times New Roman"/>
          <w:sz w:val="24"/>
          <w:szCs w:val="24"/>
        </w:rPr>
        <w:t>А</w:t>
      </w:r>
      <w:r w:rsidRPr="00D568E9">
        <w:rPr>
          <w:rFonts w:ascii="Times New Roman" w:hAnsi="Times New Roman" w:cs="Times New Roman"/>
          <w:sz w:val="24"/>
          <w:szCs w:val="24"/>
          <w:vertAlign w:val="subscript"/>
        </w:rPr>
        <w:t>усл1</w:t>
      </w:r>
      <w:r w:rsidRPr="00D568E9">
        <w:rPr>
          <w:rFonts w:ascii="Times New Roman" w:hAnsi="Times New Roman" w:cs="Times New Roman"/>
          <w:sz w:val="24"/>
          <w:szCs w:val="24"/>
        </w:rPr>
        <w:t>;</w:t>
      </w:r>
    </w:p>
    <w:p w:rsidR="001E26FB" w:rsidRPr="00D568E9" w:rsidRDefault="001E26FB" w:rsidP="001E26FB">
      <w:pPr>
        <w:spacing w:after="0" w:line="240" w:lineRule="auto"/>
        <w:ind w:firstLine="709"/>
        <w:jc w:val="both"/>
        <w:rPr>
          <w:rFonts w:ascii="Times New Roman" w:hAnsi="Times New Roman" w:cs="Times New Roman"/>
          <w:sz w:val="24"/>
          <w:szCs w:val="24"/>
          <w:vertAlign w:val="subscript"/>
        </w:rPr>
      </w:pPr>
      <w:r w:rsidRPr="00D568E9">
        <w:rPr>
          <w:rFonts w:ascii="Times New Roman" w:hAnsi="Times New Roman" w:cs="Times New Roman"/>
          <w:b/>
          <w:sz w:val="24"/>
          <w:szCs w:val="24"/>
        </w:rPr>
        <w:t>-</w:t>
      </w:r>
      <w:r w:rsidRPr="00D568E9">
        <w:rPr>
          <w:rFonts w:ascii="Times New Roman" w:hAnsi="Times New Roman" w:cs="Times New Roman"/>
          <w:sz w:val="24"/>
          <w:szCs w:val="24"/>
        </w:rPr>
        <w:t xml:space="preserve"> </w:t>
      </w:r>
      <w:proofErr w:type="gramStart"/>
      <w:r w:rsidRPr="00D568E9">
        <w:rPr>
          <w:rFonts w:ascii="Times New Roman" w:hAnsi="Times New Roman" w:cs="Times New Roman"/>
          <w:i/>
          <w:sz w:val="24"/>
          <w:szCs w:val="24"/>
        </w:rPr>
        <w:t>абсолютные</w:t>
      </w:r>
      <w:proofErr w:type="gramEnd"/>
      <w:r w:rsidRPr="00D568E9">
        <w:rPr>
          <w:rFonts w:ascii="Times New Roman" w:hAnsi="Times New Roman" w:cs="Times New Roman"/>
          <w:i/>
          <w:sz w:val="24"/>
          <w:szCs w:val="24"/>
        </w:rPr>
        <w:t xml:space="preserve"> разницы ∆А</w:t>
      </w:r>
      <w:r w:rsidRPr="00D568E9">
        <w:rPr>
          <w:rFonts w:ascii="Times New Roman" w:hAnsi="Times New Roman" w:cs="Times New Roman"/>
          <w:i/>
          <w:sz w:val="24"/>
          <w:szCs w:val="24"/>
          <w:vertAlign w:val="subscript"/>
        </w:rPr>
        <w:t xml:space="preserve">С </w:t>
      </w:r>
      <w:r w:rsidRPr="00D568E9">
        <w:rPr>
          <w:rFonts w:ascii="Times New Roman" w:hAnsi="Times New Roman" w:cs="Times New Roman"/>
          <w:i/>
          <w:sz w:val="24"/>
          <w:szCs w:val="24"/>
        </w:rPr>
        <w:t xml:space="preserve">= </w:t>
      </w:r>
      <w:proofErr w:type="spellStart"/>
      <w:r w:rsidRPr="00D568E9">
        <w:rPr>
          <w:rFonts w:ascii="Times New Roman" w:hAnsi="Times New Roman" w:cs="Times New Roman"/>
          <w:i/>
          <w:sz w:val="24"/>
          <w:szCs w:val="24"/>
        </w:rPr>
        <w:t>В</w:t>
      </w:r>
      <w:r w:rsidRPr="00D568E9">
        <w:rPr>
          <w:rFonts w:ascii="Times New Roman" w:hAnsi="Times New Roman" w:cs="Times New Roman"/>
          <w:i/>
          <w:sz w:val="24"/>
          <w:szCs w:val="24"/>
          <w:vertAlign w:val="subscript"/>
        </w:rPr>
        <w:t>п</w:t>
      </w:r>
      <w:r>
        <w:rPr>
          <w:rFonts w:ascii="Times New Roman" w:hAnsi="Times New Roman" w:cs="Times New Roman"/>
          <w:i/>
          <w:sz w:val="24"/>
          <w:szCs w:val="24"/>
          <w:vertAlign w:val="subscript"/>
        </w:rPr>
        <w:t>р</w:t>
      </w:r>
      <w:proofErr w:type="spellEnd"/>
      <w:r w:rsidRPr="00D568E9">
        <w:rPr>
          <w:rFonts w:ascii="Times New Roman" w:hAnsi="Times New Roman" w:cs="Times New Roman"/>
          <w:i/>
          <w:sz w:val="24"/>
          <w:szCs w:val="24"/>
        </w:rPr>
        <w:t xml:space="preserve"> * (</w:t>
      </w:r>
      <w:proofErr w:type="spellStart"/>
      <w:r w:rsidRPr="00D568E9">
        <w:rPr>
          <w:rFonts w:ascii="Times New Roman" w:hAnsi="Times New Roman" w:cs="Times New Roman"/>
          <w:i/>
          <w:sz w:val="24"/>
          <w:szCs w:val="24"/>
        </w:rPr>
        <w:t>С</w:t>
      </w:r>
      <w:r w:rsidRPr="00D568E9">
        <w:rPr>
          <w:rFonts w:ascii="Times New Roman" w:hAnsi="Times New Roman" w:cs="Times New Roman"/>
          <w:i/>
          <w:sz w:val="24"/>
          <w:szCs w:val="24"/>
          <w:vertAlign w:val="subscript"/>
        </w:rPr>
        <w:t>п</w:t>
      </w:r>
      <w:r>
        <w:rPr>
          <w:rFonts w:ascii="Times New Roman" w:hAnsi="Times New Roman" w:cs="Times New Roman"/>
          <w:i/>
          <w:sz w:val="24"/>
          <w:szCs w:val="24"/>
          <w:vertAlign w:val="subscript"/>
        </w:rPr>
        <w:t>р</w:t>
      </w:r>
      <w:proofErr w:type="spellEnd"/>
      <w:r w:rsidRPr="00D568E9">
        <w:rPr>
          <w:rFonts w:ascii="Times New Roman" w:hAnsi="Times New Roman" w:cs="Times New Roman"/>
          <w:i/>
          <w:sz w:val="24"/>
          <w:szCs w:val="24"/>
        </w:rPr>
        <w:t xml:space="preserve"> – </w:t>
      </w:r>
      <w:proofErr w:type="spellStart"/>
      <w:r w:rsidRPr="00D568E9">
        <w:rPr>
          <w:rFonts w:ascii="Times New Roman" w:hAnsi="Times New Roman" w:cs="Times New Roman"/>
          <w:i/>
          <w:sz w:val="24"/>
          <w:szCs w:val="24"/>
        </w:rPr>
        <w:t>С</w:t>
      </w:r>
      <w:r w:rsidRPr="00D568E9">
        <w:rPr>
          <w:rFonts w:ascii="Times New Roman" w:hAnsi="Times New Roman" w:cs="Times New Roman"/>
          <w:i/>
          <w:sz w:val="24"/>
          <w:szCs w:val="24"/>
          <w:vertAlign w:val="subscript"/>
        </w:rPr>
        <w:t>ф</w:t>
      </w:r>
      <w:proofErr w:type="spellEnd"/>
      <w:r w:rsidRPr="00D568E9">
        <w:rPr>
          <w:rFonts w:ascii="Times New Roman" w:hAnsi="Times New Roman" w:cs="Times New Roman"/>
          <w:i/>
          <w:sz w:val="24"/>
          <w:szCs w:val="24"/>
        </w:rPr>
        <w:t xml:space="preserve">) * </w:t>
      </w:r>
      <w:proofErr w:type="spellStart"/>
      <w:r w:rsidRPr="00D568E9">
        <w:rPr>
          <w:rFonts w:ascii="Times New Roman" w:hAnsi="Times New Roman" w:cs="Times New Roman"/>
          <w:i/>
          <w:sz w:val="24"/>
          <w:szCs w:val="24"/>
        </w:rPr>
        <w:t>Д</w:t>
      </w:r>
      <w:r w:rsidRPr="00D568E9">
        <w:rPr>
          <w:rFonts w:ascii="Times New Roman" w:hAnsi="Times New Roman" w:cs="Times New Roman"/>
          <w:i/>
          <w:sz w:val="24"/>
          <w:szCs w:val="24"/>
          <w:vertAlign w:val="subscript"/>
        </w:rPr>
        <w:t>ф</w:t>
      </w:r>
      <w:proofErr w:type="spellEnd"/>
      <w:r w:rsidRPr="00D568E9">
        <w:rPr>
          <w:rFonts w:ascii="Times New Roman" w:hAnsi="Times New Roman" w:cs="Times New Roman"/>
          <w:i/>
          <w:sz w:val="24"/>
          <w:szCs w:val="24"/>
          <w:vertAlign w:val="subscript"/>
        </w:rPr>
        <w:t>.</w:t>
      </w:r>
      <w:r w:rsidRPr="00D568E9">
        <w:rPr>
          <w:rFonts w:ascii="Times New Roman" w:hAnsi="Times New Roman" w:cs="Times New Roman"/>
          <w:i/>
          <w:sz w:val="24"/>
          <w:szCs w:val="24"/>
        </w:rPr>
        <w:t>.</w:t>
      </w:r>
    </w:p>
    <w:p w:rsidR="001E26FB" w:rsidRPr="00D568E9" w:rsidRDefault="001E26FB" w:rsidP="001E26FB">
      <w:pPr>
        <w:spacing w:after="0" w:line="240" w:lineRule="auto"/>
        <w:jc w:val="both"/>
        <w:rPr>
          <w:rFonts w:ascii="Times New Roman" w:hAnsi="Times New Roman" w:cs="Times New Roman"/>
          <w:sz w:val="24"/>
          <w:szCs w:val="24"/>
        </w:rPr>
      </w:pPr>
    </w:p>
    <w:p w:rsidR="001E26FB" w:rsidRPr="00D568E9" w:rsidRDefault="001E26FB" w:rsidP="001E26FB">
      <w:pPr>
        <w:spacing w:after="0" w:line="240" w:lineRule="auto"/>
        <w:jc w:val="both"/>
        <w:rPr>
          <w:rFonts w:ascii="Times New Roman" w:hAnsi="Times New Roman" w:cs="Times New Roman"/>
          <w:sz w:val="24"/>
          <w:szCs w:val="24"/>
        </w:rPr>
      </w:pPr>
    </w:p>
    <w:p w:rsidR="001E26FB" w:rsidRPr="00D568E9" w:rsidRDefault="001E26FB" w:rsidP="001E26FB">
      <w:pPr>
        <w:spacing w:after="0" w:line="240" w:lineRule="auto"/>
        <w:ind w:firstLine="709"/>
        <w:jc w:val="both"/>
        <w:rPr>
          <w:rFonts w:ascii="Times New Roman" w:hAnsi="Times New Roman" w:cs="Times New Roman"/>
          <w:sz w:val="24"/>
          <w:szCs w:val="24"/>
        </w:rPr>
      </w:pPr>
      <w:r w:rsidRPr="00D568E9">
        <w:rPr>
          <w:rFonts w:ascii="Times New Roman" w:hAnsi="Times New Roman" w:cs="Times New Roman"/>
          <w:sz w:val="24"/>
          <w:szCs w:val="24"/>
        </w:rPr>
        <w:t>На основе результатов аналитического исследования принимаются соответствующие управленческие решения.</w:t>
      </w:r>
    </w:p>
    <w:p w:rsidR="001E26FB" w:rsidRPr="00D568E9" w:rsidRDefault="001E26FB" w:rsidP="001E26FB">
      <w:pPr>
        <w:spacing w:after="0" w:line="240" w:lineRule="auto"/>
        <w:jc w:val="both"/>
        <w:rPr>
          <w:rFonts w:ascii="Times New Roman" w:hAnsi="Times New Roman" w:cs="Times New Roman"/>
          <w:sz w:val="24"/>
          <w:szCs w:val="24"/>
        </w:rPr>
      </w:pPr>
    </w:p>
    <w:p w:rsidR="000B0A74" w:rsidRDefault="000B0A74"/>
    <w:sectPr w:rsidR="000B0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412"/>
    <w:multiLevelType w:val="multilevel"/>
    <w:tmpl w:val="D65C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F6014"/>
    <w:multiLevelType w:val="multilevel"/>
    <w:tmpl w:val="5E3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A013F"/>
    <w:multiLevelType w:val="multilevel"/>
    <w:tmpl w:val="0170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1031E3"/>
    <w:multiLevelType w:val="multilevel"/>
    <w:tmpl w:val="F7D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B8497F"/>
    <w:multiLevelType w:val="multilevel"/>
    <w:tmpl w:val="E4005E2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F2911"/>
    <w:multiLevelType w:val="multilevel"/>
    <w:tmpl w:val="4F88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1B7374"/>
    <w:multiLevelType w:val="multilevel"/>
    <w:tmpl w:val="D19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6D4"/>
    <w:rsid w:val="000B0A74"/>
    <w:rsid w:val="001716D4"/>
    <w:rsid w:val="001E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A%D0%BE%D0%BD%D0%BE%D0%BC%D0%B8%D0%BA%D0%B0" TargetMode="External"/><Relationship Id="rId3" Type="http://schemas.microsoft.com/office/2007/relationships/stylesWithEffects" Target="stylesWithEffects.xml"/><Relationship Id="rId7" Type="http://schemas.openxmlformats.org/officeDocument/2006/relationships/hyperlink" Target="https://ru.wikipedia.org/wiki/%D0%9F%D1%80%D0%B8%D1%87%D0%B8%D0%BD%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B%D0%B0%D1%82%D0%B8%D0%BD%D1%81%D0%BA%D0%B8%D0%B9_%D1%8F%D0%B7%D1%8B%D0%B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D%D0%BA%D0%BE%D0%BD%D0%BE%D0%BC%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3027</Words>
  <Characters>17259</Characters>
  <Application>Microsoft Office Word</Application>
  <DocSecurity>0</DocSecurity>
  <Lines>143</Lines>
  <Paragraphs>40</Paragraphs>
  <ScaleCrop>false</ScaleCrop>
  <Company/>
  <LinksUpToDate>false</LinksUpToDate>
  <CharactersWithSpaces>20246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prorektor-uch</dc:creator>
  <cp:keywords/>
  <dc:description/>
  <cp:lastModifiedBy>prorektor-uch</cp:lastModifiedBy>
  <cp:revision>2</cp:revision>
  <dcterms:created xsi:type="dcterms:W3CDTF">2020-04-06T12:17:00Z</dcterms:created>
  <dcterms:modified xsi:type="dcterms:W3CDTF">2020-04-06T12:17:00Z</dcterms:modified>
</cp:coreProperties>
</file>