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03EF1" w14:textId="06763425" w:rsidR="00F36D58" w:rsidRDefault="00453CA9" w:rsidP="00453CA9">
      <w:pPr>
        <w:jc w:val="center"/>
        <w:rPr>
          <w:b/>
          <w:bCs/>
          <w:lang w:bidi="ru-RU"/>
        </w:rPr>
      </w:pPr>
      <w:r>
        <w:rPr>
          <w:b/>
          <w:bCs/>
        </w:rPr>
        <w:t xml:space="preserve">Тема: </w:t>
      </w:r>
      <w:r w:rsidRPr="00453CA9">
        <w:rPr>
          <w:b/>
          <w:bCs/>
          <w:lang w:bidi="ru-RU"/>
        </w:rPr>
        <w:t>Осушительные мелиорации</w:t>
      </w:r>
    </w:p>
    <w:p w14:paraId="7FBB1E91" w14:textId="4890AA8B" w:rsidR="00453CA9" w:rsidRDefault="00453CA9" w:rsidP="00453CA9">
      <w:pPr>
        <w:jc w:val="center"/>
        <w:rPr>
          <w:b/>
          <w:bCs/>
          <w:lang w:bidi="ru-RU"/>
        </w:rPr>
      </w:pPr>
    </w:p>
    <w:p w14:paraId="70EB78B9" w14:textId="76A0A76B" w:rsidR="00453CA9" w:rsidRDefault="00453CA9" w:rsidP="00453CA9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53CA9">
        <w:rPr>
          <w:b/>
          <w:bCs/>
          <w:lang w:bidi="ru-RU"/>
        </w:rPr>
        <w:t>Происхождение болот, заболоченных</w:t>
      </w:r>
      <w:r>
        <w:rPr>
          <w:b/>
          <w:bCs/>
          <w:lang w:bidi="ru-RU"/>
        </w:rPr>
        <w:t xml:space="preserve"> </w:t>
      </w:r>
      <w:r w:rsidRPr="00453CA9">
        <w:rPr>
          <w:b/>
          <w:bCs/>
          <w:lang w:bidi="ru-RU"/>
        </w:rPr>
        <w:t>и избыточноувлажненных почв</w:t>
      </w:r>
    </w:p>
    <w:p w14:paraId="0C43B906" w14:textId="7C1FC2F3" w:rsidR="00453CA9" w:rsidRDefault="00733E7C" w:rsidP="00453CA9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733E7C">
        <w:rPr>
          <w:b/>
          <w:bCs/>
          <w:lang w:bidi="ru-RU"/>
        </w:rPr>
        <w:t>Почвенно-мелиоративные исследования объектов осушения</w:t>
      </w:r>
    </w:p>
    <w:p w14:paraId="6986E0CE" w14:textId="24177B2F" w:rsidR="00733E7C" w:rsidRDefault="00733E7C" w:rsidP="00453CA9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733E7C">
        <w:rPr>
          <w:b/>
          <w:bCs/>
          <w:lang w:bidi="ru-RU"/>
        </w:rPr>
        <w:t>Мелиорация и освоение полугидроморфных почв</w:t>
      </w:r>
    </w:p>
    <w:p w14:paraId="33DD82FB" w14:textId="2EB7B8D4" w:rsidR="00733E7C" w:rsidRDefault="00733E7C" w:rsidP="00453CA9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733E7C">
        <w:rPr>
          <w:b/>
          <w:bCs/>
          <w:lang w:bidi="ru-RU"/>
        </w:rPr>
        <w:t>Мелиорация и использование торфяных почв</w:t>
      </w:r>
    </w:p>
    <w:p w14:paraId="593A5DAD" w14:textId="32568C36" w:rsidR="00733E7C" w:rsidRDefault="00733E7C" w:rsidP="00733E7C">
      <w:pPr>
        <w:jc w:val="both"/>
        <w:rPr>
          <w:b/>
          <w:bCs/>
        </w:rPr>
      </w:pPr>
    </w:p>
    <w:p w14:paraId="3D4DB016" w14:textId="35595592" w:rsidR="00733E7C" w:rsidRDefault="00733E7C" w:rsidP="00733E7C">
      <w:pPr>
        <w:jc w:val="center"/>
        <w:rPr>
          <w:b/>
          <w:bCs/>
        </w:rPr>
      </w:pPr>
      <w:r>
        <w:rPr>
          <w:b/>
          <w:bCs/>
        </w:rPr>
        <w:t>1.</w:t>
      </w:r>
    </w:p>
    <w:p w14:paraId="3EB40306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lang w:bidi="ru-RU"/>
        </w:rPr>
        <w:t>Болотом называется территория, находящаяся постоянно или периодически в состоянии избыточного увлажнения, покрытая специфической влаголюбивой растительностью, на которой происходит накопление торфа.</w:t>
      </w:r>
    </w:p>
    <w:p w14:paraId="1AE4CA0F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lang w:bidi="ru-RU"/>
        </w:rPr>
        <w:t>Характерным для болот является преобладание анаэроб</w:t>
      </w:r>
      <w:r w:rsidRPr="00733E7C">
        <w:rPr>
          <w:lang w:bidi="ru-RU"/>
        </w:rPr>
        <w:softHyphen/>
        <w:t>ных процессов, значительное ослабление минерализации растительных остатков. Элементы пищи находятся в болотах в недоступной для растений форме, в составе органических соединений торфа. Это, однако, не исключает наличия в бо</w:t>
      </w:r>
      <w:r w:rsidRPr="00733E7C">
        <w:rPr>
          <w:lang w:bidi="ru-RU"/>
        </w:rPr>
        <w:softHyphen/>
        <w:t>лотах значительных запасов питательных веществ в связан</w:t>
      </w:r>
      <w:r w:rsidRPr="00733E7C">
        <w:rPr>
          <w:lang w:bidi="ru-RU"/>
        </w:rPr>
        <w:softHyphen/>
        <w:t>ной форме, составляющих их потенциальное плодородие. Задачей мелиорации болот является превращение этих свя</w:t>
      </w:r>
      <w:r w:rsidRPr="00733E7C">
        <w:rPr>
          <w:lang w:bidi="ru-RU"/>
        </w:rPr>
        <w:softHyphen/>
        <w:t>занных запасов пищи в доступные для растений вещества, превращение потенциального плодородия болот в эффек</w:t>
      </w:r>
      <w:r w:rsidRPr="00733E7C">
        <w:rPr>
          <w:lang w:bidi="ru-RU"/>
        </w:rPr>
        <w:softHyphen/>
        <w:t>тивное.</w:t>
      </w:r>
    </w:p>
    <w:p w14:paraId="562862DC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lang w:bidi="ru-RU"/>
        </w:rPr>
        <w:t>Наряду с болотами различают заболоченные территории, в которых процессы заболачивания выражены менее резко, чем на болотах. Формальным признаком, на основании кото</w:t>
      </w:r>
      <w:r w:rsidRPr="00733E7C">
        <w:rPr>
          <w:lang w:bidi="ru-RU"/>
        </w:rPr>
        <w:softHyphen/>
        <w:t>рого обычно различают болота и заболоченные территории, является накопление торфа.</w:t>
      </w:r>
    </w:p>
    <w:p w14:paraId="666581B6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lang w:bidi="ru-RU"/>
        </w:rPr>
        <w:t xml:space="preserve">Если слой торфа имеет мощность больше 30 </w:t>
      </w:r>
      <w:r w:rsidRPr="00733E7C">
        <w:rPr>
          <w:iCs/>
          <w:lang w:bidi="ru-RU"/>
        </w:rPr>
        <w:t>см</w:t>
      </w:r>
      <w:r w:rsidRPr="00733E7C">
        <w:rPr>
          <w:lang w:bidi="ru-RU"/>
        </w:rPr>
        <w:t xml:space="preserve"> в неосушенном состоянии и больше 20 </w:t>
      </w:r>
      <w:r w:rsidRPr="00733E7C">
        <w:rPr>
          <w:iCs/>
          <w:lang w:bidi="ru-RU"/>
        </w:rPr>
        <w:t>см</w:t>
      </w:r>
      <w:r w:rsidRPr="00733E7C">
        <w:rPr>
          <w:lang w:bidi="ru-RU"/>
        </w:rPr>
        <w:t xml:space="preserve"> после осушения, то тер</w:t>
      </w:r>
      <w:r w:rsidRPr="00733E7C">
        <w:rPr>
          <w:lang w:bidi="ru-RU"/>
        </w:rPr>
        <w:softHyphen/>
        <w:t>ритория может быть отнесена к болотам. При меньшей мощности торфяного слоя она относится к категории заболо</w:t>
      </w:r>
      <w:r w:rsidRPr="00733E7C">
        <w:rPr>
          <w:lang w:bidi="ru-RU"/>
        </w:rPr>
        <w:softHyphen/>
        <w:t>ченных земель. При окончательном отнесении массива к той или другой категории следует учитывать и другие признаки – характер и развитие растительности, длительность и размеры увлажнения, степень выраженности анаэробных процессов и т. д.</w:t>
      </w:r>
    </w:p>
    <w:p w14:paraId="5F2E239E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lang w:bidi="ru-RU"/>
        </w:rPr>
        <w:t>Основная часть болот и заболоченных территорий распро</w:t>
      </w:r>
      <w:r w:rsidRPr="00733E7C">
        <w:rPr>
          <w:lang w:bidi="ru-RU"/>
        </w:rPr>
        <w:softHyphen/>
        <w:t>странена в избыточно влажной, таежной зоне. Большое количество их находится в северо-западной части РФ (в пределах Ленинградской, Архангельской, Мурманской областей). Болота имеются также и в южных зонах, в дельтах и поймах нижнего тече</w:t>
      </w:r>
      <w:r w:rsidRPr="00733E7C">
        <w:rPr>
          <w:lang w:bidi="ru-RU"/>
        </w:rPr>
        <w:softHyphen/>
        <w:t>ния рек.</w:t>
      </w:r>
    </w:p>
    <w:p w14:paraId="081951F3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b/>
          <w:lang w:bidi="ru-RU"/>
        </w:rPr>
        <w:t xml:space="preserve">Заболачивание суши. </w:t>
      </w:r>
      <w:r w:rsidRPr="00733E7C">
        <w:rPr>
          <w:lang w:bidi="ru-RU"/>
        </w:rPr>
        <w:t>Поверхностное заболачивание атмосферными водами происходит главным образом на выровненных территориях, сложенных тяжелыми породами. Оно начинается в различного рода понижениях водоразделов, где накапливаются атмосферные осадки, характеризующиеся незначительным содержанием растворенных элементов питания. На начальной стадии поверхностного заболачивания формируются перегнойно-подзолистые поверхностно-глееватые почвы, для которых характерно повышенное содержание органического вещества в верхнем горизонте (до 15–20 %) и наличие признаков оглеения в горизонтах А</w:t>
      </w:r>
      <w:r w:rsidRPr="00733E7C">
        <w:rPr>
          <w:vertAlign w:val="subscript"/>
          <w:lang w:bidi="ru-RU"/>
        </w:rPr>
        <w:t>1</w:t>
      </w:r>
      <w:r w:rsidRPr="00733E7C">
        <w:rPr>
          <w:lang w:bidi="ru-RU"/>
        </w:rPr>
        <w:t>, А</w:t>
      </w:r>
      <w:r w:rsidRPr="00733E7C">
        <w:rPr>
          <w:vertAlign w:val="subscript"/>
          <w:lang w:bidi="ru-RU"/>
        </w:rPr>
        <w:t>2</w:t>
      </w:r>
      <w:r w:rsidRPr="00733E7C">
        <w:rPr>
          <w:lang w:bidi="ru-RU"/>
        </w:rPr>
        <w:t xml:space="preserve"> и А</w:t>
      </w:r>
      <w:r w:rsidRPr="00733E7C">
        <w:rPr>
          <w:vertAlign w:val="subscript"/>
          <w:lang w:bidi="ru-RU"/>
        </w:rPr>
        <w:t>2</w:t>
      </w:r>
      <w:r w:rsidRPr="00733E7C">
        <w:rPr>
          <w:lang w:bidi="ru-RU"/>
        </w:rPr>
        <w:t xml:space="preserve">В. В дальнейшем гумусовый </w:t>
      </w:r>
      <w:r w:rsidRPr="00733E7C">
        <w:rPr>
          <w:lang w:bidi="ru-RU"/>
        </w:rPr>
        <w:lastRenderedPageBreak/>
        <w:t>горизонт постепенно оторфовывается, а затем образуется и самостоятельный торфяной горизонт на поверхности почвы, в результате чего формируются торфянисто- или торфяно-подзолисто-глеевые почвы, которые при последующем нарастании торфяного слоя превращаются в болотную верховую торфяную почву.</w:t>
      </w:r>
    </w:p>
    <w:p w14:paraId="4E6979D2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lang w:bidi="ru-RU"/>
        </w:rPr>
        <w:t>Заболачивание пресными (мягкими) грунтовыми водами развивается на бескарбонатных, преимущественно легких породах, подстилаемых водоупорными тяжелыми моренными, покровными или озерными отложениями. При этих условиях просачивание атмосферных осадков приводит к высокому стоянию почвенно-грунтовых вод, вызывающих избыточное увлажнение почвенного профиля. Заболачивание начинается с развития оглеения в нижних горизонтах (В</w:t>
      </w:r>
      <w:r w:rsidRPr="00733E7C">
        <w:rPr>
          <w:vertAlign w:val="subscript"/>
          <w:lang w:bidi="ru-RU"/>
        </w:rPr>
        <w:t>2</w:t>
      </w:r>
      <w:r w:rsidRPr="00733E7C">
        <w:rPr>
          <w:lang w:bidi="ru-RU"/>
        </w:rPr>
        <w:t>, ВС, С) и формирования торфянистой подстилки, а затем и торфянистого горизонта.</w:t>
      </w:r>
    </w:p>
    <w:p w14:paraId="3F733D03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lang w:bidi="ru-RU"/>
        </w:rPr>
        <w:t>Устойчивое развитие грунтового заболачивания пресными водами приводит к образованию болотно-подзолистой, а затем торфяно-глеевой и торфяной почвы верхового болота. Растительность таких участков представлена угнетенными сосной, березой, полукустарниками (багульник, голубика, клюква); в напочвенном покрове преобладают сфагновые мхи.</w:t>
      </w:r>
    </w:p>
    <w:p w14:paraId="42F8801F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lang w:bidi="ru-RU"/>
        </w:rPr>
        <w:t xml:space="preserve"> Заболачивание жесткими грунтовыми водами. Жесткие грунтовые воды содержат повышенное количество различных минеральных соединений, и прежде всего двууглекислого кальция Са(НСО</w:t>
      </w:r>
      <w:r w:rsidRPr="00733E7C">
        <w:rPr>
          <w:vertAlign w:val="subscript"/>
          <w:lang w:bidi="ru-RU"/>
        </w:rPr>
        <w:t>3</w:t>
      </w:r>
      <w:r w:rsidRPr="00733E7C">
        <w:rPr>
          <w:lang w:bidi="ru-RU"/>
        </w:rPr>
        <w:t>)</w:t>
      </w:r>
      <w:r w:rsidRPr="00733E7C">
        <w:rPr>
          <w:vertAlign w:val="subscript"/>
          <w:lang w:bidi="ru-RU"/>
        </w:rPr>
        <w:t>2</w:t>
      </w:r>
      <w:r w:rsidRPr="00733E7C">
        <w:rPr>
          <w:lang w:bidi="ru-RU"/>
        </w:rPr>
        <w:t>. В этих условиях создается более благоприятный питательный режим для растений, чем при увлажнении атмосферными осадками. На таких участках хорошо развивается разнообразная влаголюбивая травянистая растительность, а из древесных и кустарниковых пород – черная ольха, ива, береза, смородина и др. Постоянное присутствие бикарбоната кальция создает близкую к нейтральной или слабощелочную реакцию, при которой процессы гумификации идут активнее, а образующиеся гумусовые вещества нейтрализуются и закрепляются ионом кальция.</w:t>
      </w:r>
    </w:p>
    <w:p w14:paraId="5257EB8B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lang w:bidi="ru-RU"/>
        </w:rPr>
        <w:t xml:space="preserve">В этих условиях формируются дерново-глеевые почвы. Устойчивое и длительное переувлажнение жесткими грунтовыми водами приводит к образованию на поверхности почв торфяного горизонта, и постепенно дерново-глеевая почва превращается в болотную торфяную низинную почву. </w:t>
      </w:r>
    </w:p>
    <w:p w14:paraId="11F41BE0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lang w:bidi="ru-RU"/>
        </w:rPr>
        <w:t>Болотные почвы могут изменяться во времени, переходя из одной стадии в другую, что наблюдается при изменении условий водного питания и, как следствие, смене растений-торфообразователей. Такую эволюцию болотных почв можно наблюдать в природе, когда почвы низинных болот переходят в почвы переходных, а затем и верховых болот.</w:t>
      </w:r>
    </w:p>
    <w:p w14:paraId="5CDE14D3" w14:textId="77777777" w:rsidR="00733E7C" w:rsidRPr="00733E7C" w:rsidRDefault="00733E7C" w:rsidP="00733E7C">
      <w:pPr>
        <w:ind w:firstLine="709"/>
        <w:jc w:val="both"/>
        <w:rPr>
          <w:lang w:bidi="ru-RU"/>
        </w:rPr>
      </w:pPr>
      <w:r w:rsidRPr="00733E7C">
        <w:rPr>
          <w:b/>
          <w:lang w:bidi="ru-RU"/>
        </w:rPr>
        <w:t xml:space="preserve">Заторфовывание водоемов. </w:t>
      </w:r>
      <w:r w:rsidRPr="00733E7C">
        <w:rPr>
          <w:lang w:bidi="ru-RU"/>
        </w:rPr>
        <w:t xml:space="preserve">Образование торфяных болотных почв возможно при заторфовывании водоемов (озер, заводей рек, стариц и т. п.). При отмирании планктона (водоросли, моллюски и др.) его масса смешивается на дне с минеральным илом, образуя сапропель (гниющий ил), который постепенно переходит в более твердую органо-минеральную массу – сапропелит. По мере заполнения водоема сапропелем на нем, начиная от берегов, поселяются земноводные растения – камыш, тростник и др. При их отмирании растительные остатки постепенно заполняют мелководье. Кроме того, в </w:t>
      </w:r>
      <w:r w:rsidRPr="00733E7C">
        <w:rPr>
          <w:lang w:bidi="ru-RU"/>
        </w:rPr>
        <w:lastRenderedPageBreak/>
        <w:t>образовании торфяной массы участвуют и плавающие растения – трифоль, сабельник, телорез и др. Эти растения могут образовывать довольно мощный плотный ковер-сплавину, состоящую из отмерших и живых растений. Отрываясь, нижние части сплавины опускаются на дно. Так постепенно происходит заторфовывание водоема сверху и снизу. На вышедшей на поверхность торфяной толще поселяется различная болотная растительность и в дальнейшем могут последовательно развиваться стадии почв низинного, переходного и верхового болота. При заторфовывании водоемов мощность торфяников достигает 15 м и более.</w:t>
      </w:r>
    </w:p>
    <w:p w14:paraId="20131999" w14:textId="6D0CCE6D" w:rsidR="00733E7C" w:rsidRDefault="00733E7C" w:rsidP="00733E7C">
      <w:pPr>
        <w:ind w:firstLine="709"/>
        <w:jc w:val="both"/>
      </w:pPr>
    </w:p>
    <w:p w14:paraId="1F581BFE" w14:textId="7214C782" w:rsidR="00733E7C" w:rsidRPr="00733E7C" w:rsidRDefault="00733E7C" w:rsidP="00733E7C">
      <w:pPr>
        <w:jc w:val="center"/>
        <w:rPr>
          <w:b/>
          <w:bCs/>
        </w:rPr>
      </w:pPr>
      <w:r>
        <w:rPr>
          <w:b/>
          <w:bCs/>
        </w:rPr>
        <w:t>2.</w:t>
      </w:r>
    </w:p>
    <w:p w14:paraId="2640B334" w14:textId="77777777" w:rsidR="00507F71" w:rsidRPr="00507F71" w:rsidRDefault="00507F71" w:rsidP="00507F71">
      <w:pPr>
        <w:ind w:firstLine="709"/>
        <w:jc w:val="both"/>
        <w:rPr>
          <w:lang w:bidi="ru-RU"/>
        </w:rPr>
      </w:pPr>
      <w:r w:rsidRPr="00507F71">
        <w:rPr>
          <w:b/>
          <w:bCs/>
          <w:lang w:bidi="ru-RU"/>
        </w:rPr>
        <w:t xml:space="preserve">Характер увлажнения почв и </w:t>
      </w:r>
      <w:r w:rsidRPr="00507F71">
        <w:rPr>
          <w:b/>
          <w:lang w:bidi="ru-RU"/>
        </w:rPr>
        <w:t xml:space="preserve">типы </w:t>
      </w:r>
      <w:r w:rsidRPr="00507F71">
        <w:rPr>
          <w:b/>
          <w:bCs/>
          <w:lang w:bidi="ru-RU"/>
        </w:rPr>
        <w:t xml:space="preserve">водного </w:t>
      </w:r>
      <w:r w:rsidRPr="00507F71">
        <w:rPr>
          <w:b/>
          <w:lang w:bidi="ru-RU"/>
        </w:rPr>
        <w:t xml:space="preserve">питания. </w:t>
      </w:r>
      <w:r w:rsidRPr="00507F71">
        <w:rPr>
          <w:lang w:bidi="ru-RU"/>
        </w:rPr>
        <w:t>Осушительные мелиорации проводятся преимущественно в таежной зоне на дерново-подзолистых, подзолистых, торфяно-подзолисто-болотных и болотных почвах Рельеф здесь выровненный, климат влажный, почвы избыточно увлажненные, облада</w:t>
      </w:r>
      <w:r w:rsidRPr="00507F71">
        <w:rPr>
          <w:lang w:bidi="ru-RU"/>
        </w:rPr>
        <w:softHyphen/>
        <w:t>ют рядом неблагоприятных физико-химических свойств, поэтому их рациональное ис</w:t>
      </w:r>
      <w:r w:rsidRPr="00507F71">
        <w:rPr>
          <w:lang w:bidi="ru-RU"/>
        </w:rPr>
        <w:softHyphen/>
        <w:t>пользование основано на регулировании водного режима.</w:t>
      </w:r>
    </w:p>
    <w:p w14:paraId="1B278F7C" w14:textId="77777777" w:rsidR="00507F71" w:rsidRPr="00507F71" w:rsidRDefault="00507F71" w:rsidP="00507F71">
      <w:pPr>
        <w:ind w:firstLine="709"/>
        <w:jc w:val="both"/>
        <w:rPr>
          <w:lang w:bidi="ru-RU"/>
        </w:rPr>
      </w:pPr>
      <w:r w:rsidRPr="00507F71">
        <w:rPr>
          <w:lang w:bidi="ru-RU"/>
        </w:rPr>
        <w:t>В лесостепной зоне объектами осушения являются различного рода блюдцеоб</w:t>
      </w:r>
      <w:r w:rsidRPr="00507F71">
        <w:rPr>
          <w:lang w:bidi="ru-RU"/>
        </w:rPr>
        <w:softHyphen/>
        <w:t>разные понижения на водораздельном плато, почвы речных долин, особенно притер</w:t>
      </w:r>
      <w:r w:rsidRPr="00507F71">
        <w:rPr>
          <w:lang w:bidi="ru-RU"/>
        </w:rPr>
        <w:softHyphen/>
        <w:t>расная часть поймы.</w:t>
      </w:r>
    </w:p>
    <w:p w14:paraId="57B8475C" w14:textId="77777777" w:rsidR="00507F71" w:rsidRPr="00507F71" w:rsidRDefault="00507F71" w:rsidP="00507F71">
      <w:pPr>
        <w:ind w:firstLine="709"/>
        <w:jc w:val="both"/>
        <w:rPr>
          <w:lang w:bidi="ru-RU"/>
        </w:rPr>
      </w:pPr>
      <w:r w:rsidRPr="00507F71">
        <w:rPr>
          <w:lang w:bidi="ru-RU"/>
        </w:rPr>
        <w:t>В общем комплексе исследований осушаемого массива значительное внимание должно быть уделено изучению поступления воды на массив, а также пути и характера стока воды за пределы массива, т.е. характера увлажнения и типа водного режима.</w:t>
      </w:r>
    </w:p>
    <w:p w14:paraId="539680EB" w14:textId="77777777" w:rsidR="00507F71" w:rsidRPr="00507F71" w:rsidRDefault="00507F71" w:rsidP="00507F71">
      <w:pPr>
        <w:ind w:firstLine="709"/>
        <w:jc w:val="both"/>
        <w:rPr>
          <w:lang w:bidi="ru-RU"/>
        </w:rPr>
      </w:pPr>
      <w:r w:rsidRPr="00507F71">
        <w:rPr>
          <w:lang w:bidi="ru-RU"/>
        </w:rPr>
        <w:t>В зависимости от характера увлажнения почвы (по А.П. Петрову) подразделя</w:t>
      </w:r>
      <w:r w:rsidRPr="00507F71">
        <w:rPr>
          <w:lang w:bidi="ru-RU"/>
        </w:rPr>
        <w:softHyphen/>
        <w:t>ются на следующие группы:</w:t>
      </w:r>
    </w:p>
    <w:p w14:paraId="4FDC91CF" w14:textId="77777777" w:rsidR="00507F71" w:rsidRPr="00507F71" w:rsidRDefault="00507F71" w:rsidP="00507F71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>Периодически недостаточного увлажнения, которые формируются в условиях резко выраженного поверхностного стока и хорошего дренажа. Признаки оглеения от</w:t>
      </w:r>
      <w:r w:rsidRPr="00507F71">
        <w:rPr>
          <w:lang w:bidi="ru-RU"/>
        </w:rPr>
        <w:softHyphen/>
        <w:t>сутствуют во всех горизонтах почвенного профиля и в материнской породе. Уровень грунтовых вод больше 4–6 м;</w:t>
      </w:r>
    </w:p>
    <w:p w14:paraId="5BD29541" w14:textId="77777777" w:rsidR="00507F71" w:rsidRPr="00507F71" w:rsidRDefault="00507F71" w:rsidP="00507F71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>Нормального увлажнения. Почвы развиваются на территории с обеспеченным поверхностным и внутрипочвенным стоком. Признаки оглеения отсутствуют во всех горизонтах почвенного профиля и в материнской породе. Грунтовые воды ниже 2 м;</w:t>
      </w:r>
    </w:p>
    <w:p w14:paraId="38B4BD66" w14:textId="77777777" w:rsidR="00507F71" w:rsidRPr="00507F71" w:rsidRDefault="00507F71" w:rsidP="00507F71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 xml:space="preserve">Кратковременного избыточного увлажнения. Характерны для территорий с ослабленным </w:t>
      </w:r>
      <w:r w:rsidRPr="00507F71">
        <w:rPr>
          <w:bCs/>
          <w:lang w:bidi="ru-RU"/>
        </w:rPr>
        <w:t xml:space="preserve">поверхностным </w:t>
      </w:r>
      <w:r w:rsidRPr="00507F71">
        <w:rPr>
          <w:lang w:bidi="ru-RU"/>
        </w:rPr>
        <w:t>стоком и слабовыраженным дренажем. При переувлаж</w:t>
      </w:r>
      <w:r w:rsidRPr="00507F71">
        <w:rPr>
          <w:lang w:bidi="ru-RU"/>
        </w:rPr>
        <w:softHyphen/>
        <w:t>нении поверхностными водами наблюдается оглеение верхних горизонтов почв в виде сизовато-голубоватых пятен и просветов. При переувлажнении грунтовыми водами при их уровне 1–1,5 м оглеены материнская порода (сплошное оглеение) и нижние горизон</w:t>
      </w:r>
      <w:r w:rsidRPr="00507F71">
        <w:rPr>
          <w:lang w:bidi="ru-RU"/>
        </w:rPr>
        <w:softHyphen/>
        <w:t xml:space="preserve">ты в виде пятен </w:t>
      </w:r>
      <w:r w:rsidRPr="00507F71">
        <w:rPr>
          <w:bCs/>
          <w:lang w:bidi="ru-RU"/>
        </w:rPr>
        <w:t xml:space="preserve">и </w:t>
      </w:r>
      <w:r w:rsidRPr="00507F71">
        <w:rPr>
          <w:lang w:bidi="ru-RU"/>
        </w:rPr>
        <w:t>просветов. При смешанном переувлажнении процессы оглеения за</w:t>
      </w:r>
      <w:r w:rsidRPr="00507F71">
        <w:rPr>
          <w:lang w:bidi="ru-RU"/>
        </w:rPr>
        <w:softHyphen/>
        <w:t xml:space="preserve">трагивают весь профиль почвы, но в виде пятен и просветов в связи, е кратковременным характером </w:t>
      </w:r>
      <w:r w:rsidRPr="00507F71">
        <w:rPr>
          <w:bCs/>
          <w:lang w:bidi="ru-RU"/>
        </w:rPr>
        <w:t xml:space="preserve">их </w:t>
      </w:r>
      <w:r w:rsidRPr="00507F71">
        <w:rPr>
          <w:lang w:bidi="ru-RU"/>
        </w:rPr>
        <w:t>переувлажнения, обусловливающих развитее на глинных заболоченных глееватых почв;</w:t>
      </w:r>
    </w:p>
    <w:p w14:paraId="08D2C348" w14:textId="77777777" w:rsidR="00507F71" w:rsidRPr="00507F71" w:rsidRDefault="00507F71" w:rsidP="00507F71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lastRenderedPageBreak/>
        <w:t>Длительно избыточного увлажнения. Почвенный покров с резко ослабленным поверхностным стоком и плохим дренажем. При переувлажнении поверхностными во</w:t>
      </w:r>
      <w:r w:rsidRPr="00507F71">
        <w:rPr>
          <w:lang w:bidi="ru-RU"/>
        </w:rPr>
        <w:softHyphen/>
        <w:t>дами наблюдается сплошное оглеение верхних горизонтов, оглеение книзу уменьшается и нередко полностью отсутствует в материнской породе. При длительном переувлаж</w:t>
      </w:r>
      <w:r w:rsidRPr="00507F71">
        <w:rPr>
          <w:lang w:bidi="ru-RU"/>
        </w:rPr>
        <w:softHyphen/>
        <w:t>нении грунтовыми водами на уровне 1–0,5 м сплошь оглеенными оказываются все го</w:t>
      </w:r>
      <w:r w:rsidRPr="00507F71">
        <w:rPr>
          <w:lang w:bidi="ru-RU"/>
        </w:rPr>
        <w:softHyphen/>
        <w:t>ризонты и порода. Сплошное оглеение профиля наблюдается при смешанном длительно избыточном увлажнении. Такой характер увлажнения приводит к формированию силь</w:t>
      </w:r>
      <w:r w:rsidRPr="00507F71">
        <w:rPr>
          <w:lang w:bidi="ru-RU"/>
        </w:rPr>
        <w:softHyphen/>
        <w:t>но заболоченных глеевых почв;</w:t>
      </w:r>
    </w:p>
    <w:p w14:paraId="189A50BD" w14:textId="77777777" w:rsidR="00507F71" w:rsidRPr="00507F71" w:rsidRDefault="00507F71" w:rsidP="00507F71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>Постоянного избыточного увлажнения. Эту группу составляют почвы болот</w:t>
      </w:r>
      <w:r w:rsidRPr="00507F71">
        <w:rPr>
          <w:lang w:bidi="ru-RU"/>
        </w:rPr>
        <w:softHyphen/>
        <w:t xml:space="preserve">ного типа почвообразования, которые формируются на недренировашгых бессточных понижениях с </w:t>
      </w:r>
      <w:r w:rsidRPr="00507F71">
        <w:rPr>
          <w:bCs/>
          <w:lang w:bidi="ru-RU"/>
        </w:rPr>
        <w:t xml:space="preserve">залеганием </w:t>
      </w:r>
      <w:r w:rsidRPr="00507F71">
        <w:rPr>
          <w:lang w:bidi="ru-RU"/>
        </w:rPr>
        <w:t>грунтовых вод менее 0,5 м. Почвы имеют ярко выраженный торфяной горизонт мощностью больше 30 см и сплошное оглеение минеральной части профиля.</w:t>
      </w:r>
    </w:p>
    <w:p w14:paraId="7318233F" w14:textId="77777777" w:rsidR="00507F71" w:rsidRPr="00507F71" w:rsidRDefault="00507F71" w:rsidP="00507F71">
      <w:pPr>
        <w:ind w:firstLine="709"/>
        <w:jc w:val="both"/>
        <w:rPr>
          <w:lang w:bidi="ru-RU"/>
        </w:rPr>
      </w:pPr>
      <w:r w:rsidRPr="00507F71">
        <w:rPr>
          <w:lang w:bidi="ru-RU"/>
        </w:rPr>
        <w:t>Наряду с характером увлажнения почв серьезное внимание уделяют установле</w:t>
      </w:r>
      <w:r w:rsidRPr="00507F71">
        <w:rPr>
          <w:lang w:bidi="ru-RU"/>
        </w:rPr>
        <w:softHyphen/>
        <w:t>нию типа водного питания. Для этого необходимо, наряду с изучением характера про</w:t>
      </w:r>
      <w:r w:rsidRPr="00507F71">
        <w:rPr>
          <w:lang w:bidi="ru-RU"/>
        </w:rPr>
        <w:softHyphen/>
        <w:t>цессов оглеения и стадий развития болота, тщательно изучить гидрологические условия.</w:t>
      </w:r>
    </w:p>
    <w:p w14:paraId="000D17C2" w14:textId="77777777" w:rsidR="00507F71" w:rsidRPr="00507F71" w:rsidRDefault="00507F71" w:rsidP="00507F71">
      <w:pPr>
        <w:ind w:firstLine="709"/>
        <w:jc w:val="both"/>
        <w:rPr>
          <w:lang w:bidi="ru-RU"/>
        </w:rPr>
      </w:pPr>
      <w:r w:rsidRPr="00507F71">
        <w:rPr>
          <w:lang w:bidi="ru-RU"/>
        </w:rPr>
        <w:t>Различают следующие основные типы водного питания: а) атмосферными водами (осадки), б) водами поверхностного стока (делювиальными), в) почвенно-грунтовыми (верховодка), г) грунтовыми водами, д) грунтово-напорными водами, е) паводковыми (намывной тип водного питания), ж) смешанный тип водного питания (сочетания).</w:t>
      </w:r>
    </w:p>
    <w:p w14:paraId="58E0F2B4" w14:textId="77777777" w:rsidR="00507F71" w:rsidRPr="00507F71" w:rsidRDefault="00507F71" w:rsidP="00507F71">
      <w:pPr>
        <w:ind w:firstLine="709"/>
        <w:jc w:val="both"/>
        <w:rPr>
          <w:lang w:bidi="ru-RU"/>
        </w:rPr>
      </w:pPr>
      <w:r w:rsidRPr="00507F71">
        <w:rPr>
          <w:b/>
          <w:lang w:bidi="ru-RU"/>
        </w:rPr>
        <w:t>Составление и</w:t>
      </w:r>
      <w:r w:rsidRPr="00507F71">
        <w:rPr>
          <w:lang w:bidi="ru-RU"/>
        </w:rPr>
        <w:t xml:space="preserve"> </w:t>
      </w:r>
      <w:r w:rsidRPr="00507F71">
        <w:rPr>
          <w:b/>
          <w:bCs/>
          <w:lang w:bidi="ru-RU"/>
        </w:rPr>
        <w:t xml:space="preserve">использование почвенно-мелиоративной </w:t>
      </w:r>
      <w:r w:rsidRPr="00507F71">
        <w:rPr>
          <w:b/>
          <w:lang w:bidi="ru-RU"/>
        </w:rPr>
        <w:t>карты</w:t>
      </w:r>
      <w:r w:rsidRPr="00507F71">
        <w:rPr>
          <w:lang w:bidi="ru-RU"/>
        </w:rPr>
        <w:t xml:space="preserve"> базируется на ма</w:t>
      </w:r>
      <w:r w:rsidRPr="00507F71">
        <w:rPr>
          <w:lang w:bidi="ru-RU"/>
        </w:rPr>
        <w:softHyphen/>
        <w:t>териалах изысканий, отражающих основные особенности почвенного покрова, геомор</w:t>
      </w:r>
      <w:r w:rsidRPr="00507F71">
        <w:rPr>
          <w:lang w:bidi="ru-RU"/>
        </w:rPr>
        <w:softHyphen/>
        <w:t>фологические и гидрогеологические условия, мелиоративную группировку почв по степени нуждаемости их в осушении:</w:t>
      </w:r>
    </w:p>
    <w:p w14:paraId="48CBB836" w14:textId="77777777" w:rsidR="00507F71" w:rsidRPr="00507F71" w:rsidRDefault="00507F71" w:rsidP="00FE5A9D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>почвы, не нуждающиеся в осушении. К этой категории относятся все почвы атмосферного увлажнения с обеспеченным стоком и почвы недостаточного увлажне</w:t>
      </w:r>
      <w:r w:rsidRPr="00507F71">
        <w:rPr>
          <w:lang w:bidi="ru-RU"/>
        </w:rPr>
        <w:softHyphen/>
        <w:t>ния;</w:t>
      </w:r>
    </w:p>
    <w:p w14:paraId="4A66BAC5" w14:textId="77777777" w:rsidR="00507F71" w:rsidRPr="00507F71" w:rsidRDefault="00507F71" w:rsidP="00FE5A9D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>почвы, нуждающиеся в регулировании водно-воздушного режима на основе улучшения поверхностного и внутрипочвенного стока. К этой группе относятся почвы разного типа почвообразования, испытывающие кратковременное переувлажнение. Регулирование водного режима таких почв осуществляют простыми гидротехническими мероприятиями (нагорные каналы, редкая водоотводящая сеть) с применением агроме</w:t>
      </w:r>
      <w:r w:rsidRPr="00507F71">
        <w:rPr>
          <w:lang w:bidi="ru-RU"/>
        </w:rPr>
        <w:softHyphen/>
        <w:t>лиоративных мероприятий (создание мощного структурного пахотного слоя, рыхление подпахотного горизонта, вспашка вдоль склона, кротование);</w:t>
      </w:r>
    </w:p>
    <w:p w14:paraId="6217F886" w14:textId="77777777" w:rsidR="00507F71" w:rsidRPr="00507F71" w:rsidRDefault="00507F71" w:rsidP="00FE5A9D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>почвы, остро нуждающиеся в улучшении водно-воздушного режима путем ускорения поверхностного стока и понижения уровня грунтовых вод.</w:t>
      </w:r>
    </w:p>
    <w:p w14:paraId="4CA6082B" w14:textId="77777777" w:rsidR="00507F71" w:rsidRPr="00507F71" w:rsidRDefault="00507F71" w:rsidP="00FE5A9D">
      <w:p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>По типу водного питания и по потребностям в мероприятиях почвы делятся на подгруппы:</w:t>
      </w:r>
    </w:p>
    <w:p w14:paraId="18942B25" w14:textId="77777777" w:rsidR="00507F71" w:rsidRPr="00507F71" w:rsidRDefault="00507F71" w:rsidP="00FE5A9D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>почвы длительного избыточного увлажнения поверхностными и почвенно-грунтовыми водами требуют интенсивного регулирования поверхностного стока, при</w:t>
      </w:r>
      <w:r w:rsidRPr="00507F71">
        <w:rPr>
          <w:lang w:bidi="ru-RU"/>
        </w:rPr>
        <w:softHyphen/>
        <w:t xml:space="preserve">менения простейших гидромелиоративных мероприятий – </w:t>
      </w:r>
      <w:r w:rsidRPr="00507F71">
        <w:rPr>
          <w:lang w:bidi="ru-RU"/>
        </w:rPr>
        <w:lastRenderedPageBreak/>
        <w:t>нагорные каналы, выбороч</w:t>
      </w:r>
      <w:r w:rsidRPr="00507F71">
        <w:rPr>
          <w:lang w:bidi="ru-RU"/>
        </w:rPr>
        <w:softHyphen/>
        <w:t>ный дренаж. Они отличаются более густой водоотводящей сетью;</w:t>
      </w:r>
    </w:p>
    <w:p w14:paraId="0747F5E6" w14:textId="77777777" w:rsidR="00507F71" w:rsidRPr="00507F71" w:rsidRDefault="00507F71" w:rsidP="00FE5A9D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>почвы длительного избыточного увлажнения грунтовыми водами требуют ре</w:t>
      </w:r>
      <w:r w:rsidRPr="00507F71">
        <w:rPr>
          <w:lang w:bidi="ru-RU"/>
        </w:rPr>
        <w:softHyphen/>
        <w:t>гулирования поверхностного стока, применения дренажа, комплекса простейших гид</w:t>
      </w:r>
      <w:r w:rsidRPr="00507F71">
        <w:rPr>
          <w:lang w:bidi="ru-RU"/>
        </w:rPr>
        <w:softHyphen/>
        <w:t>ромелиоративных и агромелиоративных приемов;</w:t>
      </w:r>
    </w:p>
    <w:p w14:paraId="6EB128A8" w14:textId="77777777" w:rsidR="00507F71" w:rsidRPr="00507F71" w:rsidRDefault="00507F71" w:rsidP="00FE5A9D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>почвы, нуждающиеся в систематическом дренаже и регулировании водного режима. К ним относятся все неосушенные почвы болотного типа почвообразования и почвы постоянно избыточного увлажнения;</w:t>
      </w:r>
    </w:p>
    <w:p w14:paraId="1D71A666" w14:textId="77777777" w:rsidR="00507F71" w:rsidRPr="00507F71" w:rsidRDefault="00507F71" w:rsidP="00FE5A9D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lang w:bidi="ru-RU"/>
        </w:rPr>
      </w:pPr>
      <w:r w:rsidRPr="00507F71">
        <w:rPr>
          <w:lang w:bidi="ru-RU"/>
        </w:rPr>
        <w:t>почвы, нуждающиеся в ограждении от паводкового затопления. Здесь выде</w:t>
      </w:r>
      <w:r w:rsidRPr="00507F71">
        <w:rPr>
          <w:lang w:bidi="ru-RU"/>
        </w:rPr>
        <w:softHyphen/>
        <w:t>ляют две подгруппы: почвы, нуждающиеся в ограждении от паводкового затопления и не требующие последующего осушения, и почвы с последующим осушением.</w:t>
      </w:r>
    </w:p>
    <w:p w14:paraId="554F02E6" w14:textId="372BA9CA" w:rsidR="00733E7C" w:rsidRDefault="00FE5A9D" w:rsidP="00733E7C">
      <w:pPr>
        <w:ind w:firstLine="709"/>
        <w:jc w:val="both"/>
      </w:pPr>
      <w:r w:rsidRPr="00FE5A9D">
        <w:t>В легенде к почвенно-мелиоративной карте дается группировка почв по потребности в осушении при различном сельскохозяйственном использовании, приводятся данные по литологии профиля почвогрунтов, гидрогеологические особенности объекта, водно-физические, агрономические, мелиоративные и другие особенности, а также рекомендуемые мероприятия.</w:t>
      </w:r>
    </w:p>
    <w:p w14:paraId="044C718C" w14:textId="77777777" w:rsidR="00FE5A9D" w:rsidRDefault="00FE5A9D" w:rsidP="00FE5A9D">
      <w:pPr>
        <w:jc w:val="center"/>
        <w:rPr>
          <w:b/>
          <w:bCs/>
        </w:rPr>
      </w:pPr>
    </w:p>
    <w:p w14:paraId="03957D87" w14:textId="211D838D" w:rsidR="00FE5A9D" w:rsidRPr="00FE5A9D" w:rsidRDefault="00FE5A9D" w:rsidP="00FE5A9D">
      <w:pPr>
        <w:jc w:val="center"/>
        <w:rPr>
          <w:b/>
          <w:bCs/>
        </w:rPr>
      </w:pPr>
      <w:r>
        <w:rPr>
          <w:b/>
          <w:bCs/>
        </w:rPr>
        <w:t>3.</w:t>
      </w:r>
    </w:p>
    <w:p w14:paraId="4B9BB7D6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b/>
          <w:bCs/>
          <w:lang w:bidi="ru-RU"/>
        </w:rPr>
        <w:t>Методы осушительных мелиораций и способы осушения в за</w:t>
      </w:r>
      <w:r w:rsidRPr="00FE5A9D">
        <w:rPr>
          <w:b/>
          <w:bCs/>
          <w:lang w:bidi="ru-RU"/>
        </w:rPr>
        <w:softHyphen/>
        <w:t xml:space="preserve">висимости от почвенных условий. </w:t>
      </w:r>
      <w:r w:rsidRPr="00FE5A9D">
        <w:rPr>
          <w:lang w:bidi="ru-RU"/>
        </w:rPr>
        <w:t>Цель осушительной мелиорации – устранение избыточного увлажнения почв и поддержание оптималь</w:t>
      </w:r>
      <w:r w:rsidRPr="00FE5A9D">
        <w:rPr>
          <w:lang w:bidi="ru-RU"/>
        </w:rPr>
        <w:softHyphen/>
        <w:t>ного водного режима агроценозов путем комплексного применения гидротехнических, культуртехнических, агротехнических и агрохими</w:t>
      </w:r>
      <w:r w:rsidRPr="00FE5A9D">
        <w:rPr>
          <w:lang w:bidi="ru-RU"/>
        </w:rPr>
        <w:softHyphen/>
        <w:t>ческих мероприятий.</w:t>
      </w:r>
    </w:p>
    <w:p w14:paraId="2FE85EA4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В зависимости от почвенно-мелиоративных и ландшафтно-экологических условий, а также от уровня интенсификации производства, экономических и хозяйственных факторов методы осушения реализу</w:t>
      </w:r>
      <w:r w:rsidRPr="00FE5A9D">
        <w:rPr>
          <w:lang w:bidi="ru-RU"/>
        </w:rPr>
        <w:softHyphen/>
        <w:t>ются теми или иными способами.</w:t>
      </w:r>
    </w:p>
    <w:p w14:paraId="00839884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b/>
          <w:bCs/>
          <w:lang w:bidi="ru-RU"/>
        </w:rPr>
        <w:t xml:space="preserve">Гидротехнические мероприятия. </w:t>
      </w:r>
      <w:r w:rsidRPr="00FE5A9D">
        <w:rPr>
          <w:lang w:bidi="ru-RU"/>
        </w:rPr>
        <w:t>При заболачивании почв грунто</w:t>
      </w:r>
      <w:r w:rsidRPr="00FE5A9D">
        <w:rPr>
          <w:lang w:bidi="ru-RU"/>
        </w:rPr>
        <w:softHyphen/>
        <w:t>выми водами метод осушения заключается в понижении уровня грун</w:t>
      </w:r>
      <w:r w:rsidRPr="00FE5A9D">
        <w:rPr>
          <w:lang w:bidi="ru-RU"/>
        </w:rPr>
        <w:softHyphen/>
        <w:t>товых вод, что достигается устройством различных видов дренажа (открытого и закрытого горизонтального, кротового и щелевого, верти</w:t>
      </w:r>
      <w:r w:rsidRPr="00FE5A9D">
        <w:rPr>
          <w:lang w:bidi="ru-RU"/>
        </w:rPr>
        <w:softHyphen/>
        <w:t>кального).</w:t>
      </w:r>
    </w:p>
    <w:p w14:paraId="537EB8BF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Открытый дренаж применяют для понижения грунтовых вод при уклонах поверхности менее 0,001 при содержании в грунтовых водах закисного железа более 10–14 мг/л, на щебнистых почвогрунтах, а так</w:t>
      </w:r>
      <w:r w:rsidRPr="00FE5A9D">
        <w:rPr>
          <w:lang w:bidi="ru-RU"/>
        </w:rPr>
        <w:softHyphen/>
        <w:t>же для предварительного осушения болотных торфяных почв с после</w:t>
      </w:r>
      <w:r w:rsidRPr="00FE5A9D">
        <w:rPr>
          <w:lang w:bidi="ru-RU"/>
        </w:rPr>
        <w:softHyphen/>
        <w:t>дующим строительством закрытого дренажа. Частота и глубина кана</w:t>
      </w:r>
      <w:r w:rsidRPr="00FE5A9D">
        <w:rPr>
          <w:lang w:bidi="ru-RU"/>
        </w:rPr>
        <w:softHyphen/>
        <w:t>лов зависят от количества воды, скорости ее движения по поверхности и внутри почвы, глубины грунтовых вод и нормы осушения. На лугах и пастбищах глубина осушительных каналов около 0,8–1,0 м, на по</w:t>
      </w:r>
      <w:r w:rsidRPr="00FE5A9D">
        <w:rPr>
          <w:lang w:bidi="ru-RU"/>
        </w:rPr>
        <w:softHyphen/>
        <w:t>левых угодьях 1,0–1,2, в садах – 1,2–1,4 м. Длина каналов 600–1200 м, уклон дна 0,0005–0,005.</w:t>
      </w:r>
    </w:p>
    <w:p w14:paraId="3F826B74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При осушении земель под искусственные сенокосы и пастбища межканальные расстояния составляют: на среднесуглинистых 60–70 м, на легких суглинках – 70–80, на супесях 80–90, на низинных торфах – 70–100 м.</w:t>
      </w:r>
    </w:p>
    <w:p w14:paraId="09610DF2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lastRenderedPageBreak/>
        <w:t>Глубина проводящих каналов определяется условиями сопряжения открытых осушителей и коллекторов в вертикальной плоскости. От</w:t>
      </w:r>
      <w:r w:rsidRPr="00FE5A9D">
        <w:rPr>
          <w:lang w:bidi="ru-RU"/>
        </w:rPr>
        <w:softHyphen/>
        <w:t>крытый дренаж применяют там, где по тем или иным причинам невоз</w:t>
      </w:r>
      <w:r w:rsidRPr="00FE5A9D">
        <w:rPr>
          <w:lang w:bidi="ru-RU"/>
        </w:rPr>
        <w:softHyphen/>
        <w:t>можно устройство закрытого дренажа. Последний имеет существенные преимущества перед открытым дренажом, в частности: значительное повышение коэффициента использования земли, снижение затрат на эксплуатацию мелиоративных систем, более эффективное регули</w:t>
      </w:r>
      <w:r w:rsidRPr="00FE5A9D">
        <w:rPr>
          <w:lang w:bidi="ru-RU"/>
        </w:rPr>
        <w:softHyphen/>
        <w:t>рование водного режима.</w:t>
      </w:r>
    </w:p>
    <w:p w14:paraId="6B60B75B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Для устройства закрытого дренажа используют дренажные трубы из различного материала и разных конструкций. Расстояние между закрытыми осушителями по сравнению с открытыми сокращается в 2–3 раза. Для мелкого дренажа они колеблются от 10 до 50 м.</w:t>
      </w:r>
    </w:p>
    <w:p w14:paraId="786711F8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Широко распространен гончарный дренаж, который строят из ке</w:t>
      </w:r>
      <w:r w:rsidRPr="00FE5A9D">
        <w:rPr>
          <w:lang w:bidi="ru-RU"/>
        </w:rPr>
        <w:softHyphen/>
        <w:t>рамических труб длиной 33 см, диаметром 5–10 см. Длина дренажных линий обычно 150–200 м, уклон 0,002–0,004, но не более 0,01. Ско</w:t>
      </w:r>
      <w:r w:rsidRPr="00FE5A9D">
        <w:rPr>
          <w:lang w:bidi="ru-RU"/>
        </w:rPr>
        <w:softHyphen/>
        <w:t>рость движения воды 0,25–1,00 м/с. При более высокой скорости возмо</w:t>
      </w:r>
      <w:r w:rsidRPr="00FE5A9D">
        <w:rPr>
          <w:lang w:bidi="ru-RU"/>
        </w:rPr>
        <w:softHyphen/>
        <w:t>жен размыв почвогрунта в стыках дрен, а при более низких – заилива</w:t>
      </w:r>
      <w:r w:rsidRPr="00FE5A9D">
        <w:rPr>
          <w:lang w:bidi="ru-RU"/>
        </w:rPr>
        <w:softHyphen/>
        <w:t>ние и заохривание.</w:t>
      </w:r>
    </w:p>
    <w:p w14:paraId="2529574C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Гончарный дренаж энергично вытесняется более прогрессивным – пластмассовым. При строительстве такого дренажа пластмассовую перфорированную непрерывную трубу протаскивают в полость грунта, образуемую при движении дреноукладчика. Этот способ, помимо технических преимуществ, экологически наиболее целесообразен, по</w:t>
      </w:r>
      <w:r w:rsidRPr="00FE5A9D">
        <w:rPr>
          <w:lang w:bidi="ru-RU"/>
        </w:rPr>
        <w:softHyphen/>
        <w:t>скольку при строительстве не нарушается строение почвы и не проис</w:t>
      </w:r>
      <w:r w:rsidRPr="00FE5A9D">
        <w:rPr>
          <w:lang w:bidi="ru-RU"/>
        </w:rPr>
        <w:softHyphen/>
        <w:t>ходит выноса на поверхность почвообразующей породы.</w:t>
      </w:r>
    </w:p>
    <w:p w14:paraId="3E06D05B" w14:textId="27D76989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Использование закрытого дренажа имеет определенные недостатки и ограничения. В процессе эксплуатации закрытых дренажных систем возникает опасность закупорки дренажных труб гидроксидом железа, что происходит в зонах выклинивания грунтовых вод с повышенным содержанием закисного железа. Попадая в дренах в зону аэрации, же</w:t>
      </w:r>
      <w:r w:rsidRPr="00FE5A9D">
        <w:rPr>
          <w:lang w:bidi="ru-RU"/>
        </w:rPr>
        <w:softHyphen/>
        <w:t>лезо окисляется и выпадает в осадок, вызывая их закупорку. Закупорка дрен, как правило, происходит в сильноожелезненных почвах пойм, легких почвах притеррасных депрессий и склонов с ортзандовыми и рудяковыми горизонтами, т. е. там, где выклиниваются или подходят близко к поверхности грунтовые воды, обогащенные железом. В пес</w:t>
      </w:r>
      <w:r w:rsidRPr="00FE5A9D">
        <w:rPr>
          <w:lang w:bidi="ru-RU"/>
        </w:rPr>
        <w:softHyphen/>
        <w:t>чаных и супесчаных почвах, заболоченных слабоминерализован</w:t>
      </w:r>
      <w:r w:rsidR="00AF624C">
        <w:rPr>
          <w:lang w:bidi="ru-RU"/>
        </w:rPr>
        <w:softHyphen/>
      </w:r>
      <w:r w:rsidRPr="00FE5A9D">
        <w:rPr>
          <w:lang w:bidi="ru-RU"/>
        </w:rPr>
        <w:t>ными грунтовыми водами (без ортзандовых и рудяковых горизонтов), а так</w:t>
      </w:r>
      <w:r w:rsidRPr="00FE5A9D">
        <w:rPr>
          <w:lang w:bidi="ru-RU"/>
        </w:rPr>
        <w:softHyphen/>
        <w:t>же в суглинистых и глинистых подзолистых почвах поверхностного за</w:t>
      </w:r>
      <w:r w:rsidRPr="00FE5A9D">
        <w:rPr>
          <w:lang w:bidi="ru-RU"/>
        </w:rPr>
        <w:softHyphen/>
        <w:t>болачивания закупорка дрен не происходит. Следовательно, чем выше концентрация двухвалентного железа в почвенно-грунтовых водах, тем больше опасность закупорки дрен.</w:t>
      </w:r>
    </w:p>
    <w:p w14:paraId="2674136B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 xml:space="preserve">Первый порог содержания закисного железа в грунтовых водах, при котором возможна закупорка перфораций дренажных пластмассовых труб, составляет 3–6 мг/л. При содержании </w:t>
      </w:r>
      <w:r w:rsidRPr="00FE5A9D">
        <w:t>железа</w:t>
      </w:r>
      <w:r w:rsidRPr="00FE5A9D">
        <w:rPr>
          <w:lang w:bidi="ru-RU"/>
        </w:rPr>
        <w:t xml:space="preserve"> 6–12 мг/л наблюдается образование железистых пробок в дренажных непластмассовых тру</w:t>
      </w:r>
      <w:r w:rsidRPr="00FE5A9D">
        <w:rPr>
          <w:lang w:bidi="ru-RU"/>
        </w:rPr>
        <w:softHyphen/>
        <w:t>бах. Эффективным профилактическим мероприятием при этой концен</w:t>
      </w:r>
      <w:r w:rsidRPr="00FE5A9D">
        <w:rPr>
          <w:lang w:bidi="ru-RU"/>
        </w:rPr>
        <w:softHyphen/>
        <w:t>трации железа является увеличение уклона дрен до 0,005–0,007 и бо</w:t>
      </w:r>
      <w:r w:rsidRPr="00FE5A9D">
        <w:rPr>
          <w:lang w:bidi="ru-RU"/>
        </w:rPr>
        <w:softHyphen/>
        <w:t xml:space="preserve">лее с целью выноса из них </w:t>
      </w:r>
      <w:r w:rsidRPr="00FE5A9D">
        <w:rPr>
          <w:lang w:bidi="ru-RU"/>
        </w:rPr>
        <w:lastRenderedPageBreak/>
        <w:t>свежеосажденного гидроксида железа, что происходит при скорости потока более 0,35 м/с.</w:t>
      </w:r>
    </w:p>
    <w:p w14:paraId="4E19B9FA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 xml:space="preserve">При концентрации </w:t>
      </w:r>
      <w:r w:rsidRPr="00FE5A9D">
        <w:t>железа</w:t>
      </w:r>
      <w:r w:rsidRPr="00FE5A9D">
        <w:rPr>
          <w:lang w:bidi="ru-RU"/>
        </w:rPr>
        <w:t xml:space="preserve"> в грунтовой воде 12–25 мг/л помимо увели</w:t>
      </w:r>
      <w:r w:rsidRPr="00FE5A9D">
        <w:rPr>
          <w:lang w:bidi="ru-RU"/>
        </w:rPr>
        <w:softHyphen/>
        <w:t>чения уклона дрен целесообразна обкладка известковыми засыпками, которые создают щелочной барьер для железа. При более высоких кон</w:t>
      </w:r>
      <w:r w:rsidRPr="00FE5A9D">
        <w:rPr>
          <w:lang w:bidi="ru-RU"/>
        </w:rPr>
        <w:softHyphen/>
        <w:t>центрациях железа данный прием следует применять с осторожностью во избежание образования железистой капсулы вокруг дрен и соответ</w:t>
      </w:r>
      <w:r w:rsidRPr="00FE5A9D">
        <w:rPr>
          <w:lang w:bidi="ru-RU"/>
        </w:rPr>
        <w:softHyphen/>
        <w:t>ственно снижения притока воды к ним.</w:t>
      </w:r>
    </w:p>
    <w:p w14:paraId="4C0077F2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 xml:space="preserve">При концентрации </w:t>
      </w:r>
      <w:r w:rsidRPr="00FE5A9D">
        <w:t>железа</w:t>
      </w:r>
      <w:r w:rsidRPr="00FE5A9D">
        <w:rPr>
          <w:lang w:bidi="ru-RU"/>
        </w:rPr>
        <w:t xml:space="preserve"> 25–50 мг/л целесообразно применение дрен более крупного диаметра. При насыщенности грунтовых вод желе</w:t>
      </w:r>
      <w:r w:rsidRPr="00FE5A9D">
        <w:rPr>
          <w:lang w:bidi="ru-RU"/>
        </w:rPr>
        <w:softHyphen/>
        <w:t>зом более 50 мг/л, когда происходят интенсивное охрообразование в дренажных трубах и ожелезнение почвы, необходим перехват по</w:t>
      </w:r>
      <w:r w:rsidRPr="00FE5A9D">
        <w:rPr>
          <w:lang w:bidi="ru-RU"/>
        </w:rPr>
        <w:softHyphen/>
        <w:t>тока ожелезненных вод системой открытых ловчих каналов или пере</w:t>
      </w:r>
      <w:r w:rsidRPr="00FE5A9D">
        <w:rPr>
          <w:lang w:bidi="ru-RU"/>
        </w:rPr>
        <w:softHyphen/>
        <w:t>ход к открытому дренажу. Возможности использования гончарного и пластмассового дренажа ограничены в районах с длительно сезонномерзлотными и постоянно мерзлотными почвами вследствие образования ледовых пробок, перекрывающих дрены. Кроме рассмотренных существует еще ряд редко применяемых видов материального дрена</w:t>
      </w:r>
      <w:r w:rsidRPr="00FE5A9D">
        <w:rPr>
          <w:lang w:bidi="ru-RU"/>
        </w:rPr>
        <w:softHyphen/>
        <w:t>жа: деревянный, фашинный, каменный.</w:t>
      </w:r>
    </w:p>
    <w:p w14:paraId="49066DBC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Для снижения уровня грунтовых и напорно-грунтовых вод при</w:t>
      </w:r>
      <w:r w:rsidRPr="00FE5A9D">
        <w:rPr>
          <w:lang w:bidi="ru-RU"/>
        </w:rPr>
        <w:softHyphen/>
        <w:t xml:space="preserve">меняют также </w:t>
      </w:r>
      <w:r w:rsidRPr="00FE5A9D">
        <w:rPr>
          <w:b/>
          <w:bCs/>
          <w:lang w:bidi="ru-RU"/>
        </w:rPr>
        <w:t xml:space="preserve">вертикальный дренаж, </w:t>
      </w:r>
      <w:r w:rsidRPr="00FE5A9D">
        <w:rPr>
          <w:lang w:bidi="ru-RU"/>
        </w:rPr>
        <w:t>для которого пригодны терри</w:t>
      </w:r>
      <w:r w:rsidRPr="00FE5A9D">
        <w:rPr>
          <w:lang w:bidi="ru-RU"/>
        </w:rPr>
        <w:softHyphen/>
        <w:t>тории с мощными торфяниками и легкими минеральными почвами, подстилаемыми песчаными отложениями мощностью более 15 м. При этом водонасыщающий горизонт должен обладать достаточной водопроводимостью, а выше его или в его толще нет глинистых водоупор</w:t>
      </w:r>
      <w:r w:rsidRPr="00FE5A9D">
        <w:rPr>
          <w:lang w:bidi="ru-RU"/>
        </w:rPr>
        <w:softHyphen/>
        <w:t>ных прослоек.</w:t>
      </w:r>
    </w:p>
    <w:p w14:paraId="16AC9194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 xml:space="preserve">Определенное распространение имеет </w:t>
      </w:r>
      <w:r w:rsidRPr="00FE5A9D">
        <w:rPr>
          <w:bCs/>
          <w:lang w:bidi="ru-RU"/>
        </w:rPr>
        <w:t>кротовый дренаж,</w:t>
      </w:r>
      <w:r w:rsidRPr="00FE5A9D">
        <w:rPr>
          <w:b/>
          <w:bCs/>
          <w:lang w:bidi="ru-RU"/>
        </w:rPr>
        <w:t xml:space="preserve"> </w:t>
      </w:r>
      <w:r w:rsidRPr="00FE5A9D">
        <w:rPr>
          <w:lang w:bidi="ru-RU"/>
        </w:rPr>
        <w:t>об</w:t>
      </w:r>
      <w:r w:rsidRPr="00FE5A9D">
        <w:rPr>
          <w:lang w:bidi="ru-RU"/>
        </w:rPr>
        <w:softHyphen/>
        <w:t>разуемый кротовыми (земляными) дренами с целью удаления из</w:t>
      </w:r>
      <w:r w:rsidRPr="00FE5A9D">
        <w:rPr>
          <w:lang w:bidi="ru-RU"/>
        </w:rPr>
        <w:softHyphen/>
        <w:t>быточной гравитационной влаги за пределы осушаемой территории. Кротовые дрены имеют диаметр 5–10 см в минеральных и 10–20 см в торфяных почвах. Для устройства такого дренажа используют кротдренеры различных конструкций, способные формировать дрену на глубине 0,8–1,6 м. Кротовый дренаж можно закладывать лишь в су</w:t>
      </w:r>
      <w:r w:rsidRPr="00FE5A9D">
        <w:rPr>
          <w:lang w:bidi="ru-RU"/>
        </w:rPr>
        <w:softHyphen/>
        <w:t>глинистых и глинистых почвах при влажности, лежащей в интервале пластичности. При этом устойчивость кротовых дрен зависит от водопрочности почвенной структуры. В болотно-подзолистых почвах длительность действия кротового дренажа меньше года вследствие низкой их агрегатности и в результате быстрой размываемости и за</w:t>
      </w:r>
      <w:r w:rsidRPr="00FE5A9D">
        <w:rPr>
          <w:lang w:bidi="ru-RU"/>
        </w:rPr>
        <w:softHyphen/>
        <w:t>иления дрен. Устройство кротового дренажа возможно лишь при таком уровне агрегатности почв, при котором срок службы дрен составляет 3–4 года и более. Прогноз устойчивости кротовых дрен дают на осно</w:t>
      </w:r>
      <w:r w:rsidRPr="00FE5A9D">
        <w:rPr>
          <w:lang w:bidi="ru-RU"/>
        </w:rPr>
        <w:softHyphen/>
        <w:t>ве данных интенсивности размокаемости в воде почвенных агрегатов по методу Ф.Р. Зайдельмана. Устойчивость кротовых дрен в органо</w:t>
      </w:r>
      <w:r w:rsidRPr="00FE5A9D">
        <w:rPr>
          <w:lang w:bidi="ru-RU"/>
        </w:rPr>
        <w:softHyphen/>
        <w:t xml:space="preserve">генных почвах зависит от степени разложения торфа. </w:t>
      </w:r>
    </w:p>
    <w:p w14:paraId="75598ACB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b/>
          <w:bCs/>
          <w:lang w:bidi="ru-RU"/>
        </w:rPr>
        <w:t xml:space="preserve">Мероприятия по ускорению поверхностного стока. </w:t>
      </w:r>
      <w:r w:rsidRPr="00FE5A9D">
        <w:rPr>
          <w:lang w:bidi="ru-RU"/>
        </w:rPr>
        <w:t>Наряду с рас</w:t>
      </w:r>
      <w:r w:rsidRPr="00FE5A9D">
        <w:rPr>
          <w:lang w:bidi="ru-RU"/>
        </w:rPr>
        <w:softHyphen/>
        <w:t>смотренными способами коренного регулирования водного режима переувлажненных почв существует целый ряд мероприятий, повы</w:t>
      </w:r>
      <w:r w:rsidRPr="00FE5A9D">
        <w:rPr>
          <w:lang w:bidi="ru-RU"/>
        </w:rPr>
        <w:softHyphen/>
        <w:t xml:space="preserve">шающих эффективность осушительных мелиораций. К ним относятся мероприятия по ускорению поверхностного стока: устройство ложбин, узкозагонная вспашка, бороздование, </w:t>
      </w:r>
      <w:r w:rsidRPr="00FE5A9D">
        <w:rPr>
          <w:lang w:bidi="ru-RU"/>
        </w:rPr>
        <w:lastRenderedPageBreak/>
        <w:t>гребневание, грядование, плани</w:t>
      </w:r>
      <w:r w:rsidRPr="00FE5A9D">
        <w:rPr>
          <w:lang w:bidi="ru-RU"/>
        </w:rPr>
        <w:softHyphen/>
        <w:t>ровка, профилирование, а также мероприятия по улучшению водно-физических свойств подпахотных горизонтов: глубокое рыхление, химическая мелиорация, кротование и др. Их применяют на плохо во</w:t>
      </w:r>
      <w:r w:rsidRPr="00FE5A9D">
        <w:rPr>
          <w:lang w:bidi="ru-RU"/>
        </w:rPr>
        <w:softHyphen/>
        <w:t>допроницаемых глинистых и тяжелосуглинистых почвах.</w:t>
      </w:r>
    </w:p>
    <w:p w14:paraId="072E7826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i/>
          <w:iCs/>
          <w:lang w:bidi="ru-RU"/>
        </w:rPr>
        <w:t>Ложбины</w:t>
      </w:r>
      <w:r w:rsidRPr="00FE5A9D">
        <w:rPr>
          <w:iCs/>
          <w:lang w:bidi="ru-RU"/>
        </w:rPr>
        <w:t xml:space="preserve"> –</w:t>
      </w:r>
      <w:r w:rsidRPr="00FE5A9D">
        <w:rPr>
          <w:lang w:bidi="ru-RU"/>
        </w:rPr>
        <w:t xml:space="preserve"> это неглубокие (от 10 см – в начале до 50 см – в кон</w:t>
      </w:r>
      <w:r w:rsidRPr="00FE5A9D">
        <w:rPr>
          <w:lang w:bidi="ru-RU"/>
        </w:rPr>
        <w:softHyphen/>
        <w:t>це), очень пологие каналы. Их применяют для стока поверхностных вод на почвах, используемых в основном под луга и пастбища. Ложбины устраивают грейдером и другими орудиями на расстоя</w:t>
      </w:r>
      <w:r w:rsidRPr="00FE5A9D">
        <w:rPr>
          <w:lang w:bidi="ru-RU"/>
        </w:rPr>
        <w:softHyphen/>
        <w:t>нии 50–1000 м с уклоном 0,001–0,0008. При очень пологих отко</w:t>
      </w:r>
      <w:r w:rsidRPr="00FE5A9D">
        <w:rPr>
          <w:lang w:bidi="ru-RU"/>
        </w:rPr>
        <w:softHyphen/>
        <w:t>сах они не мешают проходу сельскохозяйственных машин и орудий. Во избежание эрозии ложбины должны быть засеяны устойчивыми к переувлажнению травами.</w:t>
      </w:r>
    </w:p>
    <w:p w14:paraId="1CC3FA96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i/>
          <w:iCs/>
          <w:lang w:bidi="ru-RU"/>
        </w:rPr>
        <w:t>Узкозагонная вспашка.</w:t>
      </w:r>
      <w:r w:rsidRPr="00FE5A9D">
        <w:rPr>
          <w:lang w:bidi="ru-RU"/>
        </w:rPr>
        <w:t xml:space="preserve"> При узкозагонной вспашке всвал образу</w:t>
      </w:r>
      <w:r w:rsidRPr="00FE5A9D">
        <w:rPr>
          <w:lang w:bidi="ru-RU"/>
        </w:rPr>
        <w:softHyphen/>
        <w:t>ются широкие гряды с разъемными бороздами, по которым поверх</w:t>
      </w:r>
      <w:r w:rsidRPr="00FE5A9D">
        <w:rPr>
          <w:lang w:bidi="ru-RU"/>
        </w:rPr>
        <w:softHyphen/>
        <w:t>ностные воды стекают за пределы осушаемого поля. При уклонах менее 0,005 ширина загонов составляет 10–12 м, а при уклонах более 0,005 – 24 м. На полях с уклоном менее 0,01 узкозагонную вспашку вы</w:t>
      </w:r>
      <w:r w:rsidRPr="00FE5A9D">
        <w:rPr>
          <w:lang w:bidi="ru-RU"/>
        </w:rPr>
        <w:softHyphen/>
        <w:t>полняют в направлении уклона, более 0,01 – под углом к уклону.</w:t>
      </w:r>
    </w:p>
    <w:p w14:paraId="2571097C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i/>
          <w:iCs/>
          <w:lang w:bidi="ru-RU"/>
        </w:rPr>
        <w:t>Бороздование.</w:t>
      </w:r>
      <w:r w:rsidRPr="00FE5A9D">
        <w:rPr>
          <w:lang w:bidi="ru-RU"/>
        </w:rPr>
        <w:t xml:space="preserve"> Выполняют после вспашки или сева бороздоделателями или однокорпусными плугами на глубину 25–30 см с расстояни</w:t>
      </w:r>
      <w:r w:rsidRPr="00FE5A9D">
        <w:rPr>
          <w:lang w:bidi="ru-RU"/>
        </w:rPr>
        <w:softHyphen/>
        <w:t>ем 8–20 м.</w:t>
      </w:r>
    </w:p>
    <w:p w14:paraId="7C85AE56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i/>
          <w:iCs/>
          <w:lang w:bidi="ru-RU"/>
        </w:rPr>
        <w:t>Гребневание и грядование.</w:t>
      </w:r>
      <w:r w:rsidRPr="00FE5A9D">
        <w:rPr>
          <w:lang w:bidi="ru-RU"/>
        </w:rPr>
        <w:t xml:space="preserve"> Применяют при возделывании овощных и пропашных культур. Гребни нарезают вдоль уклона четырехкорпус</w:t>
      </w:r>
      <w:r w:rsidRPr="00FE5A9D">
        <w:rPr>
          <w:lang w:bidi="ru-RU"/>
        </w:rPr>
        <w:softHyphen/>
        <w:t>ным плугом со снятыми первым и третьим корпусами. Высота гребней 13–15 см. Гряды высотой 30–60 см нарезают грядоделателями. После нарезки гряд и гребней прокладывают временные поперечные водоот</w:t>
      </w:r>
      <w:r w:rsidRPr="00FE5A9D">
        <w:rPr>
          <w:lang w:bidi="ru-RU"/>
        </w:rPr>
        <w:softHyphen/>
        <w:t>водящие борозды.</w:t>
      </w:r>
    </w:p>
    <w:p w14:paraId="2F7E26B5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i/>
          <w:iCs/>
          <w:lang w:bidi="ru-RU"/>
        </w:rPr>
        <w:t>Планировка.</w:t>
      </w:r>
      <w:r w:rsidRPr="00FE5A9D">
        <w:rPr>
          <w:lang w:bidi="ru-RU"/>
        </w:rPr>
        <w:t xml:space="preserve"> Это выравнивание поверхности планировщиками и другими средствами. При этом необходимо сохранять гумусовый го</w:t>
      </w:r>
      <w:r w:rsidRPr="00FE5A9D">
        <w:rPr>
          <w:lang w:bidi="ru-RU"/>
        </w:rPr>
        <w:softHyphen/>
        <w:t>ризонт и вносить большие дозы органических удобрений (40–80 т/га). Это условие особенно важно на слабогумусированных с небольшим гумусовым горизонтом дерново-подзолистых почвах.</w:t>
      </w:r>
    </w:p>
    <w:p w14:paraId="159FC533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i/>
          <w:iCs/>
          <w:lang w:bidi="ru-RU"/>
        </w:rPr>
        <w:t>Профилирование.</w:t>
      </w:r>
      <w:r w:rsidRPr="00FE5A9D">
        <w:rPr>
          <w:lang w:bidi="ru-RU"/>
        </w:rPr>
        <w:t xml:space="preserve"> Применяется на ровных территориях с целью придания им направленного уклона. Профилирование осуществляют при планировках или многократных узкозагонных вспашках.</w:t>
      </w:r>
    </w:p>
    <w:p w14:paraId="2D5CE808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i/>
          <w:iCs/>
          <w:lang w:bidi="ru-RU"/>
        </w:rPr>
        <w:t>Глубокое рыхление</w:t>
      </w:r>
      <w:r w:rsidRPr="00FE5A9D">
        <w:rPr>
          <w:lang w:bidi="ru-RU"/>
        </w:rPr>
        <w:t xml:space="preserve"> (на глубину 0,6–0,9 м). Применяют на заболо</w:t>
      </w:r>
      <w:r w:rsidRPr="00FE5A9D">
        <w:rPr>
          <w:lang w:bidi="ru-RU"/>
        </w:rPr>
        <w:softHyphen/>
        <w:t>ченных почвах, коэффициент фильтрации которых менее 0,1–0,3 м/сут на фоне дренажа. Рыхление заболоченных недренированных почв вы</w:t>
      </w:r>
      <w:r w:rsidRPr="00FE5A9D">
        <w:rPr>
          <w:lang w:bidi="ru-RU"/>
        </w:rPr>
        <w:softHyphen/>
        <w:t>зывает аккумуляцию гравитационной влаги в профиле почвы выше по</w:t>
      </w:r>
      <w:r w:rsidRPr="00FE5A9D">
        <w:rPr>
          <w:lang w:bidi="ru-RU"/>
        </w:rPr>
        <w:softHyphen/>
        <w:t>дошвы рыхления и, как следствие, еще более глубокое переувлажнение почв. При этом затягиваются сроки сельскохозяйственных работ, проис</w:t>
      </w:r>
      <w:r w:rsidRPr="00FE5A9D">
        <w:rPr>
          <w:lang w:bidi="ru-RU"/>
        </w:rPr>
        <w:softHyphen/>
        <w:t>ходят вымокание растений после осадков, снижение или гибель урожая.</w:t>
      </w:r>
    </w:p>
    <w:p w14:paraId="603E3EB7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Эффективность рыхления зависит от генезиса и состава почвообра</w:t>
      </w:r>
      <w:r w:rsidRPr="00FE5A9D">
        <w:rPr>
          <w:lang w:bidi="ru-RU"/>
        </w:rPr>
        <w:softHyphen/>
        <w:t>зующих пород и оподзоленности. На почвах, сформированных на лес</w:t>
      </w:r>
      <w:r w:rsidRPr="00FE5A9D">
        <w:rPr>
          <w:lang w:bidi="ru-RU"/>
        </w:rPr>
        <w:softHyphen/>
        <w:t xml:space="preserve">совидных отложениях, мелиоративное рыхление оказывает длительное последействие (до 12–14 лет), если не используется тяжелая колесная техника. В то же время глубокое рыхление почв, развитых на кислых озеро-ледниковых ленточных </w:t>
      </w:r>
      <w:r w:rsidRPr="00FE5A9D">
        <w:rPr>
          <w:lang w:bidi="ru-RU"/>
        </w:rPr>
        <w:lastRenderedPageBreak/>
        <w:t>глинах, малоэффективно из-за быстрого заиливания и высокой набухаемости. Эффект последействия не превы</w:t>
      </w:r>
      <w:r w:rsidRPr="00FE5A9D">
        <w:rPr>
          <w:lang w:bidi="ru-RU"/>
        </w:rPr>
        <w:softHyphen/>
        <w:t>шает 2–3 лет.</w:t>
      </w:r>
    </w:p>
    <w:p w14:paraId="4EF8DB14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При рыхлении почв с подзолистыми горизонтами обязательно при</w:t>
      </w:r>
      <w:r w:rsidRPr="00FE5A9D">
        <w:rPr>
          <w:lang w:bidi="ru-RU"/>
        </w:rPr>
        <w:softHyphen/>
        <w:t>менение больших доз извести и органических удобрений.</w:t>
      </w:r>
    </w:p>
    <w:p w14:paraId="3BF97DFC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i/>
          <w:iCs/>
          <w:lang w:bidi="ru-RU"/>
        </w:rPr>
        <w:t>Чизелевание.</w:t>
      </w:r>
      <w:r w:rsidRPr="00FE5A9D">
        <w:rPr>
          <w:lang w:bidi="ru-RU"/>
        </w:rPr>
        <w:t xml:space="preserve"> Данный прием приобретает все более широкое применение для разрушения уплотненных подпахотных горизонтов на глубину до 40–45 см. Его осуществляют с помощью специальных чизельных плугов.</w:t>
      </w:r>
    </w:p>
    <w:p w14:paraId="6D62FFB7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b/>
          <w:bCs/>
          <w:lang w:bidi="ru-RU"/>
        </w:rPr>
        <w:t xml:space="preserve">Окультуривание и использование осушаемых почв. </w:t>
      </w:r>
      <w:r w:rsidRPr="00FE5A9D">
        <w:rPr>
          <w:lang w:bidi="ru-RU"/>
        </w:rPr>
        <w:t>Окультури</w:t>
      </w:r>
      <w:r w:rsidRPr="00FE5A9D">
        <w:rPr>
          <w:lang w:bidi="ru-RU"/>
        </w:rPr>
        <w:softHyphen/>
        <w:t>вание осушаемых почв начинается с выбора рациональной системы обработки почвы. Для осушаемых почв с оглеенными подзолистыми и иллювиальными горизонтами создание достаточно мощного пахот</w:t>
      </w:r>
      <w:r w:rsidRPr="00FE5A9D">
        <w:rPr>
          <w:lang w:bidi="ru-RU"/>
        </w:rPr>
        <w:softHyphen/>
        <w:t>ного слоя имеет особое значение, поскольку определяет успех мели</w:t>
      </w:r>
      <w:r w:rsidRPr="00FE5A9D">
        <w:rPr>
          <w:lang w:bidi="ru-RU"/>
        </w:rPr>
        <w:softHyphen/>
        <w:t>орации в целом. Создать такой слой путем постепенного припахивания в короткий срок невозможно, особенно на почвах с невысоким естественным плодородием с мощностью гумусового горизонта ме</w:t>
      </w:r>
      <w:r w:rsidRPr="00FE5A9D">
        <w:rPr>
          <w:lang w:bidi="ru-RU"/>
        </w:rPr>
        <w:softHyphen/>
        <w:t>нее 17 см. Припахивание оглееных и подзолистых горизонтов более 2–3 см приводит к резкому ухудшению пахотного слоя. В подобных условиях сочетают отвальную вспашку с безотвальной обработкой, которая может выполняться различными рыхлителями на глубину до 30–35 см. При высокой уплотненности переходных горизонтов ин</w:t>
      </w:r>
      <w:r w:rsidRPr="00FE5A9D">
        <w:rPr>
          <w:lang w:bidi="ru-RU"/>
        </w:rPr>
        <w:softHyphen/>
        <w:t>тенсификация мелиоративного процесса достигается сверхглубоким рыхлением до 0,6 м специальными мелиоративными рыхлителями.</w:t>
      </w:r>
    </w:p>
    <w:p w14:paraId="09F90126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Увеличение мощности пахотного слоя и разрыхление подпахотных горизонтов способствуют более быстрому поглощению почвой воды, предотвращая ее застой, повышая эффективность дренажа. Уменьше</w:t>
      </w:r>
      <w:r w:rsidRPr="00FE5A9D">
        <w:rPr>
          <w:lang w:bidi="ru-RU"/>
        </w:rPr>
        <w:softHyphen/>
        <w:t>ние плотности и соответственно увеличение влагоемкости позволя</w:t>
      </w:r>
      <w:r w:rsidRPr="00FE5A9D">
        <w:rPr>
          <w:lang w:bidi="ru-RU"/>
        </w:rPr>
        <w:softHyphen/>
        <w:t>ют оптимизировать водный режим агроценозов в засушливый период за счет повышения запасов влаги. Одновременно с улучшением водно</w:t>
      </w:r>
      <w:r w:rsidRPr="00FE5A9D">
        <w:rPr>
          <w:lang w:bidi="ru-RU"/>
        </w:rPr>
        <w:softHyphen/>
        <w:t>го режима почвы при глубоких обработках создаются более благопри</w:t>
      </w:r>
      <w:r w:rsidRPr="00FE5A9D">
        <w:rPr>
          <w:lang w:bidi="ru-RU"/>
        </w:rPr>
        <w:softHyphen/>
        <w:t>ятные условия воздушного режима, что весьма важно, учитывая, что на мелиорируемых почвах даже при интенсивном осушении дренажом пористость аэрации нередко снижается до 10–15 %.</w:t>
      </w:r>
    </w:p>
    <w:p w14:paraId="30ADD769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Эффективность обработки почвы в мелиоративный период зависит от того, насколько тесно она сопряжена с известкованием, внесением навоза и другими агротехническими мероприятиями, определяющими процесс окультуривания почвы. Чем менее благоприятны свойства по</w:t>
      </w:r>
      <w:r w:rsidRPr="00FE5A9D">
        <w:rPr>
          <w:lang w:bidi="ru-RU"/>
        </w:rPr>
        <w:softHyphen/>
        <w:t>чвенных горизонтов, вовлекаемых в пахотный слой, тем выше дозы из</w:t>
      </w:r>
      <w:r w:rsidRPr="00FE5A9D">
        <w:rPr>
          <w:lang w:bidi="ru-RU"/>
        </w:rPr>
        <w:softHyphen/>
        <w:t>вести и органических удобрений, приходящихся на каждый сантиметр припахиваемого слоя.</w:t>
      </w:r>
    </w:p>
    <w:p w14:paraId="182DB15C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Механическая обработка почвы в мелиоративный период наряду с задачами создания культурного пахотного слоя должна способствовать отводу избыточной воды по поверхности почвы, пахотному и подпахотному слоям, что в той или иной мере достигается специ</w:t>
      </w:r>
      <w:r w:rsidRPr="00FE5A9D">
        <w:rPr>
          <w:lang w:bidi="ru-RU"/>
        </w:rPr>
        <w:softHyphen/>
        <w:t>альными приемами (профилированием, бороздованием, гребневанием и др.). При этом особую роль играет планировка поверхности. Ее применение необходимо при наличии микропонижений, которые вызывают застой поверхностных вод и резкое снижение урожай</w:t>
      </w:r>
      <w:r w:rsidRPr="00FE5A9D">
        <w:rPr>
          <w:lang w:bidi="ru-RU"/>
        </w:rPr>
        <w:softHyphen/>
        <w:t>ности. Даже сравнительно малотребовательные культуры при глу</w:t>
      </w:r>
      <w:r w:rsidRPr="00FE5A9D">
        <w:rPr>
          <w:lang w:bidi="ru-RU"/>
        </w:rPr>
        <w:softHyphen/>
        <w:t xml:space="preserve">бине микропонижений 10–15 см снижают урожайность на 15–30 % по сравнению с ровной </w:t>
      </w:r>
      <w:r w:rsidRPr="00FE5A9D">
        <w:rPr>
          <w:lang w:bidi="ru-RU"/>
        </w:rPr>
        <w:lastRenderedPageBreak/>
        <w:t>поверхностью. В более глубоких пониже</w:t>
      </w:r>
      <w:r w:rsidRPr="00FE5A9D">
        <w:rPr>
          <w:lang w:bidi="ru-RU"/>
        </w:rPr>
        <w:softHyphen/>
        <w:t>ниях (25–30 см) растения нередко погибают. При наличии замкну</w:t>
      </w:r>
      <w:r w:rsidRPr="00FE5A9D">
        <w:rPr>
          <w:lang w:bidi="ru-RU"/>
        </w:rPr>
        <w:softHyphen/>
        <w:t>тых микропонижений целесообразно выборочное бороздование. Бо</w:t>
      </w:r>
      <w:r w:rsidRPr="00FE5A9D">
        <w:rPr>
          <w:lang w:bidi="ru-RU"/>
        </w:rPr>
        <w:softHyphen/>
        <w:t>розды глубиной 25–30 см прокладывают бороздоделами и выводят в каналы открытой осушительной сети. Бороздование проводят по</w:t>
      </w:r>
      <w:r w:rsidRPr="00FE5A9D">
        <w:rPr>
          <w:lang w:bidi="ru-RU"/>
        </w:rPr>
        <w:softHyphen/>
        <w:t>сле вспашки (при подъеме зяби) или сразу же после посева озимых или яровых культур.</w:t>
      </w:r>
    </w:p>
    <w:p w14:paraId="2BF9E493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В условиях низкой теплообеспеченности при возделывании про</w:t>
      </w:r>
      <w:r w:rsidRPr="00FE5A9D">
        <w:rPr>
          <w:lang w:bidi="ru-RU"/>
        </w:rPr>
        <w:softHyphen/>
        <w:t>пашных культур особое значение приобретают гребневая и грядовая обработки, особенно на тяжелых по гранулометрическому составу по</w:t>
      </w:r>
      <w:r w:rsidRPr="00FE5A9D">
        <w:rPr>
          <w:lang w:bidi="ru-RU"/>
        </w:rPr>
        <w:softHyphen/>
        <w:t>чвах. Они значительно улучшают водно-воздушный, тепловой и пита</w:t>
      </w:r>
      <w:r w:rsidRPr="00FE5A9D">
        <w:rPr>
          <w:lang w:bidi="ru-RU"/>
        </w:rPr>
        <w:softHyphen/>
        <w:t>тельный режимы. Преимущества грядования и гребневания резко про</w:t>
      </w:r>
      <w:r w:rsidRPr="00FE5A9D">
        <w:rPr>
          <w:lang w:bidi="ru-RU"/>
        </w:rPr>
        <w:softHyphen/>
        <w:t>являются в годы с избыточным количеством осадков. Высота гребней и гряд зависит от мощности пахотного слоя и применяемых орудий об</w:t>
      </w:r>
      <w:r w:rsidRPr="00FE5A9D">
        <w:rPr>
          <w:lang w:bidi="ru-RU"/>
        </w:rPr>
        <w:softHyphen/>
        <w:t>работки и составляет от 15 до 25 см. Гряды и гребни нарезают весной при предпосевной обработке, но можно проводить грядовую и гребне</w:t>
      </w:r>
      <w:r w:rsidRPr="00FE5A9D">
        <w:rPr>
          <w:lang w:bidi="ru-RU"/>
        </w:rPr>
        <w:softHyphen/>
        <w:t>вую вспашку при осенней обработке почвы.</w:t>
      </w:r>
    </w:p>
    <w:p w14:paraId="2CC2A030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Большая часть мелиорируемых почв таежно-лесной зоны характе</w:t>
      </w:r>
      <w:r w:rsidRPr="00FE5A9D">
        <w:rPr>
          <w:lang w:bidi="ru-RU"/>
        </w:rPr>
        <w:softHyphen/>
        <w:t>ризуется повышенной кислотностью. Создание осушительного дрена</w:t>
      </w:r>
      <w:r w:rsidRPr="00FE5A9D">
        <w:rPr>
          <w:lang w:bidi="ru-RU"/>
        </w:rPr>
        <w:softHyphen/>
        <w:t>жа, увеличение внутрипочвенного стока приводят к повышению вы</w:t>
      </w:r>
      <w:r w:rsidRPr="00FE5A9D">
        <w:rPr>
          <w:lang w:bidi="ru-RU"/>
        </w:rPr>
        <w:softHyphen/>
        <w:t>носа ионов кальция и магния. Подкислению почв способствует также применение физиологически кислых удобрений. Ежегодный вынос кальция с фильтрующимися водами составляет от 60 до 800 кг/га в за</w:t>
      </w:r>
      <w:r w:rsidRPr="00FE5A9D">
        <w:rPr>
          <w:lang w:bidi="ru-RU"/>
        </w:rPr>
        <w:softHyphen/>
        <w:t>висимости от гранулометрического состава почв и степени их окультуренности. Большой вынос оснований из мелиорируемых почв свя</w:t>
      </w:r>
      <w:r w:rsidRPr="00FE5A9D">
        <w:rPr>
          <w:lang w:bidi="ru-RU"/>
        </w:rPr>
        <w:softHyphen/>
        <w:t>зан также с тем, что большинство их, будучи слабоокультуренными, имеют невысокую емкость поглощения. Значительное и длительное действие известкования наблюдается лишь при высоких дозах извести. Наиболее целесообразно рассчитывать их, исходя из нейтрализации полной гидролитической кислотности.</w:t>
      </w:r>
    </w:p>
    <w:p w14:paraId="41882189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Особая роль при освоении минеральных почв принадлежит орга</w:t>
      </w:r>
      <w:r w:rsidRPr="00FE5A9D">
        <w:rPr>
          <w:lang w:bidi="ru-RU"/>
        </w:rPr>
        <w:softHyphen/>
        <w:t>ническим удобрениям, которые не только служат источником пита</w:t>
      </w:r>
      <w:r w:rsidRPr="00FE5A9D">
        <w:rPr>
          <w:lang w:bidi="ru-RU"/>
        </w:rPr>
        <w:softHyphen/>
        <w:t>тельных веществ для растений, но и улучшают водный, воздушный и питательный режимы почвы и способствуют восстановлению плодородия, нарушенного при проведении мелиоративно-строительных и культуртехнических работ. Без них невозможно решать задачи по увеличению мощности пахотного слоя. Многочисленные опыт</w:t>
      </w:r>
      <w:r w:rsidRPr="00FE5A9D">
        <w:rPr>
          <w:lang w:bidi="ru-RU"/>
        </w:rPr>
        <w:softHyphen/>
        <w:t>ные данные по испытанию различных доз навоза (30, 60, 80, 120 т/га) на дерново-подзолистых глееватых почвах свидетельствуют, что значительное их улучшение происходит при ежегодном внесении в мелиоративный период дозы 60 т/га и более. При этом отмечают</w:t>
      </w:r>
      <w:r w:rsidRPr="00FE5A9D">
        <w:rPr>
          <w:lang w:bidi="ru-RU"/>
        </w:rPr>
        <w:softHyphen/>
        <w:t>ся существенное снижение плотности пахотного слоя, повышение пористости, влагоемкости, увеличение продолжительности периода с оптимальным увлажнением в годы с повышенным количеством осадков, снижение кислотности, возрастание содержания гумуса, в особенности доли гуминовых кислот. Последнее обстоятельство способствует уменьшению подвижности органоминеральных со</w:t>
      </w:r>
      <w:r w:rsidRPr="00FE5A9D">
        <w:rPr>
          <w:lang w:bidi="ru-RU"/>
        </w:rPr>
        <w:softHyphen/>
        <w:t>единений и сокращению их потерь вследствие выщелачивания. При дозе органических удобрений 30 т/га эти изменения проявляются значительно слабее. Высокая эффективность органических удобре</w:t>
      </w:r>
      <w:r w:rsidRPr="00FE5A9D">
        <w:rPr>
          <w:lang w:bidi="ru-RU"/>
        </w:rPr>
        <w:softHyphen/>
        <w:t xml:space="preserve">ний на мелиорируемых почвах </w:t>
      </w:r>
      <w:r w:rsidRPr="00FE5A9D">
        <w:rPr>
          <w:lang w:bidi="ru-RU"/>
        </w:rPr>
        <w:lastRenderedPageBreak/>
        <w:t>доказывается высокой удельной оку</w:t>
      </w:r>
      <w:r w:rsidRPr="00FE5A9D">
        <w:rPr>
          <w:lang w:bidi="ru-RU"/>
        </w:rPr>
        <w:softHyphen/>
        <w:t>паемостью их продукцией, которая мало снижается с увеличением доз от 30 до 100 т/га.</w:t>
      </w:r>
    </w:p>
    <w:p w14:paraId="1E7B6548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Большое значение при использовании осушаемых почв имеет воз</w:t>
      </w:r>
      <w:r w:rsidRPr="00FE5A9D">
        <w:rPr>
          <w:lang w:bidi="ru-RU"/>
        </w:rPr>
        <w:softHyphen/>
        <w:t>делывание сидеральных культур с последующей их запашкой. В каче</w:t>
      </w:r>
      <w:r w:rsidRPr="00FE5A9D">
        <w:rPr>
          <w:lang w:bidi="ru-RU"/>
        </w:rPr>
        <w:softHyphen/>
        <w:t>стве пожнивных сидеральных культур, высеваемых после уборки ози</w:t>
      </w:r>
      <w:r w:rsidRPr="00FE5A9D">
        <w:rPr>
          <w:lang w:bidi="ru-RU"/>
        </w:rPr>
        <w:softHyphen/>
        <w:t>мой ржи, ячменя, весьма эффективны рапс, сурепка, масличная редька, белая горчица.</w:t>
      </w:r>
    </w:p>
    <w:p w14:paraId="7EE92CD5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Применение органических удобрений на осушаемых почвах долж</w:t>
      </w:r>
      <w:r w:rsidRPr="00FE5A9D">
        <w:rPr>
          <w:lang w:bidi="ru-RU"/>
        </w:rPr>
        <w:softHyphen/>
        <w:t>но сочетаться с внесением минеральных удобрений в первые же годы, поскольку процесс мобилизации азота и фосфора из органических ве</w:t>
      </w:r>
      <w:r w:rsidRPr="00FE5A9D">
        <w:rPr>
          <w:lang w:bidi="ru-RU"/>
        </w:rPr>
        <w:softHyphen/>
        <w:t>ществ идет медленно.</w:t>
      </w:r>
    </w:p>
    <w:p w14:paraId="5269D1A0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На мелиорируемых минеральных почвах можно вводить те же сево</w:t>
      </w:r>
      <w:r w:rsidRPr="00FE5A9D">
        <w:rPr>
          <w:lang w:bidi="ru-RU"/>
        </w:rPr>
        <w:softHyphen/>
        <w:t>обороты, что и на автоморфных почвах (полевые, кормовые, овощные, лугопастбищные). При этом важное значение имеет участие в севообо</w:t>
      </w:r>
      <w:r w:rsidRPr="00FE5A9D">
        <w:rPr>
          <w:lang w:bidi="ru-RU"/>
        </w:rPr>
        <w:softHyphen/>
        <w:t>ротах многолетних трав, доля которых увеличивается от Центрального к Северо-Западному и Северному районам. В частности, в Северном районе целесообразны лугопастбищные, а также полевые севообороты с насыщением многолетними травами на 28–30 % при интенсивном их возделывании.</w:t>
      </w:r>
    </w:p>
    <w:p w14:paraId="409BD6D8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Введению севооборотов часто предшествует использование вновь осваиваемых земель под предварительные культуры, обычно кормо</w:t>
      </w:r>
      <w:r w:rsidRPr="00FE5A9D">
        <w:rPr>
          <w:lang w:bidi="ru-RU"/>
        </w:rPr>
        <w:softHyphen/>
        <w:t>вые. При этом темпы окультуривания почв зависят от уровня интен</w:t>
      </w:r>
      <w:r w:rsidRPr="00FE5A9D">
        <w:rPr>
          <w:lang w:bidi="ru-RU"/>
        </w:rPr>
        <w:softHyphen/>
        <w:t>сивности возделывания этих культур. При организации культурных пастбищ на осушаемых землях выпас скота можно проводить при уровне грунтовых вод не выше 60–65 см от поверхности.</w:t>
      </w:r>
    </w:p>
    <w:p w14:paraId="48A36B8B" w14:textId="665F9089" w:rsidR="00FE5A9D" w:rsidRDefault="00FE5A9D" w:rsidP="00733E7C">
      <w:pPr>
        <w:ind w:firstLine="709"/>
        <w:jc w:val="both"/>
      </w:pPr>
    </w:p>
    <w:p w14:paraId="7B38CE01" w14:textId="441E86C9" w:rsidR="00FE5A9D" w:rsidRPr="00FE5A9D" w:rsidRDefault="00FE5A9D" w:rsidP="00FE5A9D">
      <w:pPr>
        <w:jc w:val="center"/>
        <w:rPr>
          <w:b/>
          <w:bCs/>
        </w:rPr>
      </w:pPr>
      <w:r w:rsidRPr="00FE5A9D">
        <w:rPr>
          <w:b/>
          <w:bCs/>
        </w:rPr>
        <w:t>4.</w:t>
      </w:r>
    </w:p>
    <w:p w14:paraId="5E8EA49B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Использование торфяных почв в качестве сельскохозяйственных угодий конкурировало с утилизацией торфа вначале на топливо, а за</w:t>
      </w:r>
      <w:r w:rsidRPr="00FE5A9D">
        <w:rPr>
          <w:lang w:bidi="ru-RU"/>
        </w:rPr>
        <w:softHyphen/>
        <w:t>тем для приготовления органических удобрений. Далеко не всегда это было оправдано с точки зрения экономики, не говоря уже об экологи</w:t>
      </w:r>
      <w:r w:rsidRPr="00FE5A9D">
        <w:rPr>
          <w:lang w:bidi="ru-RU"/>
        </w:rPr>
        <w:softHyphen/>
        <w:t>ческом ущербе, связанном с потерей богатейших почв, деградацией ландшафтов. Очевидно, в дальнейшем отношение к данным природ</w:t>
      </w:r>
      <w:r w:rsidRPr="00FE5A9D">
        <w:rPr>
          <w:lang w:bidi="ru-RU"/>
        </w:rPr>
        <w:softHyphen/>
        <w:t>ным объектам должно формироваться в первую очередь как к почвам, а не как к торфяным месторождениям. При этом возможны компро</w:t>
      </w:r>
      <w:r w:rsidRPr="00FE5A9D">
        <w:rPr>
          <w:lang w:bidi="ru-RU"/>
        </w:rPr>
        <w:softHyphen/>
        <w:t>миссные варианты их использования, исключающие, однако, безвоз</w:t>
      </w:r>
      <w:r w:rsidRPr="00FE5A9D">
        <w:rPr>
          <w:lang w:bidi="ru-RU"/>
        </w:rPr>
        <w:softHyphen/>
        <w:t>вратную потерю почв.</w:t>
      </w:r>
    </w:p>
    <w:p w14:paraId="214DC42C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b/>
          <w:bCs/>
          <w:lang w:bidi="ru-RU"/>
        </w:rPr>
        <w:t xml:space="preserve">Особенности осушения торфяных почв. </w:t>
      </w:r>
      <w:r w:rsidRPr="00FE5A9D">
        <w:rPr>
          <w:lang w:bidi="ru-RU"/>
        </w:rPr>
        <w:t>Понижение уровня грунтовых вод в результате дренажа обусловливает смену субаквальных анаэробных условий аэробными и усиления прогревания почвы вследствие уменьшения теплоемкости. В результате резко возрастает минерализация органического вещества и одновременно происходит механическая усадка торфа в связи с отводом воды. Эти процессы назы</w:t>
      </w:r>
      <w:r w:rsidRPr="00FE5A9D">
        <w:rPr>
          <w:lang w:bidi="ru-RU"/>
        </w:rPr>
        <w:softHyphen/>
        <w:t>ваются сработкой торфа. Они часто дополняются дефляцией и пожара</w:t>
      </w:r>
      <w:r w:rsidRPr="00FE5A9D">
        <w:rPr>
          <w:lang w:bidi="ru-RU"/>
        </w:rPr>
        <w:softHyphen/>
        <w:t>ми. Скорость этого процесса определяется тремя факторами: глубиной залегания грунтовых вод, характером сельскохозяйственного исполь</w:t>
      </w:r>
      <w:r w:rsidRPr="00FE5A9D">
        <w:rPr>
          <w:lang w:bidi="ru-RU"/>
        </w:rPr>
        <w:softHyphen/>
        <w:t xml:space="preserve">зования почв и климатическими условиями. </w:t>
      </w:r>
    </w:p>
    <w:p w14:paraId="3F6B9B1C" w14:textId="5245D52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Данные суммарной осадки и сработки торфа по материалам исследо</w:t>
      </w:r>
      <w:r w:rsidRPr="00FE5A9D">
        <w:rPr>
          <w:lang w:bidi="ru-RU"/>
        </w:rPr>
        <w:softHyphen/>
        <w:t>ваний в различных регионах России и мира обобщены Б.С. Масло</w:t>
      </w:r>
      <w:r w:rsidRPr="00FE5A9D">
        <w:rPr>
          <w:lang w:bidi="ru-RU"/>
        </w:rPr>
        <w:softHyphen/>
        <w:t xml:space="preserve">вым (2004). </w:t>
      </w:r>
      <w:r w:rsidRPr="00FE5A9D">
        <w:rPr>
          <w:lang w:bidi="ru-RU"/>
        </w:rPr>
        <w:lastRenderedPageBreak/>
        <w:t>Разница между максимальными и минимальными значениями этого показателя изменяется от 8 см в год в первые 5 лет до 1,5 см/год через 50–60 лет после осушения.</w:t>
      </w:r>
    </w:p>
    <w:p w14:paraId="1E2A53D2" w14:textId="314F8248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Наиболее интенсивная сработка торфа происходит под пропашны</w:t>
      </w:r>
      <w:r w:rsidRPr="00FE5A9D">
        <w:rPr>
          <w:lang w:bidi="ru-RU"/>
        </w:rPr>
        <w:softHyphen/>
        <w:t>ми культурами при глубоком понижении грунтовых вод в условиях самотечного осушения. Этот процесс зависит от биологической ак</w:t>
      </w:r>
      <w:r w:rsidRPr="00FE5A9D">
        <w:rPr>
          <w:lang w:bidi="ru-RU"/>
        </w:rPr>
        <w:softHyphen/>
        <w:t>тивности торфяной почвы, которая в большой мере зависит от теплообеспеченности.</w:t>
      </w:r>
    </w:p>
    <w:p w14:paraId="58DE602D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Для условий южной тайги ежегодная сработка торфа под пропаш</w:t>
      </w:r>
      <w:r w:rsidRPr="00FE5A9D">
        <w:rPr>
          <w:lang w:bidi="ru-RU"/>
        </w:rPr>
        <w:softHyphen/>
        <w:t>ными составляет 2–3 см в год. В лесостепной зоне она может достигать 4 см. В высоких широтах европейской территории России и в Сибири, наоборот, скорость биохимической сработки торфа снижается и нахо</w:t>
      </w:r>
      <w:r w:rsidRPr="00FE5A9D">
        <w:rPr>
          <w:lang w:bidi="ru-RU"/>
        </w:rPr>
        <w:softHyphen/>
        <w:t>дится на уровне миллиметров в год. Главную роль в этом играет нали</w:t>
      </w:r>
      <w:r w:rsidRPr="00FE5A9D">
        <w:rPr>
          <w:lang w:bidi="ru-RU"/>
        </w:rPr>
        <w:softHyphen/>
        <w:t>чие в торфяных почвах мерзлоты неглубоко от дневной поверхности. Определяющим фактором разложения торфа является усиление аэра</w:t>
      </w:r>
      <w:r w:rsidRPr="00FE5A9D">
        <w:rPr>
          <w:lang w:bidi="ru-RU"/>
        </w:rPr>
        <w:softHyphen/>
        <w:t>ции почвы при понижении уровня грунтовых вод. Например, по дан</w:t>
      </w:r>
      <w:r w:rsidRPr="00FE5A9D">
        <w:rPr>
          <w:lang w:bidi="ru-RU"/>
        </w:rPr>
        <w:softHyphen/>
        <w:t>ным Б.С. Маслова (1985), скорость разложения торфа при уровне грун</w:t>
      </w:r>
      <w:r w:rsidRPr="00FE5A9D">
        <w:rPr>
          <w:lang w:bidi="ru-RU"/>
        </w:rPr>
        <w:softHyphen/>
        <w:t>товых вод 0,8 м составляла 2,2 т/га в год при 1,2 м – 6 т/га.</w:t>
      </w:r>
    </w:p>
    <w:p w14:paraId="661C83B9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Хорошо известен негативный опыт самотечного глубокого осуше</w:t>
      </w:r>
      <w:r w:rsidRPr="00FE5A9D">
        <w:rPr>
          <w:lang w:bidi="ru-RU"/>
        </w:rPr>
        <w:softHyphen/>
        <w:t>ния низинных болот, основанный на принципе отрыва капиллярной каймы грунтовых вод от основания торфяной залежи. В результате та</w:t>
      </w:r>
      <w:r w:rsidRPr="00FE5A9D">
        <w:rPr>
          <w:lang w:bidi="ru-RU"/>
        </w:rPr>
        <w:softHyphen/>
        <w:t>кого освоения болот происходили ускоренная сработка торфа, потеря больших количеств азота, не использованного растениями, накопле</w:t>
      </w:r>
      <w:r w:rsidRPr="00FE5A9D">
        <w:rPr>
          <w:lang w:bidi="ru-RU"/>
        </w:rPr>
        <w:softHyphen/>
        <w:t>ние нитратов в грунтовых водах, эвтрофикация водоемов, возникали пожары, проявлялась дефляция. Такое осушение болот затрагивало прилежащие ландшафты, наступало обезвоживание значительных тер</w:t>
      </w:r>
      <w:r w:rsidRPr="00FE5A9D">
        <w:rPr>
          <w:lang w:bidi="ru-RU"/>
        </w:rPr>
        <w:softHyphen/>
        <w:t>риторий, ухудшались условия сельскохозяйственной деятельности, ле</w:t>
      </w:r>
      <w:r w:rsidRPr="00FE5A9D">
        <w:rPr>
          <w:lang w:bidi="ru-RU"/>
        </w:rPr>
        <w:softHyphen/>
        <w:t>сорастительные и другие условия.</w:t>
      </w:r>
    </w:p>
    <w:p w14:paraId="6EF64731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В данной связи весьма поучителен опыт мелиорации торфяных бо</w:t>
      </w:r>
      <w:r w:rsidRPr="00FE5A9D">
        <w:rPr>
          <w:lang w:bidi="ru-RU"/>
        </w:rPr>
        <w:softHyphen/>
        <w:t>лотных почв в Белоруссии, где в 60-х годах XX в. самотечное глубокое осушение их получило широкое распространение в качестве основного метода. В результате через 12–15 лет произошла полная сработка торфяных почв на площади более 120 тыс. га, обнажились песчаные породы, галечниковый аллювий и т.п. В 70-х годах данный метод был признан экологически опасным. Стало очевидным, хотя и не в полной мере реализуемым на практике, положение о том, что во избежание переосушения необходимо не сбрасывать воду, а регулировать водный режим.</w:t>
      </w:r>
    </w:p>
    <w:p w14:paraId="79160DB8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 xml:space="preserve">Наиболее благоприятные условия с точки зрения регулирования продукционного процесса растений и обеспечения экологической устойчивости угодья складываются при создании лугового режима, когда грунтовые воды капиллярно подпитывают верхние горизонты в соответствии с динамикой потребности растений в воде. Важное значение имеет двухстороннее регулирование уровня грунтовых вод. При проектировании осушения торфяных почв необходимо учитывать прогноз изменения водно-физических свойств в процессе осушения, в частности, повышение плотности и снижение водопроницаемости в связи с усадкой торфа. По отношению к изменяющейся ситуации междренные расстояния оказываются завышенными, если их проектировали </w:t>
      </w:r>
      <w:r w:rsidRPr="00FE5A9D">
        <w:rPr>
          <w:lang w:bidi="ru-RU"/>
        </w:rPr>
        <w:lastRenderedPageBreak/>
        <w:t>без учета этих изменений. Ухудшение работы дренажа возможно и в результате неравномерной просадки дрен в осушаемых почвах.</w:t>
      </w:r>
    </w:p>
    <w:p w14:paraId="5E1953D6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Типы земледельческого использования торфяных почв. В мировой практике наибольшее применение получили: черная, смешанная, покровная и песчаная смешаннослойная культуры использования осушаемых торфяных почв.</w:t>
      </w:r>
    </w:p>
    <w:p w14:paraId="0CB22CA9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Черная культура – означает прямое использование торфяных почв без привлечения минерального субстрата. При этой системе, особенно при использовании пропашных культур, происходит интенсивное разложение органического вещества торфа и наиболее велик риск дефляции и пожаров.</w:t>
      </w:r>
    </w:p>
    <w:p w14:paraId="2A6802CC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При смешанной культуре (пескование или глинование) на поверхность осушенного болота вносят песчаный или суглинистый грунт (200–600 т/га), который перемешивается с торфом при последующей вспашке. Этот прием способствует улучшению физических свойств, теплового режима, ускорению созревания растений. По данным И.М. Емельяновой и др. (1987) при норме песка или суглинка 400 м</w:t>
      </w:r>
      <w:r w:rsidRPr="00FE5A9D">
        <w:rPr>
          <w:vertAlign w:val="superscript"/>
          <w:lang w:bidi="ru-RU"/>
        </w:rPr>
        <w:t>3</w:t>
      </w:r>
      <w:r w:rsidRPr="00FE5A9D">
        <w:rPr>
          <w:lang w:bidi="ru-RU"/>
        </w:rPr>
        <w:t>/га плотность почвы в слое 0–15 см увеличивалась на низинной торфяной почве в 2 раза, а на переходной – в 3 раза. Благодаря снижению теплоемкости и увеличению теплопроводности под влиянием песка количество дней с оптимальными температурами торфяной почвы в Новгородской области увеличивалось при нормах 200, 400, 600 м</w:t>
      </w:r>
      <w:r w:rsidRPr="00FE5A9D">
        <w:rPr>
          <w:vertAlign w:val="superscript"/>
          <w:lang w:bidi="ru-RU"/>
        </w:rPr>
        <w:t>3</w:t>
      </w:r>
      <w:r w:rsidRPr="00FE5A9D">
        <w:rPr>
          <w:lang w:bidi="ru-RU"/>
        </w:rPr>
        <w:t>/га соответственно на 22, 26, 33. Близкие результаты получены при глиновании.</w:t>
      </w:r>
    </w:p>
    <w:p w14:paraId="734016CF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При этом разница в прогревании 10-сантиметрового слоя торфяной почвы с добавкой 600 м</w:t>
      </w:r>
      <w:r w:rsidRPr="00FE5A9D">
        <w:rPr>
          <w:vertAlign w:val="superscript"/>
          <w:lang w:bidi="ru-RU"/>
        </w:rPr>
        <w:t>3</w:t>
      </w:r>
      <w:r w:rsidRPr="00FE5A9D">
        <w:rPr>
          <w:lang w:bidi="ru-RU"/>
        </w:rPr>
        <w:t>/га минерального грунта по сумме температур достигала 448°С. Под влиянием этого мероприятия значительно повышаются минимальные температуры на поверхности почвы. При добав</w:t>
      </w:r>
      <w:r w:rsidRPr="00FE5A9D">
        <w:rPr>
          <w:lang w:bidi="ru-RU"/>
        </w:rPr>
        <w:softHyphen/>
        <w:t>ках минерального грунта увеличивается биологическая активность по</w:t>
      </w:r>
      <w:r w:rsidRPr="00FE5A9D">
        <w:rPr>
          <w:lang w:bidi="ru-RU"/>
        </w:rPr>
        <w:softHyphen/>
        <w:t>чвы и накопление подвижных элементов питания. В итоге значительно возрастает урожайность сельскохозяйственных культур.</w:t>
      </w:r>
    </w:p>
    <w:p w14:paraId="7CB80712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i/>
          <w:iCs/>
          <w:lang w:bidi="ru-RU"/>
        </w:rPr>
        <w:t xml:space="preserve">Насыпная культура </w:t>
      </w:r>
      <w:r w:rsidRPr="00FE5A9D">
        <w:rPr>
          <w:iCs/>
          <w:lang w:bidi="ru-RU"/>
        </w:rPr>
        <w:t>заключается в том,</w:t>
      </w:r>
      <w:r w:rsidRPr="00FE5A9D">
        <w:rPr>
          <w:lang w:bidi="ru-RU"/>
        </w:rPr>
        <w:t xml:space="preserve"> что поверхность торфа на</w:t>
      </w:r>
      <w:r w:rsidRPr="00FE5A9D">
        <w:rPr>
          <w:lang w:bidi="ru-RU"/>
        </w:rPr>
        <w:softHyphen/>
        <w:t>крывают слоем песка 14–15 см и припахивают 2–3 см верхнего тор</w:t>
      </w:r>
      <w:r w:rsidRPr="00FE5A9D">
        <w:rPr>
          <w:lang w:bidi="ru-RU"/>
        </w:rPr>
        <w:softHyphen/>
        <w:t>фяного слоя для обогащения пахотного горизонта органическим ве</w:t>
      </w:r>
      <w:r w:rsidRPr="00FE5A9D">
        <w:rPr>
          <w:lang w:bidi="ru-RU"/>
        </w:rPr>
        <w:softHyphen/>
        <w:t>ществом. В результате этого мероприятия резко повышается несущая способность почв, улучшаются условия работы сельскохозяйственной техники, снижается опасность эрозии и пожаров.</w:t>
      </w:r>
    </w:p>
    <w:p w14:paraId="3AF431C1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i/>
          <w:iCs/>
          <w:lang w:bidi="ru-RU"/>
        </w:rPr>
        <w:t>Песчаная смешаннослойная культура</w:t>
      </w:r>
      <w:r w:rsidRPr="00FE5A9D">
        <w:rPr>
          <w:lang w:bidi="ru-RU"/>
        </w:rPr>
        <w:t xml:space="preserve"> используется на болотных почвах с мощностью торфа от 0,5 до 2,4 м, осушенных сетью откры</w:t>
      </w:r>
      <w:r w:rsidRPr="00FE5A9D">
        <w:rPr>
          <w:lang w:bidi="ru-RU"/>
        </w:rPr>
        <w:softHyphen/>
        <w:t>тых каналов, врезанных в толщу подстилающего песка. Такие болот</w:t>
      </w:r>
      <w:r w:rsidRPr="00FE5A9D">
        <w:rPr>
          <w:lang w:bidi="ru-RU"/>
        </w:rPr>
        <w:softHyphen/>
        <w:t>ные почвы глубоко вспахивают плугами специальной конструкции с удлиненным винтовым отвалом с оборотом всего торфяного слоя. В ре</w:t>
      </w:r>
      <w:r w:rsidRPr="00FE5A9D">
        <w:rPr>
          <w:lang w:bidi="ru-RU"/>
        </w:rPr>
        <w:softHyphen/>
        <w:t>зультате такой обработки торфяные горизонты устанавливаются в виде пластов под углом 45°, между которыми залегает мощная прослойка пе</w:t>
      </w:r>
      <w:r w:rsidRPr="00FE5A9D">
        <w:rPr>
          <w:lang w:bidi="ru-RU"/>
        </w:rPr>
        <w:softHyphen/>
        <w:t>ска. На поверхности создают песчаный пахотный горизонт мощностью 14–15 см. При такой культуре уменьшается разложение торфа, погре</w:t>
      </w:r>
      <w:r w:rsidRPr="00FE5A9D">
        <w:rPr>
          <w:lang w:bidi="ru-RU"/>
        </w:rPr>
        <w:softHyphen/>
        <w:t>бенного под слоем песка; в торфяных косопоставленных слоях растения находят доступную влагу, а пограничные песчаные слои обеспечивают быстрый дренаж избыточной воды в осушительную сеть.</w:t>
      </w:r>
    </w:p>
    <w:p w14:paraId="45258876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lastRenderedPageBreak/>
        <w:t>Последние три культуры получили заметное развитие в странах За</w:t>
      </w:r>
      <w:r w:rsidRPr="00FE5A9D">
        <w:rPr>
          <w:lang w:bidi="ru-RU"/>
        </w:rPr>
        <w:softHyphen/>
        <w:t>падной Европы, особенно в ФРГ, Нидерландах, Швеции, Дании (Зайдельман, 1996). Они трудоемки, но при высоком технологическом уровне использования мелиорированных почв обеспечивают высокий экономический эффект и экологическую устойчивость.</w:t>
      </w:r>
    </w:p>
    <w:p w14:paraId="4BF0FE6B" w14:textId="42D1F926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b/>
          <w:bCs/>
          <w:lang w:bidi="ru-RU"/>
        </w:rPr>
        <w:t xml:space="preserve">Особенности формирования угодий на осушенных торфяных почвах. </w:t>
      </w:r>
      <w:r w:rsidRPr="00FE5A9D">
        <w:rPr>
          <w:lang w:bidi="ru-RU"/>
        </w:rPr>
        <w:t>Для обеспечения экологической устойчивости угодий на осу</w:t>
      </w:r>
      <w:r w:rsidRPr="00FE5A9D">
        <w:rPr>
          <w:lang w:bidi="ru-RU"/>
        </w:rPr>
        <w:softHyphen/>
        <w:t>шаемых торфяных почвах в их структуре следует ограничивать долю культур, возделывание которых связано с интенсивной обработкой почвы, повышать соответственно долю многолетних трав, под которы</w:t>
      </w:r>
      <w:r w:rsidRPr="00FE5A9D">
        <w:rPr>
          <w:lang w:bidi="ru-RU"/>
        </w:rPr>
        <w:softHyphen/>
        <w:t>ми значительно замедляется минерализация органического вещества. В данной связи целесообразно использование маломощных торфяных почв (торфяной горизонт меньше 1 м) под культурные сенокосы, а сред</w:t>
      </w:r>
      <w:r w:rsidRPr="00FE5A9D">
        <w:rPr>
          <w:lang w:bidi="ru-RU"/>
        </w:rPr>
        <w:softHyphen/>
        <w:t>немощных и мощных (более 1 м) – в овощных и кормовых севооборо</w:t>
      </w:r>
      <w:r w:rsidRPr="00FE5A9D">
        <w:rPr>
          <w:lang w:bidi="ru-RU"/>
        </w:rPr>
        <w:softHyphen/>
        <w:t>тах с участием многолетних трав. Согласно имеющимся данным для центральных и южных районов Н</w:t>
      </w:r>
      <w:r>
        <w:rPr>
          <w:lang w:bidi="ru-RU"/>
        </w:rPr>
        <w:t>е</w:t>
      </w:r>
      <w:r w:rsidRPr="00FE5A9D">
        <w:rPr>
          <w:lang w:bidi="ru-RU"/>
        </w:rPr>
        <w:t>черноземья наиболее целесообразно с точки зрения продуктивности, экологической эффективности и со</w:t>
      </w:r>
      <w:r w:rsidRPr="00FE5A9D">
        <w:rPr>
          <w:lang w:bidi="ru-RU"/>
        </w:rPr>
        <w:softHyphen/>
        <w:t>хранения плодородия торфяных почв вводить севообороты, в струк</w:t>
      </w:r>
      <w:r w:rsidRPr="00FE5A9D">
        <w:rPr>
          <w:lang w:bidi="ru-RU"/>
        </w:rPr>
        <w:softHyphen/>
        <w:t>туре которых многолетние травы занимают 33–66 %, однолетние тра</w:t>
      </w:r>
      <w:r w:rsidRPr="00FE5A9D">
        <w:rPr>
          <w:lang w:bidi="ru-RU"/>
        </w:rPr>
        <w:softHyphen/>
        <w:t>вы – 17 %, пропашные – до 17 %. В условиях Севера и Северо-запада возможно значительное увеличение доли пропашных культур. Учиты</w:t>
      </w:r>
      <w:r w:rsidRPr="00FE5A9D">
        <w:rPr>
          <w:lang w:bidi="ru-RU"/>
        </w:rPr>
        <w:softHyphen/>
        <w:t>вая неблагоприятный тепловой режим торфяных почв, обусловленный их высокой теплоемкостью и низкой теплопроводностью, не рекомен</w:t>
      </w:r>
      <w:r w:rsidRPr="00FE5A9D">
        <w:rPr>
          <w:lang w:bidi="ru-RU"/>
        </w:rPr>
        <w:softHyphen/>
        <w:t>дуется включать в севообороты теплолюбивые культуры.</w:t>
      </w:r>
    </w:p>
    <w:p w14:paraId="775D29C2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Весьма эффективно использование осушенных торфяных почв в ка</w:t>
      </w:r>
      <w:r w:rsidRPr="00FE5A9D">
        <w:rPr>
          <w:lang w:bidi="ru-RU"/>
        </w:rPr>
        <w:softHyphen/>
        <w:t>честве сенокосов и пастбищ. В центральных областях Нечерноземной зоны РФ ряд хозяйств на осушенных низинных торфяниках получали по 8–10 т/га сена. Многолетние травы, возделываемые на осушенных торфяных почвах, можно использовать на сено, сенаж, силос, травяную муку и как зеленый пастбищный корм. Они уменьшают распыление торфа, замедляют его разложение, служат средством борьбы с сорны</w:t>
      </w:r>
      <w:r w:rsidRPr="00FE5A9D">
        <w:rPr>
          <w:lang w:bidi="ru-RU"/>
        </w:rPr>
        <w:softHyphen/>
        <w:t>ми растениями, некоторыми видами вредителей и болезней, улучша</w:t>
      </w:r>
      <w:r w:rsidRPr="00FE5A9D">
        <w:rPr>
          <w:lang w:bidi="ru-RU"/>
        </w:rPr>
        <w:softHyphen/>
        <w:t>ют потребление питательных веществ осушаемых торфяно-болотных почв. Возделывание многолетних трав позволяет более продуктивно использовать слабо осушаемые торфяники, где выращивание других культур затруднено, а также способствует удлинению сроков эксплуа</w:t>
      </w:r>
      <w:r w:rsidRPr="00FE5A9D">
        <w:rPr>
          <w:lang w:bidi="ru-RU"/>
        </w:rPr>
        <w:softHyphen/>
        <w:t>тации мелкозалежных торфяных массивов.</w:t>
      </w:r>
    </w:p>
    <w:p w14:paraId="4C17DDFA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b/>
          <w:bCs/>
          <w:lang w:bidi="ru-RU"/>
        </w:rPr>
        <w:t xml:space="preserve">Обработка почвы. </w:t>
      </w:r>
      <w:r w:rsidRPr="00FE5A9D">
        <w:rPr>
          <w:lang w:bidi="ru-RU"/>
        </w:rPr>
        <w:t>В севооборотах она должна проводиться диф</w:t>
      </w:r>
      <w:r w:rsidRPr="00FE5A9D">
        <w:rPr>
          <w:lang w:bidi="ru-RU"/>
        </w:rPr>
        <w:softHyphen/>
        <w:t>ференцированно в зависимости от предшественника и возделываемой культуры. Под пропашные рекомендуют осеннюю вспашку, под культу</w:t>
      </w:r>
      <w:r w:rsidRPr="00FE5A9D">
        <w:rPr>
          <w:lang w:bidi="ru-RU"/>
        </w:rPr>
        <w:softHyphen/>
        <w:t>ры сплошного сева – безотвальную (минимальную) обработку. Возмож</w:t>
      </w:r>
      <w:r w:rsidRPr="00FE5A9D">
        <w:rPr>
          <w:lang w:bidi="ru-RU"/>
        </w:rPr>
        <w:softHyphen/>
        <w:t>ность сокращения обработки зависит от того, как решаются задачи пре</w:t>
      </w:r>
      <w:r w:rsidRPr="00FE5A9D">
        <w:rPr>
          <w:lang w:bidi="ru-RU"/>
        </w:rPr>
        <w:softHyphen/>
        <w:t>одоления засоренности посевов другими средствами (гербициды и др.) Эти приемы должны сочетаться с агромелиоративными мероприятиями (планировка поверхности, гребневание, грядование, профилирование) в зависимости от ландшафтных условий. Планировка необходима для устранения микропонижений, которые в период избыточного увлажне</w:t>
      </w:r>
      <w:r w:rsidRPr="00FE5A9D">
        <w:rPr>
          <w:lang w:bidi="ru-RU"/>
        </w:rPr>
        <w:softHyphen/>
        <w:t xml:space="preserve">ния отличаются ухудшением теплового и питательного </w:t>
      </w:r>
      <w:r w:rsidRPr="00FE5A9D">
        <w:rPr>
          <w:lang w:bidi="ru-RU"/>
        </w:rPr>
        <w:lastRenderedPageBreak/>
        <w:t>режимов. Сумма температур за вегетационный период в микропонижениях по сравнению с выровненной поверхностью значительно меньше (на 200°С и более), ниже биологическая активность и содержание нитратного азота в почве.</w:t>
      </w:r>
    </w:p>
    <w:p w14:paraId="4AABAC3E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Соответственно снижение урожайности однолетних и многолетних трав в микропонижениях глубиной 15 см может достичь 30–40 %, а при глу</w:t>
      </w:r>
      <w:r w:rsidRPr="00FE5A9D">
        <w:rPr>
          <w:lang w:bidi="ru-RU"/>
        </w:rPr>
        <w:softHyphen/>
        <w:t>бине их 30 см – 80 %. Следует подчеркнуть, что проведение планировки на торфяных почвах не представляет трудностей, так как здесь, в отли</w:t>
      </w:r>
      <w:r w:rsidRPr="00FE5A9D">
        <w:rPr>
          <w:lang w:bidi="ru-RU"/>
        </w:rPr>
        <w:softHyphen/>
        <w:t>чие от минеральных почв, можно не опасаться выхода на поверхность подпахотных почвенных горизонтов при боль</w:t>
      </w:r>
      <w:r w:rsidRPr="00FE5A9D">
        <w:rPr>
          <w:u w:val="single"/>
          <w:lang w:bidi="ru-RU"/>
        </w:rPr>
        <w:t>ш</w:t>
      </w:r>
      <w:r w:rsidRPr="00FE5A9D">
        <w:rPr>
          <w:lang w:bidi="ru-RU"/>
        </w:rPr>
        <w:t>их размерах срезки.</w:t>
      </w:r>
    </w:p>
    <w:p w14:paraId="36FB99FF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Важное значение, особенно в условиях низкой теплообеспеченности, имеют гребневание и грядование. Во влажные годы на гребнях удается избежать избыточного увлажнения и улучшить условия теплообеспеченности. За вегетационный период сумма положительных температур на гребнях на 200–240°С выше, чем на ровной поверхности, больше накапливается минеральных форм азота. Гребневая посадка кор</w:t>
      </w:r>
      <w:r w:rsidRPr="00FE5A9D">
        <w:rPr>
          <w:lang w:bidi="ru-RU"/>
        </w:rPr>
        <w:softHyphen/>
        <w:t>неплодов на торфяных почвах дает высокий экономический эффект.</w:t>
      </w:r>
    </w:p>
    <w:p w14:paraId="6D4F8C72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Обязательный прием на торфяных почвах – прикатывание поверхно</w:t>
      </w:r>
      <w:r w:rsidRPr="00FE5A9D">
        <w:rPr>
          <w:lang w:bidi="ru-RU"/>
        </w:rPr>
        <w:softHyphen/>
        <w:t>сти. Необходимость его применения связана с низкой плотностью почвы, а также с разрывом капилляров при обработке, в результате чего даже при наличии большого запаса влаги в подпахотных слоях влажность пахотно</w:t>
      </w:r>
      <w:r w:rsidRPr="00FE5A9D">
        <w:rPr>
          <w:lang w:bidi="ru-RU"/>
        </w:rPr>
        <w:softHyphen/>
        <w:t>го слоя может снижаться до влажности устойчивого завядания. Особен</w:t>
      </w:r>
      <w:r w:rsidRPr="00FE5A9D">
        <w:rPr>
          <w:lang w:bidi="ru-RU"/>
        </w:rPr>
        <w:softHyphen/>
        <w:t>но неблагоприятная ситуация складывается в результате накопления льда в верхнем горизонте при перегонке пара из нижних слоев в зимний пе</w:t>
      </w:r>
      <w:r w:rsidRPr="00FE5A9D">
        <w:rPr>
          <w:lang w:bidi="ru-RU"/>
        </w:rPr>
        <w:softHyphen/>
        <w:t>риод. Лед отрывает этот горизонт от нижележащей толщи торфа, нару</w:t>
      </w:r>
      <w:r w:rsidRPr="00FE5A9D">
        <w:rPr>
          <w:lang w:bidi="ru-RU"/>
        </w:rPr>
        <w:softHyphen/>
        <w:t>шая капиллярное подпитывание корнеобитаемой зоны. Прикатывание торфяных почв перед посевом восстанавливает нарушенную капилляр</w:t>
      </w:r>
      <w:r w:rsidRPr="00FE5A9D">
        <w:rPr>
          <w:lang w:bidi="ru-RU"/>
        </w:rPr>
        <w:softHyphen/>
        <w:t>ную связь. Данный прием выполняется тяжелыми водоналивными кат</w:t>
      </w:r>
      <w:r w:rsidRPr="00FE5A9D">
        <w:rPr>
          <w:lang w:bidi="ru-RU"/>
        </w:rPr>
        <w:softHyphen/>
        <w:t>ками. Интенсивность прикатывания увеличивается с понижением уровня грунтовых вод. Прикатывание выравнивает поверхность поля и уплот</w:t>
      </w:r>
      <w:r w:rsidRPr="00FE5A9D">
        <w:rPr>
          <w:lang w:bidi="ru-RU"/>
        </w:rPr>
        <w:softHyphen/>
        <w:t>няет почву, при этом высеянные семена более равномерно заделываются по глубине, водно-воздушный режим пахотного слоя заметно улучшается. Сильнее следует прикатывать почву на слаборазложившихся торфяниках, после раскорчевки кустарника и запашки мощной дернины или большого количества растительных остатков. Роль прикатывания особенно возрас</w:t>
      </w:r>
      <w:r w:rsidRPr="00FE5A9D">
        <w:rPr>
          <w:lang w:bidi="ru-RU"/>
        </w:rPr>
        <w:softHyphen/>
        <w:t>тает в южных районах, а также в сухие весны и на глубоко осушенных болотах. Со временем верхние слои торфа залежи уплотняются, и потреб</w:t>
      </w:r>
      <w:r w:rsidRPr="00FE5A9D">
        <w:rPr>
          <w:lang w:bidi="ru-RU"/>
        </w:rPr>
        <w:softHyphen/>
        <w:t>ность в интенсивном прикатывании уменьшается.</w:t>
      </w:r>
    </w:p>
    <w:p w14:paraId="1FCBF630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b/>
          <w:bCs/>
          <w:lang w:bidi="ru-RU"/>
        </w:rPr>
        <w:t xml:space="preserve">Известкование и применение удобрений. </w:t>
      </w:r>
      <w:r w:rsidRPr="00FE5A9D">
        <w:rPr>
          <w:lang w:bidi="ru-RU"/>
        </w:rPr>
        <w:t>Значительная часть торфяных почв имеет повышенную кислотность, усиливающуюся к северу зоны. Единого подхода к определению норм извести для торфяных почв нет. По данным А.Н. Небольсина (1983), торфяные почвы с рН</w:t>
      </w:r>
      <w:r w:rsidRPr="00FE5A9D">
        <w:rPr>
          <w:vertAlign w:val="subscript"/>
          <w:lang w:bidi="ru-RU"/>
        </w:rPr>
        <w:t>сол</w:t>
      </w:r>
      <w:r w:rsidRPr="00FE5A9D">
        <w:rPr>
          <w:lang w:bidi="ru-RU"/>
        </w:rPr>
        <w:t xml:space="preserve"> 4,2–4,8 слабо нуждаются в известко</w:t>
      </w:r>
      <w:r w:rsidRPr="00FE5A9D">
        <w:rPr>
          <w:lang w:bidi="ru-RU"/>
        </w:rPr>
        <w:softHyphen/>
        <w:t>вании, а при pH выше 4,8 необходимость в известковании отсутствует вообще. По данным А.С. Мееровского, торфяные почвы с pH ниже 3,9 следует известковать из расчета 0,5 ГК, при значении pH в диа</w:t>
      </w:r>
      <w:r w:rsidRPr="00FE5A9D">
        <w:rPr>
          <w:lang w:bidi="ru-RU"/>
        </w:rPr>
        <w:softHyphen/>
        <w:t>пазоне 3,9–5,0 – из расчета 0,25 ГК, а при pH выше 5 почвы не из</w:t>
      </w:r>
      <w:r w:rsidRPr="00FE5A9D">
        <w:rPr>
          <w:lang w:bidi="ru-RU"/>
        </w:rPr>
        <w:softHyphen/>
        <w:t>весткуют.</w:t>
      </w:r>
    </w:p>
    <w:p w14:paraId="6EB0642E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lastRenderedPageBreak/>
        <w:t>В системе удобрения на торфяных почвах главную роль играют минеральные удобрения, обеспечивающие высокие прибавки уро</w:t>
      </w:r>
      <w:r w:rsidRPr="00FE5A9D">
        <w:rPr>
          <w:lang w:bidi="ru-RU"/>
        </w:rPr>
        <w:softHyphen/>
        <w:t>жайности. Органические удобрения используют в основном с целью</w:t>
      </w:r>
    </w:p>
    <w:p w14:paraId="00002343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повышения биологической активности почв в мелиоративный пери</w:t>
      </w:r>
      <w:r w:rsidRPr="00FE5A9D">
        <w:rPr>
          <w:lang w:bidi="ru-RU"/>
        </w:rPr>
        <w:softHyphen/>
        <w:t>од. Эффективность минеральных удобрений в большой мере зависит от срока освоения болота и существенно изменяется в географическом аспекте. Азотные удобрения необходимо вносить на всех вновь осваи</w:t>
      </w:r>
      <w:r w:rsidRPr="00FE5A9D">
        <w:rPr>
          <w:lang w:bidi="ru-RU"/>
        </w:rPr>
        <w:softHyphen/>
        <w:t>ваемых торфяных болотных почвах. В северных районах европейской части и в Сибири их дозы повышаются. На переходных болотах вно</w:t>
      </w:r>
      <w:r w:rsidRPr="00FE5A9D">
        <w:rPr>
          <w:lang w:bidi="ru-RU"/>
        </w:rPr>
        <w:softHyphen/>
        <w:t>сятся более высокие нормы, чем на низинных.</w:t>
      </w:r>
    </w:p>
    <w:p w14:paraId="20558035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На старопахотных торфяных почвах по сравнению с вновь осваива</w:t>
      </w:r>
      <w:r w:rsidRPr="00FE5A9D">
        <w:rPr>
          <w:lang w:bidi="ru-RU"/>
        </w:rPr>
        <w:softHyphen/>
        <w:t>емыми эффективность азотных удобрений снижается, соответственно их дозы уменьшают, а в южных районах зоны их применяют в основ</w:t>
      </w:r>
      <w:r w:rsidRPr="00FE5A9D">
        <w:rPr>
          <w:lang w:bidi="ru-RU"/>
        </w:rPr>
        <w:softHyphen/>
        <w:t>ном на сенокосах. Фосфорные удобрения эффективны на всех торфя</w:t>
      </w:r>
      <w:r w:rsidRPr="00FE5A9D">
        <w:rPr>
          <w:lang w:bidi="ru-RU"/>
        </w:rPr>
        <w:softHyphen/>
        <w:t>ных почвах, за исключением болот с большим количеством вивианита. Эффективность их по мере продвижения на север повышается. На ста</w:t>
      </w:r>
      <w:r w:rsidRPr="00FE5A9D">
        <w:rPr>
          <w:lang w:bidi="ru-RU"/>
        </w:rPr>
        <w:softHyphen/>
        <w:t>ропахотных торфяных почвах дозы фосфорных удобрений снижаются на 15–20 % по сравнению со вновь осваиваемыми почвами. Эффектив</w:t>
      </w:r>
      <w:r w:rsidRPr="00FE5A9D">
        <w:rPr>
          <w:lang w:bidi="ru-RU"/>
        </w:rPr>
        <w:softHyphen/>
        <w:t>ность калийных удобрений, в отличие от азотных и фосфорных, повы</w:t>
      </w:r>
      <w:r w:rsidRPr="00FE5A9D">
        <w:rPr>
          <w:lang w:bidi="ru-RU"/>
        </w:rPr>
        <w:softHyphen/>
        <w:t>шается в направлении с севера на юг с увеличением срока использова</w:t>
      </w:r>
      <w:r w:rsidRPr="00FE5A9D">
        <w:rPr>
          <w:lang w:bidi="ru-RU"/>
        </w:rPr>
        <w:softHyphen/>
        <w:t>ния торфяных почв.</w:t>
      </w:r>
    </w:p>
    <w:p w14:paraId="0B2433F2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В торфяных почвах проявляется острый дефицит меди, что опреде</w:t>
      </w:r>
      <w:r w:rsidRPr="00FE5A9D">
        <w:rPr>
          <w:lang w:bidi="ru-RU"/>
        </w:rPr>
        <w:softHyphen/>
        <w:t>ляет необходимость применения медных удобрений.</w:t>
      </w:r>
    </w:p>
    <w:p w14:paraId="06E97F25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b/>
          <w:bCs/>
          <w:lang w:bidi="ru-RU"/>
        </w:rPr>
        <w:t xml:space="preserve">Использование выработанных торфяников. </w:t>
      </w:r>
      <w:r w:rsidRPr="00FE5A9D">
        <w:rPr>
          <w:lang w:bidi="ru-RU"/>
        </w:rPr>
        <w:t>Серьезную про</w:t>
      </w:r>
      <w:r w:rsidRPr="00FE5A9D">
        <w:rPr>
          <w:lang w:bidi="ru-RU"/>
        </w:rPr>
        <w:softHyphen/>
        <w:t>блему представляет окультуривание и использование вырабо</w:t>
      </w:r>
      <w:r w:rsidRPr="00FE5A9D">
        <w:rPr>
          <w:lang w:bidi="ru-RU"/>
        </w:rPr>
        <w:softHyphen/>
        <w:t>танных торфяников. Площадь их в Нечерноземной зоне России превышает 400 тыс. га. В зависимости от способа добычи торфа выработанные торфяники разделяют на карьеры гидроторфа, ма</w:t>
      </w:r>
      <w:r w:rsidRPr="00FE5A9D">
        <w:rPr>
          <w:lang w:bidi="ru-RU"/>
        </w:rPr>
        <w:softHyphen/>
        <w:t>шиноформовочные и фрезерные поля. Последние наиболее при</w:t>
      </w:r>
      <w:r w:rsidRPr="00FE5A9D">
        <w:rPr>
          <w:lang w:bidi="ru-RU"/>
        </w:rPr>
        <w:softHyphen/>
        <w:t>годны для сельскохозяйственного использования и требуют мень</w:t>
      </w:r>
      <w:r w:rsidRPr="00FE5A9D">
        <w:rPr>
          <w:lang w:bidi="ru-RU"/>
        </w:rPr>
        <w:softHyphen/>
        <w:t>ших затрат на освоение.</w:t>
      </w:r>
    </w:p>
    <w:p w14:paraId="46BF52B5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Выработанные торфяники представляют особую категорию мели</w:t>
      </w:r>
      <w:r w:rsidRPr="00FE5A9D">
        <w:rPr>
          <w:lang w:bidi="ru-RU"/>
        </w:rPr>
        <w:softHyphen/>
        <w:t>орируемых земель, отличную как от торфяных, так и от минеральных почв. Они характеризуются очень низкой биологической активностью, наличием большого количества закисных соединений железа, подвиж</w:t>
      </w:r>
      <w:r w:rsidRPr="00FE5A9D">
        <w:rPr>
          <w:lang w:bidi="ru-RU"/>
        </w:rPr>
        <w:softHyphen/>
        <w:t>ных форм алюминия, марганца, неблагополучным тепловым и водно-воздушным режимом.</w:t>
      </w:r>
    </w:p>
    <w:p w14:paraId="34D4C04C" w14:textId="77777777" w:rsidR="00FE5A9D" w:rsidRPr="00FE5A9D" w:rsidRDefault="00FE5A9D" w:rsidP="00FE5A9D">
      <w:pPr>
        <w:ind w:firstLine="709"/>
        <w:jc w:val="both"/>
        <w:rPr>
          <w:lang w:bidi="ru-RU"/>
        </w:rPr>
      </w:pPr>
      <w:r w:rsidRPr="00FE5A9D">
        <w:rPr>
          <w:lang w:bidi="ru-RU"/>
        </w:rPr>
        <w:t>Способы освоения выработанных торфяников и их продуктивность зависят от мощности остаточного слоя торфа и свойств подстилающих грунтов. При мощности остаточного слоя торфа 15–30 см первичной обработкой припахивается до 6 см супесчаного грунта и 4 см суглини</w:t>
      </w:r>
      <w:r w:rsidRPr="00FE5A9D">
        <w:rPr>
          <w:lang w:bidi="ru-RU"/>
        </w:rPr>
        <w:softHyphen/>
        <w:t>стого, при мощности его менее 15 см применяют безотвальные обра</w:t>
      </w:r>
      <w:r w:rsidRPr="00FE5A9D">
        <w:rPr>
          <w:lang w:bidi="ru-RU"/>
        </w:rPr>
        <w:softHyphen/>
        <w:t>ботки. В случае подстилания торфа грунтами тяжелого гранулометри</w:t>
      </w:r>
      <w:r w:rsidRPr="00FE5A9D">
        <w:rPr>
          <w:lang w:bidi="ru-RU"/>
        </w:rPr>
        <w:softHyphen/>
        <w:t>ческого состава целесообразно глубокое рыхление. Оно способствует улучшению работы осушительной сети.</w:t>
      </w:r>
    </w:p>
    <w:p w14:paraId="421AF0FF" w14:textId="77777777" w:rsidR="00FE5A9D" w:rsidRPr="00733E7C" w:rsidRDefault="00FE5A9D" w:rsidP="00733E7C">
      <w:pPr>
        <w:ind w:firstLine="709"/>
        <w:jc w:val="both"/>
      </w:pPr>
    </w:p>
    <w:sectPr w:rsidR="00FE5A9D" w:rsidRPr="0073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B491A"/>
    <w:multiLevelType w:val="hybridMultilevel"/>
    <w:tmpl w:val="3882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66762"/>
    <w:multiLevelType w:val="multilevel"/>
    <w:tmpl w:val="F6ACB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B5E4F"/>
    <w:multiLevelType w:val="multilevel"/>
    <w:tmpl w:val="2062D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E4085C"/>
    <w:multiLevelType w:val="multilevel"/>
    <w:tmpl w:val="EE2A52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A9"/>
    <w:rsid w:val="00312430"/>
    <w:rsid w:val="00453CA9"/>
    <w:rsid w:val="00507F71"/>
    <w:rsid w:val="00733E7C"/>
    <w:rsid w:val="00774BA4"/>
    <w:rsid w:val="00AF624C"/>
    <w:rsid w:val="00BD3F0C"/>
    <w:rsid w:val="00F36D58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8F5"/>
  <w15:chartTrackingRefBased/>
  <w15:docId w15:val="{1588FF49-15A9-4FE2-9AC6-3967E43E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3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C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B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6835</Words>
  <Characters>38962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Elena</cp:lastModifiedBy>
  <cp:revision>2</cp:revision>
  <cp:lastPrinted>2022-03-10T15:05:00Z</cp:lastPrinted>
  <dcterms:created xsi:type="dcterms:W3CDTF">2021-02-16T15:08:00Z</dcterms:created>
  <dcterms:modified xsi:type="dcterms:W3CDTF">2022-03-10T15:08:00Z</dcterms:modified>
</cp:coreProperties>
</file>