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5EA9" w14:textId="77777777" w:rsidR="00AC3A1E" w:rsidRPr="00CF583A" w:rsidRDefault="00AC3A1E" w:rsidP="00AC3A1E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CF583A">
        <w:rPr>
          <w:b/>
          <w:sz w:val="32"/>
          <w:szCs w:val="32"/>
        </w:rPr>
        <w:t xml:space="preserve">Перечень экзаменационных вопросов </w:t>
      </w:r>
    </w:p>
    <w:p w14:paraId="03034214" w14:textId="77777777" w:rsidR="00AC3A1E" w:rsidRDefault="00AC3A1E" w:rsidP="00AC3A1E">
      <w:pPr>
        <w:spacing w:line="360" w:lineRule="auto"/>
        <w:jc w:val="center"/>
        <w:rPr>
          <w:szCs w:val="28"/>
          <w:u w:val="single"/>
        </w:rPr>
      </w:pPr>
      <w:r>
        <w:rPr>
          <w:szCs w:val="28"/>
        </w:rPr>
        <w:t xml:space="preserve">по дисциплине </w:t>
      </w:r>
      <w:r w:rsidRPr="007D34AD">
        <w:rPr>
          <w:szCs w:val="28"/>
          <w:u w:val="single"/>
        </w:rPr>
        <w:t xml:space="preserve">Бухгалтерский управленческий учет </w:t>
      </w:r>
    </w:p>
    <w:p w14:paraId="48AB7A06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Роль учета в управлении</w:t>
      </w:r>
    </w:p>
    <w:p w14:paraId="75751457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Понятие управленческого учета, его предмет и метод</w:t>
      </w:r>
    </w:p>
    <w:p w14:paraId="279A377B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Принципы учета для управления</w:t>
      </w:r>
    </w:p>
    <w:p w14:paraId="624F367C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Сравнительная характеристика финансового и управленч</w:t>
      </w:r>
      <w:r w:rsidRPr="003E5398">
        <w:rPr>
          <w:szCs w:val="28"/>
        </w:rPr>
        <w:t>е</w:t>
      </w:r>
      <w:r w:rsidRPr="003E5398">
        <w:rPr>
          <w:szCs w:val="28"/>
        </w:rPr>
        <w:t xml:space="preserve">ского учета, их единство и различия </w:t>
      </w:r>
    </w:p>
    <w:p w14:paraId="13EA13DB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Назначение управленческого учета</w:t>
      </w:r>
    </w:p>
    <w:p w14:paraId="1608861D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Требования к информации управленческого учета</w:t>
      </w:r>
    </w:p>
    <w:p w14:paraId="600DB9EF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Характеристика и основные виды систем управленческого учета организ</w:t>
      </w:r>
      <w:r w:rsidRPr="003E5398">
        <w:rPr>
          <w:szCs w:val="28"/>
        </w:rPr>
        <w:t>а</w:t>
      </w:r>
      <w:r w:rsidRPr="003E5398">
        <w:rPr>
          <w:szCs w:val="28"/>
        </w:rPr>
        <w:t>ции</w:t>
      </w:r>
    </w:p>
    <w:p w14:paraId="09A2F6E5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Сущность и содержание понятий расхода, дохода, затрат и издержек в управленческом учете</w:t>
      </w:r>
    </w:p>
    <w:p w14:paraId="4BE66657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Классификация затрат для калькулирования себестоимости пр</w:t>
      </w:r>
      <w:r w:rsidRPr="003E5398">
        <w:rPr>
          <w:szCs w:val="28"/>
        </w:rPr>
        <w:t>о</w:t>
      </w:r>
      <w:r w:rsidRPr="003E5398">
        <w:rPr>
          <w:szCs w:val="28"/>
        </w:rPr>
        <w:t>дукции и определения финансовых результатов</w:t>
      </w:r>
    </w:p>
    <w:p w14:paraId="60F0E574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Классификация затрат для принятия управленческих реш</w:t>
      </w:r>
      <w:r w:rsidRPr="003E5398">
        <w:rPr>
          <w:szCs w:val="28"/>
        </w:rPr>
        <w:t>е</w:t>
      </w:r>
      <w:r w:rsidRPr="003E5398">
        <w:rPr>
          <w:szCs w:val="28"/>
        </w:rPr>
        <w:t>ний</w:t>
      </w:r>
    </w:p>
    <w:p w14:paraId="149F88C8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Классификация затрат для контроля и регулирования</w:t>
      </w:r>
    </w:p>
    <w:p w14:paraId="474F1AE0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Постоянные и переменные затраты</w:t>
      </w:r>
    </w:p>
    <w:p w14:paraId="40C6E262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Модели деления затрат на постоянные и переменные</w:t>
      </w:r>
    </w:p>
    <w:p w14:paraId="28E7AFBB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Учет и оценка материальных затрат</w:t>
      </w:r>
    </w:p>
    <w:p w14:paraId="5B4D6283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Учет затрат на оплату труда</w:t>
      </w:r>
    </w:p>
    <w:p w14:paraId="42C923AA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Учет калькуляционных затрат и дискретных расходов</w:t>
      </w:r>
    </w:p>
    <w:p w14:paraId="396A1610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Учет накладных расходов</w:t>
      </w:r>
    </w:p>
    <w:p w14:paraId="35DD2D78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Понятие места возникновения затрат, их классификация</w:t>
      </w:r>
    </w:p>
    <w:p w14:paraId="01261D47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Центры ответственности и их виды</w:t>
      </w:r>
    </w:p>
    <w:p w14:paraId="2E3DE79D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 xml:space="preserve">Распределение </w:t>
      </w:r>
      <w:proofErr w:type="gramStart"/>
      <w:r w:rsidRPr="003E5398">
        <w:rPr>
          <w:szCs w:val="28"/>
        </w:rPr>
        <w:t>расходов  между</w:t>
      </w:r>
      <w:proofErr w:type="gramEnd"/>
      <w:r w:rsidRPr="003E5398">
        <w:rPr>
          <w:szCs w:val="28"/>
        </w:rPr>
        <w:t xml:space="preserve"> отдельными местами издержек и центрами ответственности</w:t>
      </w:r>
    </w:p>
    <w:p w14:paraId="17EB3C11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Учет затрат по местам формирования и центрам ответс</w:t>
      </w:r>
      <w:r w:rsidRPr="003E5398">
        <w:rPr>
          <w:szCs w:val="28"/>
        </w:rPr>
        <w:t>т</w:t>
      </w:r>
      <w:r w:rsidRPr="003E5398">
        <w:rPr>
          <w:szCs w:val="28"/>
        </w:rPr>
        <w:t>венности</w:t>
      </w:r>
    </w:p>
    <w:p w14:paraId="366C28D6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Трансфертное ценообразование</w:t>
      </w:r>
    </w:p>
    <w:p w14:paraId="6E6774F7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Сущность и назначение калькулирования</w:t>
      </w:r>
    </w:p>
    <w:p w14:paraId="11FF1A60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Виды калькуляций</w:t>
      </w:r>
    </w:p>
    <w:p w14:paraId="02A3850F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Методы калькулирования</w:t>
      </w:r>
    </w:p>
    <w:p w14:paraId="56343C0E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proofErr w:type="spellStart"/>
      <w:r w:rsidRPr="003E5398">
        <w:rPr>
          <w:szCs w:val="28"/>
        </w:rPr>
        <w:t>Попроцессный</w:t>
      </w:r>
      <w:proofErr w:type="spellEnd"/>
      <w:r w:rsidRPr="003E5398">
        <w:rPr>
          <w:szCs w:val="28"/>
        </w:rPr>
        <w:t xml:space="preserve"> метод учета затрат и калькулирования </w:t>
      </w:r>
    </w:p>
    <w:p w14:paraId="2CF0DA5A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proofErr w:type="spellStart"/>
      <w:r w:rsidRPr="003E5398">
        <w:rPr>
          <w:szCs w:val="28"/>
        </w:rPr>
        <w:t>Попередельный</w:t>
      </w:r>
      <w:proofErr w:type="spellEnd"/>
      <w:r w:rsidRPr="003E5398">
        <w:rPr>
          <w:szCs w:val="28"/>
        </w:rPr>
        <w:t xml:space="preserve"> метод учета затрат и калькулирования </w:t>
      </w:r>
    </w:p>
    <w:p w14:paraId="2EF58371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 xml:space="preserve">Позаказный метод учета затрат и калькулирования </w:t>
      </w:r>
    </w:p>
    <w:p w14:paraId="1BC04A3D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Учет затрат по функциям (метод АВС)</w:t>
      </w:r>
    </w:p>
    <w:p w14:paraId="3AECC4E0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 xml:space="preserve">Калькулирование себестоимости по полным затратам </w:t>
      </w:r>
    </w:p>
    <w:p w14:paraId="2849A07D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lastRenderedPageBreak/>
        <w:t>Метод калькулирования себестоимости по переменным затратам («директ-костинг»)</w:t>
      </w:r>
    </w:p>
    <w:p w14:paraId="2B9EB075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Варианты «директ-костинга»</w:t>
      </w:r>
    </w:p>
    <w:p w14:paraId="01E43234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Нормативный метод учета затрат, его сущность и содерж</w:t>
      </w:r>
      <w:r w:rsidRPr="003E5398">
        <w:rPr>
          <w:szCs w:val="28"/>
        </w:rPr>
        <w:t>а</w:t>
      </w:r>
      <w:r w:rsidRPr="003E5398">
        <w:rPr>
          <w:szCs w:val="28"/>
        </w:rPr>
        <w:t>ние</w:t>
      </w:r>
    </w:p>
    <w:p w14:paraId="2A66A31F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Система «стандарт-</w:t>
      </w:r>
      <w:proofErr w:type="spellStart"/>
      <w:r w:rsidRPr="003E5398">
        <w:rPr>
          <w:szCs w:val="28"/>
        </w:rPr>
        <w:t>кост</w:t>
      </w:r>
      <w:proofErr w:type="spellEnd"/>
      <w:r w:rsidRPr="003E5398">
        <w:rPr>
          <w:szCs w:val="28"/>
        </w:rPr>
        <w:t>» как аналог нормативного метода учета затрат</w:t>
      </w:r>
    </w:p>
    <w:p w14:paraId="3E8CB8E0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Нормирование затрат</w:t>
      </w:r>
    </w:p>
    <w:p w14:paraId="379D4756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Анализ отклонений как средство контроля затрат</w:t>
      </w:r>
    </w:p>
    <w:p w14:paraId="27C67F8B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Учет выявленных отклонений от норм</w:t>
      </w:r>
    </w:p>
    <w:p w14:paraId="0517AE0C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Модели принятия управленческих решений на основе учетной информ</w:t>
      </w:r>
      <w:r w:rsidRPr="003E5398">
        <w:rPr>
          <w:szCs w:val="28"/>
        </w:rPr>
        <w:t>а</w:t>
      </w:r>
      <w:r w:rsidRPr="003E5398">
        <w:rPr>
          <w:szCs w:val="28"/>
        </w:rPr>
        <w:t>ции</w:t>
      </w:r>
    </w:p>
    <w:p w14:paraId="787CBED3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 xml:space="preserve">Анализ «затраты – объем </w:t>
      </w:r>
      <w:r w:rsidRPr="003E5398">
        <w:rPr>
          <w:szCs w:val="28"/>
        </w:rPr>
        <w:noBreakHyphen/>
        <w:t xml:space="preserve"> прибыль»</w:t>
      </w:r>
    </w:p>
    <w:p w14:paraId="64B194E5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Принятие специальных решений на основе релевантных з</w:t>
      </w:r>
      <w:r w:rsidRPr="003E5398">
        <w:rPr>
          <w:szCs w:val="28"/>
        </w:rPr>
        <w:t>а</w:t>
      </w:r>
      <w:r w:rsidRPr="003E5398">
        <w:rPr>
          <w:szCs w:val="28"/>
        </w:rPr>
        <w:t>трат</w:t>
      </w:r>
    </w:p>
    <w:p w14:paraId="0BA9F2EE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Управленческий учет при оценке инвестиционной деятел</w:t>
      </w:r>
      <w:r w:rsidRPr="003E5398">
        <w:rPr>
          <w:szCs w:val="28"/>
        </w:rPr>
        <w:t>ь</w:t>
      </w:r>
      <w:r w:rsidRPr="003E5398">
        <w:rPr>
          <w:szCs w:val="28"/>
        </w:rPr>
        <w:t>ности</w:t>
      </w:r>
    </w:p>
    <w:p w14:paraId="11D950DB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Понятие бюджета и бюджетирования</w:t>
      </w:r>
    </w:p>
    <w:p w14:paraId="58FFA478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Виды бюджетов</w:t>
      </w:r>
    </w:p>
    <w:p w14:paraId="6255714C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Формирование главного бюджета организации</w:t>
      </w:r>
    </w:p>
    <w:p w14:paraId="02E86B6C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Контроль и анализ исполнения бюджетов</w:t>
      </w:r>
    </w:p>
    <w:p w14:paraId="296DB68C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Влияние организационной структуры на построение системы управленч</w:t>
      </w:r>
      <w:r w:rsidRPr="003E5398">
        <w:rPr>
          <w:szCs w:val="28"/>
        </w:rPr>
        <w:t>е</w:t>
      </w:r>
      <w:r w:rsidRPr="003E5398">
        <w:rPr>
          <w:szCs w:val="28"/>
        </w:rPr>
        <w:t>ского учета</w:t>
      </w:r>
    </w:p>
    <w:p w14:paraId="7100E80F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Роль бухгалтера-аналитика в управлении организацией</w:t>
      </w:r>
    </w:p>
    <w:p w14:paraId="4AD37811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Учетная политика для целей управленческого учета</w:t>
      </w:r>
    </w:p>
    <w:p w14:paraId="2DB1FE51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szCs w:val="28"/>
        </w:rPr>
      </w:pPr>
      <w:r w:rsidRPr="003E5398">
        <w:rPr>
          <w:szCs w:val="28"/>
        </w:rPr>
        <w:t>Системы взаимосвязи счетов финансового и управленч</w:t>
      </w:r>
      <w:r w:rsidRPr="003E5398">
        <w:rPr>
          <w:szCs w:val="28"/>
        </w:rPr>
        <w:t>е</w:t>
      </w:r>
      <w:r w:rsidRPr="003E5398">
        <w:rPr>
          <w:szCs w:val="28"/>
        </w:rPr>
        <w:t>ского учета</w:t>
      </w:r>
    </w:p>
    <w:p w14:paraId="2076309C" w14:textId="77777777" w:rsidR="00AC3A1E" w:rsidRPr="003E5398" w:rsidRDefault="00AC3A1E" w:rsidP="00AC3A1E">
      <w:pPr>
        <w:numPr>
          <w:ilvl w:val="1"/>
          <w:numId w:val="1"/>
        </w:numPr>
        <w:tabs>
          <w:tab w:val="clear" w:pos="2130"/>
          <w:tab w:val="num" w:pos="360"/>
        </w:tabs>
        <w:spacing w:after="200" w:line="276" w:lineRule="auto"/>
        <w:ind w:left="360" w:hanging="360"/>
        <w:contextualSpacing/>
        <w:jc w:val="both"/>
        <w:rPr>
          <w:b/>
          <w:szCs w:val="28"/>
        </w:rPr>
      </w:pPr>
      <w:r w:rsidRPr="003E5398">
        <w:rPr>
          <w:szCs w:val="28"/>
        </w:rPr>
        <w:t>Основы формирования управленческой отчетности</w:t>
      </w:r>
    </w:p>
    <w:p w14:paraId="71339993" w14:textId="77777777" w:rsidR="00AC3A1E" w:rsidRPr="003E5398" w:rsidRDefault="00AC3A1E" w:rsidP="00AC3A1E">
      <w:pPr>
        <w:spacing w:after="200" w:line="276" w:lineRule="auto"/>
        <w:ind w:firstLine="709"/>
        <w:contextualSpacing/>
        <w:jc w:val="both"/>
        <w:rPr>
          <w:b/>
          <w:szCs w:val="28"/>
        </w:rPr>
      </w:pPr>
    </w:p>
    <w:p w14:paraId="6397927D" w14:textId="77777777" w:rsidR="001907DD" w:rsidRDefault="001907DD"/>
    <w:sectPr w:rsidR="0019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2075E"/>
    <w:multiLevelType w:val="hybridMultilevel"/>
    <w:tmpl w:val="75420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BC27A2">
      <w:start w:val="1"/>
      <w:numFmt w:val="decimal"/>
      <w:lvlText w:val="%2."/>
      <w:lvlJc w:val="left"/>
      <w:pPr>
        <w:tabs>
          <w:tab w:val="num" w:pos="2130"/>
        </w:tabs>
        <w:ind w:left="2130" w:hanging="141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1E"/>
    <w:rsid w:val="001907DD"/>
    <w:rsid w:val="00AC3A1E"/>
    <w:rsid w:val="00D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3814"/>
  <w15:chartTrackingRefBased/>
  <w15:docId w15:val="{61CD2550-DF4C-419D-8340-8D07BF0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A1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/>
      <w:jc w:val="center"/>
      <w:outlineLvl w:val="0"/>
    </w:pPr>
    <w:rPr>
      <w:rFonts w:cs="Arial"/>
      <w:b/>
      <w:bCs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2023-12-29T09:36:00Z</dcterms:created>
  <dcterms:modified xsi:type="dcterms:W3CDTF">2023-12-29T09:37:00Z</dcterms:modified>
</cp:coreProperties>
</file>