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35D44" w14:textId="77777777" w:rsidR="00092293" w:rsidRDefault="00C63874">
      <w:pPr>
        <w:pStyle w:val="30"/>
        <w:shd w:val="clear" w:color="auto" w:fill="auto"/>
        <w:spacing w:after="734"/>
        <w:ind w:firstLine="1200"/>
      </w:pPr>
      <w:r>
        <w:t>МИНИСТЕРСТВО СЕЛЬСКОГО ХОЗЯЙСТВА РОССИЙСКОЙ ФЕДЕРАЦИИ федеральное государственное бюджетное образовательное учреждение высшего образования «Пензенский государственный аграрный университет»</w:t>
      </w:r>
    </w:p>
    <w:p w14:paraId="227DEAEC" w14:textId="77777777" w:rsidR="00092293" w:rsidRDefault="00C63874">
      <w:pPr>
        <w:pStyle w:val="30"/>
        <w:shd w:val="clear" w:color="auto" w:fill="auto"/>
        <w:spacing w:after="239" w:line="320" w:lineRule="exact"/>
        <w:ind w:left="5760"/>
      </w:pPr>
      <w:r>
        <w:t>«УТВЕРЖДАЮ»</w:t>
      </w:r>
    </w:p>
    <w:p w14:paraId="53AA24E4" w14:textId="77777777" w:rsidR="00092293" w:rsidRDefault="00C63874">
      <w:pPr>
        <w:pStyle w:val="30"/>
        <w:shd w:val="clear" w:color="auto" w:fill="auto"/>
        <w:spacing w:after="0" w:line="320" w:lineRule="exact"/>
        <w:jc w:val="right"/>
      </w:pPr>
      <w:r>
        <w:t>Проре ктор по учебной работе</w:t>
      </w:r>
    </w:p>
    <w:p w14:paraId="415631C5" w14:textId="71843735" w:rsidR="00092293" w:rsidRDefault="00BD0BD6">
      <w:pPr>
        <w:framePr w:w="1075" w:h="739" w:hSpace="2429" w:wrap="notBeside" w:vAnchor="text" w:hAnchor="text" w:x="5636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6DBE1E97" wp14:editId="0BF5D8A0">
            <wp:extent cx="685800" cy="46672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1E79" w14:textId="77777777" w:rsidR="00092293" w:rsidRDefault="00C63874">
      <w:pPr>
        <w:pStyle w:val="a5"/>
        <w:framePr w:w="1838" w:h="377" w:hSpace="2429" w:wrap="notBeside" w:vAnchor="text" w:hAnchor="text" w:x="7148" w:y="201"/>
        <w:shd w:val="clear" w:color="auto" w:fill="auto"/>
        <w:spacing w:line="320" w:lineRule="exact"/>
      </w:pPr>
      <w:r>
        <w:t>Шатова А.В.</w:t>
      </w:r>
    </w:p>
    <w:p w14:paraId="3F5DBB82" w14:textId="77777777" w:rsidR="00092293" w:rsidRDefault="00092293">
      <w:pPr>
        <w:rPr>
          <w:sz w:val="2"/>
          <w:szCs w:val="2"/>
        </w:rPr>
      </w:pPr>
    </w:p>
    <w:p w14:paraId="09EF42DF" w14:textId="006B16DB" w:rsidR="00092293" w:rsidRDefault="00C63874">
      <w:pPr>
        <w:pStyle w:val="40"/>
        <w:shd w:val="clear" w:color="auto" w:fill="auto"/>
        <w:spacing w:before="25" w:after="1961" w:line="320" w:lineRule="exact"/>
        <w:ind w:left="5400"/>
      </w:pPr>
      <w:r>
        <w:t>«2</w:t>
      </w:r>
      <w:r w:rsidR="0094698C">
        <w:t>8</w:t>
      </w:r>
      <w:r>
        <w:t xml:space="preserve">» </w:t>
      </w:r>
      <w:r w:rsidR="00636DED">
        <w:t>декабря</w:t>
      </w:r>
      <w:r>
        <w:t xml:space="preserve"> 202</w:t>
      </w:r>
      <w:r w:rsidR="00636DED">
        <w:t>3</w:t>
      </w:r>
      <w:r>
        <w:t xml:space="preserve"> г.</w:t>
      </w:r>
    </w:p>
    <w:p w14:paraId="3AE513EB" w14:textId="77777777" w:rsidR="00092293" w:rsidRDefault="00C63874">
      <w:pPr>
        <w:pStyle w:val="50"/>
        <w:shd w:val="clear" w:color="auto" w:fill="auto"/>
        <w:spacing w:before="0" w:after="340"/>
        <w:ind w:left="60"/>
      </w:pPr>
      <w:r>
        <w:t>РАБОЧАЯ ПРОГРАММА</w:t>
      </w:r>
      <w:r>
        <w:br/>
        <w:t>ПРАКТИКИ</w:t>
      </w:r>
    </w:p>
    <w:p w14:paraId="0139ECFA" w14:textId="77777777" w:rsidR="00092293" w:rsidRDefault="00C63874">
      <w:pPr>
        <w:pStyle w:val="50"/>
        <w:shd w:val="clear" w:color="auto" w:fill="auto"/>
        <w:spacing w:before="0" w:after="1096" w:line="320" w:lineRule="exact"/>
        <w:ind w:left="60"/>
      </w:pPr>
      <w:r>
        <w:t>ПЕДАГОГИЧЕСКАЯ ПРАКТИКА</w:t>
      </w:r>
    </w:p>
    <w:p w14:paraId="4249697A" w14:textId="77777777" w:rsidR="00636DED" w:rsidRPr="00636DED" w:rsidRDefault="00636DED" w:rsidP="00636DED">
      <w:pPr>
        <w:pStyle w:val="40"/>
        <w:shd w:val="clear" w:color="auto" w:fill="auto"/>
        <w:spacing w:before="0" w:after="295" w:line="320" w:lineRule="exact"/>
        <w:ind w:left="60"/>
        <w:jc w:val="center"/>
      </w:pPr>
      <w:r w:rsidRPr="00636DED">
        <w:t>Научная специальность:</w:t>
      </w:r>
    </w:p>
    <w:p w14:paraId="156045F7" w14:textId="77777777" w:rsidR="00636DED" w:rsidRPr="00636DED" w:rsidRDefault="00636DED" w:rsidP="00636DED">
      <w:pPr>
        <w:rPr>
          <w:rFonts w:ascii="Times New Roman" w:hAnsi="Times New Roman" w:cs="Times New Roman"/>
          <w:sz w:val="36"/>
          <w:szCs w:val="36"/>
        </w:rPr>
      </w:pPr>
      <w:r w:rsidRPr="00636DED">
        <w:rPr>
          <w:rFonts w:ascii="Times New Roman" w:eastAsia="Calibri" w:hAnsi="Times New Roman" w:cs="Times New Roman"/>
          <w:sz w:val="36"/>
          <w:szCs w:val="36"/>
        </w:rPr>
        <w:t xml:space="preserve">        </w:t>
      </w:r>
      <w:r w:rsidRPr="00636DED">
        <w:rPr>
          <w:rFonts w:ascii="Times New Roman" w:hAnsi="Times New Roman" w:cs="Times New Roman"/>
          <w:sz w:val="36"/>
          <w:szCs w:val="36"/>
        </w:rPr>
        <w:t>2.9.5. Эксплуатация автомобильного транспорта</w:t>
      </w:r>
    </w:p>
    <w:p w14:paraId="4A14C072" w14:textId="77777777" w:rsidR="00636DED" w:rsidRPr="00636DED" w:rsidRDefault="00636DED">
      <w:pPr>
        <w:pStyle w:val="40"/>
        <w:shd w:val="clear" w:color="auto" w:fill="auto"/>
        <w:spacing w:before="0" w:after="1646" w:line="320" w:lineRule="exact"/>
        <w:ind w:left="60"/>
        <w:jc w:val="center"/>
      </w:pPr>
    </w:p>
    <w:p w14:paraId="540451BE" w14:textId="4550DC00" w:rsidR="00092293" w:rsidRPr="00636DED" w:rsidRDefault="00C63874">
      <w:pPr>
        <w:pStyle w:val="40"/>
        <w:shd w:val="clear" w:color="auto" w:fill="auto"/>
        <w:spacing w:before="0" w:after="1646" w:line="320" w:lineRule="exact"/>
        <w:ind w:left="60"/>
        <w:jc w:val="center"/>
      </w:pPr>
      <w:r w:rsidRPr="00636DED">
        <w:t>Форма обучения - очная</w:t>
      </w:r>
    </w:p>
    <w:p w14:paraId="44C0B78C" w14:textId="4775FF1F" w:rsidR="00092293" w:rsidRDefault="00C63874">
      <w:pPr>
        <w:pStyle w:val="40"/>
        <w:shd w:val="clear" w:color="auto" w:fill="auto"/>
        <w:spacing w:before="0" w:after="0" w:line="320" w:lineRule="exact"/>
        <w:ind w:left="60"/>
        <w:jc w:val="center"/>
      </w:pPr>
      <w:r>
        <w:t>Пенза - 202</w:t>
      </w:r>
      <w:r w:rsidR="00636DED">
        <w:t>3</w:t>
      </w:r>
      <w:r>
        <w:br w:type="page"/>
      </w:r>
    </w:p>
    <w:p w14:paraId="304E4150" w14:textId="77777777" w:rsidR="00092293" w:rsidRDefault="00C63874">
      <w:pPr>
        <w:pStyle w:val="60"/>
        <w:shd w:val="clear" w:color="auto" w:fill="auto"/>
        <w:spacing w:after="319"/>
        <w:ind w:left="200" w:right="400"/>
      </w:pPr>
      <w:r>
        <w:rPr>
          <w:rStyle w:val="61"/>
        </w:rPr>
        <w:lastRenderedPageBreak/>
        <w:t xml:space="preserve">Программа педагогической практики составлена на основании Федеральных </w:t>
      </w:r>
      <w:r>
        <w:rPr>
          <w:rStyle w:val="62"/>
        </w:rPr>
        <w:t xml:space="preserve">государственных </w:t>
      </w:r>
      <w:r>
        <w:rPr>
          <w:rStyle w:val="61"/>
        </w:rPr>
        <w:t>требований к структуре программ подготовки научных и на</w:t>
      </w:r>
      <w:r>
        <w:rPr>
          <w:rStyle w:val="61"/>
        </w:rPr>
        <w:softHyphen/>
      </w:r>
      <w:r>
        <w:rPr>
          <w:rStyle w:val="62"/>
        </w:rPr>
        <w:t xml:space="preserve">учно-педагогических </w:t>
      </w:r>
      <w:r>
        <w:rPr>
          <w:rStyle w:val="61"/>
        </w:rPr>
        <w:t>кадров в аспирантуре (адъюнктуре), условиям их реали</w:t>
      </w:r>
      <w:r>
        <w:rPr>
          <w:rStyle w:val="61"/>
        </w:rPr>
        <w:softHyphen/>
      </w:r>
      <w:r>
        <w:rPr>
          <w:rStyle w:val="62"/>
        </w:rPr>
        <w:t xml:space="preserve">зации, срокам </w:t>
      </w:r>
      <w:r>
        <w:rPr>
          <w:rStyle w:val="61"/>
        </w:rPr>
        <w:t xml:space="preserve">освоения этих программ с учетом различных форм обучения, </w:t>
      </w:r>
      <w:r>
        <w:rPr>
          <w:rStyle w:val="62"/>
        </w:rPr>
        <w:t xml:space="preserve">образовательных </w:t>
      </w:r>
      <w:r>
        <w:rPr>
          <w:rStyle w:val="61"/>
        </w:rPr>
        <w:t xml:space="preserve">технологий и особенностей отдельных категорий аспирантов </w:t>
      </w:r>
      <w:r>
        <w:rPr>
          <w:rStyle w:val="62"/>
        </w:rPr>
        <w:t xml:space="preserve">(адъюнктов), </w:t>
      </w:r>
      <w:r>
        <w:rPr>
          <w:rStyle w:val="61"/>
        </w:rPr>
        <w:t xml:space="preserve">утвержденных Приказом Минобрнауки России от 20.10.2021 № </w:t>
      </w:r>
      <w:r>
        <w:rPr>
          <w:rStyle w:val="62"/>
        </w:rPr>
        <w:t xml:space="preserve">951 и Положения о </w:t>
      </w:r>
      <w:r>
        <w:rPr>
          <w:rStyle w:val="61"/>
        </w:rPr>
        <w:t xml:space="preserve">порядке разработки и утверждения программы подготовки </w:t>
      </w:r>
      <w:r>
        <w:rPr>
          <w:rStyle w:val="62"/>
        </w:rPr>
        <w:t xml:space="preserve">научных и научно-педагогических </w:t>
      </w:r>
      <w:r>
        <w:rPr>
          <w:rStyle w:val="61"/>
        </w:rPr>
        <w:t>кадров в аспирантуре, утверждённого рек</w:t>
      </w:r>
      <w:r>
        <w:rPr>
          <w:rStyle w:val="61"/>
        </w:rPr>
        <w:softHyphen/>
      </w:r>
      <w:r>
        <w:rPr>
          <w:rStyle w:val="62"/>
        </w:rPr>
        <w:t xml:space="preserve">тором ФГБОУ </w:t>
      </w:r>
      <w:r>
        <w:rPr>
          <w:rStyle w:val="61"/>
        </w:rPr>
        <w:t>ВО Пензенский ГАУ 24 февраля 2022 года.</w:t>
      </w:r>
    </w:p>
    <w:p w14:paraId="3BA2FB9A" w14:textId="77777777" w:rsidR="00636DED" w:rsidRDefault="00636DED" w:rsidP="00636DED">
      <w:pPr>
        <w:tabs>
          <w:tab w:val="left" w:pos="9355"/>
        </w:tabs>
        <w:ind w:left="20" w:right="-1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Составитель:</w:t>
      </w:r>
    </w:p>
    <w:p w14:paraId="769B2553" w14:textId="77777777" w:rsidR="00636DED" w:rsidRPr="000F4385" w:rsidRDefault="00636DED" w:rsidP="00636DED">
      <w:pPr>
        <w:tabs>
          <w:tab w:val="left" w:pos="9355"/>
        </w:tabs>
        <w:ind w:left="20" w:right="-1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pacing w:val="3"/>
          <w:sz w:val="28"/>
          <w:szCs w:val="28"/>
        </w:rPr>
        <w:t>профессор кафедры</w:t>
      </w:r>
    </w:p>
    <w:p w14:paraId="38F3CDF3" w14:textId="77777777" w:rsidR="00636DED" w:rsidRPr="000F4385" w:rsidRDefault="00636DED" w:rsidP="00636DED">
      <w:pPr>
        <w:tabs>
          <w:tab w:val="left" w:pos="9355"/>
        </w:tabs>
        <w:ind w:left="20" w:right="-1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pacing w:val="3"/>
          <w:sz w:val="28"/>
          <w:szCs w:val="28"/>
        </w:rPr>
        <w:t>«Технический сервис машин»,</w:t>
      </w:r>
      <w:r w:rsidRPr="00D45A42">
        <w:rPr>
          <w:noProof/>
        </w:rPr>
        <w:t xml:space="preserve"> </w:t>
      </w:r>
      <w:r w:rsidRPr="00D45A42">
        <w:rPr>
          <w:rFonts w:ascii="Times New Roman" w:eastAsia="Times New Roman" w:hAnsi="Times New Roman" w:cs="Times New Roman"/>
          <w:noProof/>
          <w:spacing w:val="3"/>
          <w:sz w:val="28"/>
          <w:szCs w:val="28"/>
        </w:rPr>
        <w:drawing>
          <wp:inline distT="0" distB="0" distL="0" distR="0" wp14:anchorId="7527361C" wp14:editId="7C53D671">
            <wp:extent cx="1790700" cy="571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4783"/>
                    <a:stretch/>
                  </pic:blipFill>
                  <pic:spPr bwMode="auto"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0B339" w14:textId="77777777" w:rsidR="00636DED" w:rsidRPr="000F4385" w:rsidRDefault="00636DED" w:rsidP="00636DED">
      <w:pPr>
        <w:tabs>
          <w:tab w:val="left" w:pos="6804"/>
          <w:tab w:val="left" w:pos="7088"/>
          <w:tab w:val="left" w:pos="7655"/>
          <w:tab w:val="left" w:pos="9355"/>
        </w:tabs>
        <w:ind w:left="20" w:right="-1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pacing w:val="3"/>
          <w:sz w:val="28"/>
          <w:szCs w:val="28"/>
        </w:rPr>
        <w:t>д.т.н.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доцент                                     _____________ В</w:t>
      </w:r>
      <w:r w:rsidRPr="000F4385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0F438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Лянденбурский</w:t>
      </w:r>
      <w:r w:rsidRPr="000F438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</w:p>
    <w:p w14:paraId="73588AA3" w14:textId="77777777" w:rsidR="00636DED" w:rsidRPr="000F4385" w:rsidRDefault="00636DED" w:rsidP="00636DED">
      <w:pPr>
        <w:ind w:left="-567"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p w14:paraId="26CB9603" w14:textId="77777777" w:rsidR="00636DED" w:rsidRPr="000F4385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14:paraId="6B46C23C" w14:textId="77777777" w:rsidR="00636DED" w:rsidRDefault="00636DED" w:rsidP="00636DED">
      <w:pPr>
        <w:ind w:righ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профессор кафедры</w:t>
      </w:r>
    </w:p>
    <w:p w14:paraId="14966D23" w14:textId="77777777" w:rsidR="00636DED" w:rsidRDefault="00636DED" w:rsidP="00636DED">
      <w:pPr>
        <w:ind w:righ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7148">
        <w:rPr>
          <w:rFonts w:ascii="Times New Roman" w:eastAsia="Calibri" w:hAnsi="Times New Roman" w:cs="Times New Roman"/>
          <w:bCs/>
          <w:sz w:val="28"/>
          <w:szCs w:val="28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</w:rPr>
        <w:t>Технический сервис машин</w:t>
      </w:r>
      <w:r w:rsidRPr="00907148">
        <w:rPr>
          <w:rFonts w:ascii="Times New Roman" w:eastAsia="Calibri" w:hAnsi="Times New Roman" w:cs="Times New Roman"/>
          <w:bCs/>
          <w:sz w:val="28"/>
          <w:szCs w:val="28"/>
        </w:rPr>
        <w:t xml:space="preserve">», </w:t>
      </w:r>
    </w:p>
    <w:p w14:paraId="69E59C92" w14:textId="77777777" w:rsidR="00636DED" w:rsidRDefault="00636DED" w:rsidP="00636DED">
      <w:pPr>
        <w:ind w:righ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доктор техн. наук, профессор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2555C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37569A13" wp14:editId="10618978">
            <wp:extent cx="1062507" cy="257577"/>
            <wp:effectExtent l="0" t="0" r="0" b="0"/>
            <wp:docPr id="34" name="Рисунок 34" descr="C:\Users\User\Pictures\2019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0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0" t="44213" r="35033" b="52796"/>
                    <a:stretch/>
                  </pic:blipFill>
                  <pic:spPr bwMode="auto">
                    <a:xfrm>
                      <a:off x="0" y="0"/>
                      <a:ext cx="1063173" cy="2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И.А. Спицин</w:t>
      </w:r>
    </w:p>
    <w:p w14:paraId="28B48A79" w14:textId="77777777" w:rsidR="00636DED" w:rsidRPr="000F4385" w:rsidRDefault="00636DED" w:rsidP="00636DED">
      <w:pPr>
        <w:ind w:left="-567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30F9FB" w14:textId="77777777" w:rsidR="00636DED" w:rsidRPr="000F4385" w:rsidRDefault="00636DED" w:rsidP="00636DED">
      <w:pPr>
        <w:ind w:left="-567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F2EA99" w14:textId="77777777" w:rsidR="00636DED" w:rsidRPr="000F4385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F4385">
        <w:rPr>
          <w:rFonts w:ascii="Times New Roman" w:eastAsia="Times New Roman" w:hAnsi="Times New Roman" w:cs="Times New Roman"/>
          <w:sz w:val="28"/>
          <w:szCs w:val="28"/>
        </w:rPr>
        <w:t>рограмма одобрена на заседании методической комиссии</w:t>
      </w:r>
    </w:p>
    <w:p w14:paraId="081ED650" w14:textId="77777777" w:rsidR="00636DED" w:rsidRPr="000F4385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0F4385">
        <w:rPr>
          <w:rFonts w:ascii="Times New Roman" w:eastAsia="Times New Roman" w:hAnsi="Times New Roman" w:cs="Times New Roman"/>
          <w:sz w:val="28"/>
          <w:szCs w:val="28"/>
        </w:rPr>
        <w:t>инженерного факультета</w:t>
      </w:r>
    </w:p>
    <w:p w14:paraId="22106FAA" w14:textId="77777777" w:rsidR="00636DED" w:rsidRPr="000F4385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0F438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</w:t>
      </w:r>
      <w:r w:rsidRPr="000F4385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0F4385">
        <w:rPr>
          <w:rFonts w:ascii="Times New Roman" w:eastAsia="Times New Roman" w:hAnsi="Times New Roman" w:cs="Times New Roman"/>
          <w:sz w:val="28"/>
          <w:szCs w:val="28"/>
        </w:rPr>
        <w:t xml:space="preserve"> года, протокол № 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</w:p>
    <w:p w14:paraId="6B9893DD" w14:textId="77777777" w:rsidR="00636DED" w:rsidRPr="000F4385" w:rsidRDefault="00636DED" w:rsidP="00636DED">
      <w:pPr>
        <w:ind w:left="-567"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p w14:paraId="576D6D96" w14:textId="77777777" w:rsidR="00636DED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5A9">
        <w:rPr>
          <w:rFonts w:ascii="Calibri" w:eastAsia="Calibri" w:hAnsi="Calibri" w:cs="Calibri"/>
          <w:noProof/>
        </w:rPr>
        <w:drawing>
          <wp:anchor distT="0" distB="0" distL="114300" distR="114300" simplePos="0" relativeHeight="251668992" behindDoc="0" locked="0" layoutInCell="1" allowOverlap="1" wp14:anchorId="08E38DC6" wp14:editId="1CC29BDB">
            <wp:simplePos x="0" y="0"/>
            <wp:positionH relativeFrom="column">
              <wp:posOffset>3733799</wp:posOffset>
            </wp:positionH>
            <wp:positionV relativeFrom="paragraph">
              <wp:posOffset>107950</wp:posOffset>
            </wp:positionV>
            <wp:extent cx="707390" cy="455295"/>
            <wp:effectExtent l="38100" t="38100" r="35560" b="400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t="13574" r="6947" b="12897"/>
                    <a:stretch>
                      <a:fillRect/>
                    </a:stretch>
                  </pic:blipFill>
                  <pic:spPr bwMode="auto">
                    <a:xfrm rot="325514">
                      <a:off x="0" y="0"/>
                      <a:ext cx="70739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1E757" w14:textId="77777777" w:rsidR="00636DED" w:rsidRPr="000F4385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z w:val="28"/>
          <w:szCs w:val="28"/>
        </w:rPr>
        <w:t>Председатель методической комиссии</w:t>
      </w:r>
    </w:p>
    <w:p w14:paraId="75E4B1E5" w14:textId="77777777" w:rsidR="00636DED" w:rsidRPr="000F4385" w:rsidRDefault="00636DED" w:rsidP="00636DED">
      <w:pPr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5">
        <w:rPr>
          <w:rFonts w:ascii="Times New Roman" w:eastAsia="Times New Roman" w:hAnsi="Times New Roman" w:cs="Times New Roman"/>
          <w:sz w:val="28"/>
          <w:szCs w:val="28"/>
        </w:rPr>
        <w:t>инженерного факультета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0F4385">
        <w:rPr>
          <w:rFonts w:ascii="Times New Roman" w:eastAsia="Times New Roman" w:hAnsi="Times New Roman" w:cs="Times New Roman"/>
          <w:sz w:val="28"/>
          <w:szCs w:val="28"/>
        </w:rPr>
        <w:t xml:space="preserve">_______________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F4385">
        <w:rPr>
          <w:rFonts w:ascii="Times New Roman" w:eastAsia="Times New Roman" w:hAnsi="Times New Roman" w:cs="Times New Roman"/>
          <w:sz w:val="28"/>
          <w:szCs w:val="28"/>
        </w:rPr>
        <w:t>А.С. Иванов</w:t>
      </w:r>
    </w:p>
    <w:p w14:paraId="61898E5B" w14:textId="77777777" w:rsidR="00636DED" w:rsidRPr="000F4385" w:rsidRDefault="00636DED" w:rsidP="00636DE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6E2674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45B758B6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30B4E7DF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7E0A76FA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32C93FDB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36DFADA0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36DDF833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79DC9797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749111D0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556A5BC7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49635DAE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1C3EEBB5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5BEC6341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5CD239C6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69557D02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78656ECA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63516B76" w14:textId="77777777" w:rsidR="00636DED" w:rsidRDefault="00636DED">
      <w:pPr>
        <w:pStyle w:val="80"/>
        <w:shd w:val="clear" w:color="auto" w:fill="auto"/>
        <w:spacing w:after="0" w:line="240" w:lineRule="exact"/>
        <w:ind w:right="180"/>
        <w:rPr>
          <w:rStyle w:val="81"/>
          <w:b/>
          <w:bCs/>
        </w:rPr>
      </w:pPr>
    </w:p>
    <w:p w14:paraId="1EC55A52" w14:textId="4CA94CCA" w:rsidR="00092293" w:rsidRPr="00D72FB1" w:rsidRDefault="00C63874">
      <w:pPr>
        <w:pStyle w:val="60"/>
        <w:shd w:val="clear" w:color="auto" w:fill="auto"/>
        <w:spacing w:after="0" w:line="326" w:lineRule="exact"/>
        <w:ind w:right="20"/>
        <w:jc w:val="center"/>
        <w:rPr>
          <w:sz w:val="28"/>
          <w:szCs w:val="28"/>
        </w:rPr>
      </w:pPr>
      <w:r w:rsidRPr="00D72FB1">
        <w:rPr>
          <w:rStyle w:val="62"/>
          <w:sz w:val="28"/>
          <w:szCs w:val="28"/>
        </w:rPr>
        <w:lastRenderedPageBreak/>
        <w:t>Рецензия</w:t>
      </w:r>
    </w:p>
    <w:p w14:paraId="1426B87C" w14:textId="77777777" w:rsidR="00092293" w:rsidRPr="00D72FB1" w:rsidRDefault="00C63874">
      <w:pPr>
        <w:pStyle w:val="60"/>
        <w:shd w:val="clear" w:color="auto" w:fill="auto"/>
        <w:spacing w:after="0" w:line="326" w:lineRule="exact"/>
        <w:ind w:right="20"/>
        <w:jc w:val="center"/>
        <w:rPr>
          <w:sz w:val="28"/>
          <w:szCs w:val="28"/>
        </w:rPr>
      </w:pPr>
      <w:r w:rsidRPr="00D72FB1">
        <w:rPr>
          <w:rStyle w:val="61"/>
          <w:sz w:val="28"/>
          <w:szCs w:val="28"/>
        </w:rPr>
        <w:t xml:space="preserve">на рабочую </w:t>
      </w:r>
      <w:r w:rsidRPr="00D72FB1">
        <w:rPr>
          <w:rStyle w:val="62"/>
          <w:sz w:val="28"/>
          <w:szCs w:val="28"/>
        </w:rPr>
        <w:t xml:space="preserve">программу </w:t>
      </w:r>
      <w:r w:rsidRPr="00D72FB1">
        <w:rPr>
          <w:rStyle w:val="61"/>
          <w:sz w:val="28"/>
          <w:szCs w:val="28"/>
        </w:rPr>
        <w:t>практики</w:t>
      </w:r>
      <w:r w:rsidRPr="00D72FB1">
        <w:rPr>
          <w:rStyle w:val="61"/>
          <w:sz w:val="28"/>
          <w:szCs w:val="28"/>
        </w:rPr>
        <w:br/>
      </w:r>
      <w:r w:rsidRPr="00D72FB1">
        <w:rPr>
          <w:rStyle w:val="62"/>
          <w:sz w:val="28"/>
          <w:szCs w:val="28"/>
        </w:rPr>
        <w:t>«Педагогическая практика»,</w:t>
      </w:r>
    </w:p>
    <w:p w14:paraId="2C802578" w14:textId="744D4477" w:rsidR="00092293" w:rsidRPr="00D72FB1" w:rsidRDefault="00C63874">
      <w:pPr>
        <w:pStyle w:val="60"/>
        <w:shd w:val="clear" w:color="auto" w:fill="auto"/>
        <w:spacing w:after="0" w:line="326" w:lineRule="exact"/>
        <w:rPr>
          <w:sz w:val="28"/>
          <w:szCs w:val="28"/>
        </w:rPr>
      </w:pPr>
      <w:r w:rsidRPr="00D72FB1">
        <w:rPr>
          <w:rStyle w:val="61"/>
          <w:sz w:val="28"/>
          <w:szCs w:val="28"/>
        </w:rPr>
        <w:t xml:space="preserve">составленной профессором </w:t>
      </w:r>
      <w:r w:rsidRPr="00D72FB1">
        <w:rPr>
          <w:rStyle w:val="62"/>
          <w:sz w:val="28"/>
          <w:szCs w:val="28"/>
        </w:rPr>
        <w:t xml:space="preserve">кафедры «Технический </w:t>
      </w:r>
      <w:r w:rsidRPr="00D72FB1">
        <w:rPr>
          <w:rStyle w:val="61"/>
          <w:sz w:val="28"/>
          <w:szCs w:val="28"/>
        </w:rPr>
        <w:t xml:space="preserve">сервис машин» доктором технических наук профессором </w:t>
      </w:r>
      <w:r w:rsidRPr="00D72FB1">
        <w:rPr>
          <w:rStyle w:val="62"/>
          <w:sz w:val="28"/>
          <w:szCs w:val="28"/>
        </w:rPr>
        <w:t xml:space="preserve">Спицыным </w:t>
      </w:r>
      <w:r w:rsidRPr="00D72FB1">
        <w:rPr>
          <w:rStyle w:val="61"/>
          <w:sz w:val="28"/>
          <w:szCs w:val="28"/>
        </w:rPr>
        <w:t>И.А. для аспирантов, обучающих</w:t>
      </w:r>
      <w:r w:rsidRPr="00D72FB1">
        <w:rPr>
          <w:rStyle w:val="61"/>
          <w:sz w:val="28"/>
          <w:szCs w:val="28"/>
        </w:rPr>
        <w:softHyphen/>
        <w:t xml:space="preserve">ся по научной специальности </w:t>
      </w:r>
      <w:r w:rsidR="0094698C" w:rsidRPr="00ED7455">
        <w:rPr>
          <w:sz w:val="28"/>
          <w:szCs w:val="25"/>
        </w:rPr>
        <w:t>.9.5 Эксплуатация автомобильного транспорта</w:t>
      </w:r>
      <w:r w:rsidR="0094698C">
        <w:rPr>
          <w:sz w:val="28"/>
          <w:szCs w:val="25"/>
        </w:rPr>
        <w:t>.</w:t>
      </w:r>
    </w:p>
    <w:p w14:paraId="4B2A3DD1" w14:textId="1DE4BA7E" w:rsidR="00092293" w:rsidRPr="00D72FB1" w:rsidRDefault="00C63874">
      <w:pPr>
        <w:pStyle w:val="60"/>
        <w:shd w:val="clear" w:color="auto" w:fill="auto"/>
        <w:spacing w:after="0" w:line="326" w:lineRule="exact"/>
        <w:ind w:firstLine="720"/>
        <w:rPr>
          <w:sz w:val="28"/>
          <w:szCs w:val="28"/>
        </w:rPr>
      </w:pPr>
      <w:r w:rsidRPr="00D72FB1">
        <w:rPr>
          <w:rStyle w:val="61"/>
          <w:sz w:val="28"/>
          <w:szCs w:val="28"/>
        </w:rPr>
        <w:t xml:space="preserve">Педагогическая практика </w:t>
      </w:r>
      <w:r w:rsidRPr="00D72FB1">
        <w:rPr>
          <w:rStyle w:val="62"/>
          <w:sz w:val="28"/>
          <w:szCs w:val="28"/>
        </w:rPr>
        <w:t xml:space="preserve">входит в </w:t>
      </w:r>
      <w:r w:rsidRPr="00D72FB1">
        <w:rPr>
          <w:rStyle w:val="61"/>
          <w:sz w:val="28"/>
          <w:szCs w:val="28"/>
        </w:rPr>
        <w:t>образовательный компонент учебно</w:t>
      </w:r>
      <w:r w:rsidRPr="00D72FB1">
        <w:rPr>
          <w:rStyle w:val="61"/>
          <w:sz w:val="28"/>
          <w:szCs w:val="28"/>
        </w:rPr>
        <w:softHyphen/>
        <w:t xml:space="preserve">го плана подготовки аспирантов </w:t>
      </w:r>
      <w:r w:rsidRPr="00D72FB1">
        <w:rPr>
          <w:rStyle w:val="62"/>
          <w:sz w:val="28"/>
          <w:szCs w:val="28"/>
        </w:rPr>
        <w:t xml:space="preserve">по программе </w:t>
      </w:r>
      <w:r w:rsidRPr="00D72FB1">
        <w:rPr>
          <w:rStyle w:val="61"/>
          <w:sz w:val="28"/>
          <w:szCs w:val="28"/>
        </w:rPr>
        <w:t xml:space="preserve">аспирантуры </w:t>
      </w:r>
      <w:r w:rsidR="0094698C" w:rsidRPr="00ED7455">
        <w:rPr>
          <w:sz w:val="28"/>
          <w:szCs w:val="25"/>
        </w:rPr>
        <w:t>.9.5 Эксплуатация автомобильного транспорта</w:t>
      </w:r>
      <w:r w:rsidRPr="00D72FB1">
        <w:rPr>
          <w:rStyle w:val="61"/>
          <w:sz w:val="28"/>
          <w:szCs w:val="28"/>
        </w:rPr>
        <w:t xml:space="preserve">. Трудоёмкость практики составляет шесть зачётных </w:t>
      </w:r>
      <w:r w:rsidRPr="00D72FB1">
        <w:rPr>
          <w:rStyle w:val="62"/>
          <w:sz w:val="28"/>
          <w:szCs w:val="28"/>
        </w:rPr>
        <w:t xml:space="preserve">единиц и </w:t>
      </w:r>
      <w:r w:rsidRPr="00D72FB1">
        <w:rPr>
          <w:rStyle w:val="61"/>
          <w:sz w:val="28"/>
          <w:szCs w:val="28"/>
        </w:rPr>
        <w:t xml:space="preserve">аспираты проходят её в третьем семестре, то есть при обучении </w:t>
      </w:r>
      <w:r w:rsidRPr="00D72FB1">
        <w:rPr>
          <w:rStyle w:val="62"/>
          <w:sz w:val="28"/>
          <w:szCs w:val="28"/>
        </w:rPr>
        <w:t xml:space="preserve">на втором курсе. </w:t>
      </w:r>
      <w:r w:rsidRPr="00D72FB1">
        <w:rPr>
          <w:rStyle w:val="61"/>
          <w:sz w:val="28"/>
          <w:szCs w:val="28"/>
        </w:rPr>
        <w:t>Она является базой для под</w:t>
      </w:r>
      <w:r w:rsidRPr="00D72FB1">
        <w:rPr>
          <w:rStyle w:val="61"/>
          <w:sz w:val="28"/>
          <w:szCs w:val="28"/>
        </w:rPr>
        <w:softHyphen/>
        <w:t xml:space="preserve">готовки выпускника аспирантуры </w:t>
      </w:r>
      <w:r w:rsidRPr="00D72FB1">
        <w:rPr>
          <w:rStyle w:val="62"/>
          <w:sz w:val="28"/>
          <w:szCs w:val="28"/>
        </w:rPr>
        <w:t xml:space="preserve">к педагогической </w:t>
      </w:r>
      <w:r w:rsidRPr="00D72FB1">
        <w:rPr>
          <w:rStyle w:val="61"/>
          <w:sz w:val="28"/>
          <w:szCs w:val="28"/>
        </w:rPr>
        <w:t>деятельности.</w:t>
      </w:r>
    </w:p>
    <w:p w14:paraId="2E9250DF" w14:textId="2317F0D5" w:rsidR="00092293" w:rsidRPr="00D72FB1" w:rsidRDefault="00C63874">
      <w:pPr>
        <w:pStyle w:val="60"/>
        <w:shd w:val="clear" w:color="auto" w:fill="auto"/>
        <w:spacing w:after="0" w:line="326" w:lineRule="exact"/>
        <w:ind w:firstLine="720"/>
        <w:rPr>
          <w:sz w:val="28"/>
          <w:szCs w:val="28"/>
        </w:rPr>
      </w:pPr>
      <w:r w:rsidRPr="00D72FB1">
        <w:rPr>
          <w:rStyle w:val="61"/>
          <w:sz w:val="28"/>
          <w:szCs w:val="28"/>
        </w:rPr>
        <w:t xml:space="preserve">Рабочая программа </w:t>
      </w:r>
      <w:r w:rsidRPr="00D72FB1">
        <w:rPr>
          <w:rStyle w:val="62"/>
          <w:sz w:val="28"/>
          <w:szCs w:val="28"/>
        </w:rPr>
        <w:t xml:space="preserve">разработана на основании </w:t>
      </w:r>
      <w:r w:rsidRPr="00D72FB1">
        <w:rPr>
          <w:rStyle w:val="61"/>
          <w:sz w:val="28"/>
          <w:szCs w:val="28"/>
        </w:rPr>
        <w:t>Федеральных государ</w:t>
      </w:r>
      <w:r w:rsidRPr="00D72FB1">
        <w:rPr>
          <w:rStyle w:val="61"/>
          <w:sz w:val="28"/>
          <w:szCs w:val="28"/>
        </w:rPr>
        <w:softHyphen/>
        <w:t xml:space="preserve">ственных требований к структуре </w:t>
      </w:r>
      <w:r w:rsidRPr="00D72FB1">
        <w:rPr>
          <w:rStyle w:val="62"/>
          <w:sz w:val="28"/>
          <w:szCs w:val="28"/>
        </w:rPr>
        <w:t xml:space="preserve">программ подготовки </w:t>
      </w:r>
      <w:r w:rsidRPr="00D72FB1">
        <w:rPr>
          <w:rStyle w:val="61"/>
          <w:sz w:val="28"/>
          <w:szCs w:val="28"/>
        </w:rPr>
        <w:t>научных и научно</w:t>
      </w:r>
      <w:r w:rsidRPr="00D72FB1">
        <w:rPr>
          <w:rStyle w:val="61"/>
          <w:sz w:val="28"/>
          <w:szCs w:val="28"/>
        </w:rPr>
        <w:softHyphen/>
      </w:r>
      <w:r w:rsidR="00FE729A" w:rsidRPr="00D72FB1">
        <w:rPr>
          <w:rStyle w:val="61"/>
          <w:sz w:val="28"/>
          <w:szCs w:val="28"/>
        </w:rPr>
        <w:t xml:space="preserve"> </w:t>
      </w:r>
      <w:r w:rsidRPr="00D72FB1">
        <w:rPr>
          <w:rStyle w:val="61"/>
          <w:sz w:val="28"/>
          <w:szCs w:val="28"/>
        </w:rPr>
        <w:t xml:space="preserve">педагогических кадров в </w:t>
      </w:r>
      <w:r w:rsidRPr="00D72FB1">
        <w:rPr>
          <w:rStyle w:val="62"/>
          <w:sz w:val="28"/>
          <w:szCs w:val="28"/>
        </w:rPr>
        <w:t xml:space="preserve">аспирантуре (адъюнктуре), </w:t>
      </w:r>
      <w:r w:rsidRPr="00D72FB1">
        <w:rPr>
          <w:rStyle w:val="61"/>
          <w:sz w:val="28"/>
          <w:szCs w:val="28"/>
        </w:rPr>
        <w:t xml:space="preserve">условиям их реализации, срокам освоения этих программ с </w:t>
      </w:r>
      <w:r w:rsidRPr="00D72FB1">
        <w:rPr>
          <w:rStyle w:val="62"/>
          <w:sz w:val="28"/>
          <w:szCs w:val="28"/>
        </w:rPr>
        <w:t xml:space="preserve">учетом </w:t>
      </w:r>
      <w:r w:rsidRPr="00D72FB1">
        <w:rPr>
          <w:rStyle w:val="61"/>
          <w:sz w:val="28"/>
          <w:szCs w:val="28"/>
        </w:rPr>
        <w:t>различных форм обучения, образо</w:t>
      </w:r>
      <w:r w:rsidRPr="00D72FB1">
        <w:rPr>
          <w:rStyle w:val="61"/>
          <w:sz w:val="28"/>
          <w:szCs w:val="28"/>
        </w:rPr>
        <w:softHyphen/>
        <w:t xml:space="preserve">вательных технологий и особенностей </w:t>
      </w:r>
      <w:r w:rsidRPr="00D72FB1">
        <w:rPr>
          <w:rStyle w:val="62"/>
          <w:sz w:val="28"/>
          <w:szCs w:val="28"/>
        </w:rPr>
        <w:t xml:space="preserve">отдельных </w:t>
      </w:r>
      <w:r w:rsidRPr="00D72FB1">
        <w:rPr>
          <w:rStyle w:val="61"/>
          <w:sz w:val="28"/>
          <w:szCs w:val="28"/>
        </w:rPr>
        <w:t>категорий аспирантов (адъ</w:t>
      </w:r>
      <w:r w:rsidRPr="00D72FB1">
        <w:rPr>
          <w:rStyle w:val="61"/>
          <w:sz w:val="28"/>
          <w:szCs w:val="28"/>
        </w:rPr>
        <w:softHyphen/>
        <w:t xml:space="preserve">юнктов), утвержденных </w:t>
      </w:r>
      <w:r w:rsidRPr="00D72FB1">
        <w:rPr>
          <w:rStyle w:val="62"/>
          <w:sz w:val="28"/>
          <w:szCs w:val="28"/>
        </w:rPr>
        <w:t xml:space="preserve">Приказом Минобрнауки </w:t>
      </w:r>
      <w:r w:rsidRPr="00D72FB1">
        <w:rPr>
          <w:rStyle w:val="61"/>
          <w:sz w:val="28"/>
          <w:szCs w:val="28"/>
        </w:rPr>
        <w:t xml:space="preserve">России от 20.10.2021 №*951 и по структуре и содержанию </w:t>
      </w:r>
      <w:r w:rsidRPr="00D72FB1">
        <w:rPr>
          <w:rStyle w:val="62"/>
          <w:sz w:val="28"/>
          <w:szCs w:val="28"/>
        </w:rPr>
        <w:t xml:space="preserve">отвечает требованиям </w:t>
      </w:r>
      <w:r w:rsidRPr="00D72FB1">
        <w:rPr>
          <w:rStyle w:val="61"/>
          <w:sz w:val="28"/>
          <w:szCs w:val="28"/>
        </w:rPr>
        <w:t>Положения о порядке раз</w:t>
      </w:r>
      <w:r w:rsidRPr="00D72FB1">
        <w:rPr>
          <w:rStyle w:val="61"/>
          <w:sz w:val="28"/>
          <w:szCs w:val="28"/>
        </w:rPr>
        <w:softHyphen/>
        <w:t xml:space="preserve">работки и утверждения </w:t>
      </w:r>
      <w:r w:rsidRPr="00D72FB1">
        <w:rPr>
          <w:rStyle w:val="62"/>
          <w:sz w:val="28"/>
          <w:szCs w:val="28"/>
        </w:rPr>
        <w:t xml:space="preserve">программы подготовки </w:t>
      </w:r>
      <w:r w:rsidRPr="00D72FB1">
        <w:rPr>
          <w:rStyle w:val="61"/>
          <w:sz w:val="28"/>
          <w:szCs w:val="28"/>
        </w:rPr>
        <w:t>научных и научно</w:t>
      </w:r>
      <w:r w:rsidRPr="00D72FB1">
        <w:rPr>
          <w:rStyle w:val="61"/>
          <w:sz w:val="28"/>
          <w:szCs w:val="28"/>
        </w:rPr>
        <w:softHyphen/>
      </w:r>
      <w:r w:rsidR="00FE729A" w:rsidRPr="00D72FB1">
        <w:rPr>
          <w:rStyle w:val="61"/>
          <w:sz w:val="28"/>
          <w:szCs w:val="28"/>
        </w:rPr>
        <w:t xml:space="preserve"> </w:t>
      </w:r>
      <w:r w:rsidRPr="00D72FB1">
        <w:rPr>
          <w:rStyle w:val="61"/>
          <w:sz w:val="28"/>
          <w:szCs w:val="28"/>
        </w:rPr>
        <w:t xml:space="preserve">педагогических кадров в </w:t>
      </w:r>
      <w:r w:rsidRPr="00D72FB1">
        <w:rPr>
          <w:rStyle w:val="62"/>
          <w:sz w:val="28"/>
          <w:szCs w:val="28"/>
        </w:rPr>
        <w:t xml:space="preserve">аспирантуре, утверждённого </w:t>
      </w:r>
      <w:r w:rsidRPr="00D72FB1">
        <w:rPr>
          <w:rStyle w:val="61"/>
          <w:sz w:val="28"/>
          <w:szCs w:val="28"/>
        </w:rPr>
        <w:t xml:space="preserve">ректором ФГБОУ ВО Пензенский ГАУ 24 февраля 2022 </w:t>
      </w:r>
      <w:r w:rsidRPr="00D72FB1">
        <w:rPr>
          <w:rStyle w:val="62"/>
          <w:sz w:val="28"/>
          <w:szCs w:val="28"/>
        </w:rPr>
        <w:t xml:space="preserve">года. Фонд </w:t>
      </w:r>
      <w:r w:rsidRPr="00D72FB1">
        <w:rPr>
          <w:rStyle w:val="61"/>
          <w:sz w:val="28"/>
          <w:szCs w:val="28"/>
        </w:rPr>
        <w:t xml:space="preserve">оценочных средств позволяет определить уровень </w:t>
      </w:r>
      <w:r w:rsidR="00D72FB1" w:rsidRPr="00D72FB1">
        <w:rPr>
          <w:rStyle w:val="62"/>
          <w:sz w:val="28"/>
          <w:szCs w:val="28"/>
        </w:rPr>
        <w:t>сформированности</w:t>
      </w:r>
      <w:r w:rsidRPr="00D72FB1">
        <w:rPr>
          <w:rStyle w:val="62"/>
          <w:sz w:val="28"/>
          <w:szCs w:val="28"/>
        </w:rPr>
        <w:t xml:space="preserve"> компетенции </w:t>
      </w:r>
      <w:r w:rsidRPr="00D72FB1">
        <w:rPr>
          <w:rStyle w:val="61"/>
          <w:sz w:val="28"/>
          <w:szCs w:val="28"/>
        </w:rPr>
        <w:t>ОПК-4 - готовность аспи</w:t>
      </w:r>
      <w:r w:rsidRPr="00D72FB1">
        <w:rPr>
          <w:rStyle w:val="61"/>
          <w:sz w:val="28"/>
          <w:szCs w:val="28"/>
        </w:rPr>
        <w:softHyphen/>
        <w:t xml:space="preserve">ранта к преподавательской </w:t>
      </w:r>
      <w:r w:rsidRPr="00D72FB1">
        <w:rPr>
          <w:rStyle w:val="62"/>
          <w:sz w:val="28"/>
          <w:szCs w:val="28"/>
        </w:rPr>
        <w:t xml:space="preserve">деятельности по основным </w:t>
      </w:r>
      <w:r w:rsidRPr="00D72FB1">
        <w:rPr>
          <w:rStyle w:val="61"/>
          <w:sz w:val="28"/>
          <w:szCs w:val="28"/>
        </w:rPr>
        <w:t>образовательным про</w:t>
      </w:r>
      <w:r w:rsidRPr="00D72FB1">
        <w:rPr>
          <w:rStyle w:val="61"/>
          <w:sz w:val="28"/>
          <w:szCs w:val="28"/>
        </w:rPr>
        <w:softHyphen/>
        <w:t>граммам высшего образования.</w:t>
      </w:r>
    </w:p>
    <w:p w14:paraId="3E353B9A" w14:textId="77777777" w:rsidR="00092293" w:rsidRPr="00D72FB1" w:rsidRDefault="00C63874">
      <w:pPr>
        <w:pStyle w:val="60"/>
        <w:shd w:val="clear" w:color="auto" w:fill="auto"/>
        <w:spacing w:after="0" w:line="326" w:lineRule="exact"/>
        <w:ind w:firstLine="720"/>
        <w:rPr>
          <w:sz w:val="28"/>
          <w:szCs w:val="28"/>
        </w:rPr>
      </w:pPr>
      <w:r w:rsidRPr="00D72FB1">
        <w:rPr>
          <w:rStyle w:val="61"/>
          <w:sz w:val="28"/>
          <w:szCs w:val="28"/>
        </w:rPr>
        <w:t xml:space="preserve">В рабочей программе </w:t>
      </w:r>
      <w:r w:rsidRPr="00D72FB1">
        <w:rPr>
          <w:rStyle w:val="62"/>
          <w:sz w:val="28"/>
          <w:szCs w:val="28"/>
        </w:rPr>
        <w:t xml:space="preserve">приведено примерное </w:t>
      </w:r>
      <w:r w:rsidRPr="00D72FB1">
        <w:rPr>
          <w:rStyle w:val="61"/>
          <w:sz w:val="28"/>
          <w:szCs w:val="28"/>
        </w:rPr>
        <w:t xml:space="preserve">её содержание по основным этапам: ознакомительный, </w:t>
      </w:r>
      <w:r w:rsidRPr="00D72FB1">
        <w:rPr>
          <w:rStyle w:val="62"/>
          <w:sz w:val="28"/>
          <w:szCs w:val="28"/>
        </w:rPr>
        <w:t xml:space="preserve">плановый, изучение </w:t>
      </w:r>
      <w:r w:rsidRPr="00D72FB1">
        <w:rPr>
          <w:rStyle w:val="61"/>
          <w:sz w:val="28"/>
          <w:szCs w:val="28"/>
        </w:rPr>
        <w:t xml:space="preserve">опыта преподавания, учебная деятельность, методическая, </w:t>
      </w:r>
      <w:r w:rsidRPr="00D72FB1">
        <w:rPr>
          <w:rStyle w:val="62"/>
          <w:sz w:val="28"/>
          <w:szCs w:val="28"/>
        </w:rPr>
        <w:t xml:space="preserve">научно-исследовательская </w:t>
      </w:r>
      <w:r w:rsidRPr="00D72FB1">
        <w:rPr>
          <w:rStyle w:val="61"/>
          <w:sz w:val="28"/>
          <w:szCs w:val="28"/>
        </w:rPr>
        <w:t>и воспитательная дея</w:t>
      </w:r>
      <w:r w:rsidRPr="00D72FB1">
        <w:rPr>
          <w:rStyle w:val="61"/>
          <w:sz w:val="28"/>
          <w:szCs w:val="28"/>
        </w:rPr>
        <w:softHyphen/>
        <w:t xml:space="preserve">тельности и их содержание, </w:t>
      </w:r>
      <w:r w:rsidRPr="00D72FB1">
        <w:rPr>
          <w:rStyle w:val="62"/>
          <w:sz w:val="28"/>
          <w:szCs w:val="28"/>
        </w:rPr>
        <w:t xml:space="preserve">что является полезным </w:t>
      </w:r>
      <w:r w:rsidRPr="00D72FB1">
        <w:rPr>
          <w:rStyle w:val="61"/>
          <w:sz w:val="28"/>
          <w:szCs w:val="28"/>
        </w:rPr>
        <w:t>для научного руководите</w:t>
      </w:r>
      <w:r w:rsidRPr="00D72FB1">
        <w:rPr>
          <w:rStyle w:val="61"/>
          <w:sz w:val="28"/>
          <w:szCs w:val="28"/>
        </w:rPr>
        <w:softHyphen/>
        <w:t xml:space="preserve">ля и аспиранта при </w:t>
      </w:r>
      <w:r w:rsidRPr="00D72FB1">
        <w:rPr>
          <w:rStyle w:val="62"/>
          <w:sz w:val="28"/>
          <w:szCs w:val="28"/>
        </w:rPr>
        <w:t xml:space="preserve">формировании плана прохождения </w:t>
      </w:r>
      <w:r w:rsidRPr="00D72FB1">
        <w:rPr>
          <w:rStyle w:val="61"/>
          <w:sz w:val="28"/>
          <w:szCs w:val="28"/>
        </w:rPr>
        <w:t>практики.</w:t>
      </w:r>
    </w:p>
    <w:p w14:paraId="1B3C4C74" w14:textId="77777777" w:rsidR="00092293" w:rsidRPr="00D72FB1" w:rsidRDefault="00C63874">
      <w:pPr>
        <w:pStyle w:val="60"/>
        <w:shd w:val="clear" w:color="auto" w:fill="auto"/>
        <w:spacing w:after="0" w:line="326" w:lineRule="exact"/>
        <w:ind w:firstLine="720"/>
        <w:rPr>
          <w:sz w:val="28"/>
          <w:szCs w:val="28"/>
        </w:rPr>
      </w:pPr>
      <w:r w:rsidRPr="00D72FB1">
        <w:rPr>
          <w:rStyle w:val="61"/>
          <w:sz w:val="28"/>
          <w:szCs w:val="28"/>
        </w:rPr>
        <w:t xml:space="preserve">Считаю, что рабочая </w:t>
      </w:r>
      <w:r w:rsidRPr="00D72FB1">
        <w:rPr>
          <w:rStyle w:val="62"/>
          <w:sz w:val="28"/>
          <w:szCs w:val="28"/>
        </w:rPr>
        <w:t xml:space="preserve">программа педагогической </w:t>
      </w:r>
      <w:r w:rsidRPr="00D72FB1">
        <w:rPr>
          <w:rStyle w:val="61"/>
          <w:sz w:val="28"/>
          <w:szCs w:val="28"/>
        </w:rPr>
        <w:t xml:space="preserve">практики направлена на достижение цели и рекомендую </w:t>
      </w:r>
      <w:r w:rsidRPr="00D72FB1">
        <w:rPr>
          <w:rStyle w:val="62"/>
          <w:sz w:val="28"/>
          <w:szCs w:val="28"/>
        </w:rPr>
        <w:t xml:space="preserve">её к использованию </w:t>
      </w:r>
      <w:r w:rsidRPr="00D72FB1">
        <w:rPr>
          <w:rStyle w:val="61"/>
          <w:sz w:val="28"/>
          <w:szCs w:val="28"/>
        </w:rPr>
        <w:t>в учебном процессе ин</w:t>
      </w:r>
      <w:r w:rsidRPr="00D72FB1">
        <w:rPr>
          <w:rStyle w:val="61"/>
          <w:sz w:val="28"/>
          <w:szCs w:val="28"/>
        </w:rPr>
        <w:softHyphen/>
        <w:t>женерного факультета.</w:t>
      </w:r>
    </w:p>
    <w:p w14:paraId="38A47772" w14:textId="77777777" w:rsidR="00636DED" w:rsidRPr="00D72FB1" w:rsidRDefault="00636DED" w:rsidP="00636DE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44BD7F9" w14:textId="77777777" w:rsidR="00636DED" w:rsidRPr="00D72FB1" w:rsidRDefault="00636DED" w:rsidP="00636DE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D8EAB21" w14:textId="6EA252B5" w:rsidR="00636DED" w:rsidRPr="00D72FB1" w:rsidRDefault="00636DED" w:rsidP="00636DE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FB1">
        <w:rPr>
          <w:rFonts w:ascii="Times New Roman" w:eastAsia="Calibri" w:hAnsi="Times New Roman" w:cs="Times New Roman"/>
          <w:bCs/>
          <w:sz w:val="28"/>
          <w:szCs w:val="28"/>
        </w:rPr>
        <w:t>Рецензент</w:t>
      </w:r>
    </w:p>
    <w:p w14:paraId="6547FAEF" w14:textId="77777777" w:rsidR="00636DED" w:rsidRPr="00D72FB1" w:rsidRDefault="00636DED" w:rsidP="00636DED">
      <w:pPr>
        <w:ind w:righ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FB1">
        <w:rPr>
          <w:rFonts w:ascii="Times New Roman" w:eastAsia="Calibri" w:hAnsi="Times New Roman" w:cs="Times New Roman"/>
          <w:bCs/>
          <w:sz w:val="28"/>
          <w:szCs w:val="28"/>
        </w:rPr>
        <w:t xml:space="preserve">профессор кафедры «Технический сервис машин», </w:t>
      </w:r>
    </w:p>
    <w:p w14:paraId="15729D09" w14:textId="77777777" w:rsidR="00636DED" w:rsidRPr="00D72FB1" w:rsidRDefault="00636DED" w:rsidP="00636DED">
      <w:pPr>
        <w:ind w:righ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FB1">
        <w:rPr>
          <w:rFonts w:ascii="Times New Roman" w:eastAsia="Calibri" w:hAnsi="Times New Roman" w:cs="Times New Roman"/>
          <w:bCs/>
          <w:sz w:val="28"/>
          <w:szCs w:val="28"/>
        </w:rPr>
        <w:t>доктор техн. наук, профессор</w:t>
      </w:r>
      <w:r w:rsidRPr="00D72FB1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D72FB1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D72FB1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D72FB1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68FF1F8F" wp14:editId="1E6AA11F">
            <wp:extent cx="1062507" cy="257577"/>
            <wp:effectExtent l="0" t="0" r="0" b="0"/>
            <wp:docPr id="36" name="Рисунок 36" descr="C:\Users\User\Pictures\2019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0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0" t="44213" r="35033" b="52796"/>
                    <a:stretch/>
                  </pic:blipFill>
                  <pic:spPr bwMode="auto">
                    <a:xfrm>
                      <a:off x="0" y="0"/>
                      <a:ext cx="1063173" cy="2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2FB1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И.А. Спицин</w:t>
      </w:r>
    </w:p>
    <w:p w14:paraId="1D86C766" w14:textId="49091C47" w:rsidR="00092293" w:rsidRPr="00D72FB1" w:rsidRDefault="00C63874">
      <w:pPr>
        <w:pStyle w:val="60"/>
        <w:shd w:val="clear" w:color="auto" w:fill="auto"/>
        <w:tabs>
          <w:tab w:val="left" w:pos="4094"/>
          <w:tab w:val="left" w:pos="6206"/>
        </w:tabs>
        <w:spacing w:after="0" w:line="326" w:lineRule="exact"/>
        <w:rPr>
          <w:sz w:val="28"/>
          <w:szCs w:val="28"/>
        </w:rPr>
      </w:pPr>
      <w:r w:rsidRPr="00D72FB1">
        <w:rPr>
          <w:sz w:val="28"/>
          <w:szCs w:val="28"/>
        </w:rPr>
        <w:br w:type="page"/>
      </w:r>
    </w:p>
    <w:p w14:paraId="569C6739" w14:textId="16419381" w:rsidR="00092293" w:rsidRPr="00D72FB1" w:rsidRDefault="00C63874">
      <w:pPr>
        <w:pStyle w:val="80"/>
        <w:shd w:val="clear" w:color="auto" w:fill="auto"/>
        <w:spacing w:after="0" w:line="240" w:lineRule="exact"/>
        <w:rPr>
          <w:sz w:val="28"/>
          <w:szCs w:val="28"/>
        </w:rPr>
      </w:pPr>
      <w:r w:rsidRPr="00D72FB1">
        <w:rPr>
          <w:rStyle w:val="81"/>
          <w:b/>
          <w:bCs/>
          <w:sz w:val="28"/>
          <w:szCs w:val="28"/>
        </w:rPr>
        <w:lastRenderedPageBreak/>
        <w:t xml:space="preserve">Выписка из протокола № </w:t>
      </w:r>
      <w:r w:rsidR="00D72FB1">
        <w:rPr>
          <w:rStyle w:val="81"/>
          <w:b/>
          <w:bCs/>
          <w:sz w:val="28"/>
          <w:szCs w:val="28"/>
        </w:rPr>
        <w:t>1</w:t>
      </w:r>
      <w:r w:rsidRPr="00D72FB1">
        <w:rPr>
          <w:rStyle w:val="81"/>
          <w:b/>
          <w:bCs/>
          <w:sz w:val="28"/>
          <w:szCs w:val="28"/>
        </w:rPr>
        <w:t>8</w:t>
      </w:r>
    </w:p>
    <w:p w14:paraId="4930E75F" w14:textId="51C8FDB4" w:rsidR="00092293" w:rsidRPr="00D72FB1" w:rsidRDefault="00C63874">
      <w:pPr>
        <w:pStyle w:val="100"/>
        <w:shd w:val="clear" w:color="auto" w:fill="auto"/>
        <w:spacing w:after="227" w:line="240" w:lineRule="exact"/>
        <w:rPr>
          <w:sz w:val="28"/>
          <w:szCs w:val="28"/>
        </w:rPr>
      </w:pPr>
      <w:r w:rsidRPr="00D72FB1">
        <w:rPr>
          <w:rStyle w:val="101"/>
          <w:sz w:val="28"/>
          <w:szCs w:val="28"/>
        </w:rPr>
        <w:t xml:space="preserve">заседания методической комиссии инженерного факультета от </w:t>
      </w:r>
      <w:r w:rsidR="00D72FB1">
        <w:rPr>
          <w:rStyle w:val="101"/>
          <w:sz w:val="28"/>
          <w:szCs w:val="28"/>
        </w:rPr>
        <w:t>2</w:t>
      </w:r>
      <w:r w:rsidRPr="00D72FB1">
        <w:rPr>
          <w:rStyle w:val="101"/>
          <w:sz w:val="28"/>
          <w:szCs w:val="28"/>
        </w:rPr>
        <w:t>5.</w:t>
      </w:r>
      <w:r w:rsidR="00D72FB1">
        <w:rPr>
          <w:rStyle w:val="101"/>
          <w:sz w:val="28"/>
          <w:szCs w:val="28"/>
        </w:rPr>
        <w:t>12</w:t>
      </w:r>
      <w:r w:rsidRPr="00D72FB1">
        <w:rPr>
          <w:rStyle w:val="101"/>
          <w:sz w:val="28"/>
          <w:szCs w:val="28"/>
        </w:rPr>
        <w:t>.202</w:t>
      </w:r>
      <w:r w:rsidR="00D72FB1">
        <w:rPr>
          <w:rStyle w:val="101"/>
          <w:sz w:val="28"/>
          <w:szCs w:val="28"/>
        </w:rPr>
        <w:t>3</w:t>
      </w:r>
      <w:r w:rsidRPr="00D72FB1">
        <w:rPr>
          <w:rStyle w:val="101"/>
          <w:sz w:val="28"/>
          <w:szCs w:val="28"/>
        </w:rPr>
        <w:t xml:space="preserve"> г.</w:t>
      </w:r>
    </w:p>
    <w:p w14:paraId="39501DE6" w14:textId="77777777" w:rsidR="00D72FB1" w:rsidRPr="00D72FB1" w:rsidRDefault="00C63874" w:rsidP="00D72F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FB1">
        <w:rPr>
          <w:rStyle w:val="101"/>
          <w:rFonts w:eastAsia="Microsoft Sans Serif"/>
          <w:sz w:val="28"/>
          <w:szCs w:val="28"/>
        </w:rPr>
        <w:t xml:space="preserve">Присутствовали члены методической комиссии: </w:t>
      </w:r>
      <w:r w:rsidR="00D72FB1" w:rsidRPr="00D72FB1">
        <w:rPr>
          <w:rFonts w:ascii="Times New Roman" w:eastAsia="Times New Roman" w:hAnsi="Times New Roman" w:cs="Times New Roman"/>
          <w:sz w:val="28"/>
          <w:szCs w:val="28"/>
        </w:rPr>
        <w:t>Поликанов А.В., Шумаев В.В., Орехов А.А., Кухмазов К.З., Рыблов М.В., Спицын И.А., Семикова Н.М., Полывяный Ю.В., Яшин А.В., Иванов А.С., Лянденбурский В.В., Пугачева Н.П.</w:t>
      </w:r>
    </w:p>
    <w:p w14:paraId="407C5DD4" w14:textId="77777777" w:rsidR="00D72FB1" w:rsidRDefault="00D72FB1" w:rsidP="00D72FB1">
      <w:pPr>
        <w:pStyle w:val="100"/>
        <w:shd w:val="clear" w:color="auto" w:fill="auto"/>
        <w:spacing w:after="234" w:line="307" w:lineRule="exact"/>
        <w:rPr>
          <w:rStyle w:val="81"/>
          <w:sz w:val="28"/>
          <w:szCs w:val="28"/>
        </w:rPr>
      </w:pPr>
    </w:p>
    <w:p w14:paraId="674D6706" w14:textId="26B9C9B8" w:rsidR="00092293" w:rsidRPr="00D72FB1" w:rsidRDefault="00C63874" w:rsidP="00D72FB1">
      <w:pPr>
        <w:pStyle w:val="100"/>
        <w:shd w:val="clear" w:color="auto" w:fill="auto"/>
        <w:spacing w:after="234" w:line="307" w:lineRule="exact"/>
        <w:rPr>
          <w:sz w:val="28"/>
          <w:szCs w:val="28"/>
        </w:rPr>
      </w:pPr>
      <w:r w:rsidRPr="00D72FB1">
        <w:rPr>
          <w:rStyle w:val="81"/>
          <w:sz w:val="28"/>
          <w:szCs w:val="28"/>
        </w:rPr>
        <w:t>Повестка дня</w:t>
      </w:r>
    </w:p>
    <w:p w14:paraId="1F7649E4" w14:textId="156FE3DF" w:rsidR="00092293" w:rsidRPr="00D72FB1" w:rsidRDefault="00C63874">
      <w:pPr>
        <w:pStyle w:val="100"/>
        <w:shd w:val="clear" w:color="auto" w:fill="auto"/>
        <w:spacing w:after="0" w:line="317" w:lineRule="exact"/>
        <w:ind w:firstLine="720"/>
        <w:rPr>
          <w:sz w:val="28"/>
          <w:szCs w:val="28"/>
        </w:rPr>
      </w:pPr>
      <w:r w:rsidRPr="00D72FB1">
        <w:rPr>
          <w:rStyle w:val="102"/>
          <w:sz w:val="28"/>
          <w:szCs w:val="28"/>
        </w:rPr>
        <w:t xml:space="preserve">Вопрос </w:t>
      </w:r>
      <w:r w:rsidRPr="00D72FB1">
        <w:rPr>
          <w:rStyle w:val="101"/>
          <w:sz w:val="28"/>
          <w:szCs w:val="28"/>
        </w:rPr>
        <w:t>2.</w:t>
      </w:r>
      <w:r w:rsidR="00636DED" w:rsidRPr="00D72FB1">
        <w:rPr>
          <w:rStyle w:val="101"/>
          <w:sz w:val="28"/>
          <w:szCs w:val="28"/>
        </w:rPr>
        <w:t xml:space="preserve"> </w:t>
      </w:r>
      <w:r w:rsidRPr="00D72FB1">
        <w:rPr>
          <w:rStyle w:val="101"/>
          <w:sz w:val="28"/>
          <w:szCs w:val="28"/>
        </w:rPr>
        <w:t>Рассмотрение рабочей программы по практике «Педагогиче</w:t>
      </w:r>
      <w:r w:rsidRPr="00D72FB1">
        <w:rPr>
          <w:rStyle w:val="101"/>
          <w:sz w:val="28"/>
          <w:szCs w:val="28"/>
        </w:rPr>
        <w:softHyphen/>
        <w:t xml:space="preserve">ская практика» для аспирантов, обучающихся по научной специальности </w:t>
      </w:r>
      <w:r w:rsidR="0094698C" w:rsidRPr="00ED7455">
        <w:rPr>
          <w:sz w:val="28"/>
          <w:szCs w:val="25"/>
        </w:rPr>
        <w:t>.9.5 Эксплуатация автомобильного транспорта</w:t>
      </w:r>
      <w:r w:rsidRPr="00D72FB1">
        <w:rPr>
          <w:rStyle w:val="101"/>
          <w:sz w:val="28"/>
          <w:szCs w:val="28"/>
        </w:rPr>
        <w:t>.</w:t>
      </w:r>
    </w:p>
    <w:p w14:paraId="17FD7B35" w14:textId="0B124A5D" w:rsidR="00092293" w:rsidRPr="00D72FB1" w:rsidRDefault="00C63874">
      <w:pPr>
        <w:pStyle w:val="100"/>
        <w:shd w:val="clear" w:color="auto" w:fill="auto"/>
        <w:spacing w:after="172" w:line="302" w:lineRule="exact"/>
        <w:ind w:firstLine="720"/>
        <w:rPr>
          <w:sz w:val="28"/>
          <w:szCs w:val="28"/>
        </w:rPr>
      </w:pPr>
      <w:r w:rsidRPr="00D72FB1">
        <w:rPr>
          <w:rStyle w:val="101"/>
          <w:sz w:val="28"/>
          <w:szCs w:val="28"/>
        </w:rPr>
        <w:t>Слушали</w:t>
      </w:r>
      <w:r w:rsidR="00636DED" w:rsidRPr="00D72FB1">
        <w:rPr>
          <w:rStyle w:val="101"/>
          <w:sz w:val="28"/>
          <w:szCs w:val="28"/>
        </w:rPr>
        <w:t xml:space="preserve"> </w:t>
      </w:r>
      <w:r w:rsidRPr="00D72FB1">
        <w:rPr>
          <w:rStyle w:val="101"/>
          <w:sz w:val="28"/>
          <w:szCs w:val="28"/>
        </w:rPr>
        <w:t>Иванова А.С., который отметил, что рабочая программа по практике «Педагогическая практика», подготовленная д.т.н., профессором Спицыным И.А. и представленная на рассмотрение методической комиссии, имеет рецензию, одобрена и рекомендована к использованию в учебном про</w:t>
      </w:r>
      <w:r w:rsidRPr="00D72FB1">
        <w:rPr>
          <w:rStyle w:val="101"/>
          <w:sz w:val="28"/>
          <w:szCs w:val="28"/>
        </w:rPr>
        <w:softHyphen/>
        <w:t>цессе на заседании кафедры «Технический сервис машин» 22.03.2022протокол № 07.</w:t>
      </w:r>
    </w:p>
    <w:p w14:paraId="726C6FC0" w14:textId="77777777" w:rsidR="00092293" w:rsidRPr="00D72FB1" w:rsidRDefault="00C63874">
      <w:pPr>
        <w:pStyle w:val="100"/>
        <w:shd w:val="clear" w:color="auto" w:fill="auto"/>
        <w:spacing w:after="180" w:line="312" w:lineRule="exact"/>
        <w:ind w:firstLine="720"/>
        <w:rPr>
          <w:sz w:val="28"/>
          <w:szCs w:val="28"/>
        </w:rPr>
      </w:pPr>
      <w:r w:rsidRPr="00D72FB1">
        <w:rPr>
          <w:rStyle w:val="101"/>
          <w:sz w:val="28"/>
          <w:szCs w:val="28"/>
        </w:rPr>
        <w:t>Выступили: Орехов А.А. отметил, рабочая программа соответствует требованиям, предъявляемым к рабочим программам по практикам, и может быть использована в учебном процессе инженерного факультета.</w:t>
      </w:r>
    </w:p>
    <w:p w14:paraId="45080E3D" w14:textId="1BDA34F8" w:rsidR="00092293" w:rsidRPr="00D72FB1" w:rsidRDefault="00C63874">
      <w:pPr>
        <w:pStyle w:val="100"/>
        <w:shd w:val="clear" w:color="auto" w:fill="auto"/>
        <w:spacing w:after="1353" w:line="312" w:lineRule="exact"/>
        <w:ind w:firstLine="720"/>
        <w:rPr>
          <w:sz w:val="28"/>
          <w:szCs w:val="28"/>
        </w:rPr>
      </w:pPr>
      <w:r w:rsidRPr="00D72FB1">
        <w:rPr>
          <w:rStyle w:val="101"/>
          <w:sz w:val="28"/>
          <w:szCs w:val="28"/>
        </w:rPr>
        <w:t>Постановили:</w:t>
      </w:r>
      <w:r w:rsidR="0094698C">
        <w:rPr>
          <w:rStyle w:val="101"/>
          <w:sz w:val="28"/>
          <w:szCs w:val="28"/>
        </w:rPr>
        <w:t xml:space="preserve"> </w:t>
      </w:r>
      <w:r w:rsidRPr="00D72FB1">
        <w:rPr>
          <w:rStyle w:val="101"/>
          <w:sz w:val="28"/>
          <w:szCs w:val="28"/>
        </w:rPr>
        <w:t>Представленную рабочую программу по практике «Пе</w:t>
      </w:r>
      <w:r w:rsidRPr="00D72FB1">
        <w:rPr>
          <w:rStyle w:val="101"/>
          <w:sz w:val="28"/>
          <w:szCs w:val="28"/>
        </w:rPr>
        <w:softHyphen/>
        <w:t>дагогическая практика» утвердить и рекомендовать к использованию в учеб</w:t>
      </w:r>
      <w:r w:rsidRPr="00D72FB1">
        <w:rPr>
          <w:rStyle w:val="101"/>
          <w:sz w:val="28"/>
          <w:szCs w:val="28"/>
        </w:rPr>
        <w:softHyphen/>
        <w:t>ном процессе инженерного факультета.</w:t>
      </w:r>
    </w:p>
    <w:p w14:paraId="61170CCE" w14:textId="0CF631A1" w:rsidR="00092293" w:rsidRPr="00D72FB1" w:rsidRDefault="00D72FB1">
      <w:pPr>
        <w:pStyle w:val="100"/>
        <w:shd w:val="clear" w:color="auto" w:fill="auto"/>
        <w:spacing w:after="0" w:line="346" w:lineRule="exact"/>
        <w:jc w:val="left"/>
        <w:rPr>
          <w:sz w:val="28"/>
          <w:szCs w:val="28"/>
        </w:rPr>
        <w:sectPr w:rsidR="00092293" w:rsidRPr="00D72FB1">
          <w:pgSz w:w="11900" w:h="16840"/>
          <w:pgMar w:top="1161" w:right="890" w:bottom="1305" w:left="1870" w:header="0" w:footer="3" w:gutter="0"/>
          <w:cols w:space="720"/>
          <w:noEndnote/>
          <w:docGrid w:linePitch="360"/>
        </w:sectPr>
      </w:pPr>
      <w:r w:rsidRPr="00D72FB1">
        <w:rPr>
          <w:noProof/>
          <w:sz w:val="28"/>
          <w:szCs w:val="28"/>
        </w:rPr>
        <w:drawing>
          <wp:anchor distT="152400" distB="0" distL="941705" distR="63500" simplePos="0" relativeHeight="251661824" behindDoc="1" locked="0" layoutInCell="1" allowOverlap="1" wp14:anchorId="31EE43AA" wp14:editId="41D83484">
            <wp:simplePos x="0" y="0"/>
            <wp:positionH relativeFrom="margin">
              <wp:posOffset>3221355</wp:posOffset>
            </wp:positionH>
            <wp:positionV relativeFrom="paragraph">
              <wp:posOffset>226060</wp:posOffset>
            </wp:positionV>
            <wp:extent cx="1115695" cy="359410"/>
            <wp:effectExtent l="0" t="0" r="0" b="0"/>
            <wp:wrapSquare wrapText="left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BD6" w:rsidRPr="00D72FB1">
        <w:rPr>
          <w:noProof/>
          <w:sz w:val="28"/>
          <w:szCs w:val="28"/>
        </w:rPr>
        <mc:AlternateContent>
          <mc:Choice Requires="wps">
            <w:drawing>
              <wp:anchor distT="152400" distB="0" distL="941705" distR="63500" simplePos="0" relativeHeight="251660800" behindDoc="1" locked="0" layoutInCell="1" allowOverlap="1" wp14:anchorId="439122BB" wp14:editId="5710B272">
                <wp:simplePos x="0" y="0"/>
                <wp:positionH relativeFrom="margin">
                  <wp:posOffset>4766945</wp:posOffset>
                </wp:positionH>
                <wp:positionV relativeFrom="paragraph">
                  <wp:posOffset>344805</wp:posOffset>
                </wp:positionV>
                <wp:extent cx="883920" cy="152400"/>
                <wp:effectExtent l="1270" t="2540" r="635" b="0"/>
                <wp:wrapSquare wrapText="left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2541" w14:textId="77777777" w:rsidR="00092293" w:rsidRDefault="00C63874">
                            <w:pPr>
                              <w:pStyle w:val="2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Exact0"/>
                              </w:rPr>
                              <w:t>А.С. Иванов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122B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75.35pt;margin-top:27.15pt;width:69.6pt;height:12pt;z-index:-251655680;visibility:visible;mso-wrap-style:square;mso-width-percent:0;mso-height-percent:0;mso-wrap-distance-left:74.15pt;mso-wrap-distance-top:12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" filled="f" stroked="f">
                <v:textbox style="mso-fit-shape-to-text:t" inset="0,0,0,0">
                  <w:txbxContent>
                    <w:p w14:paraId="16452541" w14:textId="77777777" w:rsidR="00092293" w:rsidRDefault="00C63874">
                      <w:pPr>
                        <w:pStyle w:val="2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2Exact0"/>
                        </w:rPr>
                        <w:t>А.С. Иванов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C63874" w:rsidRPr="00D72FB1">
        <w:rPr>
          <w:rStyle w:val="101"/>
          <w:sz w:val="28"/>
          <w:szCs w:val="28"/>
        </w:rPr>
        <w:t>Председатель методической комиссии инженерного факультета, кандитат технических наук доцент</w:t>
      </w:r>
    </w:p>
    <w:p w14:paraId="4C532216" w14:textId="77777777" w:rsidR="00092293" w:rsidRDefault="00C63874">
      <w:pPr>
        <w:pStyle w:val="21"/>
        <w:shd w:val="clear" w:color="auto" w:fill="auto"/>
        <w:spacing w:after="27" w:line="280" w:lineRule="exact"/>
        <w:ind w:right="160"/>
      </w:pPr>
      <w:r>
        <w:lastRenderedPageBreak/>
        <w:t>Лист регистрации изменений и дополнений к рабочей программе практики</w:t>
      </w:r>
    </w:p>
    <w:p w14:paraId="2C4F8B5F" w14:textId="77777777" w:rsidR="00092293" w:rsidRDefault="00C63874">
      <w:pPr>
        <w:pStyle w:val="21"/>
        <w:shd w:val="clear" w:color="auto" w:fill="auto"/>
        <w:spacing w:after="364" w:line="280" w:lineRule="exact"/>
        <w:ind w:right="160"/>
      </w:pPr>
      <w:r>
        <w:t>«Педагогическая практика»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1013"/>
        <w:gridCol w:w="3288"/>
        <w:gridCol w:w="1517"/>
        <w:gridCol w:w="1886"/>
        <w:gridCol w:w="1282"/>
      </w:tblGrid>
      <w:tr w:rsidR="00092293" w14:paraId="36B76488" w14:textId="77777777">
        <w:trPr>
          <w:trHeight w:hRule="exact" w:val="206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28C23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line="280" w:lineRule="exact"/>
              <w:ind w:left="140"/>
              <w:jc w:val="left"/>
            </w:pPr>
            <w:r>
              <w:rPr>
                <w:rStyle w:val="22"/>
              </w:rPr>
              <w:t>№</w:t>
            </w:r>
          </w:p>
          <w:p w14:paraId="30E6DF47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ind w:left="140"/>
              <w:jc w:val="left"/>
            </w:pPr>
            <w:r>
              <w:rPr>
                <w:rStyle w:val="22"/>
              </w:rPr>
              <w:t>п/п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061FE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Раздел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C046C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Изменения и дополнения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27116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70" w:lineRule="exact"/>
            </w:pPr>
            <w:r>
              <w:rPr>
                <w:rStyle w:val="22"/>
              </w:rPr>
              <w:t>Дата, № протокола, виза зав. кафедрой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92845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70" w:lineRule="exact"/>
              <w:jc w:val="both"/>
            </w:pPr>
            <w:r>
              <w:rPr>
                <w:rStyle w:val="22"/>
              </w:rPr>
              <w:t>Дата, № про</w:t>
            </w:r>
            <w:r>
              <w:rPr>
                <w:rStyle w:val="22"/>
              </w:rPr>
              <w:softHyphen/>
              <w:t>токола, виза председателя методической комиссии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A994A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70" w:lineRule="exact"/>
            </w:pPr>
            <w:r>
              <w:rPr>
                <w:rStyle w:val="22"/>
              </w:rPr>
              <w:t>С какой даты вводятся</w:t>
            </w:r>
          </w:p>
        </w:tc>
      </w:tr>
      <w:tr w:rsidR="00092293" w14:paraId="12A1FFA6" w14:textId="77777777">
        <w:trPr>
          <w:trHeight w:hRule="exact" w:val="53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98752C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D3E290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A79663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413945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3ED5B8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9E2E4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6BD94D55" w14:textId="77777777" w:rsidR="00092293" w:rsidRDefault="00092293">
      <w:pPr>
        <w:framePr w:w="9586" w:wrap="notBeside" w:vAnchor="text" w:hAnchor="text" w:xAlign="center" w:y="1"/>
        <w:rPr>
          <w:sz w:val="2"/>
          <w:szCs w:val="2"/>
        </w:rPr>
      </w:pPr>
    </w:p>
    <w:p w14:paraId="0A78A168" w14:textId="77777777" w:rsidR="00092293" w:rsidRDefault="00092293">
      <w:pPr>
        <w:rPr>
          <w:sz w:val="2"/>
          <w:szCs w:val="2"/>
        </w:rPr>
      </w:pPr>
    </w:p>
    <w:p w14:paraId="23541905" w14:textId="77777777" w:rsidR="00647C8E" w:rsidRPr="006F3BF9" w:rsidRDefault="00647C8E" w:rsidP="00647C8E">
      <w:pPr>
        <w:ind w:left="-567" w:right="-142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3BF9">
        <w:rPr>
          <w:rFonts w:ascii="Times New Roman" w:eastAsia="Times New Roman" w:hAnsi="Times New Roman" w:cs="Times New Roman"/>
          <w:sz w:val="28"/>
          <w:szCs w:val="28"/>
        </w:rPr>
        <w:t>Лист регистрации изменений и дополнений к рабочей программе</w:t>
      </w:r>
    </w:p>
    <w:p w14:paraId="6C5096D3" w14:textId="77777777" w:rsidR="00647C8E" w:rsidRPr="006F3BF9" w:rsidRDefault="00647C8E" w:rsidP="00647C8E">
      <w:pPr>
        <w:ind w:left="-567" w:right="-142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3BF9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</w:p>
    <w:p w14:paraId="6AB71DD4" w14:textId="77777777" w:rsidR="00647C8E" w:rsidRDefault="00647C8E" w:rsidP="00647C8E">
      <w:pPr>
        <w:ind w:left="-567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2082"/>
        <w:gridCol w:w="1965"/>
        <w:gridCol w:w="1499"/>
        <w:gridCol w:w="1616"/>
        <w:gridCol w:w="1614"/>
      </w:tblGrid>
      <w:tr w:rsidR="00647C8E" w:rsidRPr="005221A5" w14:paraId="6D28E85E" w14:textId="77777777" w:rsidTr="004A49E4">
        <w:tc>
          <w:tcPr>
            <w:tcW w:w="417" w:type="pct"/>
          </w:tcPr>
          <w:p w14:paraId="0E002D8D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087" w:type="pct"/>
          </w:tcPr>
          <w:p w14:paraId="37E04467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Раздел</w:t>
            </w:r>
          </w:p>
        </w:tc>
        <w:tc>
          <w:tcPr>
            <w:tcW w:w="1026" w:type="pct"/>
          </w:tcPr>
          <w:p w14:paraId="31ACF684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Изменения и дополнения</w:t>
            </w:r>
          </w:p>
        </w:tc>
        <w:tc>
          <w:tcPr>
            <w:tcW w:w="783" w:type="pct"/>
          </w:tcPr>
          <w:p w14:paraId="5379EA49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Дата, № протокола, виза зав. кафедрой</w:t>
            </w:r>
          </w:p>
        </w:tc>
        <w:tc>
          <w:tcPr>
            <w:tcW w:w="844" w:type="pct"/>
          </w:tcPr>
          <w:p w14:paraId="071DE58A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Дата, № протокола, виза председателя методической комиссии</w:t>
            </w:r>
          </w:p>
        </w:tc>
        <w:tc>
          <w:tcPr>
            <w:tcW w:w="843" w:type="pct"/>
          </w:tcPr>
          <w:p w14:paraId="20FB8BA4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С какой даты вводятся</w:t>
            </w:r>
          </w:p>
        </w:tc>
      </w:tr>
      <w:tr w:rsidR="00647C8E" w:rsidRPr="005221A5" w14:paraId="3A9B61AB" w14:textId="77777777" w:rsidTr="004A49E4">
        <w:tc>
          <w:tcPr>
            <w:tcW w:w="417" w:type="pct"/>
            <w:vAlign w:val="center"/>
          </w:tcPr>
          <w:p w14:paraId="55675D87" w14:textId="77777777" w:rsidR="00647C8E" w:rsidRPr="005221A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1</w:t>
            </w:r>
          </w:p>
          <w:p w14:paraId="797BD5C9" w14:textId="77777777" w:rsidR="00647C8E" w:rsidRPr="005221A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7" w:type="pct"/>
          </w:tcPr>
          <w:p w14:paraId="1EC586BE" w14:textId="77777777" w:rsidR="00647C8E" w:rsidRPr="005221A5" w:rsidRDefault="00647C8E" w:rsidP="004A49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Учебно-методи</w:t>
            </w:r>
            <w:r w:rsidRPr="005221A5">
              <w:rPr>
                <w:rFonts w:ascii="Times New Roman" w:eastAsia="Times New Roman" w:hAnsi="Times New Roman" w:cs="Times New Roman"/>
              </w:rPr>
              <w:t>ческое и информационное обеспечение дисциплины</w:t>
            </w:r>
          </w:p>
        </w:tc>
        <w:tc>
          <w:tcPr>
            <w:tcW w:w="1026" w:type="pct"/>
            <w:vAlign w:val="center"/>
          </w:tcPr>
          <w:p w14:paraId="1ACEF148" w14:textId="77777777" w:rsidR="00647C8E" w:rsidRPr="005221A5" w:rsidRDefault="00647C8E" w:rsidP="004A49E4">
            <w:pPr>
              <w:rPr>
                <w:rFonts w:ascii="Times New Roman" w:eastAsia="Times New Roman" w:hAnsi="Times New Roman" w:cs="Times New Roman"/>
                <w:spacing w:val="-4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7.3</w:t>
            </w:r>
            <w:r w:rsidRPr="005221A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5221A5">
              <w:rPr>
                <w:rFonts w:ascii="Times New Roman" w:eastAsia="Times New Roman" w:hAnsi="Times New Roman" w:cs="Times New Roman"/>
                <w:spacing w:val="-8"/>
              </w:rPr>
              <w:t>Перечень информационных технологий (перечень современных профессиональных баз данных и информационных справочных систем), используемых при осуществлении образовательного процесса</w:t>
            </w:r>
          </w:p>
        </w:tc>
        <w:tc>
          <w:tcPr>
            <w:tcW w:w="783" w:type="pct"/>
          </w:tcPr>
          <w:p w14:paraId="100B0ADC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  <w:p w14:paraId="12AC5A23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№ 1</w:t>
            </w:r>
          </w:p>
          <w:p w14:paraId="790ABDBD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D4A3A7" wp14:editId="2A972EBD">
                  <wp:extent cx="906780" cy="5715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47" t="35625" r="28380" b="5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2C1DF160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  <w:p w14:paraId="13C1B124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№ 11</w:t>
            </w:r>
          </w:p>
          <w:p w14:paraId="08B56D93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E8BFD0" wp14:editId="7013360C">
                  <wp:extent cx="876300" cy="3276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pct"/>
          </w:tcPr>
          <w:p w14:paraId="33395C6C" w14:textId="77777777" w:rsidR="00647C8E" w:rsidRPr="005221A5" w:rsidRDefault="00647C8E" w:rsidP="004A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</w:tr>
      <w:tr w:rsidR="00647C8E" w:rsidRPr="005221A5" w14:paraId="40142BD3" w14:textId="77777777" w:rsidTr="004A49E4">
        <w:tc>
          <w:tcPr>
            <w:tcW w:w="417" w:type="pct"/>
            <w:vAlign w:val="center"/>
          </w:tcPr>
          <w:p w14:paraId="75FEAD11" w14:textId="77777777" w:rsidR="00647C8E" w:rsidRPr="005221A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7" w:type="pct"/>
          </w:tcPr>
          <w:p w14:paraId="46425E1C" w14:textId="77777777" w:rsidR="00647C8E" w:rsidRPr="005221A5" w:rsidRDefault="00647C8E" w:rsidP="004A49E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5221A5">
              <w:rPr>
                <w:rFonts w:ascii="Times New Roman" w:eastAsia="Times New Roman" w:hAnsi="Times New Roman" w:cs="Times New Roman"/>
              </w:rPr>
              <w:t>. Материально-техническая база, необходимая для осуществления образовательного процесса по дисциплине</w:t>
            </w:r>
          </w:p>
        </w:tc>
        <w:tc>
          <w:tcPr>
            <w:tcW w:w="1026" w:type="pct"/>
            <w:vAlign w:val="center"/>
          </w:tcPr>
          <w:p w14:paraId="7B21389A" w14:textId="77777777" w:rsidR="00647C8E" w:rsidRPr="005221A5" w:rsidRDefault="00647C8E" w:rsidP="004A49E4">
            <w:pPr>
              <w:rPr>
                <w:rFonts w:ascii="Times New Roman" w:eastAsia="Times New Roman" w:hAnsi="Times New Roman" w:cs="Times New Roman"/>
                <w:spacing w:val="-4"/>
              </w:rPr>
            </w:pPr>
            <w:r>
              <w:rPr>
                <w:rFonts w:ascii="Times New Roman" w:eastAsia="Times New Roman" w:hAnsi="Times New Roman" w:cs="Times New Roman"/>
              </w:rPr>
              <w:t>Новая редакция таблицы 8</w:t>
            </w:r>
            <w:r w:rsidRPr="005221A5">
              <w:rPr>
                <w:rFonts w:ascii="Times New Roman" w:eastAsia="Times New Roman" w:hAnsi="Times New Roman" w:cs="Times New Roman"/>
              </w:rPr>
              <w:t>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783" w:type="pct"/>
          </w:tcPr>
          <w:p w14:paraId="44856362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  <w:p w14:paraId="4C426EC2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</w:rPr>
              <w:t>№ 1</w:t>
            </w:r>
          </w:p>
          <w:p w14:paraId="2B9FDF3F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0D6000" wp14:editId="18289A5F">
                  <wp:extent cx="906780" cy="571500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47" t="35625" r="28380" b="5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14:paraId="2F443467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  <w:p w14:paraId="669B15F4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№ 11</w:t>
            </w:r>
          </w:p>
          <w:p w14:paraId="66A616DE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  <w:r w:rsidRPr="005221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6F518" wp14:editId="4DE5779A">
                  <wp:extent cx="876300" cy="3276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82BB4" w14:textId="77777777" w:rsidR="00647C8E" w:rsidRPr="005221A5" w:rsidRDefault="00647C8E" w:rsidP="004A49E4">
            <w:pPr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3" w:type="pct"/>
          </w:tcPr>
          <w:p w14:paraId="76413ED3" w14:textId="77777777" w:rsidR="00647C8E" w:rsidRPr="005221A5" w:rsidRDefault="00647C8E" w:rsidP="004A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</w:tr>
    </w:tbl>
    <w:p w14:paraId="60E20B34" w14:textId="77777777" w:rsidR="00647C8E" w:rsidRDefault="00647C8E" w:rsidP="00647C8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D4B912" w14:textId="77777777" w:rsidR="00092293" w:rsidRDefault="00092293">
      <w:pPr>
        <w:rPr>
          <w:sz w:val="2"/>
          <w:szCs w:val="2"/>
        </w:rPr>
        <w:sectPr w:rsidR="00092293">
          <w:pgSz w:w="11900" w:h="16840"/>
          <w:pgMar w:top="1107" w:right="732" w:bottom="1107" w:left="1583" w:header="0" w:footer="3" w:gutter="0"/>
          <w:cols w:space="720"/>
          <w:noEndnote/>
          <w:docGrid w:linePitch="360"/>
        </w:sectPr>
      </w:pPr>
    </w:p>
    <w:p w14:paraId="0BCCBA6A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3284"/>
        </w:tabs>
        <w:spacing w:after="364"/>
        <w:ind w:left="1960" w:right="1940" w:firstLine="980"/>
      </w:pPr>
      <w:bookmarkStart w:id="0" w:name="bookmark0"/>
      <w:r>
        <w:lastRenderedPageBreak/>
        <w:t>ЦЕЛЬ И ЗАДАЧИ ПРАКТИКИ 2.2.1(П) ПЕДАГОГИЧЕСКАЯ ПРАКТИКА</w:t>
      </w:r>
      <w:bookmarkEnd w:id="0"/>
    </w:p>
    <w:p w14:paraId="481823F0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rPr>
          <w:rStyle w:val="25"/>
        </w:rPr>
        <w:t xml:space="preserve">Цель практики </w:t>
      </w:r>
      <w:r>
        <w:t>- формирование у аспирантов готовности к научно</w:t>
      </w:r>
      <w:r>
        <w:softHyphen/>
        <w:t>педагогической деятельности по основным образовательным программам высшего образования.</w:t>
      </w:r>
    </w:p>
    <w:p w14:paraId="61278733" w14:textId="77777777" w:rsidR="00092293" w:rsidRDefault="00C63874">
      <w:pPr>
        <w:pStyle w:val="21"/>
        <w:shd w:val="clear" w:color="auto" w:fill="auto"/>
        <w:spacing w:after="0" w:line="326" w:lineRule="exact"/>
        <w:ind w:firstLine="740"/>
        <w:jc w:val="both"/>
      </w:pPr>
      <w:r>
        <w:rPr>
          <w:rStyle w:val="25"/>
        </w:rPr>
        <w:t xml:space="preserve">Задачи практики - </w:t>
      </w:r>
      <w:r>
        <w:t>изучение нормативных материалов по организации учебного процесса в вузе и введения учебной документации;</w:t>
      </w:r>
    </w:p>
    <w:p w14:paraId="447AA7A3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321"/>
        </w:tabs>
        <w:spacing w:after="0" w:line="326" w:lineRule="exact"/>
        <w:jc w:val="both"/>
      </w:pPr>
      <w:r>
        <w:t>освоение различных организационных форм и методов педагогического процесса;</w:t>
      </w:r>
    </w:p>
    <w:p w14:paraId="307DF893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326"/>
        </w:tabs>
        <w:spacing w:after="0" w:line="326" w:lineRule="exact"/>
        <w:jc w:val="both"/>
      </w:pPr>
      <w:r>
        <w:t>приобретение навыков владения современными образовательными техно</w:t>
      </w:r>
      <w:r>
        <w:softHyphen/>
        <w:t>логиями;</w:t>
      </w:r>
    </w:p>
    <w:p w14:paraId="6BB5E981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321"/>
        </w:tabs>
        <w:spacing w:after="0" w:line="326" w:lineRule="exact"/>
        <w:jc w:val="both"/>
      </w:pPr>
      <w:r>
        <w:t>приобретение умений разработки учебно-методического сопровождения дисциплины;</w:t>
      </w:r>
    </w:p>
    <w:p w14:paraId="3CCBEC5B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321"/>
        </w:tabs>
        <w:spacing w:after="139" w:line="379" w:lineRule="exact"/>
        <w:jc w:val="both"/>
      </w:pPr>
      <w:r>
        <w:t>изучение методов и приобретение и навыков осуществления контроля зна</w:t>
      </w:r>
      <w:r>
        <w:softHyphen/>
        <w:t>ний студентов.</w:t>
      </w:r>
    </w:p>
    <w:p w14:paraId="76372783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794"/>
        </w:tabs>
        <w:spacing w:after="195" w:line="280" w:lineRule="exact"/>
        <w:ind w:left="420" w:firstLine="0"/>
        <w:jc w:val="both"/>
      </w:pPr>
      <w:bookmarkStart w:id="1" w:name="bookmark1"/>
      <w:r>
        <w:t>ВИД, ТИП, СПОСОБЫ И ФОРМЫ ПРОВЕДЕНИЯ ПРАКТИКИ</w:t>
      </w:r>
      <w:bookmarkEnd w:id="1"/>
    </w:p>
    <w:p w14:paraId="3CF3BF3B" w14:textId="77777777" w:rsidR="00092293" w:rsidRDefault="00C63874">
      <w:pPr>
        <w:pStyle w:val="21"/>
        <w:shd w:val="clear" w:color="auto" w:fill="auto"/>
        <w:spacing w:after="0" w:line="370" w:lineRule="exact"/>
        <w:jc w:val="both"/>
      </w:pPr>
      <w:r>
        <w:t>Вид практики - не установлен.</w:t>
      </w:r>
    </w:p>
    <w:p w14:paraId="6DFC10F9" w14:textId="77777777" w:rsidR="00092293" w:rsidRDefault="00C63874">
      <w:pPr>
        <w:pStyle w:val="21"/>
        <w:shd w:val="clear" w:color="auto" w:fill="auto"/>
        <w:spacing w:after="0" w:line="370" w:lineRule="exact"/>
        <w:jc w:val="both"/>
      </w:pPr>
      <w:r>
        <w:t>Тип практики - педагогическая практика.</w:t>
      </w:r>
    </w:p>
    <w:p w14:paraId="7A2418CA" w14:textId="77777777" w:rsidR="00092293" w:rsidRDefault="00C63874">
      <w:pPr>
        <w:pStyle w:val="21"/>
        <w:shd w:val="clear" w:color="auto" w:fill="auto"/>
        <w:spacing w:after="0" w:line="370" w:lineRule="exact"/>
        <w:jc w:val="both"/>
      </w:pPr>
      <w:r>
        <w:t>Способ проведения практики - стационарная, выездная.</w:t>
      </w:r>
    </w:p>
    <w:p w14:paraId="55D7F2CB" w14:textId="77777777" w:rsidR="00092293" w:rsidRDefault="00C63874">
      <w:pPr>
        <w:pStyle w:val="21"/>
        <w:shd w:val="clear" w:color="auto" w:fill="auto"/>
        <w:spacing w:after="176" w:line="370" w:lineRule="exact"/>
        <w:jc w:val="both"/>
      </w:pPr>
      <w:r>
        <w:t>Форма проведения практики - дискретно.</w:t>
      </w:r>
    </w:p>
    <w:p w14:paraId="588A47DC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1104"/>
        </w:tabs>
        <w:spacing w:after="64" w:line="374" w:lineRule="exact"/>
        <w:ind w:left="2740"/>
      </w:pPr>
      <w:bookmarkStart w:id="2" w:name="bookmark2"/>
      <w:r>
        <w:t>ПЕРЕЧЕНЬ ПЛ</w:t>
      </w:r>
      <w:r>
        <w:rPr>
          <w:rStyle w:val="27"/>
          <w:b/>
          <w:bCs/>
        </w:rPr>
        <w:t>АНИР</w:t>
      </w:r>
      <w:r>
        <w:t>УЕМЫХ РЕЗУЛЬТАТОВ ОБУЧЕНИЯ ПРИ ПРОХОЖДЕНИИ ПРАКТИКИ</w:t>
      </w:r>
      <w:bookmarkEnd w:id="2"/>
    </w:p>
    <w:p w14:paraId="4BF3B543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Процесс прохождения педагогической практики направлен на формиро</w:t>
      </w:r>
      <w:r>
        <w:softHyphen/>
        <w:t xml:space="preserve">вание у аспирантов компетенции </w:t>
      </w:r>
      <w:r>
        <w:rPr>
          <w:rStyle w:val="25"/>
        </w:rPr>
        <w:t>ОПК-4</w:t>
      </w:r>
      <w:r>
        <w:t>: готовность к преподавательской де</w:t>
      </w:r>
      <w:r>
        <w:softHyphen/>
        <w:t>ятельности по основным образовательным программам высшего образова</w:t>
      </w:r>
      <w:r>
        <w:softHyphen/>
        <w:t>ния.</w:t>
      </w:r>
    </w:p>
    <w:p w14:paraId="5F7DAC38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left"/>
      </w:pPr>
      <w:r>
        <w:t xml:space="preserve">В результате освоения компетенции </w:t>
      </w:r>
      <w:r>
        <w:rPr>
          <w:rStyle w:val="25"/>
        </w:rPr>
        <w:t xml:space="preserve">ОПК-4 </w:t>
      </w:r>
      <w:r>
        <w:t xml:space="preserve">аспирант должен: </w:t>
      </w:r>
      <w:r>
        <w:rPr>
          <w:rStyle w:val="25"/>
        </w:rPr>
        <w:t xml:space="preserve">знать </w:t>
      </w:r>
      <w:r>
        <w:t xml:space="preserve">методологические основы современного образования </w:t>
      </w:r>
      <w:r>
        <w:rPr>
          <w:rStyle w:val="25"/>
        </w:rPr>
        <w:t>Код З1 (ОПК-4);</w:t>
      </w:r>
    </w:p>
    <w:p w14:paraId="7344DB39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rPr>
          <w:rStyle w:val="25"/>
        </w:rPr>
        <w:t xml:space="preserve">знать </w:t>
      </w:r>
      <w:r>
        <w:t>локальные нормативные акты образовательной организации, ре</w:t>
      </w:r>
      <w:r>
        <w:softHyphen/>
        <w:t>гламентирующие в организации образовательный процесс, разработку про</w:t>
      </w:r>
      <w:r>
        <w:softHyphen/>
        <w:t xml:space="preserve">граммно-методического обеспечения, ведение и порядок доступа к учебной и иной документации, в том числе документации, содержащей персональные данные </w:t>
      </w:r>
      <w:r>
        <w:rPr>
          <w:rStyle w:val="25"/>
        </w:rPr>
        <w:t>Код З2 (ОПК-4);</w:t>
      </w:r>
    </w:p>
    <w:p w14:paraId="339B15B7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rPr>
          <w:rStyle w:val="25"/>
        </w:rPr>
        <w:t xml:space="preserve">знать </w:t>
      </w:r>
      <w:r>
        <w:t>организацию образовательного процесса на основе системы за</w:t>
      </w:r>
      <w:r>
        <w:softHyphen/>
        <w:t xml:space="preserve">четных единиц </w:t>
      </w:r>
      <w:r>
        <w:rPr>
          <w:rStyle w:val="25"/>
        </w:rPr>
        <w:t>Код 33 (ОПК-4);</w:t>
      </w:r>
    </w:p>
    <w:p w14:paraId="5F9CD8A2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rPr>
          <w:rStyle w:val="25"/>
        </w:rPr>
        <w:t xml:space="preserve">уметь </w:t>
      </w:r>
      <w:r>
        <w:t>разрабатывать научно-методическое обеспечение учебных курсов, дисциплин (модулей) программ бакалавриата, специалитета, магистратуры с учетом:</w:t>
      </w:r>
    </w:p>
    <w:p w14:paraId="1F2F9FD0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28"/>
        </w:tabs>
        <w:spacing w:after="0" w:line="370" w:lineRule="exact"/>
        <w:ind w:firstLine="820"/>
        <w:jc w:val="both"/>
      </w:pPr>
      <w:r>
        <w:t xml:space="preserve">порядка, установленного законодательством Российской Федерации об </w:t>
      </w:r>
      <w:r>
        <w:lastRenderedPageBreak/>
        <w:t>образовании;</w:t>
      </w:r>
    </w:p>
    <w:p w14:paraId="0112A3B1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33"/>
        </w:tabs>
        <w:spacing w:after="0" w:line="370" w:lineRule="exact"/>
        <w:ind w:firstLine="820"/>
        <w:jc w:val="both"/>
      </w:pPr>
      <w:r>
        <w:t>требований соответствующих ФГОС ВО и (или) образовательных стан</w:t>
      </w:r>
      <w:r>
        <w:softHyphen/>
        <w:t>дартов, установленных образовательной организацией, и (или) профессиональ</w:t>
      </w:r>
      <w:r>
        <w:softHyphen/>
        <w:t xml:space="preserve">ных стандартов и иных квалификационных характеристик </w:t>
      </w:r>
      <w:r>
        <w:rPr>
          <w:rStyle w:val="25"/>
        </w:rPr>
        <w:t>Код У1 (ОПК-4);</w:t>
      </w:r>
    </w:p>
    <w:p w14:paraId="431E6876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rPr>
          <w:rStyle w:val="25"/>
        </w:rPr>
        <w:t xml:space="preserve">уметь </w:t>
      </w:r>
      <w:r>
        <w:t>вести учебную и планирующую документацию на бумажных и электронных носителях, обрабатывать персональные данные с соблюдением принципов и правил, установленных законодательством Российской Федера</w:t>
      </w:r>
      <w:r>
        <w:softHyphen/>
        <w:t xml:space="preserve">ции </w:t>
      </w:r>
      <w:r>
        <w:rPr>
          <w:rStyle w:val="25"/>
        </w:rPr>
        <w:t>Код У2 (ОПК-4);</w:t>
      </w:r>
    </w:p>
    <w:p w14:paraId="009A4253" w14:textId="77777777" w:rsidR="00092293" w:rsidRDefault="00C63874">
      <w:pPr>
        <w:pStyle w:val="21"/>
        <w:shd w:val="clear" w:color="auto" w:fill="auto"/>
        <w:spacing w:after="372" w:line="370" w:lineRule="exact"/>
        <w:ind w:firstLine="820"/>
        <w:jc w:val="both"/>
      </w:pPr>
      <w:r>
        <w:rPr>
          <w:rStyle w:val="25"/>
        </w:rPr>
        <w:t xml:space="preserve">владеть </w:t>
      </w:r>
      <w:r>
        <w:t>современными образовательными технологиями профессио</w:t>
      </w:r>
      <w:r>
        <w:softHyphen/>
        <w:t xml:space="preserve">нального образования (обучения предмету), включая технологии электронного и дистанционного обучения, контроля знаний студентов </w:t>
      </w:r>
      <w:r>
        <w:rPr>
          <w:rStyle w:val="25"/>
        </w:rPr>
        <w:t>Код В1 (ОПК-4).</w:t>
      </w:r>
    </w:p>
    <w:p w14:paraId="38EF25B9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1573"/>
        </w:tabs>
        <w:spacing w:after="32" w:line="280" w:lineRule="exact"/>
        <w:ind w:left="1240" w:firstLine="0"/>
        <w:jc w:val="both"/>
      </w:pPr>
      <w:bookmarkStart w:id="3" w:name="bookmark3"/>
      <w:r>
        <w:t>МЕСТО ПРАКТИКИ В СТРУКТУРЕ ПРОГРАММЫ</w:t>
      </w:r>
      <w:bookmarkEnd w:id="3"/>
    </w:p>
    <w:p w14:paraId="4986ED32" w14:textId="77777777" w:rsidR="00092293" w:rsidRDefault="00C63874">
      <w:pPr>
        <w:pStyle w:val="24"/>
        <w:keepNext/>
        <w:keepLines/>
        <w:shd w:val="clear" w:color="auto" w:fill="auto"/>
        <w:spacing w:after="25" w:line="280" w:lineRule="exact"/>
        <w:ind w:right="80" w:firstLine="0"/>
        <w:jc w:val="center"/>
      </w:pPr>
      <w:bookmarkStart w:id="4" w:name="bookmark4"/>
      <w:r>
        <w:t>АСПИРАНТУРЫ</w:t>
      </w:r>
      <w:bookmarkEnd w:id="4"/>
    </w:p>
    <w:p w14:paraId="584664F0" w14:textId="573B08C3" w:rsidR="00092293" w:rsidRDefault="00C63874">
      <w:pPr>
        <w:pStyle w:val="21"/>
        <w:shd w:val="clear" w:color="auto" w:fill="auto"/>
        <w:spacing w:after="252" w:line="370" w:lineRule="exact"/>
        <w:ind w:firstLine="820"/>
        <w:jc w:val="both"/>
      </w:pPr>
      <w:r>
        <w:t>Практическая подготовка аспирантов</w:t>
      </w:r>
      <w:r w:rsidR="00884C18">
        <w:t xml:space="preserve"> </w:t>
      </w:r>
      <w:r>
        <w:t>является составной частью обра</w:t>
      </w:r>
      <w:r>
        <w:softHyphen/>
        <w:t>зовательного компонента. Аспиранты проходят практику на втором курсе в третьем семестре параллельно с выполнением научно-исследовательской ра- боты.</w:t>
      </w:r>
      <w:r w:rsidR="00884C18">
        <w:t xml:space="preserve"> </w:t>
      </w:r>
      <w:r>
        <w:t>Общая трудоемкость практики составляет семь зачетных единиц (252 ч). Форма промежуточной аттестации: зачет третий семестр.</w:t>
      </w:r>
    </w:p>
    <w:p w14:paraId="1F9B39DC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3617"/>
        </w:tabs>
        <w:spacing w:after="0" w:line="280" w:lineRule="exact"/>
        <w:ind w:left="3280" w:firstLine="0"/>
        <w:jc w:val="both"/>
      </w:pPr>
      <w:bookmarkStart w:id="5" w:name="bookmark5"/>
      <w:r>
        <w:t>ОБЪЕМ ПРАКТИКИ</w:t>
      </w:r>
      <w:bookmarkEnd w:id="5"/>
    </w:p>
    <w:p w14:paraId="21076B44" w14:textId="77777777" w:rsidR="00092293" w:rsidRDefault="00C63874">
      <w:pPr>
        <w:pStyle w:val="a7"/>
        <w:framePr w:w="8909" w:wrap="notBeside" w:vAnchor="text" w:hAnchor="text" w:xAlign="center" w:y="1"/>
        <w:shd w:val="clear" w:color="auto" w:fill="auto"/>
        <w:spacing w:line="280" w:lineRule="exact"/>
      </w:pPr>
      <w:r>
        <w:t>Таблица 5.1 - Распределение общей трудоемкости практики</w:t>
      </w:r>
    </w:p>
    <w:p w14:paraId="34AAC7FA" w14:textId="77777777" w:rsidR="00092293" w:rsidRDefault="00C63874">
      <w:pPr>
        <w:pStyle w:val="a7"/>
        <w:framePr w:w="8909" w:wrap="notBeside" w:vAnchor="text" w:hAnchor="text" w:xAlign="center" w:y="1"/>
        <w:shd w:val="clear" w:color="auto" w:fill="auto"/>
        <w:spacing w:line="280" w:lineRule="exact"/>
      </w:pPr>
      <w:r>
        <w:rPr>
          <w:rStyle w:val="a8"/>
          <w:i/>
          <w:iCs/>
        </w:rPr>
        <w:t>«Педагогическая практика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3792"/>
        <w:gridCol w:w="2554"/>
        <w:gridCol w:w="1992"/>
      </w:tblGrid>
      <w:tr w:rsidR="00092293" w14:paraId="17189D56" w14:textId="77777777">
        <w:trPr>
          <w:trHeight w:hRule="exact" w:val="168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6851C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98" w:lineRule="exact"/>
              <w:ind w:left="160"/>
              <w:jc w:val="left"/>
            </w:pPr>
            <w:r>
              <w:rPr>
                <w:rStyle w:val="22"/>
              </w:rPr>
              <w:t>№</w:t>
            </w:r>
          </w:p>
          <w:p w14:paraId="58ED3AFE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98" w:lineRule="exact"/>
              <w:ind w:left="160"/>
              <w:jc w:val="left"/>
            </w:pPr>
            <w:r>
              <w:rPr>
                <w:rStyle w:val="22"/>
              </w:rPr>
              <w:t>п/</w:t>
            </w:r>
          </w:p>
          <w:p w14:paraId="1FFD087A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98" w:lineRule="exact"/>
              <w:ind w:left="160"/>
              <w:jc w:val="left"/>
            </w:pPr>
            <w:r>
              <w:rPr>
                <w:rStyle w:val="22"/>
              </w:rPr>
              <w:t>п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B00DE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Форма и вид учебной 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D289A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98" w:lineRule="exact"/>
            </w:pPr>
            <w:r>
              <w:rPr>
                <w:rStyle w:val="22"/>
              </w:rPr>
              <w:t>Условное обозна</w:t>
            </w:r>
            <w:r>
              <w:rPr>
                <w:rStyle w:val="22"/>
              </w:rPr>
              <w:softHyphen/>
              <w:t>чение по учебному плану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B819F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98" w:lineRule="exact"/>
              <w:ind w:left="540" w:hanging="300"/>
              <w:jc w:val="left"/>
            </w:pPr>
            <w:r>
              <w:rPr>
                <w:rStyle w:val="22"/>
              </w:rPr>
              <w:t>второй курс, третий семестр</w:t>
            </w:r>
          </w:p>
        </w:tc>
      </w:tr>
      <w:tr w:rsidR="00092293" w14:paraId="4A1B57E6" w14:textId="77777777">
        <w:trPr>
          <w:trHeight w:hRule="exact" w:val="61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8A74A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ind w:left="160"/>
              <w:jc w:val="left"/>
            </w:pPr>
            <w:r>
              <w:rPr>
                <w:rStyle w:val="22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67A74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Контактная работа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4934D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line="280" w:lineRule="exact"/>
            </w:pPr>
            <w:r>
              <w:rPr>
                <w:rStyle w:val="22"/>
              </w:rPr>
              <w:t>Контакт</w:t>
            </w:r>
          </w:p>
          <w:p w14:paraId="6473BEAC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before="120" w:after="0" w:line="280" w:lineRule="exact"/>
            </w:pPr>
            <w:r>
              <w:rPr>
                <w:rStyle w:val="22"/>
              </w:rPr>
              <w:t>часы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66B42F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5,2/0,14</w:t>
            </w:r>
          </w:p>
        </w:tc>
      </w:tr>
      <w:tr w:rsidR="00092293" w14:paraId="0B1A92EE" w14:textId="77777777">
        <w:trPr>
          <w:trHeight w:hRule="exact" w:val="90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7F0D1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ind w:left="160"/>
              <w:jc w:val="left"/>
            </w:pPr>
            <w:r>
              <w:rPr>
                <w:rStyle w:val="22"/>
              </w:rPr>
              <w:t>1.1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E48BC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98" w:lineRule="exact"/>
              <w:jc w:val="left"/>
            </w:pPr>
            <w:r>
              <w:rPr>
                <w:rStyle w:val="22"/>
              </w:rPr>
              <w:t>Контактная работа под руко</w:t>
            </w:r>
            <w:r>
              <w:rPr>
                <w:rStyle w:val="22"/>
              </w:rPr>
              <w:softHyphen/>
              <w:t>водством педагогического работника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920B9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П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D93D89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5,0/0,13</w:t>
            </w:r>
          </w:p>
        </w:tc>
      </w:tr>
      <w:tr w:rsidR="00092293" w14:paraId="591AB9E9" w14:textId="77777777">
        <w:trPr>
          <w:trHeight w:hRule="exact" w:val="3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365FE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ind w:left="160"/>
              <w:jc w:val="left"/>
            </w:pPr>
            <w:r>
              <w:rPr>
                <w:rStyle w:val="22"/>
              </w:rPr>
              <w:t>1.2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C7738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Защита отчета по практике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69727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КЗ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019E18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0,2/0,01</w:t>
            </w:r>
          </w:p>
        </w:tc>
      </w:tr>
      <w:tr w:rsidR="00092293" w14:paraId="377CF00F" w14:textId="77777777">
        <w:trPr>
          <w:trHeight w:hRule="exact" w:val="34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5B0C84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ind w:left="160"/>
              <w:jc w:val="left"/>
            </w:pPr>
            <w:r>
              <w:rPr>
                <w:rStyle w:val="22"/>
              </w:rPr>
              <w:t>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C08BB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Самостоятельная работа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7D39C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ИР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ADF42C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246,8/6,86</w:t>
            </w:r>
          </w:p>
        </w:tc>
      </w:tr>
      <w:tr w:rsidR="00092293" w14:paraId="7746647F" w14:textId="77777777">
        <w:trPr>
          <w:trHeight w:hRule="exact" w:val="3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25281" w14:textId="77777777" w:rsidR="00092293" w:rsidRDefault="00092293">
            <w:pPr>
              <w:framePr w:w="89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F3FDA7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Всего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569A88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По плану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302FD" w14:textId="77777777" w:rsidR="00092293" w:rsidRDefault="00C63874">
            <w:pPr>
              <w:pStyle w:val="21"/>
              <w:framePr w:w="890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252,0/7,0</w:t>
            </w:r>
          </w:p>
        </w:tc>
      </w:tr>
    </w:tbl>
    <w:p w14:paraId="628A4C01" w14:textId="77777777" w:rsidR="00092293" w:rsidRDefault="00C63874">
      <w:pPr>
        <w:pStyle w:val="29"/>
        <w:framePr w:w="8909" w:wrap="notBeside" w:vAnchor="text" w:hAnchor="text" w:xAlign="center" w:y="1"/>
        <w:shd w:val="clear" w:color="auto" w:fill="auto"/>
        <w:spacing w:line="260" w:lineRule="exact"/>
      </w:pPr>
      <w:r>
        <w:t>Примечание: * - учебная нагрузка в форме практической подготовки</w:t>
      </w:r>
    </w:p>
    <w:p w14:paraId="6E92A38B" w14:textId="77777777" w:rsidR="00092293" w:rsidRDefault="00092293">
      <w:pPr>
        <w:framePr w:w="8909" w:wrap="notBeside" w:vAnchor="text" w:hAnchor="text" w:xAlign="center" w:y="1"/>
        <w:rPr>
          <w:sz w:val="2"/>
          <w:szCs w:val="2"/>
        </w:rPr>
      </w:pPr>
    </w:p>
    <w:p w14:paraId="0A98FBE4" w14:textId="77777777" w:rsidR="00092293" w:rsidRDefault="00092293">
      <w:pPr>
        <w:rPr>
          <w:sz w:val="2"/>
          <w:szCs w:val="2"/>
        </w:rPr>
      </w:pPr>
    </w:p>
    <w:p w14:paraId="1677EFA8" w14:textId="0AA8A438" w:rsidR="00884C18" w:rsidRDefault="00884C18" w:rsidP="00884C18">
      <w:pPr>
        <w:pStyle w:val="24"/>
        <w:keepNext/>
        <w:keepLines/>
        <w:shd w:val="clear" w:color="auto" w:fill="auto"/>
        <w:tabs>
          <w:tab w:val="left" w:pos="3477"/>
        </w:tabs>
        <w:spacing w:after="0" w:line="422" w:lineRule="exact"/>
        <w:ind w:left="3140" w:firstLine="0"/>
        <w:jc w:val="both"/>
      </w:pPr>
      <w:bookmarkStart w:id="6" w:name="bookmark6"/>
    </w:p>
    <w:p w14:paraId="02B0C1DA" w14:textId="520982F0" w:rsidR="00884C18" w:rsidRDefault="00884C18" w:rsidP="00884C18">
      <w:pPr>
        <w:pStyle w:val="24"/>
        <w:keepNext/>
        <w:keepLines/>
        <w:shd w:val="clear" w:color="auto" w:fill="auto"/>
        <w:tabs>
          <w:tab w:val="left" w:pos="3477"/>
        </w:tabs>
        <w:spacing w:after="0" w:line="422" w:lineRule="exact"/>
        <w:ind w:left="3140" w:firstLine="0"/>
        <w:jc w:val="both"/>
      </w:pPr>
    </w:p>
    <w:p w14:paraId="2A041EFD" w14:textId="1231BCBA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3477"/>
        </w:tabs>
        <w:spacing w:after="0" w:line="422" w:lineRule="exact"/>
        <w:ind w:left="3140" w:firstLine="0"/>
        <w:jc w:val="both"/>
      </w:pPr>
      <w:r>
        <w:t>СОДЕРЖАНИЕ ПРАКТИКИ</w:t>
      </w:r>
      <w:bookmarkEnd w:id="6"/>
    </w:p>
    <w:p w14:paraId="7B259C7C" w14:textId="77777777" w:rsidR="00092293" w:rsidRDefault="00C63874">
      <w:pPr>
        <w:pStyle w:val="24"/>
        <w:keepNext/>
        <w:keepLines/>
        <w:numPr>
          <w:ilvl w:val="1"/>
          <w:numId w:val="1"/>
        </w:numPr>
        <w:shd w:val="clear" w:color="auto" w:fill="auto"/>
        <w:tabs>
          <w:tab w:val="left" w:pos="2276"/>
        </w:tabs>
        <w:spacing w:after="162" w:line="422" w:lineRule="exact"/>
        <w:ind w:left="1800" w:firstLine="0"/>
        <w:jc w:val="both"/>
      </w:pPr>
      <w:bookmarkStart w:id="7" w:name="bookmark7"/>
      <w:r>
        <w:t>Общие требования к содержанию практики</w:t>
      </w:r>
      <w:bookmarkEnd w:id="7"/>
    </w:p>
    <w:p w14:paraId="6CF1334F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bookmarkStart w:id="8" w:name="_Hlk157172518"/>
      <w:r>
        <w:t>Педагогическая практика осуществляется аспирантами на кафедрах инженерного факультета. В целях результативной работы аспирантов, руко</w:t>
      </w:r>
      <w:r>
        <w:softHyphen/>
        <w:t>водство и методическую помощь в проведении педагогической практики осуществляет научный руководитель.</w:t>
      </w:r>
    </w:p>
    <w:p w14:paraId="7C4A5E0C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t>Педагогическая практика охватывает все направления деятельности преподавателя высшей школы: учебная, учебно-методическая, организаци</w:t>
      </w:r>
      <w:r>
        <w:softHyphen/>
        <w:t>онно-методическая, научно-исследовательская и воспитательная работа.</w:t>
      </w:r>
    </w:p>
    <w:bookmarkEnd w:id="8"/>
    <w:p w14:paraId="4C06F868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t>Документом, на основании которого работает аспирант в период прак</w:t>
      </w:r>
      <w:r>
        <w:softHyphen/>
        <w:t>тики, является надлежащим образом оформленный дневник.</w:t>
      </w:r>
    </w:p>
    <w:p w14:paraId="427485F9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t>Конкретные виды педагогической деятельности и их объём устанавли</w:t>
      </w:r>
      <w:r>
        <w:softHyphen/>
        <w:t>вается руководителем практики с учётом специфики кафедры и преподавае</w:t>
      </w:r>
      <w:r>
        <w:softHyphen/>
        <w:t>мых дисциплин. Примерное содержание педагогической практики представ</w:t>
      </w:r>
      <w:r>
        <w:softHyphen/>
        <w:t>лено в таблице 6.1.</w:t>
      </w:r>
    </w:p>
    <w:p w14:paraId="0B447348" w14:textId="77777777" w:rsidR="00092293" w:rsidRDefault="00C63874">
      <w:pPr>
        <w:pStyle w:val="a7"/>
        <w:framePr w:w="9475" w:wrap="notBeside" w:vAnchor="text" w:hAnchor="text" w:xAlign="center" w:y="1"/>
        <w:shd w:val="clear" w:color="auto" w:fill="auto"/>
        <w:spacing w:line="280" w:lineRule="exact"/>
      </w:pPr>
      <w:r>
        <w:lastRenderedPageBreak/>
        <w:t>Таблица 6.1 - Примерное содержание педагогической практики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2410"/>
        <w:gridCol w:w="4819"/>
        <w:gridCol w:w="1426"/>
      </w:tblGrid>
      <w:tr w:rsidR="00092293" w14:paraId="68B605B2" w14:textId="77777777">
        <w:trPr>
          <w:trHeight w:hRule="exact" w:val="984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7521E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line="280" w:lineRule="exact"/>
              <w:ind w:left="300"/>
              <w:jc w:val="left"/>
            </w:pPr>
            <w:r>
              <w:rPr>
                <w:rStyle w:val="22"/>
              </w:rPr>
              <w:t>№</w:t>
            </w:r>
          </w:p>
          <w:p w14:paraId="1FE6353F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before="120" w:after="0" w:line="280" w:lineRule="exact"/>
              <w:ind w:left="300"/>
              <w:jc w:val="left"/>
            </w:pPr>
            <w:r>
              <w:rPr>
                <w:rStyle w:val="22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957E63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ind w:left="520"/>
              <w:jc w:val="left"/>
            </w:pPr>
            <w:r>
              <w:rPr>
                <w:rStyle w:val="22"/>
              </w:rPr>
              <w:t>Наименование</w:t>
            </w:r>
          </w:p>
          <w:p w14:paraId="4B1E8743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ind w:left="520"/>
              <w:jc w:val="left"/>
            </w:pPr>
            <w:r>
              <w:rPr>
                <w:rStyle w:val="22"/>
              </w:rPr>
              <w:t>раздела</w:t>
            </w:r>
          </w:p>
          <w:p w14:paraId="6D37F35F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ind w:left="520"/>
              <w:jc w:val="left"/>
            </w:pPr>
            <w:r>
              <w:rPr>
                <w:rStyle w:val="22"/>
              </w:rPr>
              <w:t>(этапа)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08225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2"/>
              </w:rPr>
              <w:t>Содержание раздела (этапа)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0D7804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60" w:line="280" w:lineRule="exact"/>
              <w:ind w:left="300"/>
              <w:jc w:val="left"/>
            </w:pPr>
            <w:r>
              <w:rPr>
                <w:rStyle w:val="22"/>
              </w:rPr>
              <w:t>Объем,</w:t>
            </w:r>
          </w:p>
          <w:p w14:paraId="2EC22299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before="60" w:after="0" w:line="280" w:lineRule="exact"/>
              <w:ind w:left="300"/>
              <w:jc w:val="left"/>
            </w:pPr>
            <w:r>
              <w:rPr>
                <w:rStyle w:val="2a"/>
              </w:rPr>
              <w:t>час./з.е</w:t>
            </w:r>
          </w:p>
        </w:tc>
      </w:tr>
      <w:tr w:rsidR="00092293" w14:paraId="2D507B20" w14:textId="77777777">
        <w:trPr>
          <w:trHeight w:hRule="exact" w:val="331"/>
          <w:jc w:val="center"/>
        </w:trPr>
        <w:tc>
          <w:tcPr>
            <w:tcW w:w="94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056DC2" w14:textId="528F0F02" w:rsidR="00092293" w:rsidRDefault="00636DED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a"/>
              </w:rPr>
              <w:t>п</w:t>
            </w:r>
            <w:r w:rsidR="00C63874">
              <w:rPr>
                <w:rStyle w:val="2a"/>
              </w:rPr>
              <w:t>одготовителъный этап</w:t>
            </w:r>
          </w:p>
        </w:tc>
      </w:tr>
      <w:tr w:rsidR="00092293" w14:paraId="2A8951B8" w14:textId="77777777">
        <w:trPr>
          <w:trHeight w:hRule="exact" w:val="645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9057B1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ind w:left="140"/>
              <w:jc w:val="left"/>
            </w:pPr>
            <w:r>
              <w:rPr>
                <w:rStyle w:val="2a"/>
              </w:rPr>
              <w:t>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80C557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Ознакомительный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1F829C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Знакомство с организацией учебно - воспитательного процесса в высшей школе; ознакомление с федеральными государственными образовательными стандартами, учебными планами, ра</w:t>
            </w:r>
            <w:r>
              <w:rPr>
                <w:rStyle w:val="22"/>
              </w:rPr>
              <w:softHyphen/>
              <w:t>бочими программами; освоение орга</w:t>
            </w:r>
            <w:r>
              <w:rPr>
                <w:rStyle w:val="22"/>
              </w:rPr>
              <w:softHyphen/>
              <w:t>низационных форм и методов обу</w:t>
            </w:r>
            <w:r>
              <w:rPr>
                <w:rStyle w:val="22"/>
              </w:rPr>
              <w:softHyphen/>
              <w:t>чения в высшем учебном заведении на примере деятельности кафедры «Технический сервис машин» или «Механизация технологических про</w:t>
            </w:r>
            <w:r>
              <w:rPr>
                <w:rStyle w:val="22"/>
              </w:rPr>
              <w:softHyphen/>
              <w:t>цессов в АПК»; изучение современ</w:t>
            </w:r>
            <w:r>
              <w:rPr>
                <w:rStyle w:val="22"/>
              </w:rPr>
              <w:softHyphen/>
              <w:t>ных образовательных технологий и методик преподавания в высшем учебном заведении; изучение учебно</w:t>
            </w:r>
            <w:r>
              <w:rPr>
                <w:rStyle w:val="22"/>
              </w:rPr>
              <w:softHyphen/>
              <w:t>методической литературы, программ</w:t>
            </w:r>
            <w:r>
              <w:rPr>
                <w:rStyle w:val="22"/>
              </w:rPr>
              <w:softHyphen/>
              <w:t>ного обеспечения по дисциплинам учебного плана (по выбору). Знаком</w:t>
            </w:r>
            <w:r>
              <w:rPr>
                <w:rStyle w:val="22"/>
              </w:rPr>
              <w:softHyphen/>
              <w:t>ство с научно-исследовательской ра</w:t>
            </w:r>
            <w:r>
              <w:rPr>
                <w:rStyle w:val="22"/>
              </w:rPr>
              <w:softHyphen/>
              <w:t>ботой кафедры, деятельностью сту-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252A4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63,0/1,75</w:t>
            </w:r>
          </w:p>
        </w:tc>
      </w:tr>
    </w:tbl>
    <w:p w14:paraId="7110C826" w14:textId="77777777" w:rsidR="00092293" w:rsidRDefault="00092293">
      <w:pPr>
        <w:framePr w:w="9475" w:wrap="notBeside" w:vAnchor="text" w:hAnchor="text" w:xAlign="center" w:y="1"/>
        <w:rPr>
          <w:sz w:val="2"/>
          <w:szCs w:val="2"/>
        </w:rPr>
      </w:pPr>
    </w:p>
    <w:p w14:paraId="2BDB3E83" w14:textId="77777777" w:rsidR="00092293" w:rsidRDefault="000922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2410"/>
        <w:gridCol w:w="4819"/>
        <w:gridCol w:w="1426"/>
      </w:tblGrid>
      <w:tr w:rsidR="00092293" w14:paraId="7249D631" w14:textId="77777777"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9DFDD" w14:textId="77777777" w:rsidR="00092293" w:rsidRDefault="00092293">
            <w:pPr>
              <w:framePr w:w="94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DE492" w14:textId="77777777" w:rsidR="00092293" w:rsidRDefault="00092293">
            <w:pPr>
              <w:framePr w:w="94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06933A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6" w:lineRule="exact"/>
              <w:jc w:val="both"/>
            </w:pPr>
            <w:r>
              <w:rPr>
                <w:rStyle w:val="22"/>
              </w:rPr>
              <w:t>денческих научных кружков, воспи</w:t>
            </w:r>
            <w:r>
              <w:rPr>
                <w:rStyle w:val="22"/>
              </w:rPr>
              <w:softHyphen/>
              <w:t>тательной работой.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AD7E9" w14:textId="77777777" w:rsidR="00092293" w:rsidRDefault="00092293">
            <w:pPr>
              <w:framePr w:w="94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2293" w14:paraId="433722CF" w14:textId="77777777">
        <w:trPr>
          <w:trHeight w:hRule="exact" w:val="979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AF9C2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ind w:left="140"/>
              <w:jc w:val="left"/>
            </w:pPr>
            <w:r>
              <w:rPr>
                <w:rStyle w:val="22"/>
              </w:rPr>
              <w:t>1.2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C46F1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Плановый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7A5F9F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Разработка индивидуальной про</w:t>
            </w:r>
            <w:r>
              <w:rPr>
                <w:rStyle w:val="22"/>
              </w:rPr>
              <w:softHyphen/>
              <w:t>граммы прохождения педагогической практики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B328F6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9,0/0,25</w:t>
            </w:r>
          </w:p>
        </w:tc>
      </w:tr>
      <w:tr w:rsidR="00092293" w14:paraId="552B89ED" w14:textId="77777777">
        <w:trPr>
          <w:trHeight w:hRule="exact" w:val="331"/>
          <w:jc w:val="center"/>
        </w:trPr>
        <w:tc>
          <w:tcPr>
            <w:tcW w:w="94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F36F1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a"/>
              </w:rPr>
              <w:t>2 Основной</w:t>
            </w:r>
          </w:p>
        </w:tc>
      </w:tr>
      <w:tr w:rsidR="00092293" w14:paraId="64B72E31" w14:textId="77777777">
        <w:trPr>
          <w:trHeight w:hRule="exact" w:val="1939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722CA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a"/>
              </w:rPr>
              <w:t>2.1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E631E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left"/>
            </w:pPr>
            <w:r>
              <w:rPr>
                <w:rStyle w:val="22"/>
              </w:rPr>
              <w:t>Изучение опыта преподавания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8D5788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Посещение учебных занятий руково</w:t>
            </w:r>
            <w:r>
              <w:rPr>
                <w:rStyle w:val="22"/>
              </w:rPr>
              <w:softHyphen/>
              <w:t>дителя практики и других преподава</w:t>
            </w:r>
            <w:r>
              <w:rPr>
                <w:rStyle w:val="22"/>
              </w:rPr>
              <w:softHyphen/>
              <w:t>телей кафедры; анализ занятий, по</w:t>
            </w:r>
            <w:r>
              <w:rPr>
                <w:rStyle w:val="22"/>
              </w:rPr>
              <w:softHyphen/>
              <w:t>сещение научно-методических кон</w:t>
            </w:r>
            <w:r>
              <w:rPr>
                <w:rStyle w:val="22"/>
              </w:rPr>
              <w:softHyphen/>
              <w:t>сультаций; посещение и анализ заня</w:t>
            </w:r>
            <w:r>
              <w:rPr>
                <w:rStyle w:val="22"/>
              </w:rPr>
              <w:softHyphen/>
              <w:t>тий других аспирантов.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63E0E2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18,0/0,5</w:t>
            </w:r>
          </w:p>
        </w:tc>
      </w:tr>
      <w:tr w:rsidR="00092293" w14:paraId="05E3BA56" w14:textId="77777777">
        <w:trPr>
          <w:trHeight w:hRule="exact" w:val="355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403D0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a"/>
              </w:rPr>
              <w:t>2.2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31FA0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17" w:lineRule="exact"/>
              <w:jc w:val="left"/>
            </w:pPr>
            <w:r>
              <w:rPr>
                <w:rStyle w:val="22"/>
              </w:rPr>
              <w:t>Учебная деятель</w:t>
            </w:r>
            <w:r>
              <w:rPr>
                <w:rStyle w:val="22"/>
              </w:rPr>
              <w:softHyphen/>
              <w:t>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A10788" w14:textId="0454DCF4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Подготовка к занятиям:</w:t>
            </w:r>
            <w:r w:rsidR="00636DED">
              <w:rPr>
                <w:rStyle w:val="22"/>
              </w:rPr>
              <w:t xml:space="preserve"> </w:t>
            </w:r>
            <w:r>
              <w:rPr>
                <w:rStyle w:val="22"/>
              </w:rPr>
              <w:t>определение темы и формы проведения занятий; индивидуальное планирование и раз</w:t>
            </w:r>
            <w:r>
              <w:rPr>
                <w:rStyle w:val="22"/>
              </w:rPr>
              <w:softHyphen/>
              <w:t>работка содержания занятий по дис</w:t>
            </w:r>
            <w:r>
              <w:rPr>
                <w:rStyle w:val="22"/>
              </w:rPr>
              <w:softHyphen/>
              <w:t>циплине, имеющей отношение к теме диссертационного исследования; про</w:t>
            </w:r>
            <w:r>
              <w:rPr>
                <w:rStyle w:val="22"/>
              </w:rPr>
              <w:softHyphen/>
              <w:t>ведение лабораторных</w:t>
            </w:r>
            <w:r w:rsidR="00636DED">
              <w:rPr>
                <w:rStyle w:val="22"/>
              </w:rPr>
              <w:t xml:space="preserve"> </w:t>
            </w:r>
            <w:r>
              <w:rPr>
                <w:rStyle w:val="22"/>
              </w:rPr>
              <w:t>или практиче</w:t>
            </w:r>
            <w:r>
              <w:rPr>
                <w:rStyle w:val="22"/>
              </w:rPr>
              <w:softHyphen/>
              <w:t>ских занятий под наблюдением науч</w:t>
            </w:r>
            <w:r>
              <w:rPr>
                <w:rStyle w:val="2a"/>
              </w:rPr>
              <w:softHyphen/>
            </w:r>
            <w:r>
              <w:rPr>
                <w:rStyle w:val="22"/>
              </w:rPr>
              <w:t>ного руководителя. Самостоятельное проведение учебных занятий. Участие в приёме зачёта или экзамена.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AAE0B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108,0/3,0</w:t>
            </w:r>
          </w:p>
        </w:tc>
      </w:tr>
      <w:tr w:rsidR="00092293" w14:paraId="70202281" w14:textId="77777777">
        <w:trPr>
          <w:trHeight w:hRule="exact" w:val="1944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01CA8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a"/>
              </w:rPr>
              <w:t>2.3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82156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17" w:lineRule="exact"/>
              <w:jc w:val="left"/>
            </w:pPr>
            <w:r>
              <w:rPr>
                <w:rStyle w:val="22"/>
              </w:rPr>
              <w:t>Методическая де</w:t>
            </w:r>
            <w:r>
              <w:rPr>
                <w:rStyle w:val="22"/>
              </w:rPr>
              <w:softHyphen/>
              <w:t>ятельность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F3C4F3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17" w:lineRule="exact"/>
              <w:jc w:val="both"/>
            </w:pPr>
            <w:r>
              <w:rPr>
                <w:rStyle w:val="22"/>
              </w:rPr>
              <w:t>Разработка тестовых материалов для контроля знаний студентов по вы</w:t>
            </w:r>
            <w:r>
              <w:rPr>
                <w:rStyle w:val="22"/>
              </w:rPr>
              <w:softHyphen/>
              <w:t>бранным разделам дисциплины, име</w:t>
            </w:r>
            <w:r>
              <w:rPr>
                <w:rStyle w:val="22"/>
              </w:rPr>
              <w:softHyphen/>
              <w:t>ющей отношение к теме диссертаци</w:t>
            </w:r>
            <w:r>
              <w:rPr>
                <w:rStyle w:val="22"/>
              </w:rPr>
              <w:softHyphen/>
              <w:t>онного исследования. Проведение контроля знаний.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D7568C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18,0/0,5</w:t>
            </w:r>
          </w:p>
        </w:tc>
      </w:tr>
      <w:tr w:rsidR="00092293" w14:paraId="11082E2F" w14:textId="77777777">
        <w:trPr>
          <w:trHeight w:hRule="exact" w:val="129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8B36A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a"/>
              </w:rPr>
              <w:t>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7A96B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left"/>
            </w:pPr>
            <w:r>
              <w:rPr>
                <w:rStyle w:val="22"/>
              </w:rPr>
              <w:t>Научно- исследователь</w:t>
            </w:r>
            <w:r>
              <w:rPr>
                <w:rStyle w:val="22"/>
              </w:rPr>
              <w:softHyphen/>
              <w:t>ская деятельность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DB6BC1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Участие в работе студенческого научного кружка. Подготовка сов</w:t>
            </w:r>
            <w:r>
              <w:rPr>
                <w:rStyle w:val="22"/>
              </w:rPr>
              <w:softHyphen/>
              <w:t>местно со студентом к выступлению на конференции.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C18495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18,0/0,5</w:t>
            </w:r>
          </w:p>
        </w:tc>
      </w:tr>
      <w:tr w:rsidR="00092293" w14:paraId="6483B4E3" w14:textId="77777777"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083D7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a"/>
              </w:rPr>
              <w:t>2.5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2E7C84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2"/>
              </w:rPr>
              <w:t>Воспитательная</w:t>
            </w:r>
          </w:p>
          <w:p w14:paraId="1B6B8A48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</w:pPr>
            <w:r>
              <w:rPr>
                <w:rStyle w:val="22"/>
              </w:rPr>
              <w:t>деятельность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A4AABA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Участие в воспитательных мероприя</w:t>
            </w:r>
            <w:r>
              <w:rPr>
                <w:rStyle w:val="22"/>
              </w:rPr>
              <w:softHyphen/>
              <w:t>тиях вуза и кафедры</w:t>
            </w:r>
            <w:r>
              <w:rPr>
                <w:rStyle w:val="2a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364862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9,0/0,25</w:t>
            </w:r>
          </w:p>
        </w:tc>
      </w:tr>
      <w:tr w:rsidR="00092293" w14:paraId="64315291" w14:textId="77777777">
        <w:trPr>
          <w:trHeight w:hRule="exact" w:val="336"/>
          <w:jc w:val="center"/>
        </w:trPr>
        <w:tc>
          <w:tcPr>
            <w:tcW w:w="94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BF47C6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a"/>
              </w:rPr>
              <w:t>3 Заключительный</w:t>
            </w:r>
          </w:p>
        </w:tc>
      </w:tr>
      <w:tr w:rsidR="00092293" w14:paraId="0AD0AD37" w14:textId="77777777">
        <w:trPr>
          <w:trHeight w:hRule="exact" w:val="984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396422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C355ED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17" w:lineRule="exact"/>
              <w:jc w:val="left"/>
            </w:pPr>
            <w:r>
              <w:rPr>
                <w:rStyle w:val="22"/>
              </w:rPr>
              <w:t>Подготовка и за</w:t>
            </w:r>
            <w:r>
              <w:rPr>
                <w:rStyle w:val="22"/>
              </w:rPr>
              <w:softHyphen/>
              <w:t>щита отчёта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C43C50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rPr>
                <w:rStyle w:val="22"/>
              </w:rPr>
              <w:t>Оформление дневника и отчёта. Под</w:t>
            </w:r>
            <w:r>
              <w:rPr>
                <w:rStyle w:val="22"/>
              </w:rPr>
              <w:softHyphen/>
              <w:t>готовка к защите отчёта по педагоги</w:t>
            </w:r>
            <w:r>
              <w:rPr>
                <w:rStyle w:val="22"/>
              </w:rPr>
              <w:softHyphen/>
              <w:t>ческой практике.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AB362" w14:textId="77777777" w:rsidR="00092293" w:rsidRDefault="00C63874">
            <w:pPr>
              <w:pStyle w:val="21"/>
              <w:framePr w:w="9475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2"/>
              </w:rPr>
              <w:t>9,0/0,25</w:t>
            </w:r>
          </w:p>
        </w:tc>
      </w:tr>
    </w:tbl>
    <w:p w14:paraId="0291DF11" w14:textId="77777777" w:rsidR="00092293" w:rsidRDefault="00092293">
      <w:pPr>
        <w:framePr w:w="9475" w:wrap="notBeside" w:vAnchor="text" w:hAnchor="text" w:xAlign="center" w:y="1"/>
        <w:rPr>
          <w:sz w:val="2"/>
          <w:szCs w:val="2"/>
        </w:rPr>
      </w:pPr>
    </w:p>
    <w:p w14:paraId="3127389D" w14:textId="77777777" w:rsidR="00092293" w:rsidRDefault="00092293">
      <w:pPr>
        <w:rPr>
          <w:sz w:val="2"/>
          <w:szCs w:val="2"/>
        </w:rPr>
      </w:pPr>
    </w:p>
    <w:p w14:paraId="48B3A3AC" w14:textId="77777777" w:rsidR="00092293" w:rsidRDefault="00C63874">
      <w:pPr>
        <w:pStyle w:val="21"/>
        <w:shd w:val="clear" w:color="auto" w:fill="auto"/>
        <w:spacing w:before="251" w:after="0" w:line="370" w:lineRule="exact"/>
        <w:ind w:firstLine="820"/>
        <w:jc w:val="both"/>
      </w:pPr>
      <w:r>
        <w:t>В период педагогической практики проводятся и другие заданные или инициативные мероприятия. Для оценки отдельных элементов практики (проведение открытых занятий) могут привлекаться преподаватели кафедры и вуза.</w:t>
      </w:r>
    </w:p>
    <w:p w14:paraId="2E9AD6A7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lastRenderedPageBreak/>
        <w:t>Результаты и оценка деятельности практиканта отражаются в заключе</w:t>
      </w:r>
      <w:r>
        <w:softHyphen/>
        <w:t>нии руководителя. По итогам педагогической практики аспиранты оформля</w:t>
      </w:r>
      <w:r>
        <w:softHyphen/>
        <w:t>ют отчет, который вместе с дневником сдаются в отдел аспирантуры и хра</w:t>
      </w:r>
      <w:r>
        <w:softHyphen/>
        <w:t>нятся в личном деле аспиранта.</w:t>
      </w:r>
    </w:p>
    <w:p w14:paraId="05297DFE" w14:textId="77777777" w:rsidR="00092293" w:rsidRDefault="00C63874">
      <w:pPr>
        <w:pStyle w:val="21"/>
        <w:shd w:val="clear" w:color="auto" w:fill="auto"/>
        <w:spacing w:after="335" w:line="370" w:lineRule="exact"/>
        <w:ind w:firstLine="740"/>
        <w:jc w:val="both"/>
      </w:pPr>
      <w:r>
        <w:t>Педагогическая практика аспиранта оценивается и учитывается наравне с успеваемостью по другим дисциплинам.</w:t>
      </w:r>
    </w:p>
    <w:p w14:paraId="23D32B07" w14:textId="77777777" w:rsidR="00092293" w:rsidRDefault="00C63874">
      <w:pPr>
        <w:pStyle w:val="24"/>
        <w:keepNext/>
        <w:keepLines/>
        <w:numPr>
          <w:ilvl w:val="1"/>
          <w:numId w:val="1"/>
        </w:numPr>
        <w:shd w:val="clear" w:color="auto" w:fill="auto"/>
        <w:tabs>
          <w:tab w:val="left" w:pos="1332"/>
        </w:tabs>
        <w:spacing w:after="266"/>
        <w:ind w:firstLine="880"/>
      </w:pPr>
      <w:bookmarkStart w:id="9" w:name="bookmark8"/>
      <w:r>
        <w:t>Особенности организации и проведения практики для инвали</w:t>
      </w:r>
      <w:r>
        <w:softHyphen/>
        <w:t>дов и лиц с ограниченными возможностями здоровья</w:t>
      </w:r>
      <w:bookmarkEnd w:id="9"/>
    </w:p>
    <w:p w14:paraId="77267665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Практика для обучающихся из числа инвалидов и лиц с ограниченными возможностями здоровья (далее - ОВЗ) организуется и проводится на основе индивидуального личностно ориентированного подхода.</w:t>
      </w:r>
    </w:p>
    <w:p w14:paraId="1998EC24" w14:textId="77777777" w:rsidR="00092293" w:rsidRDefault="00C63874">
      <w:pPr>
        <w:pStyle w:val="21"/>
        <w:shd w:val="clear" w:color="auto" w:fill="auto"/>
        <w:spacing w:after="372" w:line="370" w:lineRule="exact"/>
        <w:ind w:firstLine="740"/>
        <w:jc w:val="both"/>
      </w:pPr>
      <w:r>
        <w:t>Обучающиеся из числа инвалидов и лиц с ОВЗ могут проходить прак</w:t>
      </w:r>
      <w:r>
        <w:softHyphen/>
        <w:t>тику как совместно с другими обучающимися (в учебной группе), так и ин</w:t>
      </w:r>
      <w:r>
        <w:softHyphen/>
        <w:t>дивидуально (по личному заявлению).</w:t>
      </w:r>
    </w:p>
    <w:p w14:paraId="1AA7E6D7" w14:textId="77777777" w:rsidR="00092293" w:rsidRDefault="00C63874">
      <w:pPr>
        <w:pStyle w:val="24"/>
        <w:keepNext/>
        <w:keepLines/>
        <w:numPr>
          <w:ilvl w:val="2"/>
          <w:numId w:val="1"/>
        </w:numPr>
        <w:shd w:val="clear" w:color="auto" w:fill="auto"/>
        <w:tabs>
          <w:tab w:val="left" w:pos="1408"/>
        </w:tabs>
        <w:spacing w:after="205" w:line="280" w:lineRule="exact"/>
        <w:ind w:firstLine="740"/>
        <w:jc w:val="both"/>
      </w:pPr>
      <w:bookmarkStart w:id="10" w:name="bookmark9"/>
      <w:r>
        <w:t>Определение места практики</w:t>
      </w:r>
      <w:bookmarkEnd w:id="10"/>
    </w:p>
    <w:p w14:paraId="364F7DB4" w14:textId="6066E693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Выбор мест прохождения практики для инвалидов и лиц с ОВЗ осу</w:t>
      </w:r>
      <w:r>
        <w:softHyphen/>
        <w:t>ществляется с учетом требований их доступности для данной категории обу</w:t>
      </w:r>
      <w:r>
        <w:softHyphen/>
        <w:t>чающихся. При определении места прохождения практики для инвалидов и лиц с ОВЗ учитываются рекомендации медико-социальной экспертизы, от</w:t>
      </w:r>
      <w:r>
        <w:softHyphen/>
        <w:t>раженные в индивидуальной программе реабилитации инвалида (при нали</w:t>
      </w:r>
      <w:r>
        <w:softHyphen/>
        <w:t>чии), относительно рекомендованных условий и видов труда. При необходи</w:t>
      </w:r>
      <w:r>
        <w:softHyphen/>
        <w:t>мости для прохождения практики создаются специальные рабочие места в соответствии с характером нарушений, а также с учетом выполняемых обу- чающимся</w:t>
      </w:r>
      <w:r w:rsidR="00636DED">
        <w:t xml:space="preserve"> </w:t>
      </w:r>
      <w:r>
        <w:t>инвалидом или обучающимся с ОВЗ трудовых функций, вида профессиональной деятельности и характера труда.</w:t>
      </w:r>
    </w:p>
    <w:p w14:paraId="229633B1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Обучающиеся данной категории могут проходить практику в профиль</w:t>
      </w:r>
      <w:r>
        <w:softHyphen/>
        <w:t>ных организациях (на предприятиях, в учреждениях), определенных для учебной группы, в которой они обучаются, если это не создает им трудно</w:t>
      </w:r>
      <w:r>
        <w:softHyphen/>
        <w:t>стей в прохождении практики и освоении программы практики.</w:t>
      </w:r>
    </w:p>
    <w:p w14:paraId="7749C3D8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При наличии необходимых условий для освоения программы практики и выполнения индивидуального задания (или возможности создания таких условий) практика обучающихся данной категории может проводиться в структурных подразделениях Пензенского ГАУ.</w:t>
      </w:r>
    </w:p>
    <w:p w14:paraId="63EB3EA9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При определении места практики для обучающихся из числа инвалидов и лиц с ОВЗ особое внимание уделяется безопасности труда и оснащению (оборудованию) рабочего места. Рабочие места, предоставляемые предприя</w:t>
      </w:r>
      <w:r>
        <w:softHyphen/>
      </w:r>
      <w:r>
        <w:lastRenderedPageBreak/>
        <w:t>тием (организацией, учреждением), должны (по возможности) соответство</w:t>
      </w:r>
      <w:r>
        <w:softHyphen/>
        <w:t>вать следующим требованиям:</w:t>
      </w:r>
    </w:p>
    <w:p w14:paraId="52CFC9B6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90"/>
        </w:tabs>
        <w:spacing w:after="0" w:line="322" w:lineRule="exact"/>
        <w:ind w:firstLine="740"/>
        <w:jc w:val="both"/>
      </w:pPr>
      <w:r>
        <w:rPr>
          <w:rStyle w:val="2b"/>
        </w:rPr>
        <w:t>для инвалидов по зрению-слабовидящих:</w:t>
      </w:r>
      <w:r>
        <w:t xml:space="preserve"> оснащение специального ра</w:t>
      </w:r>
      <w:r>
        <w:softHyphen/>
        <w:t>бочего места общим и местным освещением, обеспечивающим беспрепят</w:t>
      </w:r>
      <w:r>
        <w:softHyphen/>
        <w:t>ственное нахождение указанным лицом своего рабочего места и выполнение трудовых функций, видеоувеличителями, лупами;</w:t>
      </w:r>
    </w:p>
    <w:p w14:paraId="087A2FAD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90"/>
        </w:tabs>
        <w:spacing w:after="0" w:line="322" w:lineRule="exact"/>
        <w:ind w:firstLine="740"/>
        <w:jc w:val="both"/>
      </w:pPr>
      <w:r>
        <w:rPr>
          <w:rStyle w:val="2b"/>
        </w:rPr>
        <w:t>для инвалидов по зрению-слепых:</w:t>
      </w:r>
      <w:r>
        <w:t xml:space="preserve"> оснащение специального рабочего места тифлотехническими ориентирами и устройствами, с возможностью ис</w:t>
      </w:r>
      <w:r>
        <w:softHyphen/>
        <w:t>пользования крупного рельефно-контрастного шрифта и шрифта Брайля, акустическими навигационными средствами, обеспечивающими беспрепят</w:t>
      </w:r>
      <w:r>
        <w:softHyphen/>
        <w:t>ственное нахождение указанным лицом своего рабочего места и выполнение трудовых функций;</w:t>
      </w:r>
    </w:p>
    <w:p w14:paraId="5283AA2E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89"/>
        </w:tabs>
        <w:spacing w:after="0" w:line="322" w:lineRule="exact"/>
        <w:ind w:firstLine="740"/>
        <w:jc w:val="both"/>
      </w:pPr>
      <w:r>
        <w:rPr>
          <w:rStyle w:val="2b"/>
        </w:rPr>
        <w:t>для инвалидов по слуху-слабослышащих:</w:t>
      </w:r>
      <w:r>
        <w:t xml:space="preserve"> оснащение (оборудование) специального рабочего места звукоусиливающей аппаратурой, телефонами громкоговорящими;</w:t>
      </w:r>
    </w:p>
    <w:p w14:paraId="2024989B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90"/>
        </w:tabs>
        <w:spacing w:after="0" w:line="322" w:lineRule="exact"/>
        <w:ind w:firstLine="740"/>
        <w:jc w:val="both"/>
      </w:pPr>
      <w:r>
        <w:rPr>
          <w:rStyle w:val="2b"/>
        </w:rPr>
        <w:t>для инвалидов по слуху-глухих</w:t>
      </w:r>
      <w:r>
        <w:t>: оснащение специального рабочего ме</w:t>
      </w:r>
      <w:r>
        <w:softHyphen/>
        <w:t>ста визуальными индикаторами, преобразующими звуковые сигналы в свето</w:t>
      </w:r>
      <w:r>
        <w:softHyphen/>
        <w:t>вые, речевые сигналы в текстовую бегущую строку, для беспрепятственного нахождения указанным лицом своего рабочего места и выполнения работы;</w:t>
      </w:r>
    </w:p>
    <w:p w14:paraId="36FF2962" w14:textId="77777777" w:rsidR="00092293" w:rsidRDefault="00C63874">
      <w:pPr>
        <w:pStyle w:val="21"/>
        <w:numPr>
          <w:ilvl w:val="0"/>
          <w:numId w:val="2"/>
        </w:numPr>
        <w:shd w:val="clear" w:color="auto" w:fill="auto"/>
        <w:tabs>
          <w:tab w:val="left" w:pos="990"/>
        </w:tabs>
        <w:spacing w:after="273" w:line="322" w:lineRule="exact"/>
        <w:ind w:firstLine="740"/>
        <w:jc w:val="both"/>
      </w:pPr>
      <w:r>
        <w:rPr>
          <w:rStyle w:val="2b"/>
        </w:rPr>
        <w:t>для инвалидов с нарушением функций опорно-двигательного аппара</w:t>
      </w:r>
      <w:r>
        <w:rPr>
          <w:rStyle w:val="2b"/>
        </w:rPr>
        <w:softHyphen/>
        <w:t>та</w:t>
      </w:r>
      <w:r>
        <w:t>: оборудование, обеспечивающее реализацию эргономических принципов (максимально удобное для инвалида расположение элементов, составляющих рабочее место), механизмами и устройствами, позволяющими изменять вы</w:t>
      </w:r>
      <w:r>
        <w:softHyphen/>
        <w:t>соту и наклон рабочей поверхности, положение сиденья рабочего стула по высоте и наклону, угол наклона спинки рабочего стула, оснащение специаль</w:t>
      </w:r>
      <w:r>
        <w:softHyphen/>
        <w:t>ным сиденьем, обеспечивающим компенсацию усилия при вставании, специ</w:t>
      </w:r>
      <w:r>
        <w:softHyphen/>
        <w:t>альными приспособлениями для управления и обслуживания этого оборудо</w:t>
      </w:r>
      <w:r>
        <w:softHyphen/>
        <w:t>вания.</w:t>
      </w:r>
    </w:p>
    <w:p w14:paraId="75E35B7B" w14:textId="77777777" w:rsidR="00092293" w:rsidRDefault="00C63874">
      <w:pPr>
        <w:pStyle w:val="24"/>
        <w:keepNext/>
        <w:keepLines/>
        <w:numPr>
          <w:ilvl w:val="2"/>
          <w:numId w:val="1"/>
        </w:numPr>
        <w:shd w:val="clear" w:color="auto" w:fill="auto"/>
        <w:tabs>
          <w:tab w:val="left" w:pos="1878"/>
        </w:tabs>
        <w:spacing w:after="85" w:line="280" w:lineRule="exact"/>
        <w:ind w:left="1200" w:firstLine="0"/>
        <w:jc w:val="both"/>
      </w:pPr>
      <w:bookmarkStart w:id="11" w:name="bookmark10"/>
      <w:r>
        <w:t>Особенности содержания практики для лиц с ОВЗ</w:t>
      </w:r>
      <w:bookmarkEnd w:id="11"/>
    </w:p>
    <w:p w14:paraId="2E397772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Индивидуальные задания формируются научным руководителем с уче</w:t>
      </w:r>
      <w:r>
        <w:softHyphen/>
        <w:t>том особенностей психофизического развития, индивидуальных возможно</w:t>
      </w:r>
      <w:r>
        <w:softHyphen/>
        <w:t>стей и состояния здоровья каждого конкретного обучающегося данной кате</w:t>
      </w:r>
      <w:r>
        <w:softHyphen/>
        <w:t>гории и должны соответствовать требованиям выполнимости и посильности.</w:t>
      </w:r>
    </w:p>
    <w:p w14:paraId="6DA80A55" w14:textId="77777777" w:rsidR="00092293" w:rsidRDefault="00C63874">
      <w:pPr>
        <w:pStyle w:val="21"/>
        <w:shd w:val="clear" w:color="auto" w:fill="auto"/>
        <w:spacing w:after="312" w:line="370" w:lineRule="exact"/>
        <w:ind w:firstLine="740"/>
        <w:jc w:val="both"/>
      </w:pPr>
      <w:r>
        <w:t>При необходимости (по личному заявлению) содержание практики мо</w:t>
      </w:r>
      <w:r>
        <w:softHyphen/>
        <w:t>жет быть полностью индивидуализировано (при условии сохранения воз</w:t>
      </w:r>
      <w:r>
        <w:softHyphen/>
        <w:t>можности формирования у обучающегося компетенции, закрепленной за данной практикой).</w:t>
      </w:r>
    </w:p>
    <w:p w14:paraId="62A14860" w14:textId="77777777" w:rsidR="00092293" w:rsidRDefault="00C63874">
      <w:pPr>
        <w:pStyle w:val="24"/>
        <w:keepNext/>
        <w:keepLines/>
        <w:numPr>
          <w:ilvl w:val="2"/>
          <w:numId w:val="1"/>
        </w:numPr>
        <w:shd w:val="clear" w:color="auto" w:fill="auto"/>
        <w:tabs>
          <w:tab w:val="left" w:pos="998"/>
        </w:tabs>
        <w:spacing w:after="82" w:line="280" w:lineRule="exact"/>
        <w:ind w:left="320" w:firstLine="0"/>
        <w:jc w:val="both"/>
      </w:pPr>
      <w:bookmarkStart w:id="12" w:name="bookmark11"/>
      <w:r>
        <w:t>Особенности организации трудовой деятельности обучающихся</w:t>
      </w:r>
      <w:bookmarkEnd w:id="12"/>
    </w:p>
    <w:p w14:paraId="6062817C" w14:textId="77777777" w:rsidR="00092293" w:rsidRDefault="00C63874">
      <w:pPr>
        <w:pStyle w:val="21"/>
        <w:shd w:val="clear" w:color="auto" w:fill="auto"/>
        <w:spacing w:after="0" w:line="374" w:lineRule="exact"/>
        <w:ind w:firstLine="740"/>
        <w:jc w:val="both"/>
      </w:pPr>
      <w:r>
        <w:t>Объем, темп, формы работы устанавливаются индивидуально для каж</w:t>
      </w:r>
      <w:r>
        <w:softHyphen/>
        <w:t>дого обучающегося данной категории. В зависимости от нозологии макси</w:t>
      </w:r>
      <w:r>
        <w:softHyphen/>
        <w:t xml:space="preserve">мально снижаются противопоказанные (зрительные, звуковые, мышечные и </w:t>
      </w:r>
      <w:r>
        <w:lastRenderedPageBreak/>
        <w:t>др.) нагрузки.</w:t>
      </w:r>
    </w:p>
    <w:p w14:paraId="3E0E607E" w14:textId="66A885F1" w:rsidR="00092293" w:rsidRDefault="00C63874">
      <w:pPr>
        <w:pStyle w:val="21"/>
        <w:shd w:val="clear" w:color="auto" w:fill="auto"/>
        <w:spacing w:after="0" w:line="370" w:lineRule="exact"/>
        <w:ind w:firstLine="720"/>
        <w:jc w:val="both"/>
        <w:sectPr w:rsidR="00092293">
          <w:pgSz w:w="11900" w:h="16840"/>
          <w:pgMar w:top="1082" w:right="801" w:bottom="1152" w:left="1609" w:header="0" w:footer="3" w:gutter="0"/>
          <w:cols w:space="720"/>
          <w:noEndnote/>
          <w:docGrid w:linePitch="360"/>
        </w:sectPr>
      </w:pPr>
      <w:r>
        <w:t>Применяются методы, учитывающие динамику и уровень работоспо</w:t>
      </w:r>
      <w:r>
        <w:softHyphen/>
        <w:t>собности обучающихся из числа инвалидов и лиц с ОВЗ. Для предупрежде</w:t>
      </w:r>
      <w:r>
        <w:softHyphen/>
        <w:t>ния утомляемости после каждого часа работы делаются 10...15 минутные перерывы.</w:t>
      </w:r>
      <w:r w:rsidR="002558E7">
        <w:t xml:space="preserve"> </w:t>
      </w:r>
      <w:r>
        <w:t>Для формирования умений, навыков и компетенций, предусмот</w:t>
      </w:r>
      <w:r>
        <w:softHyphen/>
        <w:t>ренных программой практики, производится большое количество повторений (тренировок) подлежащих освоению трудовых действий и трудовых функ</w:t>
      </w:r>
      <w:r>
        <w:softHyphen/>
        <w:t>ций.</w:t>
      </w:r>
    </w:p>
    <w:p w14:paraId="48989192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2222"/>
        </w:tabs>
        <w:spacing w:after="139" w:line="374" w:lineRule="exact"/>
        <w:ind w:left="2460" w:hanging="560"/>
      </w:pPr>
      <w:bookmarkStart w:id="13" w:name="bookmark12"/>
      <w:r>
        <w:lastRenderedPageBreak/>
        <w:t>ФОРМА ОТЧЕТНОСТИ РЕЗУЛЬТАТОВ ПЕДАГОГИЧЕСКОЙ ПРАКТИКИ</w:t>
      </w:r>
      <w:bookmarkEnd w:id="13"/>
    </w:p>
    <w:p w14:paraId="2015790A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Завершение педагогической практики - важный и ответственный мо</w:t>
      </w:r>
      <w:r>
        <w:softHyphen/>
        <w:t>мент для аспиранта-практиканта. Необходимо осмыслить, обобщить проде</w:t>
      </w:r>
      <w:r>
        <w:softHyphen/>
        <w:t>ланную работу, получить заключение научного руководителя, заполнить со</w:t>
      </w:r>
      <w:r>
        <w:softHyphen/>
        <w:t>ответствующие документы, написать отчет по результатам педагогической практики. Типовые формы для оформления отчёта по педагогической прак</w:t>
      </w:r>
      <w:r>
        <w:softHyphen/>
        <w:t>тики представлены ниже.</w:t>
      </w:r>
    </w:p>
    <w:p w14:paraId="72D136CB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Основные документы, представляемые по результатам практики:</w:t>
      </w:r>
    </w:p>
    <w:p w14:paraId="5F2FF27F" w14:textId="77777777" w:rsidR="00092293" w:rsidRDefault="00C63874">
      <w:pPr>
        <w:pStyle w:val="21"/>
        <w:numPr>
          <w:ilvl w:val="0"/>
          <w:numId w:val="3"/>
        </w:numPr>
        <w:shd w:val="clear" w:color="auto" w:fill="auto"/>
        <w:tabs>
          <w:tab w:val="left" w:pos="1034"/>
        </w:tabs>
        <w:spacing w:after="0" w:line="350" w:lineRule="exact"/>
        <w:ind w:firstLine="740"/>
        <w:jc w:val="both"/>
      </w:pPr>
      <w:r>
        <w:t>Дневник практики (оформленный, с заключением руководителя)</w:t>
      </w:r>
    </w:p>
    <w:p w14:paraId="4D76C994" w14:textId="77777777" w:rsidR="00092293" w:rsidRDefault="00C63874">
      <w:pPr>
        <w:pStyle w:val="21"/>
        <w:numPr>
          <w:ilvl w:val="0"/>
          <w:numId w:val="3"/>
        </w:numPr>
        <w:shd w:val="clear" w:color="auto" w:fill="auto"/>
        <w:tabs>
          <w:tab w:val="left" w:pos="1033"/>
        </w:tabs>
        <w:spacing w:after="0" w:line="350" w:lineRule="exact"/>
        <w:ind w:firstLine="740"/>
        <w:jc w:val="both"/>
      </w:pPr>
      <w:r>
        <w:t>Отчет по практике, с отзывами преподавателей кафедры об открытом занятии (15.. .25 страниц);</w:t>
      </w:r>
    </w:p>
    <w:p w14:paraId="61200BA1" w14:textId="77777777" w:rsidR="00092293" w:rsidRDefault="00C63874">
      <w:pPr>
        <w:pStyle w:val="21"/>
        <w:numPr>
          <w:ilvl w:val="0"/>
          <w:numId w:val="3"/>
        </w:numPr>
        <w:shd w:val="clear" w:color="auto" w:fill="auto"/>
        <w:tabs>
          <w:tab w:val="left" w:pos="1038"/>
        </w:tabs>
        <w:spacing w:after="0" w:line="350" w:lineRule="exact"/>
        <w:ind w:firstLine="740"/>
        <w:jc w:val="both"/>
      </w:pPr>
      <w:r>
        <w:t>Материалы, разработанные по заданию кафедры, руководителя прак</w:t>
      </w:r>
      <w:r>
        <w:softHyphen/>
        <w:t>тики (конспект лекций, планы семинарских или лабораторных занятий, ав</w:t>
      </w:r>
      <w:r>
        <w:softHyphen/>
        <w:t>торские методики, тесты, результаты научных исследований и т.п.).</w:t>
      </w:r>
    </w:p>
    <w:p w14:paraId="256B09AA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Отчет, проверенный и подписанный руководителем защищается на за</w:t>
      </w:r>
      <w:r>
        <w:softHyphen/>
        <w:t>седаниях кафедр в период промежуточной аттестации аспирантов.</w:t>
      </w:r>
    </w:p>
    <w:p w14:paraId="165E80FF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Рекомендуется составлять отчет по частям в течение всего периода пе</w:t>
      </w:r>
      <w:r>
        <w:softHyphen/>
        <w:t>дагогической практики, чтобы за неделю до окончания был готов к рецензи</w:t>
      </w:r>
      <w:r>
        <w:softHyphen/>
        <w:t>рованию руководителем практики. В целях улучшения качества практики, совершенствования методики ее организации и проведения могут проводить</w:t>
      </w:r>
      <w:r>
        <w:softHyphen/>
        <w:t>ся семинары, конференции с участием аспиранта, заинтересованных кафедр, аспирантуры.</w:t>
      </w:r>
    </w:p>
    <w:p w14:paraId="42877FFE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Аспирант, не выполнивший программу практики, получивший отрица</w:t>
      </w:r>
      <w:r>
        <w:softHyphen/>
        <w:t>тельный отзыв или неудовлетворительную оценку при защите может быть направлен на практику повторно или отчислен. Непредставление аспирантом отчета в установленные сроки рассматривается как невыполнение учебного плана и академическая задолженность.</w:t>
      </w:r>
    </w:p>
    <w:p w14:paraId="63460671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Содержание отчета отражает работу аспиранта по выполнению плана мероприятий, индивидуальных заданий на период педагогической практики.</w:t>
      </w:r>
    </w:p>
    <w:p w14:paraId="10720EB8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Отчет предполагает выводы, обобщения, сделанные аспирантом на ос</w:t>
      </w:r>
      <w:r>
        <w:softHyphen/>
        <w:t>нове собственных наблюдений, накопленного педагогического, методическо</w:t>
      </w:r>
      <w:r>
        <w:softHyphen/>
        <w:t xml:space="preserve">го </w:t>
      </w:r>
      <w:r>
        <w:lastRenderedPageBreak/>
        <w:t>опыта.</w:t>
      </w:r>
    </w:p>
    <w:p w14:paraId="02AB7161" w14:textId="77777777" w:rsidR="00092293" w:rsidRDefault="00C63874">
      <w:pPr>
        <w:pStyle w:val="21"/>
        <w:shd w:val="clear" w:color="auto" w:fill="auto"/>
        <w:spacing w:after="0" w:line="350" w:lineRule="exact"/>
        <w:ind w:firstLine="740"/>
        <w:jc w:val="both"/>
      </w:pPr>
      <w:r>
        <w:t>Грамотно составленный отчет о работе в период практики свидетель</w:t>
      </w:r>
      <w:r>
        <w:softHyphen/>
        <w:t>ствует об уровне знаний, профессиональной пригодности аспиранта, наличии самостоятельности, элементов творчества. Положительно оцениваются все</w:t>
      </w:r>
      <w:r>
        <w:softHyphen/>
        <w:t>возможные материалы, схемы, разработанные в период практики и прилага</w:t>
      </w:r>
      <w:r>
        <w:softHyphen/>
        <w:t>емые к отчету. Наиболее ценными являются составленные авторские методи</w:t>
      </w:r>
      <w:r>
        <w:softHyphen/>
        <w:t>ки, результаты научных исследований.</w:t>
      </w:r>
    </w:p>
    <w:p w14:paraId="06294320" w14:textId="77777777" w:rsidR="00092293" w:rsidRDefault="00C63874">
      <w:pPr>
        <w:pStyle w:val="24"/>
        <w:keepNext/>
        <w:keepLines/>
        <w:numPr>
          <w:ilvl w:val="0"/>
          <w:numId w:val="1"/>
        </w:numPr>
        <w:shd w:val="clear" w:color="auto" w:fill="auto"/>
        <w:tabs>
          <w:tab w:val="left" w:pos="2807"/>
        </w:tabs>
        <w:spacing w:after="114" w:line="280" w:lineRule="exact"/>
        <w:ind w:left="2420" w:firstLine="0"/>
        <w:jc w:val="both"/>
      </w:pPr>
      <w:bookmarkStart w:id="14" w:name="bookmark13"/>
      <w:r>
        <w:t>ФОНД ОЦЕНОЧНЫХ СРЕДСТВ</w:t>
      </w:r>
      <w:bookmarkEnd w:id="14"/>
    </w:p>
    <w:p w14:paraId="3026AD17" w14:textId="1825146D" w:rsidR="00092293" w:rsidRDefault="00C63874" w:rsidP="00EC4732">
      <w:pPr>
        <w:pStyle w:val="21"/>
        <w:shd w:val="clear" w:color="auto" w:fill="auto"/>
        <w:spacing w:after="0" w:line="322" w:lineRule="exact"/>
        <w:ind w:firstLine="740"/>
        <w:jc w:val="left"/>
        <w:rPr>
          <w:sz w:val="2"/>
          <w:szCs w:val="2"/>
        </w:rPr>
        <w:sectPr w:rsidR="00092293">
          <w:pgSz w:w="11900" w:h="16840"/>
          <w:pgMar w:top="2687" w:right="732" w:bottom="2687" w:left="1583" w:header="0" w:footer="3" w:gutter="0"/>
          <w:cols w:space="720"/>
          <w:noEndnote/>
          <w:docGrid w:linePitch="360"/>
        </w:sectPr>
      </w:pPr>
      <w:r>
        <w:t>Фонд оценочных средств для проведения промежуточной аттестации представлен в приложении 1.</w:t>
      </w:r>
    </w:p>
    <w:p w14:paraId="1324337F" w14:textId="743BD3DC" w:rsidR="00EC4732" w:rsidRPr="00FC7DED" w:rsidRDefault="00EC4732" w:rsidP="00EC4732">
      <w:pPr>
        <w:spacing w:line="22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7D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 УЧЕБНО-МЕТОДИЧЕСКОЕ И ИНФОРМАЦИОННОЕ ОБЕСПЕЧЕНИЕ </w:t>
      </w:r>
      <w:r w:rsidR="00B97F68" w:rsidRPr="00FC7DED">
        <w:rPr>
          <w:rFonts w:ascii="Times New Roman" w:hAnsi="Times New Roman" w:cs="Times New Roman"/>
          <w:sz w:val="28"/>
          <w:szCs w:val="28"/>
        </w:rPr>
        <w:t>Педагогической практики</w:t>
      </w:r>
    </w:p>
    <w:p w14:paraId="6ED85651" w14:textId="77777777" w:rsidR="00EC4732" w:rsidRPr="00FC7DED" w:rsidRDefault="00EC4732" w:rsidP="00EC4732">
      <w:pPr>
        <w:spacing w:line="22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7450B1" w14:textId="197BC9D1" w:rsidR="00EC4732" w:rsidRPr="00FC7DED" w:rsidRDefault="00EC4732" w:rsidP="00EC4732">
      <w:pPr>
        <w:spacing w:after="4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7DED">
        <w:rPr>
          <w:rFonts w:ascii="Times New Roman" w:hAnsi="Times New Roman" w:cs="Times New Roman"/>
          <w:b/>
          <w:bCs/>
          <w:sz w:val="28"/>
          <w:szCs w:val="28"/>
        </w:rPr>
        <w:t xml:space="preserve">Таблица 9.1.1 – Основная литература по дисциплине 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B97F68" w:rsidRPr="00FC7DED">
        <w:rPr>
          <w:rFonts w:ascii="Times New Roman" w:hAnsi="Times New Roman" w:cs="Times New Roman"/>
          <w:sz w:val="28"/>
          <w:szCs w:val="28"/>
        </w:rPr>
        <w:t>Педагогическая практика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6460"/>
        <w:gridCol w:w="963"/>
        <w:gridCol w:w="1872"/>
      </w:tblGrid>
      <w:tr w:rsidR="00EC4732" w:rsidRPr="00FC7DED" w14:paraId="42D462D7" w14:textId="77777777" w:rsidTr="00AD752C"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88C77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175F1" w14:textId="77777777" w:rsidR="00EC4732" w:rsidRPr="00FC7DED" w:rsidRDefault="00EC4732" w:rsidP="00AD752C">
            <w:pPr>
              <w:tabs>
                <w:tab w:val="left" w:pos="1068"/>
              </w:tabs>
              <w:ind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667AE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Количество, экз.</w:t>
            </w:r>
          </w:p>
        </w:tc>
      </w:tr>
      <w:tr w:rsidR="00EC4732" w:rsidRPr="00FC7DED" w14:paraId="0BF6A792" w14:textId="77777777" w:rsidTr="00AD752C"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0A9C5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DD857" w14:textId="77777777" w:rsidR="00EC4732" w:rsidRPr="00FC7DED" w:rsidRDefault="00EC4732" w:rsidP="00AD752C">
            <w:pPr>
              <w:tabs>
                <w:tab w:val="left" w:pos="1068"/>
              </w:tabs>
              <w:ind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1390E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9173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в расчете на 100 обучающихся</w:t>
            </w:r>
          </w:p>
        </w:tc>
      </w:tr>
      <w:tr w:rsidR="00EC4732" w:rsidRPr="00FC7DED" w14:paraId="74E9D00D" w14:textId="77777777" w:rsidTr="00AD752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747C3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F1511" w14:textId="77777777" w:rsidR="00EC4732" w:rsidRPr="00FC7DED" w:rsidRDefault="00EC4732" w:rsidP="00EC4732">
            <w:pPr>
              <w:pStyle w:val="21"/>
              <w:shd w:val="clear" w:color="auto" w:fill="auto"/>
              <w:spacing w:after="0" w:line="322" w:lineRule="exact"/>
            </w:pPr>
            <w:r w:rsidRPr="00FC7DED">
              <w:rPr>
                <w:rStyle w:val="22"/>
              </w:rPr>
              <w:t>Громкова, М.Т. Педагогика высшей школы [Электронный ресурс] : учеб. пособие / М.Т. Громкова .— М. : ЮНИТИ-ДАНА, 2015 .— 447 с.</w:t>
            </w:r>
          </w:p>
          <w:p w14:paraId="61D8231C" w14:textId="77777777" w:rsidR="00EC4732" w:rsidRPr="00FC7DED" w:rsidRDefault="00710381" w:rsidP="00EC4732">
            <w:pPr>
              <w:pStyle w:val="21"/>
              <w:shd w:val="clear" w:color="auto" w:fill="auto"/>
              <w:spacing w:after="0" w:line="322" w:lineRule="exact"/>
              <w:rPr>
                <w:rStyle w:val="a3"/>
              </w:rPr>
            </w:pPr>
            <w:hyperlink r:id="rId15" w:history="1">
              <w:r w:rsidR="00EC4732" w:rsidRPr="00FC7DED">
                <w:rPr>
                  <w:rStyle w:val="a3"/>
                </w:rPr>
                <w:t>https: //rucont.ru/efd/352426</w:t>
              </w:r>
            </w:hyperlink>
          </w:p>
          <w:p w14:paraId="30D8AE66" w14:textId="2A394454" w:rsidR="00EC4732" w:rsidRPr="00FC7DED" w:rsidRDefault="00EC4732" w:rsidP="00AD752C">
            <w:pPr>
              <w:tabs>
                <w:tab w:val="left" w:pos="1068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75F7E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70F7C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</w:t>
            </w:r>
          </w:p>
        </w:tc>
      </w:tr>
      <w:tr w:rsidR="00EC4732" w:rsidRPr="00FC7DED" w14:paraId="37FC946D" w14:textId="77777777" w:rsidTr="00AD752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F71EB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9F43A" w14:textId="5F2B6142" w:rsidR="00EC4732" w:rsidRPr="00FC7DED" w:rsidRDefault="00EC4732" w:rsidP="00EC4732">
            <w:pPr>
              <w:pStyle w:val="21"/>
              <w:shd w:val="clear" w:color="auto" w:fill="auto"/>
              <w:spacing w:after="0" w:line="322" w:lineRule="exact"/>
              <w:rPr>
                <w:rStyle w:val="a3"/>
              </w:rPr>
            </w:pPr>
            <w:r w:rsidRPr="00FC7DED">
              <w:rPr>
                <w:rStyle w:val="22"/>
              </w:rPr>
              <w:t>Мавлюдов, И.Н. Педагогическая практика [Электронный ресурс] / А.В. Поликанов, В.В. Шумаев, И.Н. Мавлюдов .— Пенза : РИО ПГСХА, 2016.— 32 с</w:t>
            </w:r>
            <w:hyperlink r:id="rId16" w:history="1">
              <w:r w:rsidRPr="00FC7DED">
                <w:rPr>
                  <w:rStyle w:val="a3"/>
                </w:rPr>
                <w:t>.https://rucont.ru/efd/360159</w:t>
              </w:r>
            </w:hyperlink>
          </w:p>
          <w:p w14:paraId="3F220D20" w14:textId="2E82CE80" w:rsidR="00EC4732" w:rsidRPr="00FC7DED" w:rsidRDefault="00EC4732" w:rsidP="00AD752C">
            <w:pPr>
              <w:tabs>
                <w:tab w:val="left" w:pos="10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E6CC7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FD433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C4732" w:rsidRPr="00FC7DED" w14:paraId="20937E44" w14:textId="77777777" w:rsidTr="00AD752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6E2A6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1FE55" w14:textId="77777777" w:rsidR="00EC4732" w:rsidRPr="00FC7DED" w:rsidRDefault="00EC4732" w:rsidP="00AD752C">
            <w:pPr>
              <w:tabs>
                <w:tab w:val="left" w:pos="1068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Ананьин, А.Д. Диагностика и техническое обслуживание машин / А.Д. Ананьин, В.М. Михлин, И.И. Габитов и др. – М.: Издательский центр «Академия», 2008. – 432 с.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6B874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F0F1B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</w:tbl>
    <w:p w14:paraId="529C1B36" w14:textId="77777777" w:rsidR="00EC4732" w:rsidRPr="00FC7DED" w:rsidRDefault="00EC4732" w:rsidP="00EC473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FC3B7" w14:textId="6D087222" w:rsidR="00EC4732" w:rsidRPr="00FC7DED" w:rsidRDefault="00EC4732" w:rsidP="00EC473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C7DED">
        <w:rPr>
          <w:rFonts w:ascii="Times New Roman" w:hAnsi="Times New Roman" w:cs="Times New Roman"/>
          <w:b/>
          <w:bCs/>
          <w:sz w:val="28"/>
          <w:szCs w:val="28"/>
        </w:rPr>
        <w:t xml:space="preserve">Таблица 9.1.2  – Дополнительная литература по дисциплине                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B97F68" w:rsidRPr="00FC7DED">
        <w:rPr>
          <w:rFonts w:ascii="Times New Roman" w:hAnsi="Times New Roman" w:cs="Times New Roman"/>
          <w:sz w:val="28"/>
          <w:szCs w:val="28"/>
        </w:rPr>
        <w:t>Педагогическая практика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5906"/>
        <w:gridCol w:w="1199"/>
        <w:gridCol w:w="1872"/>
      </w:tblGrid>
      <w:tr w:rsidR="00EC4732" w:rsidRPr="00FC7DED" w14:paraId="04A77DB5" w14:textId="77777777" w:rsidTr="00AD752C"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3FF93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077CD" w14:textId="77777777" w:rsidR="00EC4732" w:rsidRPr="00FC7DED" w:rsidRDefault="00EC4732" w:rsidP="00AD752C">
            <w:pPr>
              <w:tabs>
                <w:tab w:val="left" w:pos="1068"/>
              </w:tabs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0E5AB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Количество, экз.</w:t>
            </w:r>
          </w:p>
        </w:tc>
      </w:tr>
      <w:tr w:rsidR="00EC4732" w:rsidRPr="00FC7DED" w14:paraId="26100742" w14:textId="77777777" w:rsidTr="00AD752C"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E3F27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9900F" w14:textId="77777777" w:rsidR="00EC4732" w:rsidRPr="00FC7DED" w:rsidRDefault="00EC4732" w:rsidP="00AD752C">
            <w:pPr>
              <w:tabs>
                <w:tab w:val="left" w:pos="1068"/>
              </w:tabs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887F0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3B8A9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в расчете на 100 обучающихся</w:t>
            </w:r>
          </w:p>
        </w:tc>
      </w:tr>
      <w:tr w:rsidR="00EC4732" w:rsidRPr="00FC7DED" w14:paraId="4B99EC06" w14:textId="77777777" w:rsidTr="00AD752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33CFA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72008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Справочник инженера по техническому сервису машин и оборудования в АПК. – М.: ФГНУ «Росинформагротех», 2003. – 604 с.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4AB40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A6FA5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C4732" w:rsidRPr="00FC7DED" w14:paraId="3E7E3181" w14:textId="77777777" w:rsidTr="00AD752C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08F46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55C41" w14:textId="77777777" w:rsidR="00EC4732" w:rsidRPr="00FC7DED" w:rsidRDefault="00EC4732" w:rsidP="00AD752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x-none"/>
              </w:rPr>
              <w:t>Денисов А.С., Гребенщиков А.С. Практикум по технической эксплуатации автомобилей. Учебное пособие. М.: Академия, 2012 – 272 с.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0EBC7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1F3AF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</w:tr>
    </w:tbl>
    <w:p w14:paraId="0A3DECCC" w14:textId="77777777" w:rsidR="00EC4732" w:rsidRPr="00FC7DED" w:rsidRDefault="00EC4732" w:rsidP="00EC4732">
      <w:pPr>
        <w:tabs>
          <w:tab w:val="left" w:pos="1068"/>
        </w:tabs>
        <w:spacing w:after="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1F3CD" w14:textId="77777777" w:rsidR="00EC4732" w:rsidRPr="00FC7DED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2C0F6" w14:textId="77777777" w:rsidR="00EC4732" w:rsidRPr="00FC7DED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16DC4" w14:textId="3EF377B5" w:rsidR="00EC4732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433EC" w14:textId="5C889E0E" w:rsidR="00FC7DED" w:rsidRDefault="00FC7DED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45735" w14:textId="77777777" w:rsidR="00FC7DED" w:rsidRPr="00FC7DED" w:rsidRDefault="00FC7DED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CCE38" w14:textId="77777777" w:rsidR="00EC4732" w:rsidRPr="00FC7DED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02843" w14:textId="77777777" w:rsidR="00EC4732" w:rsidRPr="00FC7DED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57E2A" w14:textId="06B70BD6" w:rsidR="00EC4732" w:rsidRPr="00FC7DED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7DE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9.1.3 – Собственные методические издания кафедры                         по дисциплине </w:t>
      </w:r>
      <w:r w:rsidRPr="00FC7DED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B97F68" w:rsidRPr="00FC7DED">
        <w:rPr>
          <w:rFonts w:ascii="Times New Roman" w:hAnsi="Times New Roman" w:cs="Times New Roman"/>
          <w:sz w:val="28"/>
          <w:szCs w:val="28"/>
        </w:rPr>
        <w:t>Педагогическая практика</w:t>
      </w:r>
      <w:r w:rsidRPr="00FC7DED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14:paraId="2685D359" w14:textId="77777777" w:rsidR="00EC4732" w:rsidRPr="00FC7DED" w:rsidRDefault="00EC4732" w:rsidP="00EC4732">
      <w:pPr>
        <w:tabs>
          <w:tab w:val="left" w:pos="1068"/>
        </w:tabs>
        <w:spacing w:after="20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2"/>
        <w:gridCol w:w="5614"/>
        <w:gridCol w:w="1203"/>
        <w:gridCol w:w="1872"/>
      </w:tblGrid>
      <w:tr w:rsidR="00EC4732" w:rsidRPr="00FC7DED" w14:paraId="07B59D24" w14:textId="77777777" w:rsidTr="00AD752C"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9B8BF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1792A" w14:textId="77777777" w:rsidR="00EC4732" w:rsidRPr="00FC7DED" w:rsidRDefault="00EC4732" w:rsidP="00AD752C">
            <w:pPr>
              <w:tabs>
                <w:tab w:val="left" w:pos="1068"/>
              </w:tabs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20AD1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Количество, экз.</w:t>
            </w:r>
          </w:p>
        </w:tc>
      </w:tr>
      <w:tr w:rsidR="00EC4732" w:rsidRPr="00FC7DED" w14:paraId="17BFC555" w14:textId="77777777" w:rsidTr="00AD752C"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A1DCE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65CB9" w14:textId="77777777" w:rsidR="00EC4732" w:rsidRPr="00FC7DED" w:rsidRDefault="00EC4732" w:rsidP="00AD752C">
            <w:pPr>
              <w:tabs>
                <w:tab w:val="left" w:pos="1068"/>
              </w:tabs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00CD5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9293C" w14:textId="7777777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ED">
              <w:rPr>
                <w:rFonts w:ascii="Times New Roman" w:hAnsi="Times New Roman" w:cs="Times New Roman"/>
                <w:sz w:val="28"/>
                <w:szCs w:val="28"/>
              </w:rPr>
              <w:t>в расчете на 100 обучающихся</w:t>
            </w:r>
          </w:p>
        </w:tc>
      </w:tr>
      <w:tr w:rsidR="00EC4732" w:rsidRPr="00FC7DED" w14:paraId="10859D0F" w14:textId="77777777" w:rsidTr="00AD752C"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1FBE3" w14:textId="15CA08C8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8FB2B" w14:textId="7102DC4A" w:rsidR="00EC4732" w:rsidRPr="00FC7DED" w:rsidRDefault="00EC4732" w:rsidP="00AD752C">
            <w:pPr>
              <w:tabs>
                <w:tab w:val="left" w:pos="10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89A4E" w14:textId="51D199B7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47B93" w14:textId="49CCD343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732" w:rsidRPr="00FC7DED" w14:paraId="6362B767" w14:textId="77777777" w:rsidTr="00AD752C"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6F614" w14:textId="2A4B04E9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B4EDB" w14:textId="1198B456" w:rsidR="00EC4732" w:rsidRPr="00FC7DED" w:rsidRDefault="00EC4732" w:rsidP="00AD752C">
            <w:pPr>
              <w:tabs>
                <w:tab w:val="left" w:pos="10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D0F7D" w14:textId="0E0C86B6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7DF6A" w14:textId="02BFAAEA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732" w:rsidRPr="00FC7DED" w14:paraId="079379C7" w14:textId="77777777" w:rsidTr="00AD752C"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2E42D" w14:textId="4ADD711A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8728F" w14:textId="43B67CC5" w:rsidR="00EC4732" w:rsidRPr="00FC7DED" w:rsidRDefault="00EC4732" w:rsidP="00AD752C">
            <w:pPr>
              <w:tabs>
                <w:tab w:val="left" w:pos="148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F941E" w14:textId="227D807A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21745" w14:textId="1B0824EE" w:rsidR="00EC4732" w:rsidRPr="00FC7DED" w:rsidRDefault="00EC4732" w:rsidP="00AD752C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FB37440" w14:textId="77777777" w:rsidR="00EC4732" w:rsidRPr="00FC7DED" w:rsidRDefault="00EC4732" w:rsidP="00EC4732">
      <w:pPr>
        <w:jc w:val="center"/>
        <w:rPr>
          <w:rFonts w:ascii="Times New Roman" w:hAnsi="Times New Roman" w:cs="Times New Roman"/>
          <w:b/>
          <w:sz w:val="16"/>
          <w:szCs w:val="16"/>
        </w:rPr>
        <w:sectPr w:rsidR="00EC4732" w:rsidRPr="00FC7DED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14:paraId="627F947D" w14:textId="77777777" w:rsidR="00EC4732" w:rsidRPr="00FC7DED" w:rsidRDefault="00EC4732" w:rsidP="00EC4732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7DED">
        <w:rPr>
          <w:rFonts w:ascii="Times New Roman" w:hAnsi="Times New Roman" w:cs="Times New Roman"/>
          <w:b/>
          <w:bCs/>
          <w:sz w:val="28"/>
          <w:szCs w:val="28"/>
        </w:rPr>
        <w:lastRenderedPageBreak/>
        <w:t>9.2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53706610" w14:textId="77777777" w:rsidR="00EC4732" w:rsidRPr="00FC7DED" w:rsidRDefault="00EC4732" w:rsidP="00EC4732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0847CF" w14:textId="77777777" w:rsidR="00EC4732" w:rsidRPr="00FC7DED" w:rsidRDefault="00EC4732" w:rsidP="00EC473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DED">
        <w:rPr>
          <w:rFonts w:ascii="Times New Roman" w:hAnsi="Times New Roman" w:cs="Times New Roman"/>
          <w:b/>
          <w:bCs/>
          <w:sz w:val="28"/>
          <w:szCs w:val="28"/>
        </w:rPr>
        <w:t xml:space="preserve">Таблица 9.2.1 – Перечень </w:t>
      </w:r>
      <w:r w:rsidRPr="00FC7DED">
        <w:rPr>
          <w:rFonts w:ascii="Times New Roman" w:hAnsi="Times New Roman" w:cs="Times New Roman"/>
          <w:b/>
          <w:sz w:val="28"/>
          <w:szCs w:val="28"/>
        </w:rPr>
        <w:t>ресурсов информационно-телекоммуникационной сети «Интернет»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549"/>
        <w:gridCol w:w="5822"/>
      </w:tblGrid>
      <w:tr w:rsidR="00EC4732" w:rsidRPr="00FC7DED" w14:paraId="63B84641" w14:textId="77777777" w:rsidTr="00AD752C">
        <w:tc>
          <w:tcPr>
            <w:tcW w:w="266" w:type="pct"/>
            <w:hideMark/>
          </w:tcPr>
          <w:p w14:paraId="4AB79B6D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№ п/п</w:t>
            </w:r>
          </w:p>
        </w:tc>
        <w:tc>
          <w:tcPr>
            <w:tcW w:w="1751" w:type="pct"/>
            <w:hideMark/>
          </w:tcPr>
          <w:p w14:paraId="00D28C87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Наименование</w:t>
            </w:r>
          </w:p>
        </w:tc>
        <w:tc>
          <w:tcPr>
            <w:tcW w:w="2983" w:type="pct"/>
            <w:hideMark/>
          </w:tcPr>
          <w:p w14:paraId="2865C80C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Условия доступа</w:t>
            </w:r>
          </w:p>
        </w:tc>
      </w:tr>
      <w:tr w:rsidR="00EC4732" w:rsidRPr="00FC7DED" w14:paraId="1DA86067" w14:textId="77777777" w:rsidTr="00AD752C">
        <w:tc>
          <w:tcPr>
            <w:tcW w:w="266" w:type="pct"/>
            <w:hideMark/>
          </w:tcPr>
          <w:p w14:paraId="2F6C2569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1</w:t>
            </w:r>
          </w:p>
        </w:tc>
        <w:tc>
          <w:tcPr>
            <w:tcW w:w="1751" w:type="pct"/>
            <w:hideMark/>
          </w:tcPr>
          <w:p w14:paraId="62E3FD9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Электронная библиотека полнотекстовых документов Пензенского ГАУ (</w:t>
            </w:r>
            <w:hyperlink r:id="rId17" w:history="1">
              <w:r w:rsidRPr="00FC7DED">
                <w:rPr>
                  <w:rStyle w:val="a3"/>
                  <w:rFonts w:cs="Times New Roman"/>
                </w:rPr>
                <w:t>https://lib.rucont.ru/collection/72</w:t>
              </w:r>
            </w:hyperlink>
            <w:r w:rsidRPr="00FC7DED">
              <w:rPr>
                <w:rFonts w:cs="Times New Roman"/>
              </w:rPr>
              <w:t>) – собственная генерация</w:t>
            </w:r>
          </w:p>
        </w:tc>
        <w:tc>
          <w:tcPr>
            <w:tcW w:w="2983" w:type="pct"/>
            <w:hideMark/>
          </w:tcPr>
          <w:p w14:paraId="5F857362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Доступ с любого компьютера локальной сети университета по IP-адресам; с личных ПК, мобильных устройств по коллективному  или индивидуальному аутентификатору (логин/пароль), через Личный кабинет; возможность регистрации для удаленной работы по IP.</w:t>
            </w:r>
          </w:p>
        </w:tc>
      </w:tr>
      <w:tr w:rsidR="00EC4732" w:rsidRPr="00FC7DED" w14:paraId="718EA38C" w14:textId="77777777" w:rsidTr="00AD752C">
        <w:tc>
          <w:tcPr>
            <w:tcW w:w="266" w:type="pct"/>
            <w:hideMark/>
          </w:tcPr>
          <w:p w14:paraId="5F87152D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2</w:t>
            </w:r>
          </w:p>
        </w:tc>
        <w:tc>
          <w:tcPr>
            <w:tcW w:w="1751" w:type="pct"/>
            <w:hideMark/>
          </w:tcPr>
          <w:p w14:paraId="5C443D4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Электронный каталог научной библиотеки Пензенского ГАУ в рамках Сводного каталога библиотек АПК (</w:t>
            </w:r>
            <w:hyperlink r:id="rId18" w:history="1">
              <w:r w:rsidRPr="00FC7DED">
                <w:rPr>
                  <w:rStyle w:val="a3"/>
                  <w:rFonts w:cs="Times New Roman"/>
                </w:rPr>
                <w:t>www.cnsb.ru</w:t>
              </w:r>
            </w:hyperlink>
            <w:r w:rsidRPr="00FC7DED">
              <w:rPr>
                <w:rFonts w:cs="Times New Roman"/>
              </w:rPr>
              <w:t xml:space="preserve"> ) – собственная  генерация </w:t>
            </w:r>
          </w:p>
        </w:tc>
        <w:tc>
          <w:tcPr>
            <w:tcW w:w="2983" w:type="pct"/>
            <w:hideMark/>
          </w:tcPr>
          <w:p w14:paraId="40F0D0FF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Доступ свободный  с  любого компьютера локальной сети университета по IP-адресам; с личных ПК, мобильных устройств, имеющих выход в Интернет</w:t>
            </w:r>
          </w:p>
        </w:tc>
      </w:tr>
      <w:tr w:rsidR="00EC4732" w:rsidRPr="00FC7DED" w14:paraId="64D92564" w14:textId="77777777" w:rsidTr="00AD752C">
        <w:tc>
          <w:tcPr>
            <w:tcW w:w="266" w:type="pct"/>
            <w:hideMark/>
          </w:tcPr>
          <w:p w14:paraId="082514B2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3</w:t>
            </w:r>
          </w:p>
        </w:tc>
        <w:tc>
          <w:tcPr>
            <w:tcW w:w="1751" w:type="pct"/>
            <w:hideMark/>
          </w:tcPr>
          <w:p w14:paraId="11979442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Электронно-библиотечная система издательства «ЛАНЬ» (</w:t>
            </w:r>
            <w:hyperlink r:id="rId19" w:history="1">
              <w:r w:rsidRPr="00FC7DED">
                <w:rPr>
                  <w:rStyle w:val="a3"/>
                  <w:rFonts w:cs="Times New Roman"/>
                </w:rPr>
                <w:t>http://e.lanbook.com</w:t>
              </w:r>
            </w:hyperlink>
            <w:r w:rsidRPr="00FC7DED">
              <w:rPr>
                <w:rFonts w:cs="Times New Roman"/>
              </w:rPr>
              <w:t xml:space="preserve"> ) – сторонняя</w:t>
            </w:r>
          </w:p>
          <w:p w14:paraId="7F1F662A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 </w:t>
            </w:r>
          </w:p>
        </w:tc>
        <w:tc>
          <w:tcPr>
            <w:tcW w:w="2983" w:type="pct"/>
            <w:hideMark/>
          </w:tcPr>
          <w:p w14:paraId="729F5051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Доступ с любого компьютера локальной сети университета по IP-адресам; с личных ПК,  мобильных устройств через Личный кабинет  по индивидуальному аутентификатору (логин/пароль); возможность удаленной регистрации и работы</w:t>
            </w:r>
          </w:p>
        </w:tc>
      </w:tr>
      <w:tr w:rsidR="00EC4732" w:rsidRPr="00FC7DED" w14:paraId="4DF9B43B" w14:textId="77777777" w:rsidTr="00AD752C">
        <w:tc>
          <w:tcPr>
            <w:tcW w:w="266" w:type="pct"/>
            <w:hideMark/>
          </w:tcPr>
          <w:p w14:paraId="797C51C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4</w:t>
            </w:r>
          </w:p>
        </w:tc>
        <w:tc>
          <w:tcPr>
            <w:tcW w:w="1751" w:type="pct"/>
            <w:hideMark/>
          </w:tcPr>
          <w:p w14:paraId="315B3BE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Электронно-библиотечная система «Национальный цифровой ресурс «Руконт» (</w:t>
            </w:r>
            <w:hyperlink r:id="rId20" w:history="1">
              <w:r w:rsidRPr="00FC7DED">
                <w:rPr>
                  <w:rStyle w:val="a3"/>
                  <w:rFonts w:cs="Times New Roman"/>
                </w:rPr>
                <w:t>https://lib.rucont.ru/search</w:t>
              </w:r>
            </w:hyperlink>
            <w:r w:rsidRPr="00FC7DED">
              <w:rPr>
                <w:rFonts w:cs="Times New Roman"/>
              </w:rPr>
              <w:t>) - сторонняя</w:t>
            </w:r>
          </w:p>
        </w:tc>
        <w:tc>
          <w:tcPr>
            <w:tcW w:w="2983" w:type="pct"/>
            <w:hideMark/>
          </w:tcPr>
          <w:p w14:paraId="1416E91D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Доступ с любого компьютера локальной сети университета по IP-адресам; с личных ПК,  мобильных устройств по коллективному или   индивидуальному аутентификатору (логин/пароль);  возможность регистрации для удаленной работы по IP:</w:t>
            </w:r>
          </w:p>
        </w:tc>
      </w:tr>
      <w:tr w:rsidR="00EC4732" w:rsidRPr="00FC7DED" w14:paraId="464A3404" w14:textId="77777777" w:rsidTr="00AD752C">
        <w:tc>
          <w:tcPr>
            <w:tcW w:w="266" w:type="pct"/>
            <w:hideMark/>
          </w:tcPr>
          <w:p w14:paraId="7F842C32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5</w:t>
            </w:r>
          </w:p>
        </w:tc>
        <w:tc>
          <w:tcPr>
            <w:tcW w:w="1751" w:type="pct"/>
            <w:hideMark/>
          </w:tcPr>
          <w:p w14:paraId="0CA08888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Образовательная платформа «Юрайт» Электронно-библиотечная система «ЮРАЙТ» http://urait.ru/</w:t>
            </w:r>
          </w:p>
        </w:tc>
        <w:tc>
          <w:tcPr>
            <w:tcW w:w="2983" w:type="pct"/>
            <w:hideMark/>
          </w:tcPr>
          <w:p w14:paraId="05A28162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Доступ с любого компьютера локальной сети университета по IP-адресам; с личных ПК,  мобильных устройств по  индивидуальному   аутентификатору (логин/пароль), через Личный кабинет</w:t>
            </w:r>
          </w:p>
        </w:tc>
      </w:tr>
      <w:tr w:rsidR="00EC4732" w:rsidRPr="00FC7DED" w14:paraId="106FE396" w14:textId="77777777" w:rsidTr="00AD752C">
        <w:tc>
          <w:tcPr>
            <w:tcW w:w="266" w:type="pct"/>
            <w:hideMark/>
          </w:tcPr>
          <w:p w14:paraId="27BA45C3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6</w:t>
            </w:r>
          </w:p>
        </w:tc>
        <w:tc>
          <w:tcPr>
            <w:tcW w:w="1751" w:type="pct"/>
          </w:tcPr>
          <w:p w14:paraId="3013082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Электронно- библиотечная система «Agrilib» (</w:t>
            </w:r>
            <w:hyperlink r:id="rId21" w:history="1">
              <w:r w:rsidRPr="00FC7DED">
                <w:rPr>
                  <w:rStyle w:val="a3"/>
                  <w:rFonts w:cs="Times New Roman"/>
                </w:rPr>
                <w:t>www.ebs.rgazu.ru</w:t>
              </w:r>
            </w:hyperlink>
            <w:r w:rsidRPr="00FC7DED">
              <w:rPr>
                <w:rFonts w:cs="Times New Roman"/>
              </w:rPr>
              <w:t>) – сторонняя</w:t>
            </w:r>
          </w:p>
          <w:p w14:paraId="652DAB58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</w:p>
        </w:tc>
        <w:tc>
          <w:tcPr>
            <w:tcW w:w="2983" w:type="pct"/>
            <w:hideMark/>
          </w:tcPr>
          <w:p w14:paraId="2413389F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С любого компьютера локальной сети университета по IP-адресам; с личных ПК,  мобильных устройств по  индивидуальному   аутентификатору (логин/пароль) Регистрационный код: penzgsha1359  (вводить только один раз).</w:t>
            </w:r>
          </w:p>
        </w:tc>
      </w:tr>
      <w:tr w:rsidR="00EC4732" w:rsidRPr="00FC7DED" w14:paraId="4D0BE5E6" w14:textId="77777777" w:rsidTr="00AD752C">
        <w:tc>
          <w:tcPr>
            <w:tcW w:w="266" w:type="pct"/>
            <w:hideMark/>
          </w:tcPr>
          <w:p w14:paraId="2F7AB155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7</w:t>
            </w:r>
          </w:p>
        </w:tc>
        <w:tc>
          <w:tcPr>
            <w:tcW w:w="1751" w:type="pct"/>
            <w:hideMark/>
          </w:tcPr>
          <w:p w14:paraId="10F1DA6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Электронная библиотека Издательского центра «Академия» (</w:t>
            </w:r>
            <w:hyperlink r:id="rId22" w:history="1">
              <w:r w:rsidRPr="00FC7DED">
                <w:rPr>
                  <w:rStyle w:val="a3"/>
                  <w:rFonts w:cs="Times New Roman"/>
                </w:rPr>
                <w:t>www.academia-moscow.ru)-</w:t>
              </w:r>
            </w:hyperlink>
            <w:r w:rsidRPr="00FC7DED">
              <w:rPr>
                <w:rFonts w:cs="Times New Roman"/>
              </w:rPr>
              <w:t>сторонняя</w:t>
            </w:r>
          </w:p>
        </w:tc>
        <w:tc>
          <w:tcPr>
            <w:tcW w:w="2983" w:type="pct"/>
            <w:hideMark/>
          </w:tcPr>
          <w:p w14:paraId="29556B8E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Доступ с любого компьютера локальной сети университета по IP-адресам; с личных ПК,  мобильных устройств по  индивидуальному   аутентификатору (логин/пароль)</w:t>
            </w:r>
          </w:p>
        </w:tc>
      </w:tr>
      <w:tr w:rsidR="00EC4732" w:rsidRPr="00FC7DED" w14:paraId="5B75E109" w14:textId="77777777" w:rsidTr="00AD752C">
        <w:tc>
          <w:tcPr>
            <w:tcW w:w="266" w:type="pct"/>
            <w:hideMark/>
          </w:tcPr>
          <w:p w14:paraId="5C7F950D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8</w:t>
            </w:r>
          </w:p>
        </w:tc>
        <w:tc>
          <w:tcPr>
            <w:tcW w:w="1751" w:type="pct"/>
            <w:hideMark/>
          </w:tcPr>
          <w:p w14:paraId="2585EE2A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t>Научная электронная библиотека eLIBRARY.RU (</w:t>
            </w:r>
            <w:hyperlink r:id="rId23" w:history="1">
              <w:r w:rsidRPr="00FC7DED">
                <w:rPr>
                  <w:rStyle w:val="a3"/>
                  <w:rFonts w:cs="Times New Roman"/>
                </w:rPr>
                <w:t>http://elibrary.ru</w:t>
              </w:r>
            </w:hyperlink>
            <w:r w:rsidRPr="00FC7DED">
              <w:rPr>
                <w:rFonts w:cs="Times New Roman"/>
              </w:rPr>
              <w:t>) – сторонняя</w:t>
            </w:r>
          </w:p>
          <w:p w14:paraId="1E0E7DF4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lastRenderedPageBreak/>
              <w:t> </w:t>
            </w:r>
          </w:p>
        </w:tc>
        <w:tc>
          <w:tcPr>
            <w:tcW w:w="2983" w:type="pct"/>
            <w:hideMark/>
          </w:tcPr>
          <w:p w14:paraId="2D02B210" w14:textId="77777777" w:rsidR="00EC4732" w:rsidRPr="00FC7DED" w:rsidRDefault="00EC4732" w:rsidP="00AD752C">
            <w:pPr>
              <w:pStyle w:val="af4"/>
              <w:spacing w:line="276" w:lineRule="auto"/>
              <w:rPr>
                <w:rFonts w:cs="Times New Roman"/>
              </w:rPr>
            </w:pPr>
            <w:r w:rsidRPr="00FC7DED">
              <w:rPr>
                <w:rFonts w:cs="Times New Roman"/>
              </w:rPr>
              <w:lastRenderedPageBreak/>
              <w:t xml:space="preserve">Доступны поиск, просмотр и загрузка полнотекстовых Лицензионных материалов через Интернет (в том числе по электронной почте) по IP адресам </w:t>
            </w:r>
            <w:r w:rsidRPr="00FC7DED">
              <w:rPr>
                <w:rFonts w:cs="Times New Roman"/>
              </w:rPr>
              <w:lastRenderedPageBreak/>
              <w:t>университета без ограничения количества пользователей Неограниченный доступ с личных компьютеров для библиографического поиска, просмотра оглавления журналов.</w:t>
            </w:r>
          </w:p>
        </w:tc>
      </w:tr>
    </w:tbl>
    <w:p w14:paraId="5446EC36" w14:textId="77777777" w:rsidR="00EC4732" w:rsidRPr="00FC7DED" w:rsidRDefault="00EC4732" w:rsidP="00EC4732">
      <w:pPr>
        <w:rPr>
          <w:rFonts w:ascii="Times New Roman" w:hAnsi="Times New Roman" w:cs="Times New Roman"/>
        </w:rPr>
        <w:sectPr w:rsidR="00EC4732" w:rsidRPr="00FC7DED">
          <w:pgSz w:w="11906" w:h="16838"/>
          <w:pgMar w:top="1134" w:right="567" w:bottom="1134" w:left="1418" w:header="709" w:footer="709" w:gutter="0"/>
          <w:pgNumType w:start="0"/>
          <w:cols w:space="720"/>
        </w:sectPr>
      </w:pPr>
    </w:p>
    <w:p w14:paraId="3FE0BA92" w14:textId="3D172DE5" w:rsidR="00EC4732" w:rsidRPr="00FC7DED" w:rsidRDefault="00EC4732" w:rsidP="00EC4732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7DE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FC7DE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Таблица 9.2.2 – </w:t>
      </w:r>
      <w:r w:rsidRPr="00FC7DED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информационных технологий (перечень </w:t>
      </w:r>
      <w:r w:rsidRPr="00FC7D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современных профессиональных баз данных и информационных справочных систем, </w:t>
      </w:r>
      <w:r w:rsidRPr="00FC7DED">
        <w:rPr>
          <w:rFonts w:ascii="Times New Roman" w:hAnsi="Times New Roman" w:cs="Times New Roman"/>
          <w:b/>
          <w:sz w:val="28"/>
          <w:szCs w:val="28"/>
        </w:rPr>
        <w:t>в том числе международных реферативных баз данных научных изданий</w:t>
      </w:r>
      <w:r w:rsidRPr="00FC7D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), </w:t>
      </w:r>
      <w:r w:rsidRPr="00FC7DED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используемых при осуществлении образовательного процесса по дисциплине (модулю) 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B97F68" w:rsidRPr="00FC7DED">
        <w:rPr>
          <w:rFonts w:ascii="Times New Roman" w:hAnsi="Times New Roman" w:cs="Times New Roman"/>
          <w:sz w:val="28"/>
          <w:szCs w:val="28"/>
        </w:rPr>
        <w:t>Педагогическая практика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4"/>
        <w:gridCol w:w="3825"/>
        <w:gridCol w:w="1667"/>
      </w:tblGrid>
      <w:tr w:rsidR="00EC4732" w:rsidRPr="00FC7DED" w14:paraId="2A3E88E9" w14:textId="77777777" w:rsidTr="00AD752C">
        <w:tc>
          <w:tcPr>
            <w:tcW w:w="709" w:type="dxa"/>
            <w:hideMark/>
          </w:tcPr>
          <w:p w14:paraId="2B623C8C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686" w:type="dxa"/>
            <w:hideMark/>
          </w:tcPr>
          <w:p w14:paraId="72B9819A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  <w:p w14:paraId="51ADDA5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Наименование базы данных</w:t>
            </w:r>
          </w:p>
          <w:p w14:paraId="159F37DF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827" w:type="dxa"/>
            <w:hideMark/>
          </w:tcPr>
          <w:p w14:paraId="182F12D2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  <w:p w14:paraId="60F1CD97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Состав и характеристика базы данных, информационной правовой системы</w:t>
            </w:r>
          </w:p>
          <w:p w14:paraId="376908C0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68" w:type="dxa"/>
            <w:hideMark/>
          </w:tcPr>
          <w:p w14:paraId="538180FF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Возможность  доступа (удаленного доступа)</w:t>
            </w:r>
          </w:p>
        </w:tc>
      </w:tr>
      <w:tr w:rsidR="00EC4732" w:rsidRPr="00FC7DED" w14:paraId="5984748F" w14:textId="77777777" w:rsidTr="00AD752C">
        <w:tc>
          <w:tcPr>
            <w:tcW w:w="709" w:type="dxa"/>
            <w:hideMark/>
          </w:tcPr>
          <w:p w14:paraId="3C17170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86" w:type="dxa"/>
            <w:hideMark/>
          </w:tcPr>
          <w:p w14:paraId="5CDC47B4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Электронная библиотека полнотекстовых документов  Пензенского ГАУ </w:t>
            </w:r>
            <w:r w:rsidRPr="000B56D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(</w:t>
            </w:r>
            <w:hyperlink r:id="rId24" w:history="1">
              <w:r w:rsidRPr="000B56DE">
                <w:rPr>
                  <w:rStyle w:val="a3"/>
                  <w:rFonts w:ascii="Times New Roman" w:hAnsi="Times New Roman" w:cs="Times New Roman"/>
                </w:rPr>
                <w:t>https://pgau.ru/strukturnye-podrazdeleniya/nauchnaya-biblioteka/elektronnaya-biblioteka-pgau</w:t>
              </w:r>
            </w:hyperlink>
            <w:hyperlink r:id="rId25" w:history="1">
              <w:r w:rsidRPr="000B56DE">
                <w:rPr>
                  <w:rStyle w:val="a3"/>
                  <w:rFonts w:ascii="Times New Roman" w:hAnsi="Times New Roman" w:cs="Times New Roman"/>
                </w:rPr>
                <w:t>) -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 собственная генерация</w:t>
            </w:r>
          </w:p>
          <w:p w14:paraId="09B7B98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 </w:t>
            </w:r>
          </w:p>
        </w:tc>
        <w:tc>
          <w:tcPr>
            <w:tcW w:w="3827" w:type="dxa"/>
            <w:shd w:val="clear" w:color="auto" w:fill="FFFFFF"/>
            <w:hideMark/>
          </w:tcPr>
          <w:p w14:paraId="68546007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Электронные учебные,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образования, реализуемым в университете</w:t>
            </w:r>
          </w:p>
        </w:tc>
        <w:tc>
          <w:tcPr>
            <w:tcW w:w="1668" w:type="dxa"/>
            <w:hideMark/>
          </w:tcPr>
          <w:p w14:paraId="07F4E867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 любого компьютера локальной сети университета по IP-адресам; с личных ПК, мобильных устройств по коллективному или индивидуальному   аутентификатору (логин/пароль), через Личный кабинет; возможность регистрации для удаленной работы по IP.</w:t>
            </w:r>
          </w:p>
        </w:tc>
      </w:tr>
      <w:tr w:rsidR="00EC4732" w:rsidRPr="00FC7DED" w14:paraId="3142670F" w14:textId="77777777" w:rsidTr="00AD752C">
        <w:tc>
          <w:tcPr>
            <w:tcW w:w="709" w:type="dxa"/>
            <w:hideMark/>
          </w:tcPr>
          <w:p w14:paraId="4978742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86" w:type="dxa"/>
          </w:tcPr>
          <w:p w14:paraId="2D0DE79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Электронный каталог научной библиотеки Пензенского ГАУ  (https://ebs.pgau.ru/Web/Search/Simple) – собственная  генерация </w:t>
            </w:r>
          </w:p>
          <w:p w14:paraId="0979A43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  <w:p w14:paraId="1A9E3D4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14:paraId="43A0CDF1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Объем записей –  более 28,3 тыс.</w:t>
            </w:r>
          </w:p>
          <w:p w14:paraId="0B095C8A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</w:p>
          <w:p w14:paraId="012FC047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</w:p>
          <w:p w14:paraId="1FF0025E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hideMark/>
          </w:tcPr>
          <w:p w14:paraId="559787D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Доступ свободный  с  любого компьютера локальной сети университета по IP-адресам; с личных ПК,  мобильных устройств через Личный кабинет; возможность регистрации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для удаленной работы по IP</w:t>
            </w:r>
          </w:p>
        </w:tc>
      </w:tr>
      <w:tr w:rsidR="00EC4732" w:rsidRPr="00FC7DED" w14:paraId="092FB629" w14:textId="77777777" w:rsidTr="00AD752C">
        <w:tc>
          <w:tcPr>
            <w:tcW w:w="709" w:type="dxa"/>
            <w:hideMark/>
          </w:tcPr>
          <w:p w14:paraId="5B786B7C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686" w:type="dxa"/>
            <w:hideMark/>
          </w:tcPr>
          <w:p w14:paraId="35C0675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Электронный каталог всех видов документов из фондов ЦНСХБ https://opacg.cnshb.ru/wlib/</w:t>
            </w:r>
          </w:p>
        </w:tc>
        <w:tc>
          <w:tcPr>
            <w:tcW w:w="3827" w:type="dxa"/>
            <w:hideMark/>
          </w:tcPr>
          <w:p w14:paraId="314A232B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 xml:space="preserve">Коллекции: </w:t>
            </w:r>
          </w:p>
          <w:p w14:paraId="0433EDEF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Новые поступления</w:t>
            </w:r>
          </w:p>
          <w:p w14:paraId="573B9DF9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Книги</w:t>
            </w:r>
          </w:p>
          <w:p w14:paraId="2528437C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Журналы</w:t>
            </w:r>
          </w:p>
          <w:p w14:paraId="14B1A05A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Авторефераты</w:t>
            </w:r>
          </w:p>
          <w:p w14:paraId="7D6147ED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Статьи</w:t>
            </w:r>
          </w:p>
          <w:p w14:paraId="181147E3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БД «ГМО»</w:t>
            </w:r>
          </w:p>
        </w:tc>
        <w:tc>
          <w:tcPr>
            <w:tcW w:w="1668" w:type="dxa"/>
            <w:hideMark/>
          </w:tcPr>
          <w:p w14:paraId="69FF7B7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  с  любого компьютера локальной сети университета по IP-адресам; с личных ПК</w:t>
            </w:r>
          </w:p>
        </w:tc>
      </w:tr>
      <w:tr w:rsidR="00EC4732" w:rsidRPr="00FC7DED" w14:paraId="62030269" w14:textId="77777777" w:rsidTr="00AD752C">
        <w:tc>
          <w:tcPr>
            <w:tcW w:w="709" w:type="dxa"/>
            <w:hideMark/>
          </w:tcPr>
          <w:p w14:paraId="066BEC09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86" w:type="dxa"/>
          </w:tcPr>
          <w:p w14:paraId="754ABE07" w14:textId="77777777" w:rsidR="00EC4732" w:rsidRPr="000B56DE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Сводный каталог библиотек АПК </w:t>
            </w:r>
            <w:hyperlink r:id="rId26" w:history="1">
              <w:r w:rsidRPr="000B56DE">
                <w:rPr>
                  <w:rStyle w:val="a3"/>
                  <w:rFonts w:ascii="Times New Roman" w:hAnsi="Times New Roman" w:cs="Times New Roman"/>
                </w:rPr>
                <w:t>http://www.cnshb.ru/artefact3/ia/is1.asp?lv=11&amp;un=svkat&amp;p1=&amp;em=c2R</w:t>
              </w:r>
            </w:hyperlink>
          </w:p>
          <w:p w14:paraId="4F690B8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0BED078D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Объём документов Сводного каталога – около 500 тыс.</w:t>
            </w:r>
          </w:p>
          <w:p w14:paraId="1F477235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Объём записей Сводного каталога – около 400 тыс.</w:t>
            </w:r>
          </w:p>
        </w:tc>
        <w:tc>
          <w:tcPr>
            <w:tcW w:w="1668" w:type="dxa"/>
            <w:hideMark/>
          </w:tcPr>
          <w:p w14:paraId="12F527C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  с  любого компьютера локальной сети университета по IP-адресам; с личных ПК</w:t>
            </w:r>
          </w:p>
        </w:tc>
      </w:tr>
      <w:tr w:rsidR="00EC4732" w:rsidRPr="00FC7DED" w14:paraId="7A0BC589" w14:textId="77777777" w:rsidTr="00AD752C">
        <w:tc>
          <w:tcPr>
            <w:tcW w:w="709" w:type="dxa"/>
            <w:hideMark/>
          </w:tcPr>
          <w:p w14:paraId="2880542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86" w:type="dxa"/>
            <w:hideMark/>
          </w:tcPr>
          <w:p w14:paraId="5E2A40FA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Электронно-библиотечная система издательства «ЛАНЬ» (</w:t>
            </w:r>
            <w:bookmarkStart w:id="15" w:name="_Hlk144725941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https://e.lanbook.com/</w:t>
            </w:r>
            <w:bookmarkEnd w:id="15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– сторонняя</w:t>
            </w:r>
          </w:p>
          <w:p w14:paraId="160B8F9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827" w:type="dxa"/>
            <w:hideMark/>
          </w:tcPr>
          <w:p w14:paraId="549136E0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Коллекция «Единая профессиональная база знаний для аграрных вузов- Издательство Лань ЭБС ЛАНЬ»;</w:t>
            </w:r>
          </w:p>
          <w:p w14:paraId="61F31C18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Коллекция «Единая профессиональная база знаний Издательства Лань для СПО ЭБС ЛАНЬ»;</w:t>
            </w:r>
          </w:p>
          <w:p w14:paraId="4689B410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 xml:space="preserve"> - Коллекция Биология – Издательство Московского государственного университета им. М.В. Ломоносова ЭБС ЛАНЬ;</w:t>
            </w:r>
          </w:p>
          <w:p w14:paraId="2BCDA082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Журналы (более 950 названий)</w:t>
            </w:r>
          </w:p>
          <w:p w14:paraId="0A9354C6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Сетевая электронная библиотека аграрных вузов</w:t>
            </w:r>
          </w:p>
          <w:p w14:paraId="5127F696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Консорциум сетевых электронных библиотек</w:t>
            </w:r>
          </w:p>
        </w:tc>
        <w:tc>
          <w:tcPr>
            <w:tcW w:w="1668" w:type="dxa"/>
            <w:hideMark/>
          </w:tcPr>
          <w:p w14:paraId="052BBD59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 любого компьютера локальной сети университета по IP-адресам; с личных ПК, мобильных устройств через Личный кабинет по    индивидуальному   аутентификатору (логин/пароль); возможность удаленной регистрации и работы</w:t>
            </w:r>
          </w:p>
        </w:tc>
      </w:tr>
      <w:tr w:rsidR="00EC4732" w:rsidRPr="00FC7DED" w14:paraId="5B7B3891" w14:textId="77777777" w:rsidTr="00AD752C">
        <w:tc>
          <w:tcPr>
            <w:tcW w:w="709" w:type="dxa"/>
            <w:hideMark/>
          </w:tcPr>
          <w:p w14:paraId="30A6208A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86" w:type="dxa"/>
          </w:tcPr>
          <w:p w14:paraId="703B2D1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Электронно-библиотечная система «Национальный цифровой ресурс «Руконт» (</w:t>
            </w:r>
            <w:bookmarkStart w:id="16" w:name="_Hlk144802757"/>
            <w:r w:rsidRPr="000B56DE">
              <w:rPr>
                <w:rFonts w:ascii="Times New Roman" w:hAnsi="Times New Roman" w:cs="Times New Roman"/>
              </w:rPr>
              <w:fldChar w:fldCharType="begin"/>
            </w:r>
            <w:r w:rsidRPr="000B56DE">
              <w:rPr>
                <w:rFonts w:ascii="Times New Roman" w:hAnsi="Times New Roman" w:cs="Times New Roman"/>
              </w:rPr>
              <w:instrText xml:space="preserve"> HYPERLINK "https://lib.rucont.ru/search" </w:instrText>
            </w:r>
            <w:r w:rsidRPr="000B56DE">
              <w:rPr>
                <w:rFonts w:ascii="Times New Roman" w:hAnsi="Times New Roman" w:cs="Times New Roman"/>
              </w:rPr>
              <w:fldChar w:fldCharType="separate"/>
            </w:r>
            <w:r w:rsidRPr="000B56DE">
              <w:rPr>
                <w:rStyle w:val="a3"/>
                <w:rFonts w:ascii="Times New Roman" w:hAnsi="Times New Roman" w:cs="Times New Roman"/>
              </w:rPr>
              <w:t>https://lib.rucont.ru/search</w:t>
            </w:r>
            <w:bookmarkEnd w:id="16"/>
            <w:r w:rsidRPr="000B56DE">
              <w:rPr>
                <w:rFonts w:ascii="Times New Roman" w:hAnsi="Times New Roman" w:cs="Times New Roman"/>
              </w:rPr>
              <w:fldChar w:fldCharType="end"/>
            </w:r>
            <w:r w:rsidRPr="000B56DE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)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– сторонняя</w:t>
            </w:r>
          </w:p>
          <w:p w14:paraId="293CC456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1B44E518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Электронная библиотека полнотекстовых документов Пензенского ГАУ</w:t>
            </w:r>
          </w:p>
          <w:p w14:paraId="3D1598FE" w14:textId="77777777" w:rsidR="00EC4732" w:rsidRPr="00895BD3" w:rsidRDefault="00EC4732" w:rsidP="00895BD3">
            <w:pPr>
              <w:rPr>
                <w:rFonts w:ascii="Times New Roman" w:hAnsi="Times New Roman" w:cs="Times New Roman"/>
              </w:rPr>
            </w:pPr>
            <w:r w:rsidRPr="00895BD3">
              <w:rPr>
                <w:rFonts w:ascii="Times New Roman" w:hAnsi="Times New Roman" w:cs="Times New Roman"/>
              </w:rPr>
              <w:t>- Пользовательские коллекции, сформированные по заявкам кафедр университета</w:t>
            </w:r>
          </w:p>
        </w:tc>
        <w:tc>
          <w:tcPr>
            <w:tcW w:w="1668" w:type="dxa"/>
            <w:hideMark/>
          </w:tcPr>
          <w:p w14:paraId="009B28DC" w14:textId="6CD17D3F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Доступ с  любого компьютера локальной сети университета по IP-адресам; с личных ПК,  мобильных устройств по коллективному или  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индивидуальному   аутентификатору (логин/пароль;  возможность регистрации для удаленной работы по IP:</w:t>
            </w:r>
          </w:p>
        </w:tc>
      </w:tr>
      <w:tr w:rsidR="00EC4732" w:rsidRPr="00FC7DED" w14:paraId="53546F52" w14:textId="77777777" w:rsidTr="00AD752C">
        <w:tc>
          <w:tcPr>
            <w:tcW w:w="709" w:type="dxa"/>
            <w:hideMark/>
          </w:tcPr>
          <w:p w14:paraId="2135F8C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3686" w:type="dxa"/>
            <w:hideMark/>
          </w:tcPr>
          <w:p w14:paraId="2E96CBE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Электронно-библиотечная система Znanium (</w:t>
            </w:r>
            <w:bookmarkStart w:id="17" w:name="_Hlk144802796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https://znanium.com/</w:t>
            </w:r>
            <w:bookmarkEnd w:id="17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– сторонняя</w:t>
            </w:r>
          </w:p>
          <w:p w14:paraId="6A1856CB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827" w:type="dxa"/>
            <w:hideMark/>
          </w:tcPr>
          <w:p w14:paraId="42C6A4B4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Пользовательская коллекция, сформированная по заявкам кафедр технологического и экономического факультетов университета</w:t>
            </w:r>
          </w:p>
        </w:tc>
        <w:tc>
          <w:tcPr>
            <w:tcW w:w="1668" w:type="dxa"/>
            <w:hideMark/>
          </w:tcPr>
          <w:p w14:paraId="59A96A0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С любого компьютера локальной сети университета по IP-адресам; с личных ПК, мобильных устройств по  индивидуальным ключам доступа</w:t>
            </w:r>
          </w:p>
        </w:tc>
      </w:tr>
      <w:tr w:rsidR="00EC4732" w:rsidRPr="00FC7DED" w14:paraId="3CE518F1" w14:textId="77777777" w:rsidTr="00AD752C">
        <w:tc>
          <w:tcPr>
            <w:tcW w:w="709" w:type="dxa"/>
            <w:hideMark/>
          </w:tcPr>
          <w:p w14:paraId="693F7727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86" w:type="dxa"/>
            <w:hideMark/>
          </w:tcPr>
          <w:p w14:paraId="42CAEF41" w14:textId="77777777" w:rsidR="00EC4732" w:rsidRPr="00FC7DED" w:rsidRDefault="00EC4732" w:rsidP="00AD752C">
            <w:pPr>
              <w:shd w:val="clear" w:color="auto" w:fill="F3F3F3"/>
              <w:spacing w:line="256" w:lineRule="auto"/>
              <w:rPr>
                <w:rFonts w:ascii="Times New Roman" w:hAnsi="Times New Roman" w:cs="Times New Roman"/>
                <w:iCs/>
                <w:color w:val="auto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lang w:eastAsia="en-US"/>
              </w:rPr>
              <w:t xml:space="preserve">Образовательная платформа Юрайт. Для вузов и ссузов. </w:t>
            </w:r>
            <w:r w:rsidRPr="00FC7DED">
              <w:rPr>
                <w:rFonts w:ascii="Times New Roman" w:hAnsi="Times New Roman" w:cs="Times New Roman"/>
                <w:iCs/>
                <w:lang w:eastAsia="en-US"/>
              </w:rPr>
              <w:br/>
              <w:t xml:space="preserve"> (</w:t>
            </w:r>
            <w:bookmarkStart w:id="18" w:name="_Hlk144802855"/>
            <w:r w:rsidRPr="00FC7DED">
              <w:rPr>
                <w:rFonts w:ascii="Times New Roman" w:hAnsi="Times New Roman" w:cs="Times New Roman"/>
                <w:iCs/>
                <w:lang w:eastAsia="en-US"/>
              </w:rPr>
              <w:t xml:space="preserve">https://urait.ru/) </w:t>
            </w:r>
            <w:bookmarkEnd w:id="18"/>
            <w:r w:rsidRPr="00FC7DED">
              <w:rPr>
                <w:rFonts w:ascii="Times New Roman" w:hAnsi="Times New Roman" w:cs="Times New Roman"/>
                <w:iCs/>
                <w:lang w:eastAsia="en-US"/>
              </w:rPr>
              <w:t>– сторонняя</w:t>
            </w:r>
          </w:p>
        </w:tc>
        <w:tc>
          <w:tcPr>
            <w:tcW w:w="3827" w:type="dxa"/>
            <w:hideMark/>
          </w:tcPr>
          <w:p w14:paraId="7E497384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Полная коллекция на все материалы</w:t>
            </w:r>
          </w:p>
          <w:p w14:paraId="62E1862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Открытая библиотека</w:t>
            </w:r>
          </w:p>
          <w:p w14:paraId="00E4D2C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68" w:type="dxa"/>
            <w:hideMark/>
          </w:tcPr>
          <w:p w14:paraId="6577B845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 любого компьютера локальной сети университета по IP-адресам; с личных ПК,  мобильных устройств по  индивидуальному   аутентификатору (логин/пароль), через Личный кабинет</w:t>
            </w:r>
          </w:p>
        </w:tc>
      </w:tr>
      <w:tr w:rsidR="00EC4732" w:rsidRPr="00FC7DED" w14:paraId="613C3938" w14:textId="77777777" w:rsidTr="00AD752C">
        <w:tc>
          <w:tcPr>
            <w:tcW w:w="709" w:type="dxa"/>
            <w:hideMark/>
          </w:tcPr>
          <w:p w14:paraId="3BFAADB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86" w:type="dxa"/>
            <w:hideMark/>
          </w:tcPr>
          <w:p w14:paraId="1AE823D9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Электронно-библиотечная система "AgriLib" | Научная и учебно-методическая литература для аграрного образования  (</w:t>
            </w:r>
            <w:bookmarkStart w:id="19" w:name="_Hlk144802894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http://ebs.rgazu.ru/) </w:t>
            </w:r>
            <w:bookmarkEnd w:id="19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сторонняя</w:t>
            </w:r>
          </w:p>
        </w:tc>
        <w:tc>
          <w:tcPr>
            <w:tcW w:w="3827" w:type="dxa"/>
            <w:hideMark/>
          </w:tcPr>
          <w:p w14:paraId="56B3FCCB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Электронные научные и учебно-методические ресурсы сельскохозяйственного, агротехнологического и других смежных направлений, объединённые по тематическим и целевым признакам; система снабжена каталогом</w:t>
            </w:r>
          </w:p>
        </w:tc>
        <w:tc>
          <w:tcPr>
            <w:tcW w:w="1668" w:type="dxa"/>
            <w:hideMark/>
          </w:tcPr>
          <w:p w14:paraId="51F5E417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С любого компьютера локальной сети университета по IP-адресам; с личных ПК,  мобильных устройств по  индивидуальному   аутентификатору (логин/пароль)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Регистрационный код: penzgsha1359  (вводить только один раз).</w:t>
            </w:r>
          </w:p>
        </w:tc>
      </w:tr>
      <w:tr w:rsidR="00EC4732" w:rsidRPr="00FC7DED" w14:paraId="08745481" w14:textId="77777777" w:rsidTr="00AD752C">
        <w:tc>
          <w:tcPr>
            <w:tcW w:w="709" w:type="dxa"/>
            <w:hideMark/>
          </w:tcPr>
          <w:p w14:paraId="5E6C04A4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3686" w:type="dxa"/>
          </w:tcPr>
          <w:p w14:paraId="70FAE59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Электронная библиотека Издательского центра «Академия»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br/>
              <w:t>(</w:t>
            </w:r>
            <w:bookmarkStart w:id="20" w:name="_Hlk144802938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https://academia-moscow.ru/elibrary/</w:t>
            </w:r>
            <w:bookmarkEnd w:id="20"/>
            <w:r w:rsidRPr="00FC7DED">
              <w:rPr>
                <w:rFonts w:ascii="Times New Roman" w:hAnsi="Times New Roman" w:cs="Times New Roman"/>
              </w:rPr>
              <w:fldChar w:fldCharType="begin"/>
            </w:r>
            <w:r w:rsidRPr="00FC7DED">
              <w:rPr>
                <w:rFonts w:ascii="Times New Roman" w:hAnsi="Times New Roman" w:cs="Times New Roman"/>
              </w:rPr>
              <w:instrText xml:space="preserve"> HYPERLINK "http://www.academia-moscow.ru)-сторонняя" </w:instrText>
            </w:r>
            <w:r w:rsidRPr="00FC7DED">
              <w:rPr>
                <w:rFonts w:ascii="Times New Roman" w:hAnsi="Times New Roman" w:cs="Times New Roman"/>
              </w:rPr>
              <w:fldChar w:fldCharType="separate"/>
            </w:r>
            <w:r w:rsidRPr="00FC7DED">
              <w:rPr>
                <w:rStyle w:val="a3"/>
                <w:rFonts w:ascii="Times New Roman" w:hAnsi="Times New Roman" w:cs="Times New Roman"/>
                <w:sz w:val="22"/>
                <w:szCs w:val="22"/>
                <w:lang w:eastAsia="en-US"/>
              </w:rPr>
              <w:t>)-сторонняя</w:t>
            </w:r>
            <w:r w:rsidRPr="00FC7DED">
              <w:rPr>
                <w:rFonts w:ascii="Times New Roman" w:hAnsi="Times New Roman" w:cs="Times New Roman"/>
              </w:rPr>
              <w:fldChar w:fldCharType="end"/>
            </w:r>
          </w:p>
          <w:p w14:paraId="6447904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2877B2EA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Электронные учебные издания  Издательского центра «Академия» для обучающихся факультета СПО (колледжа)</w:t>
            </w:r>
          </w:p>
        </w:tc>
        <w:tc>
          <w:tcPr>
            <w:tcW w:w="1668" w:type="dxa"/>
            <w:hideMark/>
          </w:tcPr>
          <w:p w14:paraId="131785CA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  любого компьютера локальной сети университета по IP-адресам; с личных ПК,  мобильных устройств по  индивидуальному   аутентификатору (логин/пароль)</w:t>
            </w:r>
          </w:p>
        </w:tc>
      </w:tr>
      <w:tr w:rsidR="00EC4732" w:rsidRPr="00FC7DED" w14:paraId="3DC96C48" w14:textId="77777777" w:rsidTr="00AD752C">
        <w:tc>
          <w:tcPr>
            <w:tcW w:w="709" w:type="dxa"/>
            <w:hideMark/>
          </w:tcPr>
          <w:p w14:paraId="71DA7C3A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686" w:type="dxa"/>
            <w:hideMark/>
          </w:tcPr>
          <w:p w14:paraId="65DCB315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Электронная библиотека Сбербанка (</w:t>
            </w:r>
            <w:hyperlink r:id="rId27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https://sberbankvip.alpinadigital.ru/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- стрронняя</w:t>
            </w:r>
          </w:p>
        </w:tc>
        <w:tc>
          <w:tcPr>
            <w:tcW w:w="3827" w:type="dxa"/>
          </w:tcPr>
          <w:p w14:paraId="5ECF09C3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668" w:type="dxa"/>
          </w:tcPr>
          <w:p w14:paraId="47B67593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</w:tr>
      <w:tr w:rsidR="00EC4732" w:rsidRPr="00FC7DED" w14:paraId="19B25022" w14:textId="77777777" w:rsidTr="00AD752C">
        <w:tc>
          <w:tcPr>
            <w:tcW w:w="709" w:type="dxa"/>
            <w:hideMark/>
          </w:tcPr>
          <w:p w14:paraId="734BE4DD" w14:textId="77777777" w:rsidR="00EC4732" w:rsidRPr="00FC7DED" w:rsidRDefault="00EC4732" w:rsidP="00AD752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686" w:type="dxa"/>
          </w:tcPr>
          <w:p w14:paraId="4197E2E7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Электронные ресурсы Федерального государственного бюджетного научного учреждения «Центральная научная сельскохозяйственная библиотека» (ФГБНУ ЦНСХБ) </w:t>
            </w:r>
            <w:bookmarkStart w:id="21" w:name="_Hlk144802994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http://www.cnshb.ru/ </w:t>
            </w:r>
            <w:bookmarkEnd w:id="21"/>
          </w:p>
          <w:p w14:paraId="7AE8920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  - сторонняя</w:t>
            </w:r>
          </w:p>
          <w:p w14:paraId="473810A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4CE2DFE8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БД «АГРОС»</w:t>
            </w:r>
          </w:p>
          <w:p w14:paraId="36B4A4F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БД «AGRIS»</w:t>
            </w:r>
          </w:p>
          <w:p w14:paraId="4B288D5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- </w:t>
            </w:r>
            <w:hyperlink r:id="rId28" w:tgtFrame="_blank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Электронная Научная Сельскохозяйственная Библиотека (ЭНСХБ)</w:t>
              </w:r>
            </w:hyperlink>
          </w:p>
          <w:p w14:paraId="6DC309A3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- </w:t>
            </w:r>
            <w:hyperlink r:id="rId29" w:tgtFrame="_blank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Электронная библиотека Сводного каталога библиотек АПК</w:t>
              </w:r>
            </w:hyperlink>
          </w:p>
          <w:p w14:paraId="6E55938B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3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 xml:space="preserve">   ЛИЦЕНЗИОННЫЕ РЕСУРСЫ</w:t>
            </w:r>
          </w:p>
          <w:p w14:paraId="640A39E6" w14:textId="77777777" w:rsidR="00EC4732" w:rsidRPr="00057832" w:rsidRDefault="00EC4732" w:rsidP="00AD752C">
            <w:pPr>
              <w:shd w:val="clear" w:color="auto" w:fill="FFFFFF"/>
              <w:spacing w:line="276" w:lineRule="auto"/>
              <w:outlineLvl w:val="3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Wiley</w:t>
            </w:r>
            <w:r w:rsidRPr="0005783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 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url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hyperlink r:id="rId30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https</w:t>
              </w:r>
              <w:r w:rsidRPr="00057832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://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onlinelibrary</w:t>
              </w:r>
              <w:r w:rsidRPr="00057832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.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wiley</w:t>
              </w:r>
              <w:r w:rsidRPr="00057832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.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com</w:t>
              </w:r>
              <w:r w:rsidRPr="00057832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/</w:t>
              </w:r>
            </w:hyperlink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  <w:p w14:paraId="775C16E0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Wiley</w:t>
            </w:r>
            <w:r w:rsidRPr="0005783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Journal</w:t>
            </w:r>
            <w:r w:rsidRPr="0005783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Database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–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полнотекстовая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коллекция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электронных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журналов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издательства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John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Wiley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&amp; 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Sons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платформе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Wiley</w:t>
            </w:r>
            <w:r w:rsidRPr="0005783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Online</w:t>
            </w:r>
            <w:r w:rsidRPr="0005783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Library</w:t>
            </w:r>
            <w:r w:rsidRPr="0005783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 xml:space="preserve">Международное издательство Wiley основано в 1807 году и на данный момент является одним из крупнейших академических издательств. Коллекция насчитывает более 1,4 тыс. названий журналов и охватывает следующие дисциплины: Сельское хозяйство, Ветеринарная медицина, Аквакультура, Рыбоводство, Рыболовство, Пищевые технологии и другие отрасли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современной науки.</w:t>
            </w:r>
          </w:p>
          <w:p w14:paraId="22E685EA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Глубина доступа: 2018-2022 гг.</w:t>
            </w:r>
          </w:p>
          <w:p w14:paraId="00AC2346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SAGE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Publications</w:t>
            </w:r>
          </w:p>
          <w:p w14:paraId="66D1EFEC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url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hyperlink r:id="rId31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https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://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journals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sagepub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com</w:t>
              </w:r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/</w:t>
              </w:r>
            </w:hyperlink>
          </w:p>
          <w:p w14:paraId="1EEE131E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SAGE Premier – полнотекстовая коллекция журналов независимого американского академического издательства Sage Publications Ltd. Коллекция включает в себя более 1,1 тыс. международных рецензируемых журналов по различным областям знаний.</w:t>
            </w:r>
          </w:p>
          <w:p w14:paraId="2E6037CC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Глубина доступа: 1999-2022 гг.</w:t>
            </w:r>
          </w:p>
          <w:p w14:paraId="3C49550B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url: </w:t>
            </w:r>
            <w:hyperlink r:id="rId32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https://sk.sagepub.com/books/discipline</w:t>
              </w:r>
            </w:hyperlink>
          </w:p>
          <w:p w14:paraId="645048DB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SAGE Knowledge – eBook Collections – полнотекстовая коллекция электронных книг, опубликованных издательством SAGE Publications. Более 4 тыс. монографий и справочников по социологии, психологии, педагогике, бизнесу и управлению, политике, географии и другим гуманитарным наукам.</w:t>
            </w:r>
          </w:p>
          <w:p w14:paraId="7707ECCC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Глубина доступа: 1999-2022 гг.</w:t>
            </w:r>
          </w:p>
          <w:p w14:paraId="061435E4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Springer Nature</w:t>
            </w:r>
          </w:p>
          <w:p w14:paraId="50640EF8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Журналы и коллекции книг издательства 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Springer Nature</w:t>
            </w:r>
          </w:p>
          <w:p w14:paraId="299F2134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url: </w:t>
            </w:r>
            <w:hyperlink r:id="rId33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https://link.springer.com/</w:t>
              </w:r>
            </w:hyperlink>
          </w:p>
          <w:p w14:paraId="58C98AF3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Полнотекстовая политематическая коллекция журналов и книг издательства Springer по различным отраслям знаний.</w:t>
            </w:r>
          </w:p>
          <w:p w14:paraId="46E47BEC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Журналы Nature</w:t>
            </w:r>
          </w:p>
          <w:p w14:paraId="4672D8F0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url: </w:t>
            </w:r>
            <w:hyperlink r:id="rId34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https://www.nature.com/siteindex</w:t>
              </w:r>
            </w:hyperlink>
          </w:p>
          <w:p w14:paraId="3EF93E9D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Полнотекстовая коллекция журналов Nature Publishing Group, включающая журналы издательств Nature, Academic journals, Scientific American и Palgrave Macmillan.</w:t>
            </w:r>
          </w:p>
          <w:p w14:paraId="7AE3D530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Глубина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доступа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2018-2022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гг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14:paraId="11768F92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American Chemical Society</w:t>
            </w:r>
          </w:p>
          <w:p w14:paraId="0C6E94B5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url: </w:t>
            </w:r>
            <w:hyperlink r:id="rId35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https://pubs.acs.org/</w:t>
              </w:r>
            </w:hyperlink>
          </w:p>
          <w:p w14:paraId="094B8DDE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ACS Web Editions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 – полнотекстовая коллекция журналов ACS Publications – издательства Американского химического общества. В коллекцию включены журналы по органической химии,</w:t>
            </w:r>
            <w:r w:rsidRPr="00FC7D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 xml:space="preserve">неорганической химии, физической химии, медицинской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химии, аналитической химии, а также биохимии, молекулярной биологии, прикладной химии и химической технологии.</w:t>
            </w:r>
          </w:p>
          <w:p w14:paraId="328E3446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Глубина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доступа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: 1996-2022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гг</w:t>
            </w: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14:paraId="147824DE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American Association for the Advancement of Science</w:t>
            </w:r>
          </w:p>
          <w:p w14:paraId="602B1E68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url: </w:t>
            </w:r>
            <w:hyperlink r:id="rId36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https://science.sciencemag.org/content/by/year</w:t>
              </w:r>
            </w:hyperlink>
          </w:p>
          <w:p w14:paraId="713A59BD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Science Online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 – еженедельный международный мультидисциплинарный журнал, издаваемый Американской ассоциацией содействия развитию науки (AAAS) с 1880 года. В журнале Science публикуются новости, исследования, комментарии и обзоры из различных областей современной науки.</w:t>
            </w:r>
          </w:p>
          <w:p w14:paraId="66919F52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Глубина доступа: 1880-2022 гг.</w:t>
            </w:r>
          </w:p>
          <w:p w14:paraId="7B99E9C6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Questel</w:t>
            </w:r>
          </w:p>
          <w:p w14:paraId="5AAA3ABA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url: </w:t>
            </w:r>
            <w:hyperlink r:id="rId37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https://www.orbit.com/</w:t>
              </w:r>
            </w:hyperlink>
          </w:p>
          <w:p w14:paraId="4F9BDDB1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Orbit Premium edition (Orbit Intelligence Premium)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 – база данных патентного поиска, объединяющая информацию о более чем 122 млн патентных публикаций, полученную из 120 международных патентных ведомств, включая РосПатент, Всемирную организацию интеллектуальной собственности (ВОИС), Европейскую патентную организацию. База включает не только зарегистрированные патенты, но и документы от стадии заявки до регистрации. Большинство документов содержат аннотации на английском языке, полные тексты документов приводятся на языке оригинала. Также в рамках Orbit Premium edition доступно: 150 млн научных публикаций из более чем 50 тыс. журналов и обзоров, 322 тыс. клинических исследований, 260 тыс. грантов и совместных проектов.</w:t>
            </w:r>
          </w:p>
          <w:p w14:paraId="2994AD43" w14:textId="77777777" w:rsidR="00EC4732" w:rsidRPr="00FC7DED" w:rsidRDefault="00EC4732" w:rsidP="00AD752C">
            <w:pPr>
              <w:shd w:val="clear" w:color="auto" w:fill="FFFFFF"/>
              <w:spacing w:line="276" w:lineRule="auto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Wiley.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База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данных</w:t>
            </w: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The Cochrane Library</w:t>
            </w:r>
          </w:p>
          <w:p w14:paraId="47C7B4A3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url: </w:t>
            </w:r>
            <w:hyperlink r:id="rId38" w:tgtFrame="_blank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https://www.cochranelibrary.com/</w:t>
              </w:r>
            </w:hyperlink>
          </w:p>
          <w:p w14:paraId="5369AE20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The Cochrane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 xml:space="preserve"> – это некоммерческая организация, сеть исследователей и </w:t>
            </w:r>
            <w:r w:rsidRPr="00FC7DE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специалистов в области медицины и здравоохранения из более чем 130 стран. The Cochrane Library ориентирована на практикующих врачей, медперсонал, специалистов в области здравоохранения и позволяет найти информацию о клинических испытаниях, кокрейновских обзорах, некокрейновских систематических обзорах, методологических исследованиях, технологических и экономических оценках по определенной теме или заболеванию.</w:t>
            </w:r>
          </w:p>
        </w:tc>
        <w:tc>
          <w:tcPr>
            <w:tcW w:w="1668" w:type="dxa"/>
          </w:tcPr>
          <w:p w14:paraId="1849E475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Доступ с любого компьютера локальной сети университета; с личных ПК, мобильных устройств, имеющих выход в Интернет</w:t>
            </w:r>
          </w:p>
          <w:p w14:paraId="65CE266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  <w:p w14:paraId="30A35B30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к лицензионным ресурсам  через терминал удаленного доступа Пензенского ГАУ согласно ежегодно заключаемому договору</w:t>
            </w:r>
          </w:p>
          <w:p w14:paraId="05EE1543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Заказ документов через службу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ЭДД (электронной доставки документов) согласно договору</w:t>
            </w:r>
          </w:p>
        </w:tc>
      </w:tr>
      <w:tr w:rsidR="00EC4732" w:rsidRPr="00FC7DED" w14:paraId="6A540E9F" w14:textId="77777777" w:rsidTr="00AD752C">
        <w:tc>
          <w:tcPr>
            <w:tcW w:w="709" w:type="dxa"/>
            <w:hideMark/>
          </w:tcPr>
          <w:p w14:paraId="68B8E2F1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3686" w:type="dxa"/>
            <w:hideMark/>
          </w:tcPr>
          <w:p w14:paraId="17E73967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eLIBRARY.RU - НАУЧНАЯ ЭЛЕКТРОННАЯ БИБЛИОТЕКА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(</w:t>
            </w:r>
            <w:bookmarkStart w:id="22" w:name="_Hlk144803090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https://www.elibrary.ru/defaultx.asp</w:t>
            </w:r>
            <w:bookmarkEnd w:id="22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– сторонняя</w:t>
            </w:r>
          </w:p>
        </w:tc>
        <w:tc>
          <w:tcPr>
            <w:tcW w:w="3827" w:type="dxa"/>
            <w:hideMark/>
          </w:tcPr>
          <w:p w14:paraId="1C91F5F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Подписка Пензенского ГАУ на коллекцию из 23 российских журнала в полнотекстовом электронном виде</w:t>
            </w:r>
          </w:p>
          <w:p w14:paraId="2694EA0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Рефераты и полные тексты более 28 млн. научных статей и публикаций.</w:t>
            </w:r>
          </w:p>
          <w:p w14:paraId="39E1FED5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 - Электронные версии более 7 800 российских научно-технических журналов, в том числе более 6 600 журналов в открытом доступе</w:t>
            </w:r>
          </w:p>
        </w:tc>
        <w:tc>
          <w:tcPr>
            <w:tcW w:w="1668" w:type="dxa"/>
            <w:hideMark/>
          </w:tcPr>
          <w:p w14:paraId="2DF9FC6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Доступны поиск, просмотр и загрузка полнотекстовых Лицензионных материалов через Интернет (в том числе по электронной почте) по IP адресам университета без ограничения количества пользователей Неограниченный доступ с личных компьютеров для библиографического поиска, просмотра оглавления журналов.</w:t>
            </w:r>
          </w:p>
        </w:tc>
      </w:tr>
      <w:tr w:rsidR="00EC4732" w:rsidRPr="00FC7DED" w14:paraId="3946E8E4" w14:textId="77777777" w:rsidTr="00AD752C">
        <w:tc>
          <w:tcPr>
            <w:tcW w:w="709" w:type="dxa"/>
            <w:hideMark/>
          </w:tcPr>
          <w:p w14:paraId="35C1CD7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686" w:type="dxa"/>
            <w:hideMark/>
          </w:tcPr>
          <w:p w14:paraId="66F52B8B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НЭБ — Национальная электронная библиотека — скачать и читать онлайн книги, диссертации, учебные пособия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(</w:t>
            </w:r>
            <w:bookmarkStart w:id="23" w:name="_Hlk144803166"/>
            <w:r w:rsidRPr="00FC7DED">
              <w:rPr>
                <w:rFonts w:ascii="Times New Roman" w:hAnsi="Times New Roman" w:cs="Times New Roman"/>
              </w:rPr>
              <w:fldChar w:fldCharType="begin"/>
            </w:r>
            <w:r w:rsidRPr="00FC7DED">
              <w:rPr>
                <w:rFonts w:ascii="Times New Roman" w:hAnsi="Times New Roman" w:cs="Times New Roman"/>
              </w:rPr>
              <w:instrText xml:space="preserve"> HYPERLINK "https://rusneb.ru/" </w:instrText>
            </w:r>
            <w:r w:rsidRPr="00FC7DED">
              <w:rPr>
                <w:rFonts w:ascii="Times New Roman" w:hAnsi="Times New Roman" w:cs="Times New Roman"/>
              </w:rPr>
              <w:fldChar w:fldCharType="separate"/>
            </w:r>
            <w:r w:rsidRPr="00FC7DED">
              <w:rPr>
                <w:rStyle w:val="a3"/>
                <w:rFonts w:ascii="Times New Roman" w:hAnsi="Times New Roman" w:cs="Times New Roman"/>
                <w:sz w:val="22"/>
                <w:szCs w:val="22"/>
                <w:lang w:eastAsia="en-US"/>
              </w:rPr>
              <w:t>https://rusneb.ru/</w:t>
            </w:r>
            <w:bookmarkEnd w:id="23"/>
            <w:r w:rsidRPr="00FC7DED">
              <w:rPr>
                <w:rFonts w:ascii="Times New Roman" w:hAnsi="Times New Roman" w:cs="Times New Roman"/>
              </w:rPr>
              <w:fldChar w:fldCharType="end"/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) – сторонняя </w:t>
            </w:r>
          </w:p>
        </w:tc>
        <w:tc>
          <w:tcPr>
            <w:tcW w:w="3827" w:type="dxa"/>
            <w:hideMark/>
          </w:tcPr>
          <w:p w14:paraId="66946C5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Коллекции:</w:t>
            </w:r>
          </w:p>
          <w:p w14:paraId="670DB85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Научная и учебная литература</w:t>
            </w:r>
          </w:p>
          <w:p w14:paraId="14670223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Периодические издания</w:t>
            </w:r>
          </w:p>
          <w:p w14:paraId="4EC9A239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Электронная библиотека диссертаций Российской государственной библиотеки (ЭБД РГБ) в рамках Электронного читального зала (ЭЧЗ) НЭБ</w:t>
            </w:r>
          </w:p>
        </w:tc>
        <w:tc>
          <w:tcPr>
            <w:tcW w:w="1668" w:type="dxa"/>
            <w:hideMark/>
          </w:tcPr>
          <w:p w14:paraId="286156A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В  зале обеспечения цифровыми ресурсами и сервисами, коворкинга НБ (ауд. 5202)</w:t>
            </w:r>
          </w:p>
        </w:tc>
      </w:tr>
      <w:tr w:rsidR="00EC4732" w:rsidRPr="00FC7DED" w14:paraId="44BFF41C" w14:textId="77777777" w:rsidTr="00AD752C">
        <w:tc>
          <w:tcPr>
            <w:tcW w:w="709" w:type="dxa"/>
            <w:hideMark/>
          </w:tcPr>
          <w:p w14:paraId="70613596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15</w:t>
            </w:r>
          </w:p>
        </w:tc>
        <w:tc>
          <w:tcPr>
            <w:tcW w:w="3686" w:type="dxa"/>
          </w:tcPr>
          <w:p w14:paraId="5C51B5A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База данных POLPRED.COM Обзор СМИ (</w:t>
            </w:r>
            <w:bookmarkStart w:id="24" w:name="_Hlk144803221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https://polpred.com/news</w:t>
            </w:r>
            <w:bookmarkEnd w:id="24"/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) - сторонняя </w:t>
            </w:r>
          </w:p>
          <w:p w14:paraId="45B197F6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491F943B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библиотечная система Деловые средства массовой информации.</w:t>
            </w:r>
          </w:p>
          <w:p w14:paraId="5B86696F" w14:textId="77777777" w:rsidR="00EC4732" w:rsidRPr="00FC7DED" w:rsidRDefault="00710381" w:rsidP="00AD752C">
            <w:pPr>
              <w:shd w:val="clear" w:color="auto" w:fill="FFFFFF"/>
              <w:spacing w:after="150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39" w:history="1">
              <w:r w:rsidR="00EC4732" w:rsidRPr="00FC7DED">
                <w:rPr>
                  <w:rStyle w:val="a3"/>
                  <w:rFonts w:ascii="Times New Roman" w:hAnsi="Times New Roman" w:cs="Times New Roman"/>
                  <w:b/>
                  <w:bCs/>
                  <w:sz w:val="22"/>
                  <w:szCs w:val="22"/>
                </w:rPr>
                <w:t>Polpred.com Обзор СМИ</w:t>
              </w:r>
            </w:hyperlink>
            <w:r w:rsidR="00EC4732" w:rsidRPr="00FC7D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 Новости информагентств. </w:t>
            </w:r>
            <w:hyperlink r:id="rId40" w:history="1">
              <w:r w:rsidR="00EC4732"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Рубрикатор</w:t>
              </w:r>
            </w:hyperlink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 ЭБС: 150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О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траслей и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П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одотраслей / 8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Ф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едеральных округов и 85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С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убъектов РФ / 250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С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тран и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Р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егионов / 600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DC3545"/>
                <w:sz w:val="22"/>
                <w:szCs w:val="22"/>
              </w:rPr>
              <w:t>И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сточников / 4 млн статей за 25 лет / Полный текст на русском / 240000 материалов в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6610F2"/>
                <w:sz w:val="22"/>
                <w:szCs w:val="22"/>
              </w:rPr>
              <w:t>Г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лавном, в т.ч. 100000 статей и интервью 30000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6610F2"/>
                <w:sz w:val="22"/>
                <w:szCs w:val="22"/>
              </w:rPr>
              <w:t>П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ерсон /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6610F2"/>
                <w:sz w:val="22"/>
                <w:szCs w:val="22"/>
              </w:rPr>
              <w:t>В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ажное /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6610F2"/>
                <w:sz w:val="22"/>
                <w:szCs w:val="22"/>
              </w:rPr>
              <w:t>У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поминания /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6610F2"/>
                <w:sz w:val="22"/>
                <w:szCs w:val="22"/>
              </w:rPr>
              <w:t>И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>збранное / </w:t>
            </w:r>
            <w:r w:rsidR="00EC4732" w:rsidRPr="00FC7DED">
              <w:rPr>
                <w:rFonts w:ascii="Times New Roman" w:hAnsi="Times New Roman" w:cs="Times New Roman"/>
                <w:b/>
                <w:bCs/>
                <w:color w:val="6610F2"/>
                <w:sz w:val="22"/>
                <w:szCs w:val="22"/>
              </w:rPr>
              <w:t>П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 xml:space="preserve">оиск sphinxsearch. Личный кабинет. Доступ из дома. Мобильная версия. Машинный перевод. Интернет-сервисы. Оригинал статьи. Без рекламы. Тысячи рубрик. </w:t>
            </w:r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41" w:history="1">
              <w:r w:rsidR="00EC4732"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Агропром в РФ и за рубежом</w:t>
              </w:r>
            </w:hyperlink>
            <w:r w:rsidR="00EC4732" w:rsidRPr="00FC7DED">
              <w:rPr>
                <w:rFonts w:ascii="Times New Roman" w:hAnsi="Times New Roman" w:cs="Times New Roman"/>
                <w:sz w:val="22"/>
                <w:szCs w:val="22"/>
              </w:rPr>
              <w:t xml:space="preserve"> — самый крупный в рунете сайт новостей и аналитики СМИ по данной теме. </w:t>
            </w:r>
          </w:p>
        </w:tc>
        <w:tc>
          <w:tcPr>
            <w:tcW w:w="1668" w:type="dxa"/>
            <w:hideMark/>
          </w:tcPr>
          <w:p w14:paraId="4E87A489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С любого компьютера локальной сети университета по IP-адресам; с личных ПК, мобильных устройств по  индивидуальному   аутентификатору (логин/пароль)</w:t>
            </w:r>
          </w:p>
        </w:tc>
      </w:tr>
      <w:tr w:rsidR="00EC4732" w:rsidRPr="00FC7DED" w14:paraId="268DC165" w14:textId="77777777" w:rsidTr="00AD752C">
        <w:tc>
          <w:tcPr>
            <w:tcW w:w="709" w:type="dxa"/>
            <w:hideMark/>
          </w:tcPr>
          <w:p w14:paraId="1304B5EF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3686" w:type="dxa"/>
            <w:hideMark/>
          </w:tcPr>
          <w:p w14:paraId="36C44A8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Справочно-правовая система «КОНСУЛЬТАНТ+» (</w:t>
            </w:r>
            <w:hyperlink r:id="rId42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www.consultant.ru/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– сторонняя</w:t>
            </w:r>
          </w:p>
          <w:p w14:paraId="236CA398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827" w:type="dxa"/>
            <w:hideMark/>
          </w:tcPr>
          <w:p w14:paraId="19CCC3AE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Законодательство, Судебная практика, Финансовые консультации, Комментарии законодательства, Формы документов, Международные правовые акты, Технические нормы и правила. Электронные версии книг и научных журналов, другие информационные ресурсы</w:t>
            </w:r>
          </w:p>
        </w:tc>
        <w:tc>
          <w:tcPr>
            <w:tcW w:w="1668" w:type="dxa"/>
            <w:hideMark/>
          </w:tcPr>
          <w:p w14:paraId="5F7BAC4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В залах университета (ауд. 1237, 5202) без пароля</w:t>
            </w:r>
          </w:p>
        </w:tc>
      </w:tr>
      <w:tr w:rsidR="00EC4732" w:rsidRPr="00FC7DED" w14:paraId="0D209D26" w14:textId="77777777" w:rsidTr="00AD752C">
        <w:tc>
          <w:tcPr>
            <w:tcW w:w="709" w:type="dxa"/>
            <w:hideMark/>
          </w:tcPr>
          <w:p w14:paraId="2740F4BE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3686" w:type="dxa"/>
          </w:tcPr>
          <w:p w14:paraId="01F9E795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Научная электронная библиотека «КИБЕРЛЕНИНКА»  (</w:t>
            </w:r>
            <w:hyperlink r:id="rId43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https://cyberleninka.ru/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)  - сторонняя </w:t>
            </w:r>
          </w:p>
          <w:p w14:paraId="6B35E856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0E1F27B4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Научная электронная библиотека, построенная на парадигме </w:t>
            </w:r>
            <w:hyperlink r:id="rId44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открытой науки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 (Open Science). База данных журналов по различным научным  темам</w:t>
            </w:r>
          </w:p>
        </w:tc>
        <w:tc>
          <w:tcPr>
            <w:tcW w:w="1668" w:type="dxa"/>
            <w:hideMark/>
          </w:tcPr>
          <w:p w14:paraId="5C42E38E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4696C49F" w14:textId="77777777" w:rsidTr="00AD752C">
        <w:tc>
          <w:tcPr>
            <w:tcW w:w="709" w:type="dxa"/>
            <w:hideMark/>
          </w:tcPr>
          <w:p w14:paraId="3739771F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686" w:type="dxa"/>
            <w:hideMark/>
          </w:tcPr>
          <w:p w14:paraId="329BC29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Научно-образовательный портал IQ – Национальный исследовательский университет «Высшая школа экономики»   (</w:t>
            </w:r>
            <w:hyperlink r:id="rId45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https://iq.hse.ru/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- сторонняя</w:t>
            </w:r>
          </w:p>
        </w:tc>
        <w:tc>
          <w:tcPr>
            <w:tcW w:w="3827" w:type="dxa"/>
            <w:hideMark/>
          </w:tcPr>
          <w:p w14:paraId="1C841A8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Открытый образовательный ресурс </w:t>
            </w:r>
          </w:p>
          <w:p w14:paraId="12F99AF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68" w:type="dxa"/>
            <w:hideMark/>
          </w:tcPr>
          <w:p w14:paraId="0CB99506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630C2BF5" w14:textId="77777777" w:rsidTr="00AD752C">
        <w:tc>
          <w:tcPr>
            <w:tcW w:w="709" w:type="dxa"/>
            <w:hideMark/>
          </w:tcPr>
          <w:p w14:paraId="2101DF81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3686" w:type="dxa"/>
            <w:hideMark/>
          </w:tcPr>
          <w:p w14:paraId="5FE8263D" w14:textId="77777777" w:rsidR="00EC4732" w:rsidRPr="00FC7DED" w:rsidRDefault="00EC4732" w:rsidP="00AD752C">
            <w:pPr>
              <w:spacing w:line="276" w:lineRule="auto"/>
              <w:outlineLvl w:val="0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Центр цифровой трансформации в сфере АПК (https://cctmcx.ru/)- сторонняя</w:t>
            </w:r>
          </w:p>
        </w:tc>
        <w:tc>
          <w:tcPr>
            <w:tcW w:w="3827" w:type="dxa"/>
            <w:hideMark/>
          </w:tcPr>
          <w:p w14:paraId="680FCBD9" w14:textId="77777777" w:rsidR="00EC4732" w:rsidRPr="00FC7DED" w:rsidRDefault="00EC4732" w:rsidP="00AD752C">
            <w:pPr>
              <w:spacing w:after="160" w:line="25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Осуществляет информационно-аналитическое обеспечение в рамках государственной аграрной политики, в том числе в области цифрового развития, участия в создании и развитии государственных информационных ресурсов о  состоянии и развитии агропромышленного комплекса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(далее - АПК), в качестве технического заказчика, технического аналитика и оператора информационных ресурсов и баз данных;</w:t>
            </w:r>
          </w:p>
          <w:p w14:paraId="410C2DEE" w14:textId="77777777" w:rsidR="00EC4732" w:rsidRPr="00FC7DED" w:rsidRDefault="00EC4732" w:rsidP="00AD752C">
            <w:pPr>
              <w:spacing w:line="25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Осуществляет консультационную помощь сельскохозяйственным товаропроизводителям и другим участникам рынка сельскохозяйственной продукции, сырья и продовольствия в области цифровой трансформации АПК, координации деятельности по внедрению и популяризации технологий, оборудования, программ, обеспечивающих повышение уровня цифровизации сельского хозяйства;</w:t>
            </w:r>
          </w:p>
          <w:p w14:paraId="0B4AE519" w14:textId="77777777" w:rsidR="00EC4732" w:rsidRPr="00FC7DED" w:rsidRDefault="00EC4732" w:rsidP="00AD752C">
            <w:pPr>
              <w:spacing w:line="25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Участвует в мероприятиях по созданию условий для импортозамещения программного обеспечения в АПК, происходящего из иностранных государств.</w:t>
            </w:r>
          </w:p>
        </w:tc>
        <w:tc>
          <w:tcPr>
            <w:tcW w:w="1668" w:type="dxa"/>
            <w:hideMark/>
          </w:tcPr>
          <w:p w14:paraId="5343973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Доступ свободный</w:t>
            </w:r>
          </w:p>
        </w:tc>
      </w:tr>
      <w:tr w:rsidR="00EC4732" w:rsidRPr="00FC7DED" w14:paraId="6BFC4F0E" w14:textId="77777777" w:rsidTr="00AD752C">
        <w:tc>
          <w:tcPr>
            <w:tcW w:w="709" w:type="dxa"/>
            <w:hideMark/>
          </w:tcPr>
          <w:p w14:paraId="64FF4B31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686" w:type="dxa"/>
          </w:tcPr>
          <w:p w14:paraId="30F473F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Технологический портал Минсельхоза России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(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http://usmt.mcx.ru/opendata) - сторонняя</w:t>
            </w:r>
          </w:p>
          <w:p w14:paraId="2D108F9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14:paraId="6F6044D3" w14:textId="77777777" w:rsidR="00EC4732" w:rsidRPr="00FC7DED" w:rsidRDefault="00EC4732" w:rsidP="00AD752C">
            <w:pPr>
              <w:keepNext/>
              <w:keepLines/>
              <w:shd w:val="clear" w:color="auto" w:fill="FFFFFF"/>
              <w:spacing w:line="256" w:lineRule="auto"/>
              <w:textAlignment w:val="baseline"/>
              <w:outlineLvl w:val="1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C7DED">
              <w:rPr>
                <w:rFonts w:ascii="Times New Roman" w:hAnsi="Times New Roman" w:cs="Times New Roman"/>
                <w:bCs/>
                <w:sz w:val="22"/>
                <w:szCs w:val="22"/>
              </w:rPr>
              <w:t>Открытые данные</w:t>
            </w:r>
          </w:p>
          <w:p w14:paraId="5B3D57B9" w14:textId="77777777" w:rsidR="00EC4732" w:rsidRPr="00FC7DED" w:rsidRDefault="00710381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color w:val="015A00"/>
                <w:sz w:val="22"/>
                <w:szCs w:val="22"/>
                <w:u w:val="single"/>
                <w:bdr w:val="none" w:sz="0" w:space="0" w:color="auto" w:frame="1"/>
                <w:shd w:val="clear" w:color="auto" w:fill="FFFFFF"/>
              </w:rPr>
            </w:pPr>
            <w:hyperlink r:id="rId46" w:history="1">
              <w:r w:rsidR="00EC4732"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http://usmt.mcx.ru/opendata/list.xml</w:t>
              </w:r>
            </w:hyperlink>
          </w:p>
          <w:p w14:paraId="5B5B44D3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668" w:type="dxa"/>
            <w:hideMark/>
          </w:tcPr>
          <w:p w14:paraId="576C2CB7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20D76F84" w14:textId="77777777" w:rsidTr="00AD752C">
        <w:tc>
          <w:tcPr>
            <w:tcW w:w="709" w:type="dxa"/>
            <w:hideMark/>
          </w:tcPr>
          <w:p w14:paraId="4971BF7A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3686" w:type="dxa"/>
          </w:tcPr>
          <w:p w14:paraId="2BCB7AA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Федеральная служба государственной статистики (</w:t>
            </w:r>
            <w:hyperlink r:id="rId47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https://rosstat.gov.ru/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– сторонняя</w:t>
            </w:r>
          </w:p>
          <w:p w14:paraId="382DD9A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  <w:p w14:paraId="5204765F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103E0104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Официальная статистика</w:t>
            </w:r>
          </w:p>
          <w:p w14:paraId="35B9BC83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Переписи и обследования</w:t>
            </w:r>
          </w:p>
          <w:p w14:paraId="3181C110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Публикации, характеризующие социально-экономическое положение субъектов Российской Федерации</w:t>
            </w:r>
          </w:p>
          <w:p w14:paraId="59D843A0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Статистические издания</w:t>
            </w:r>
          </w:p>
        </w:tc>
        <w:tc>
          <w:tcPr>
            <w:tcW w:w="1668" w:type="dxa"/>
            <w:hideMark/>
          </w:tcPr>
          <w:p w14:paraId="58A72F89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557DB048" w14:textId="77777777" w:rsidTr="00AD752C">
        <w:tc>
          <w:tcPr>
            <w:tcW w:w="709" w:type="dxa"/>
            <w:hideMark/>
          </w:tcPr>
          <w:p w14:paraId="03DDDF24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3686" w:type="dxa"/>
          </w:tcPr>
          <w:p w14:paraId="71C626CA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Законодательство России. Официальный интернет-портал правовой информации (</w:t>
            </w:r>
            <w:hyperlink r:id="rId48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http://pravo.gov.ru/ips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/) - сторонняя </w:t>
            </w:r>
          </w:p>
          <w:p w14:paraId="59CB14D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5EEC10F7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Интегрированный банк «Законодательство России»</w:t>
            </w:r>
          </w:p>
          <w:p w14:paraId="2153B3C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Свод законов Российской Империи. Издание в 16-ти томах</w:t>
            </w:r>
          </w:p>
          <w:p w14:paraId="232520F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Архив периодических изданий</w:t>
            </w:r>
          </w:p>
        </w:tc>
        <w:tc>
          <w:tcPr>
            <w:tcW w:w="1668" w:type="dxa"/>
            <w:hideMark/>
          </w:tcPr>
          <w:p w14:paraId="626EF36E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1DDD9785" w14:textId="77777777" w:rsidTr="00AD752C">
        <w:trPr>
          <w:trHeight w:val="1705"/>
        </w:trPr>
        <w:tc>
          <w:tcPr>
            <w:tcW w:w="709" w:type="dxa"/>
            <w:hideMark/>
          </w:tcPr>
          <w:p w14:paraId="51E09485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3686" w:type="dxa"/>
          </w:tcPr>
          <w:p w14:paraId="2FAE8E68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Единый портал бюджетной системы Российской Федерации Электронный бюджет (https://www.budget.gov.ru/) – сторонняя</w:t>
            </w:r>
          </w:p>
        </w:tc>
        <w:tc>
          <w:tcPr>
            <w:tcW w:w="3827" w:type="dxa"/>
            <w:hideMark/>
          </w:tcPr>
          <w:p w14:paraId="5699E85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Бюджетная система</w:t>
            </w:r>
          </w:p>
          <w:p w14:paraId="697288F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Бюджет</w:t>
            </w:r>
          </w:p>
          <w:p w14:paraId="69FE9E7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Регионы</w:t>
            </w:r>
          </w:p>
          <w:p w14:paraId="6812106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Госсектор</w:t>
            </w:r>
          </w:p>
          <w:p w14:paraId="180CED3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Россия в мире</w:t>
            </w:r>
          </w:p>
          <w:p w14:paraId="42F5BCC9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Данные и сервисы</w:t>
            </w:r>
          </w:p>
        </w:tc>
        <w:tc>
          <w:tcPr>
            <w:tcW w:w="1668" w:type="dxa"/>
            <w:hideMark/>
          </w:tcPr>
          <w:p w14:paraId="68584861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437FDFFE" w14:textId="77777777" w:rsidTr="00AD752C">
        <w:tc>
          <w:tcPr>
            <w:tcW w:w="709" w:type="dxa"/>
            <w:hideMark/>
          </w:tcPr>
          <w:p w14:paraId="590A7A78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3686" w:type="dxa"/>
          </w:tcPr>
          <w:p w14:paraId="02092D6E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Национальная платформа открытого образования (https://npoed.ru/about)- сторонняя</w:t>
            </w:r>
          </w:p>
        </w:tc>
        <w:tc>
          <w:tcPr>
            <w:tcW w:w="3827" w:type="dxa"/>
            <w:hideMark/>
          </w:tcPr>
          <w:p w14:paraId="352094A7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Современная образовательная платформа, предлагающая онлайн-курсы по базовым дисциплинам, изучаемым в российских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университетах</w:t>
            </w:r>
          </w:p>
        </w:tc>
        <w:tc>
          <w:tcPr>
            <w:tcW w:w="1668" w:type="dxa"/>
            <w:hideMark/>
          </w:tcPr>
          <w:p w14:paraId="3DF38D48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Доступ свободный</w:t>
            </w:r>
          </w:p>
        </w:tc>
      </w:tr>
      <w:tr w:rsidR="00EC4732" w:rsidRPr="00FC7DED" w14:paraId="05534557" w14:textId="77777777" w:rsidTr="00AD752C">
        <w:tc>
          <w:tcPr>
            <w:tcW w:w="709" w:type="dxa"/>
            <w:hideMark/>
          </w:tcPr>
          <w:p w14:paraId="1BC0EF23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3686" w:type="dxa"/>
          </w:tcPr>
          <w:p w14:paraId="53A2DFB7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>Про Школу ру - бесплатный школьный портал (</w:t>
            </w:r>
            <w:hyperlink r:id="rId49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https://proshkolu.ru</w:t>
              </w:r>
            </w:hyperlink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 xml:space="preserve">) /- сторонняя </w:t>
            </w:r>
          </w:p>
        </w:tc>
        <w:tc>
          <w:tcPr>
            <w:tcW w:w="3827" w:type="dxa"/>
            <w:hideMark/>
          </w:tcPr>
          <w:p w14:paraId="2A6D4CB1" w14:textId="77777777" w:rsidR="00EC4732" w:rsidRPr="00FC7DED" w:rsidRDefault="00EC4732" w:rsidP="00AD752C">
            <w:pPr>
              <w:shd w:val="clear" w:color="auto" w:fill="FFFFFF"/>
              <w:spacing w:after="270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>ПроШколу.ру – бесплатный школьный портал. Здесь можно посетить предметные клубы учителей, посмотреть на свою школу из космоса, пообщаться с тысячами школ, учителей и учеников, пополнить свои знания в Источнике знаний, разместить видео, документы и презентации, опубликовать краеведческую информацию, посмотреть на карту школ-участниц, создать фото-видео галереи, блоги и чаты школ, посмотреть список активных участников и школ, прислать свои материалы на конкурс или в клуб.</w:t>
            </w:r>
          </w:p>
        </w:tc>
        <w:tc>
          <w:tcPr>
            <w:tcW w:w="1668" w:type="dxa"/>
            <w:hideMark/>
          </w:tcPr>
          <w:p w14:paraId="3E23FAA4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7CACC31B" w14:textId="77777777" w:rsidTr="00AD752C">
        <w:tc>
          <w:tcPr>
            <w:tcW w:w="709" w:type="dxa"/>
            <w:hideMark/>
          </w:tcPr>
          <w:p w14:paraId="6697D353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3686" w:type="dxa"/>
          </w:tcPr>
          <w:p w14:paraId="6993043F" w14:textId="77777777" w:rsidR="00EC4732" w:rsidRPr="00FC7DED" w:rsidRDefault="00EC4732" w:rsidP="00AD752C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 xml:space="preserve">Портал Национального фонда подготовки кадров - НФПК </w:t>
            </w:r>
          </w:p>
          <w:p w14:paraId="4816D0B5" w14:textId="77777777" w:rsidR="00EC4732" w:rsidRPr="00FC7DED" w:rsidRDefault="00EC4732" w:rsidP="00AD752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>(https://ntf.ru/) - сторонняя</w:t>
            </w:r>
          </w:p>
          <w:p w14:paraId="2E519835" w14:textId="77777777" w:rsidR="00EC4732" w:rsidRPr="00FC7DED" w:rsidRDefault="00EC4732" w:rsidP="00AD752C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0B48E4AD" w14:textId="77777777" w:rsidR="00EC4732" w:rsidRPr="00FC7DED" w:rsidRDefault="00EC4732" w:rsidP="00AD752C">
            <w:pPr>
              <w:shd w:val="clear" w:color="auto" w:fill="FFFFFF"/>
              <w:spacing w:after="270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sz w:val="22"/>
                <w:szCs w:val="22"/>
                <w:lang w:eastAsia="en-US"/>
              </w:rPr>
              <w:t>На портале представлены реализованные НФПК проекты, которые охватывают как общеобразовательную школу, так и все уровни профессионального образования – начальное, среднее и высшее, включая послевузовское и дополнительное образование. В ходе их выполнения решается широкий спектр задач, касающихся как самой системы образования (содержание образования, методика обучения, учебное книгоиздание, применение новых информационных технологий, организационные и финансовые механизмы управления образовательными учреждениями и развитие инновационной инфраструктуры образовательных учреждений), так и связи системы образования с рынком труда. С ходом выполнения этих проектов можно ознакомиться на рассматриваемом портале.</w:t>
            </w:r>
          </w:p>
        </w:tc>
        <w:tc>
          <w:tcPr>
            <w:tcW w:w="1668" w:type="dxa"/>
            <w:hideMark/>
          </w:tcPr>
          <w:p w14:paraId="067975E7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2E9E3800" w14:textId="77777777" w:rsidTr="00AD752C">
        <w:tc>
          <w:tcPr>
            <w:tcW w:w="709" w:type="dxa"/>
            <w:hideMark/>
          </w:tcPr>
          <w:p w14:paraId="0AC5D8C0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3686" w:type="dxa"/>
            <w:hideMark/>
          </w:tcPr>
          <w:p w14:paraId="6318EDA1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Ассоциированные региональные библиотечные консорциумы   АРБИКОН (https://arbicon.ru/) – сторонняя</w:t>
            </w:r>
          </w:p>
        </w:tc>
        <w:tc>
          <w:tcPr>
            <w:tcW w:w="3827" w:type="dxa"/>
            <w:hideMark/>
          </w:tcPr>
          <w:p w14:paraId="4E6115F3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sz w:val="22"/>
                <w:szCs w:val="22"/>
                <w:shd w:val="clear" w:color="auto" w:fill="F9FCFF"/>
                <w:lang w:eastAsia="en-US"/>
              </w:rPr>
              <w:t>Крупнейшая межведомственная межрегиональная библиотечная сеть страны, располагающая мощным совокупным информационным ресурсом и современными библиотечно-информационными сервисами.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68" w:type="dxa"/>
            <w:hideMark/>
          </w:tcPr>
          <w:p w14:paraId="7D93EAA8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76842DA2" w14:textId="77777777" w:rsidTr="00AD752C">
        <w:tc>
          <w:tcPr>
            <w:tcW w:w="709" w:type="dxa"/>
            <w:hideMark/>
          </w:tcPr>
          <w:p w14:paraId="06D73357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28</w:t>
            </w:r>
          </w:p>
        </w:tc>
        <w:tc>
          <w:tcPr>
            <w:tcW w:w="3686" w:type="dxa"/>
          </w:tcPr>
          <w:p w14:paraId="08D9543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ФИПС - Федеральное государственное бюджетное учреждение Федеральный институт промышленной собственности (</w:t>
            </w:r>
            <w:hyperlink r:id="rId50" w:history="1">
              <w:r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https://www1.fips.ru/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)- сторонняя</w:t>
            </w:r>
          </w:p>
          <w:p w14:paraId="147FAF8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017C70D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Изобретения и полезные модели</w:t>
            </w:r>
          </w:p>
          <w:p w14:paraId="1E02539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Промышленные образцы</w:t>
            </w:r>
          </w:p>
          <w:p w14:paraId="5A4E372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Товарные знаки, наименования мест происхождения товаров</w:t>
            </w:r>
          </w:p>
          <w:p w14:paraId="05A7A4D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Программы ЭВМ, БД</w:t>
            </w:r>
          </w:p>
          <w:p w14:paraId="0B6B5BB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Нормативные документы</w:t>
            </w:r>
          </w:p>
          <w:p w14:paraId="30A966C0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Электронный каталог патентно-правовой и научно-технической литературы</w:t>
            </w:r>
          </w:p>
          <w:p w14:paraId="6DD7983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Интернет-навигатор по патентно-информационным ресурсам</w:t>
            </w:r>
          </w:p>
          <w:p w14:paraId="02F81064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Реферативный бюллетень по интеллектуальной собственности (зарубежные публикации)</w:t>
            </w:r>
          </w:p>
        </w:tc>
        <w:tc>
          <w:tcPr>
            <w:tcW w:w="1668" w:type="dxa"/>
            <w:hideMark/>
          </w:tcPr>
          <w:p w14:paraId="019970A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50674B8A" w14:textId="77777777" w:rsidTr="00AD752C">
        <w:tc>
          <w:tcPr>
            <w:tcW w:w="709" w:type="dxa"/>
            <w:hideMark/>
          </w:tcPr>
          <w:p w14:paraId="47D784B3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3686" w:type="dxa"/>
            <w:hideMark/>
          </w:tcPr>
          <w:p w14:paraId="320AA091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Библиотека им. М.Ю. Лермонтова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(</w:t>
            </w:r>
            <w:hyperlink r:id="rId51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https://www.liblermont.ru/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- сторонняя</w:t>
            </w:r>
          </w:p>
        </w:tc>
        <w:tc>
          <w:tcPr>
            <w:tcW w:w="3827" w:type="dxa"/>
            <w:hideMark/>
          </w:tcPr>
          <w:p w14:paraId="5CBEB6D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Пензенская электронная библиотека</w:t>
            </w:r>
          </w:p>
          <w:p w14:paraId="1B79199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WEB-ресурсы</w:t>
            </w:r>
          </w:p>
          <w:p w14:paraId="0FD88F2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Электронный каталог Пензенской областной библиотеки им. М.Ю. Лермонтова</w:t>
            </w:r>
          </w:p>
          <w:p w14:paraId="01F79878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Корпоративная электронная библиотека публикаций о Пензенском крае</w:t>
            </w:r>
          </w:p>
          <w:p w14:paraId="12A0DEE8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Имиджевый каталог</w:t>
            </w:r>
          </w:p>
          <w:p w14:paraId="40941D4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Сводный каталог</w:t>
            </w:r>
          </w:p>
          <w:p w14:paraId="0D3544E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- Каталог журналов г. Пензы </w:t>
            </w:r>
          </w:p>
          <w:p w14:paraId="4FA2212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Электронная библиотека (оцифрованные издания Пензенской областной библиотеки им. М.Ю. Лермонтова)</w:t>
            </w:r>
          </w:p>
          <w:p w14:paraId="19DE7B9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Страницы истории пензенского края начала 20 века</w:t>
            </w:r>
          </w:p>
          <w:p w14:paraId="0738CA1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Каталог обязательного экземпляра</w:t>
            </w:r>
          </w:p>
        </w:tc>
        <w:tc>
          <w:tcPr>
            <w:tcW w:w="1668" w:type="dxa"/>
            <w:hideMark/>
          </w:tcPr>
          <w:p w14:paraId="28AEAE73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2A944FC3" w14:textId="77777777" w:rsidTr="00AD752C">
        <w:tc>
          <w:tcPr>
            <w:tcW w:w="709" w:type="dxa"/>
            <w:hideMark/>
          </w:tcPr>
          <w:p w14:paraId="25C9DE34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686" w:type="dxa"/>
            <w:hideMark/>
          </w:tcPr>
          <w:p w14:paraId="4C5E280A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Территориальный орган Федеральной службы государственной статистики по Пензенской области (</w:t>
            </w:r>
            <w:hyperlink r:id="rId52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https://58.rosstat.gov.ru/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- сторонняя</w:t>
            </w:r>
          </w:p>
        </w:tc>
        <w:tc>
          <w:tcPr>
            <w:tcW w:w="3827" w:type="dxa"/>
          </w:tcPr>
          <w:p w14:paraId="5332D57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Статистика</w:t>
            </w:r>
          </w:p>
          <w:p w14:paraId="6034C55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Переписи и исследования</w:t>
            </w:r>
          </w:p>
          <w:p w14:paraId="6382BB5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Официальная статистика</w:t>
            </w:r>
          </w:p>
          <w:p w14:paraId="295B0A8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Муниципальная статистика</w:t>
            </w:r>
          </w:p>
          <w:p w14:paraId="24AF767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Публикации</w:t>
            </w:r>
          </w:p>
          <w:p w14:paraId="7A5FBCF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Электронные версии публикаций статистических изданий</w:t>
            </w:r>
          </w:p>
          <w:p w14:paraId="45E24459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Информационно-аналитические материалы</w:t>
            </w:r>
          </w:p>
          <w:p w14:paraId="1464EFB7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Официальные публикации Росстата</w:t>
            </w:r>
          </w:p>
          <w:p w14:paraId="7F4CE9B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668" w:type="dxa"/>
            <w:hideMark/>
          </w:tcPr>
          <w:p w14:paraId="44AFE295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530D9FAD" w14:textId="77777777" w:rsidTr="00AD752C">
        <w:tc>
          <w:tcPr>
            <w:tcW w:w="709" w:type="dxa"/>
            <w:hideMark/>
          </w:tcPr>
          <w:p w14:paraId="16C4B952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3686" w:type="dxa"/>
          </w:tcPr>
          <w:p w14:paraId="14062B39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Сводный Каталог Библиотек России (https://skbr21.ru/#/)- сторонняя</w:t>
            </w:r>
          </w:p>
          <w:p w14:paraId="4BB4F888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78AF568A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Государственная информационная система «Сводный Каталог Библиотек России»</w:t>
            </w:r>
          </w:p>
        </w:tc>
        <w:tc>
          <w:tcPr>
            <w:tcW w:w="1668" w:type="dxa"/>
            <w:hideMark/>
          </w:tcPr>
          <w:p w14:paraId="7997E3DD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Доступ свободный </w:t>
            </w:r>
          </w:p>
        </w:tc>
      </w:tr>
      <w:tr w:rsidR="00EC4732" w:rsidRPr="00FC7DED" w14:paraId="42F9895E" w14:textId="77777777" w:rsidTr="00AD752C">
        <w:tc>
          <w:tcPr>
            <w:tcW w:w="709" w:type="dxa"/>
            <w:hideMark/>
          </w:tcPr>
          <w:p w14:paraId="4CB39C91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3686" w:type="dxa"/>
          </w:tcPr>
          <w:p w14:paraId="218A5605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 Центр «ЛИБНЕТ»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lastRenderedPageBreak/>
              <w:t>(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http://www.nilc.ru/skk/)- сторонняя</w:t>
            </w:r>
          </w:p>
          <w:p w14:paraId="5312D482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146F5F23" w14:textId="77777777" w:rsidR="00EC4732" w:rsidRPr="00FC7DED" w:rsidRDefault="00EC4732" w:rsidP="00AD752C">
            <w:pPr>
              <w:spacing w:before="75" w:line="276" w:lineRule="auto"/>
              <w:ind w:left="75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</w:rPr>
              <w:lastRenderedPageBreak/>
              <w:t xml:space="preserve">Библиографическая база данных создана в 2001 г., пополняется </w:t>
            </w:r>
            <w:r w:rsidRPr="00FC7DED">
              <w:rPr>
                <w:rFonts w:ascii="Times New Roman" w:hAnsi="Times New Roman" w:cs="Times New Roman"/>
                <w:iCs/>
                <w:color w:val="auto"/>
              </w:rPr>
              <w:lastRenderedPageBreak/>
              <w:t>ежедневно. Тематика универсальная. Документы, представленные в базе, охватывают период с 1700 года по настоящее время.</w:t>
            </w:r>
          </w:p>
        </w:tc>
        <w:tc>
          <w:tcPr>
            <w:tcW w:w="1668" w:type="dxa"/>
            <w:hideMark/>
          </w:tcPr>
          <w:p w14:paraId="0FA18860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Доступ свободный</w:t>
            </w:r>
          </w:p>
        </w:tc>
      </w:tr>
      <w:tr w:rsidR="00EC4732" w:rsidRPr="00FC7DED" w14:paraId="66D1F6AC" w14:textId="77777777" w:rsidTr="00AD752C">
        <w:tc>
          <w:tcPr>
            <w:tcW w:w="709" w:type="dxa"/>
            <w:hideMark/>
          </w:tcPr>
          <w:p w14:paraId="7A17A15A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3686" w:type="dxa"/>
          </w:tcPr>
          <w:p w14:paraId="7796017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Российская государственная библиотека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(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https://www.rsl.ru/?f=46) - сторонняя</w:t>
            </w:r>
            <w:r w:rsidRPr="00FC7DE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14:paraId="50C3112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hideMark/>
          </w:tcPr>
          <w:p w14:paraId="6676577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Библиографические  базы данных</w:t>
            </w:r>
          </w:p>
          <w:p w14:paraId="6507517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Удаленные сетевые ресурсы</w:t>
            </w:r>
          </w:p>
          <w:p w14:paraId="64CC3FA1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Ресурсы в свободном доступе.</w:t>
            </w:r>
          </w:p>
        </w:tc>
        <w:tc>
          <w:tcPr>
            <w:tcW w:w="1668" w:type="dxa"/>
            <w:hideMark/>
          </w:tcPr>
          <w:p w14:paraId="0AB1ECB1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1FDFF7DD" w14:textId="77777777" w:rsidTr="00AD752C">
        <w:tc>
          <w:tcPr>
            <w:tcW w:w="709" w:type="dxa"/>
            <w:hideMark/>
          </w:tcPr>
          <w:p w14:paraId="1FF1236A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3686" w:type="dxa"/>
            <w:hideMark/>
          </w:tcPr>
          <w:p w14:paraId="00E867D0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Электронный каталог Российской национальной библиотеки-РНБ (</w:t>
            </w:r>
            <w:hyperlink r:id="rId53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https://primo.nlr.ru/primo-explore/search?vid=07NLR_VU1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- сторонняя</w:t>
            </w:r>
          </w:p>
        </w:tc>
        <w:tc>
          <w:tcPr>
            <w:tcW w:w="3827" w:type="dxa"/>
            <w:hideMark/>
          </w:tcPr>
          <w:p w14:paraId="6EE342E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Генеральный алфавитный каталог книг на русском языке (1725-1998)</w:t>
            </w:r>
          </w:p>
          <w:p w14:paraId="1F8B1F98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Каталоги книг на иностранных (европейских) языках</w:t>
            </w:r>
          </w:p>
          <w:p w14:paraId="3747D0B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 xml:space="preserve">- Электронные коллекции книг </w:t>
            </w:r>
          </w:p>
        </w:tc>
        <w:tc>
          <w:tcPr>
            <w:tcW w:w="1668" w:type="dxa"/>
            <w:hideMark/>
          </w:tcPr>
          <w:p w14:paraId="591F467C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Доступ свободный</w:t>
            </w:r>
          </w:p>
        </w:tc>
      </w:tr>
      <w:tr w:rsidR="00EC4732" w:rsidRPr="00FC7DED" w14:paraId="4B6712CA" w14:textId="77777777" w:rsidTr="00AD752C">
        <w:trPr>
          <w:trHeight w:val="1000"/>
        </w:trPr>
        <w:tc>
          <w:tcPr>
            <w:tcW w:w="709" w:type="dxa"/>
            <w:hideMark/>
          </w:tcPr>
          <w:p w14:paraId="6E349394" w14:textId="77777777" w:rsidR="00EC4732" w:rsidRPr="00FC7DED" w:rsidRDefault="00EC4732" w:rsidP="00AD752C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3686" w:type="dxa"/>
            <w:hideMark/>
          </w:tcPr>
          <w:p w14:paraId="720E7AB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РОСИНФОРМАГРОТЕХ (</w:t>
            </w:r>
            <w:hyperlink r:id="rId54" w:history="1">
              <w:r w:rsidRPr="00FC7DED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https://rosinformagrotech.ru/</w:t>
              </w:r>
            </w:hyperlink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) - сторонняя</w:t>
            </w:r>
          </w:p>
        </w:tc>
        <w:tc>
          <w:tcPr>
            <w:tcW w:w="3827" w:type="dxa"/>
            <w:hideMark/>
          </w:tcPr>
          <w:p w14:paraId="3087AD1B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Электронные копии изданий</w:t>
            </w:r>
          </w:p>
          <w:p w14:paraId="6008B5CE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- Нормативные документы, справочники, каталоги и др.</w:t>
            </w:r>
          </w:p>
          <w:p w14:paraId="4933873D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- Растениеводство</w:t>
            </w:r>
          </w:p>
          <w:p w14:paraId="58D7FC1C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- Животноводство</w:t>
            </w:r>
          </w:p>
          <w:p w14:paraId="70EFACEA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- Архив изданий МСХ за 2019, 2018, 2017, 2016 годы</w:t>
            </w:r>
          </w:p>
          <w:p w14:paraId="35C978AE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Полнотекстовые архивы периодических изданий:</w:t>
            </w:r>
          </w:p>
          <w:p w14:paraId="0D2785CD" w14:textId="77777777" w:rsidR="00EC4732" w:rsidRPr="00FC7DED" w:rsidRDefault="00EC4732" w:rsidP="00AD752C">
            <w:pPr>
              <w:shd w:val="clear" w:color="auto" w:fill="F5F5F5"/>
              <w:spacing w:line="270" w:lineRule="atLeast"/>
              <w:rPr>
                <w:rFonts w:ascii="Times New Roman" w:hAnsi="Times New Roman" w:cs="Times New Roman"/>
                <w:iCs/>
                <w:color w:val="auto"/>
              </w:rPr>
            </w:pPr>
            <w:r w:rsidRPr="00FC7DED">
              <w:rPr>
                <w:rFonts w:ascii="Times New Roman" w:hAnsi="Times New Roman" w:cs="Times New Roman"/>
                <w:iCs/>
              </w:rPr>
              <w:t>- Архив журнала «Информационный бюллетень Министерства  сельского хозяйства РФ (2007-2022)</w:t>
            </w:r>
          </w:p>
          <w:p w14:paraId="4044D41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Архив журнала «Техника и оборудование для села» (2008-2021)</w:t>
            </w:r>
          </w:p>
          <w:p w14:paraId="2B89BFF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- Архив реферативного журнала «Инженерно-техническое обеспечение АПК» (2002-2017)</w:t>
            </w:r>
          </w:p>
          <w:p w14:paraId="5E971EE1" w14:textId="77777777" w:rsidR="00EC4732" w:rsidRPr="00FC7DED" w:rsidRDefault="00EC4732" w:rsidP="00AD752C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t>Открытые отраслевые базы данных</w:t>
            </w:r>
          </w:p>
          <w:p w14:paraId="66889300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55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Документальная база данных "Инженерно-техническое обеспечение АПК"</w:t>
              </w:r>
            </w:hyperlink>
          </w:p>
          <w:p w14:paraId="207C4B1B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56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Фактографическая база данных "Машины и оборудование для сельскохозяйственного производства"</w:t>
              </w:r>
            </w:hyperlink>
          </w:p>
          <w:p w14:paraId="5B5A180F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57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База данных агротехнологий</w:t>
              </w:r>
            </w:hyperlink>
          </w:p>
          <w:p w14:paraId="2A59DBB4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58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База данных протоколов испытаний сельскохозяйственной техники</w:t>
              </w:r>
            </w:hyperlink>
          </w:p>
          <w:p w14:paraId="544E6394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59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 xml:space="preserve">База данных результатов научно-технической деятельности (БД РНТД) Министерства сельского </w:t>
              </w:r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lastRenderedPageBreak/>
                <w:t>хозяйства Российской Федерации</w:t>
              </w:r>
            </w:hyperlink>
          </w:p>
          <w:p w14:paraId="5E4F00C7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60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База данных результатов интеллектуальной деятельности (БД РИД) Министерства сельского хозяйства Российской Федерации</w:t>
              </w:r>
            </w:hyperlink>
          </w:p>
          <w:p w14:paraId="17DDAE3C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61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Электронный каталог новых поступлений  "Росинформагротех"</w:t>
              </w:r>
            </w:hyperlink>
          </w:p>
          <w:p w14:paraId="2E71E267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62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>Электронная библиотека ФГБНУ "Росинформагротех"</w:t>
              </w:r>
            </w:hyperlink>
          </w:p>
          <w:p w14:paraId="62076282" w14:textId="77777777" w:rsidR="00EC4732" w:rsidRPr="00FC7DED" w:rsidRDefault="00710381" w:rsidP="00EC4732">
            <w:pPr>
              <w:widowControl/>
              <w:numPr>
                <w:ilvl w:val="0"/>
                <w:numId w:val="20"/>
              </w:num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hyperlink r:id="rId63" w:history="1">
              <w:r w:rsidR="00EC4732" w:rsidRPr="00FC7DED">
                <w:rPr>
                  <w:rStyle w:val="a3"/>
                  <w:rFonts w:ascii="Times New Roman" w:hAnsi="Times New Roman" w:cs="Times New Roman"/>
                  <w:iCs/>
                  <w:sz w:val="22"/>
                  <w:szCs w:val="22"/>
                  <w:lang w:eastAsia="en-US"/>
                </w:rPr>
                <w:t xml:space="preserve">БД научных исследований учреждений Минсельхоза России </w:t>
              </w:r>
            </w:hyperlink>
          </w:p>
        </w:tc>
        <w:tc>
          <w:tcPr>
            <w:tcW w:w="1668" w:type="dxa"/>
            <w:hideMark/>
          </w:tcPr>
          <w:p w14:paraId="505AEDF1" w14:textId="77777777" w:rsidR="00EC4732" w:rsidRPr="00FC7DED" w:rsidRDefault="00EC4732" w:rsidP="00AD752C">
            <w:pPr>
              <w:spacing w:after="100" w:afterAutospacing="1" w:line="276" w:lineRule="auto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</w:pPr>
            <w:r w:rsidRPr="00FC7DED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eastAsia="en-US"/>
              </w:rPr>
              <w:lastRenderedPageBreak/>
              <w:t>Доступ свободный</w:t>
            </w:r>
          </w:p>
        </w:tc>
      </w:tr>
    </w:tbl>
    <w:p w14:paraId="4C4899DC" w14:textId="77777777" w:rsidR="00EC4732" w:rsidRPr="00FC7DED" w:rsidRDefault="00EC4732" w:rsidP="00EC4732">
      <w:pPr>
        <w:pStyle w:val="af5"/>
        <w:rPr>
          <w:rFonts w:cs="Times New Roman"/>
          <w:color w:val="0000FF"/>
        </w:rPr>
      </w:pPr>
    </w:p>
    <w:p w14:paraId="18437BE5" w14:textId="23346A9D" w:rsidR="00EC4732" w:rsidRPr="00FC7DED" w:rsidRDefault="00EC4732" w:rsidP="00EC4732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7DED">
        <w:rPr>
          <w:rFonts w:ascii="Times New Roman" w:hAnsi="Times New Roman" w:cs="Times New Roman"/>
        </w:rPr>
        <w:br w:type="page"/>
      </w:r>
      <w:r w:rsidRPr="00FC7DED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Pr="00FC7D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7DED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МАТЕРИАЛЬНО-ТЕХНИЧЕСКАЯ БАЗА, НЕОБХОДИМАЯ ДЛЯ ОСУЩЕСТВЛЕНИЯ ОБРАЗОВАТЕЛЬНОГО ПРОЦЕССА ПО ДИСЦИПЛИНЕ (МОДУЛЮ) 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B97F68" w:rsidRPr="00FC7DED">
        <w:rPr>
          <w:rFonts w:ascii="Times New Roman" w:hAnsi="Times New Roman" w:cs="Times New Roman"/>
          <w:sz w:val="28"/>
          <w:szCs w:val="28"/>
        </w:rPr>
        <w:t>Педагогическая практика</w:t>
      </w:r>
      <w:r w:rsidRPr="00FC7DE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6FF4B40A" w14:textId="77777777" w:rsidR="00EC4732" w:rsidRPr="00FC7DED" w:rsidRDefault="00EC4732" w:rsidP="00EC4732">
      <w:pPr>
        <w:ind w:firstLine="709"/>
        <w:jc w:val="both"/>
        <w:rPr>
          <w:rFonts w:ascii="Times New Roman" w:hAnsi="Times New Roman" w:cs="Times New Roman"/>
          <w:b/>
          <w:bCs/>
        </w:rPr>
      </w:pPr>
    </w:p>
    <w:p w14:paraId="19ABD826" w14:textId="77777777" w:rsidR="00EC4732" w:rsidRPr="00FC7DED" w:rsidRDefault="00EC4732" w:rsidP="00EC4732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7DED">
        <w:rPr>
          <w:rFonts w:ascii="Times New Roman" w:eastAsia="Calibri" w:hAnsi="Times New Roman" w:cs="Times New Roman"/>
          <w:b/>
          <w:sz w:val="28"/>
          <w:szCs w:val="28"/>
        </w:rPr>
        <w:t>Таблица 10.1 – Материально-техническое обеспечение дисциплины</w:t>
      </w:r>
      <w:r w:rsidRPr="00FC7DED">
        <w:rPr>
          <w:rFonts w:ascii="Times New Roman" w:eastAsia="Calibri" w:hAnsi="Times New Roman" w:cs="Times New Roman"/>
          <w:b/>
        </w:rPr>
        <w:t xml:space="preserve"> </w:t>
      </w:r>
    </w:p>
    <w:p w14:paraId="708FEEA9" w14:textId="77777777" w:rsidR="00EC4732" w:rsidRPr="00FC7DED" w:rsidRDefault="00EC4732" w:rsidP="00EC4732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7DED">
        <w:rPr>
          <w:rFonts w:ascii="Times New Roman" w:eastAsia="Calibri" w:hAnsi="Times New Roman" w:cs="Times New Roman"/>
          <w:b/>
        </w:rPr>
        <w:t xml:space="preserve"> </w:t>
      </w:r>
    </w:p>
    <w:tbl>
      <w:tblPr>
        <w:tblW w:w="10066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2411"/>
        <w:gridCol w:w="3827"/>
        <w:gridCol w:w="1843"/>
      </w:tblGrid>
      <w:tr w:rsidR="00EC4732" w:rsidRPr="00FC7DED" w14:paraId="3E07C849" w14:textId="77777777" w:rsidTr="00AD752C">
        <w:tc>
          <w:tcPr>
            <w:tcW w:w="709" w:type="dxa"/>
            <w:vAlign w:val="center"/>
          </w:tcPr>
          <w:p w14:paraId="5CC3C6D3" w14:textId="77777777" w:rsidR="00EC4732" w:rsidRPr="00FC7DED" w:rsidRDefault="00EC4732" w:rsidP="00AD752C">
            <w:pPr>
              <w:spacing w:line="226" w:lineRule="auto"/>
              <w:ind w:firstLine="34"/>
              <w:jc w:val="center"/>
              <w:rPr>
                <w:rFonts w:ascii="Times New Roman" w:hAnsi="Times New Roman" w:cs="Times New Roman"/>
                <w:sz w:val="20"/>
              </w:rPr>
            </w:pPr>
            <w:r w:rsidRPr="00FC7DED">
              <w:rPr>
                <w:rFonts w:ascii="Times New Roman" w:hAnsi="Times New Roman" w:cs="Times New Roman"/>
                <w:sz w:val="20"/>
              </w:rPr>
              <w:t>№ п/п</w:t>
            </w:r>
          </w:p>
        </w:tc>
        <w:tc>
          <w:tcPr>
            <w:tcW w:w="1276" w:type="dxa"/>
            <w:vAlign w:val="center"/>
          </w:tcPr>
          <w:p w14:paraId="5DAF6930" w14:textId="77777777" w:rsidR="00EC4732" w:rsidRPr="00FC7DED" w:rsidRDefault="00EC4732" w:rsidP="00AD752C">
            <w:pPr>
              <w:spacing w:line="226" w:lineRule="auto"/>
              <w:ind w:firstLine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C7DED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  <w:p w14:paraId="2D633CCA" w14:textId="77777777" w:rsidR="00EC4732" w:rsidRPr="00FC7DED" w:rsidRDefault="00EC4732" w:rsidP="00AD752C">
            <w:pPr>
              <w:spacing w:line="226" w:lineRule="auto"/>
              <w:ind w:firstLine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C7DED">
              <w:rPr>
                <w:rFonts w:ascii="Times New Roman" w:hAnsi="Times New Roman" w:cs="Times New Roman"/>
                <w:sz w:val="20"/>
              </w:rPr>
              <w:t>дисциплины в соответствии с учебным планом</w:t>
            </w:r>
          </w:p>
        </w:tc>
        <w:tc>
          <w:tcPr>
            <w:tcW w:w="2411" w:type="dxa"/>
            <w:vAlign w:val="center"/>
          </w:tcPr>
          <w:p w14:paraId="531FEFDE" w14:textId="77777777" w:rsidR="00EC4732" w:rsidRPr="00FC7DED" w:rsidRDefault="00EC4732" w:rsidP="00AD752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 </w:t>
            </w: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специальных помещений и помещений для самостоятельной работы</w:t>
            </w:r>
          </w:p>
        </w:tc>
        <w:tc>
          <w:tcPr>
            <w:tcW w:w="3827" w:type="dxa"/>
            <w:vAlign w:val="center"/>
          </w:tcPr>
          <w:p w14:paraId="0B41F35D" w14:textId="77777777" w:rsidR="00EC4732" w:rsidRPr="00FC7DED" w:rsidRDefault="00EC4732" w:rsidP="00AD752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Оснащенность специальных </w:t>
            </w: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помещений и помещений </w:t>
            </w: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для самостоятельной работы</w:t>
            </w:r>
          </w:p>
        </w:tc>
        <w:tc>
          <w:tcPr>
            <w:tcW w:w="1843" w:type="dxa"/>
            <w:vAlign w:val="center"/>
          </w:tcPr>
          <w:p w14:paraId="7C21F6D8" w14:textId="77777777" w:rsidR="00EC4732" w:rsidRPr="00FC7DED" w:rsidRDefault="00EC4732" w:rsidP="00AD752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Приспособленность помещений </w:t>
            </w: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для использования инвалидами и лицами с ограниченными </w:t>
            </w:r>
            <w:r w:rsidRPr="00FC7DED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возможностями здоровья</w:t>
            </w:r>
          </w:p>
        </w:tc>
      </w:tr>
      <w:tr w:rsidR="00EC4732" w:rsidRPr="00FC7DED" w14:paraId="2A7645A8" w14:textId="77777777" w:rsidTr="00AD752C">
        <w:tc>
          <w:tcPr>
            <w:tcW w:w="709" w:type="dxa"/>
            <w:vMerge w:val="restart"/>
            <w:vAlign w:val="center"/>
          </w:tcPr>
          <w:p w14:paraId="4B9B7043" w14:textId="77777777" w:rsidR="00EC4732" w:rsidRPr="00FC7DED" w:rsidRDefault="00EC4732" w:rsidP="00AD752C">
            <w:pPr>
              <w:spacing w:line="226" w:lineRule="auto"/>
              <w:jc w:val="center"/>
              <w:rPr>
                <w:rFonts w:ascii="Times New Roman" w:hAnsi="Times New Roman" w:cs="Times New Roman"/>
              </w:rPr>
            </w:pPr>
            <w:r w:rsidRPr="00FC7DE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76" w:type="dxa"/>
            <w:vMerge w:val="restart"/>
            <w:vAlign w:val="center"/>
          </w:tcPr>
          <w:p w14:paraId="252E88B8" w14:textId="531FE095" w:rsidR="00EC4732" w:rsidRPr="00647C8E" w:rsidRDefault="00647C8E" w:rsidP="00AD752C">
            <w:pPr>
              <w:spacing w:line="226" w:lineRule="auto"/>
              <w:ind w:firstLine="43"/>
              <w:rPr>
                <w:rFonts w:ascii="Times New Roman" w:hAnsi="Times New Roman" w:cs="Times New Roman"/>
              </w:rPr>
            </w:pPr>
            <w:r w:rsidRPr="00647C8E">
              <w:rPr>
                <w:rFonts w:ascii="Times New Roman" w:hAnsi="Times New Roman" w:cs="Times New Roman"/>
              </w:rPr>
              <w:t>Педагогическая практика</w:t>
            </w:r>
          </w:p>
        </w:tc>
        <w:tc>
          <w:tcPr>
            <w:tcW w:w="2411" w:type="dxa"/>
          </w:tcPr>
          <w:p w14:paraId="053FAE2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Учебная аудитория для проведения учебных занятий</w:t>
            </w:r>
          </w:p>
          <w:p w14:paraId="770991B7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14:paraId="4528217A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аудитория 3259</w:t>
            </w:r>
          </w:p>
          <w:p w14:paraId="2F9912DF" w14:textId="77777777" w:rsidR="00EC4732" w:rsidRPr="00FC7DED" w:rsidRDefault="00EC4732" w:rsidP="00AD752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Кабинет курсового проектирования</w:t>
            </w:r>
          </w:p>
        </w:tc>
        <w:tc>
          <w:tcPr>
            <w:tcW w:w="3827" w:type="dxa"/>
          </w:tcPr>
          <w:p w14:paraId="1E75CEC7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Специализированная мебель: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кафедра, столы, стул, лавки.</w:t>
            </w:r>
          </w:p>
          <w:p w14:paraId="288A7300" w14:textId="77777777" w:rsidR="00EC4732" w:rsidRPr="00FC7DED" w:rsidRDefault="00EC4732" w:rsidP="00AD752C">
            <w:pPr>
              <w:pStyle w:val="af2"/>
              <w:ind w:left="0"/>
              <w:rPr>
                <w:sz w:val="20"/>
                <w:szCs w:val="20"/>
              </w:rPr>
            </w:pPr>
            <w:r w:rsidRPr="00FC7DED">
              <w:rPr>
                <w:b/>
                <w:sz w:val="20"/>
                <w:szCs w:val="20"/>
              </w:rPr>
              <w:t xml:space="preserve">Оборудование и технические средства обучения: </w:t>
            </w:r>
            <w:r w:rsidRPr="00FC7DED">
              <w:rPr>
                <w:bCs/>
                <w:sz w:val="20"/>
                <w:szCs w:val="20"/>
              </w:rPr>
              <w:t>проектор</w:t>
            </w:r>
            <w:r w:rsidRPr="00FC7DED">
              <w:rPr>
                <w:sz w:val="20"/>
                <w:szCs w:val="20"/>
              </w:rPr>
              <w:t>, экран</w:t>
            </w:r>
          </w:p>
        </w:tc>
        <w:tc>
          <w:tcPr>
            <w:tcW w:w="1843" w:type="dxa"/>
          </w:tcPr>
          <w:p w14:paraId="626A7E25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sz w:val="20"/>
                <w:szCs w:val="20"/>
              </w:rPr>
              <w:t>Доступные расширенные входы, достаточный уровень освещенности</w:t>
            </w:r>
          </w:p>
        </w:tc>
      </w:tr>
      <w:tr w:rsidR="00EC4732" w:rsidRPr="00FC7DED" w14:paraId="038AC589" w14:textId="77777777" w:rsidTr="00AD752C">
        <w:trPr>
          <w:trHeight w:val="1127"/>
        </w:trPr>
        <w:tc>
          <w:tcPr>
            <w:tcW w:w="709" w:type="dxa"/>
            <w:vMerge/>
            <w:vAlign w:val="center"/>
          </w:tcPr>
          <w:p w14:paraId="165B0D4F" w14:textId="77777777" w:rsidR="00EC4732" w:rsidRPr="00FC7DED" w:rsidRDefault="00EC4732" w:rsidP="00AD752C">
            <w:pPr>
              <w:spacing w:line="22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3E1A49EB" w14:textId="77777777" w:rsidR="00EC4732" w:rsidRPr="00FC7DED" w:rsidRDefault="00EC4732" w:rsidP="00AD752C">
            <w:pPr>
              <w:spacing w:line="226" w:lineRule="auto"/>
              <w:ind w:firstLine="43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</w:tcPr>
          <w:p w14:paraId="11929B62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Учебная аудитория для проведения учебных занятий</w:t>
            </w:r>
          </w:p>
          <w:p w14:paraId="405FBE5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14:paraId="3416E5B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аудитория 3126</w:t>
            </w:r>
          </w:p>
          <w:p w14:paraId="6D77F8A5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Лаборатория технического обслуживания и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en-US"/>
              </w:rPr>
              <w:t> 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диагностирования тракторов и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en-US"/>
              </w:rPr>
              <w:t> 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автомобилей</w:t>
            </w:r>
          </w:p>
        </w:tc>
        <w:tc>
          <w:tcPr>
            <w:tcW w:w="3827" w:type="dxa"/>
          </w:tcPr>
          <w:p w14:paraId="2E8AB73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Специализированная мебель: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столы, лавки.</w:t>
            </w:r>
          </w:p>
          <w:p w14:paraId="1AA4B58B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Оборудование и технические средства обучения: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диагностический комплект КИ-13919; диагностический прибор ИМД-ЦМ; пневмотестер К-272; агрегат АТО-9966е на базе ГАЗ-3307 n25-91; пуско-зарядное устройство повышенной мощности, электромеханический подъемник П-105; стенд КИ-4998 для испытания тормозных качеств гр. автомобилей; стенд КИ-4872 для проверки установки передних колес автомобиля; стенд КИ-4856 для диагностирования грузовых автомобилей по тягово-экономическим параметрам; стенд КИ-8927 для диагностики колесных тракторов; шиномонтажный стенд SIVIK КС-302А, машина балансировочная ЛС-1-01; вулканизатор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NV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-002; компрессор стационарный, компрессор передвижной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HP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-2.0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TNT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AIR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компрессор пневматический арт. 75605; автомобиль ВАЗ-2110; автомобиль ГАЗ-22171 Соболь; комплекс автодиагностики КАД-400; прибор ОП для проверки фар; стенд СЭЛ-2 для проверки углов установки управляемых колес; стенд КИ-4815М для испытания гидроагрегатов; стенд (стапель) Сивер А-110 для правки кузовов легковых автомобилей; верстаки; установка ОЗ-9995 для нанесения противокоррозионных покрытий; установка 3080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AE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&amp;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для сбора отработанного масла сварочный трансформатор; заточной станок Вихрь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Тс-400; обдирочно-шлифовальный станок 35634; набор плакатов по техническому обслуживанию автомобилей.</w:t>
            </w:r>
          </w:p>
        </w:tc>
        <w:tc>
          <w:tcPr>
            <w:tcW w:w="1843" w:type="dxa"/>
          </w:tcPr>
          <w:p w14:paraId="3BD55E2D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Отсутствует</w:t>
            </w:r>
          </w:p>
        </w:tc>
      </w:tr>
      <w:tr w:rsidR="00EC4732" w:rsidRPr="00FC7DED" w14:paraId="4E7C4DA7" w14:textId="77777777" w:rsidTr="00AD752C">
        <w:trPr>
          <w:trHeight w:val="557"/>
        </w:trPr>
        <w:tc>
          <w:tcPr>
            <w:tcW w:w="709" w:type="dxa"/>
            <w:vMerge/>
            <w:vAlign w:val="center"/>
          </w:tcPr>
          <w:p w14:paraId="7DC8BC6F" w14:textId="77777777" w:rsidR="00EC4732" w:rsidRPr="00FC7DED" w:rsidRDefault="00EC4732" w:rsidP="00AD752C">
            <w:pPr>
              <w:spacing w:line="22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18F1D9D9" w14:textId="77777777" w:rsidR="00EC4732" w:rsidRPr="00FC7DED" w:rsidRDefault="00EC4732" w:rsidP="00AD752C">
            <w:pPr>
              <w:spacing w:line="226" w:lineRule="auto"/>
              <w:ind w:firstLine="43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</w:tcPr>
          <w:p w14:paraId="113F267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bookmarkStart w:id="25" w:name="_Hlk12000710"/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Помещение для самостоятельной работы</w:t>
            </w:r>
          </w:p>
          <w:p w14:paraId="3EB435E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14:paraId="22854E2B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аудитория 3383</w:t>
            </w:r>
            <w:bookmarkEnd w:id="25"/>
          </w:p>
        </w:tc>
        <w:tc>
          <w:tcPr>
            <w:tcW w:w="3827" w:type="dxa"/>
          </w:tcPr>
          <w:p w14:paraId="6F147A45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val="x-none"/>
              </w:rPr>
            </w:pPr>
            <w:bookmarkStart w:id="26" w:name="_Hlk12389342"/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Специализированная мебель: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x-none"/>
              </w:rPr>
              <w:t>столы письменные, столы компьютерные, стулья, сейф.</w:t>
            </w:r>
          </w:p>
          <w:p w14:paraId="7FA3A12C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x-none"/>
              </w:rPr>
              <w:t xml:space="preserve">Оборудование и технические средства обучения, комплект лицензионного и свободно распространяемого программного обеспечения, в том числе отечественного производства: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x-none"/>
              </w:rPr>
              <w:t>персональн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ые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x-none"/>
              </w:rPr>
              <w:t xml:space="preserve"> компьютер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ы.</w:t>
            </w:r>
          </w:p>
          <w:p w14:paraId="436B1BC8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• MS Windows XP (18572459, 2004)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или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 MS Windows 10 (V9414975, 2021);</w:t>
            </w:r>
          </w:p>
          <w:p w14:paraId="7F1598C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• MS Office 2007 (46298560, 2009)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или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 MS Office 2019 (V9414975, 2021);</w:t>
            </w:r>
          </w:p>
          <w:p w14:paraId="7A93E5CF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lang w:val="en-US" w:eastAsia="en-US"/>
              </w:rPr>
            </w:pPr>
            <w:r w:rsidRPr="00FC7DED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 w:eastAsia="en-US"/>
              </w:rPr>
              <w:t xml:space="preserve">• Yandex Browser (GNU Lesser General Public License) </w:t>
            </w:r>
            <w:r w:rsidRPr="00FC7DED"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lang w:val="en-US" w:eastAsia="en-US"/>
              </w:rPr>
              <w:t>(</w:t>
            </w:r>
            <w:r w:rsidRPr="00FC7DED"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lang w:eastAsia="en-US"/>
              </w:rPr>
              <w:t>на</w:t>
            </w:r>
            <w:r w:rsidRPr="00FC7DED"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lang w:eastAsia="en-US"/>
              </w:rPr>
              <w:t>ПК</w:t>
            </w:r>
            <w:r w:rsidRPr="00FC7DED">
              <w:rPr>
                <w:rFonts w:ascii="Times New Roman" w:hAnsi="Times New Roman" w:cs="Times New Roman"/>
                <w:bCs/>
                <w:iCs/>
                <w:color w:val="auto"/>
                <w:sz w:val="20"/>
                <w:szCs w:val="20"/>
                <w:lang w:val="en-US" w:eastAsia="en-US"/>
              </w:rPr>
              <w:t xml:space="preserve"> c Windows 10);</w:t>
            </w:r>
          </w:p>
          <w:p w14:paraId="16E4216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• SMathStudio (Freeware)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(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>на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>ПК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 xml:space="preserve"> c Windows XP)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;</w:t>
            </w:r>
          </w:p>
          <w:p w14:paraId="48E30360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• NormCAD (Freeware)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(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>на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>ПК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 xml:space="preserve"> c Windows XP)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;</w:t>
            </w:r>
          </w:p>
          <w:p w14:paraId="48055D3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• КОМПАС-3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D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v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15 (Лицензионное соглашение с ЗАО «АСКОН» о приобретении и использовании Комплекса автоматизированных систем «КОМПАС» № Нп-14-00047)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 xml:space="preserve">(на ПК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c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Windows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XP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>)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;</w:t>
            </w:r>
          </w:p>
          <w:p w14:paraId="10D674BB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• интегрированная среда разработки программного обеспечения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LAZARUS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(лицензия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GNU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)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 xml:space="preserve">(на ПК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c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Windows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XP</w:t>
            </w:r>
            <w:r w:rsidRPr="00FC7DED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lang w:eastAsia="en-US"/>
              </w:rPr>
              <w:t>)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;</w:t>
            </w:r>
          </w:p>
          <w:p w14:paraId="0E48EAAD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• кафедральные программные разработки;</w:t>
            </w:r>
          </w:p>
          <w:p w14:paraId="1E5F9FEE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•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СПС «КонсультантПлюс» («Договор об информационной поддержке» от 03 мая 2018 года (бессрочный)).</w:t>
            </w:r>
          </w:p>
          <w:p w14:paraId="55871FF6" w14:textId="77777777" w:rsidR="00EC4732" w:rsidRPr="00FC7DED" w:rsidRDefault="00EC4732" w:rsidP="00AD752C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Доступ в электронную информационно-образовательную среду университета;</w:t>
            </w:r>
          </w:p>
          <w:p w14:paraId="3BE20A8B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Выход в Интернет.</w:t>
            </w:r>
            <w:bookmarkEnd w:id="26"/>
          </w:p>
        </w:tc>
        <w:tc>
          <w:tcPr>
            <w:tcW w:w="1843" w:type="dxa"/>
          </w:tcPr>
          <w:p w14:paraId="69BB38BB" w14:textId="77777777" w:rsidR="00EC4732" w:rsidRPr="00FC7DED" w:rsidRDefault="00EC4732" w:rsidP="00AD7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sz w:val="20"/>
                <w:szCs w:val="20"/>
              </w:rPr>
              <w:t>Доступные расширенные входы, достаточный уровень освещенности</w:t>
            </w:r>
          </w:p>
        </w:tc>
      </w:tr>
    </w:tbl>
    <w:p w14:paraId="7372E24B" w14:textId="77777777" w:rsidR="00647C8E" w:rsidRPr="00F9321A" w:rsidRDefault="00647C8E" w:rsidP="00647C8E">
      <w:pPr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Редакция от 01.09.2025</w:t>
      </w:r>
    </w:p>
    <w:p w14:paraId="19604DA3" w14:textId="77777777" w:rsidR="00647C8E" w:rsidRPr="00AD53D5" w:rsidRDefault="00647C8E" w:rsidP="00647C8E">
      <w:pPr>
        <w:spacing w:after="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D53D5">
        <w:rPr>
          <w:rFonts w:ascii="Times New Roman" w:eastAsia="Times New Roman" w:hAnsi="Times New Roman" w:cs="Times New Roman"/>
          <w:i/>
          <w:sz w:val="28"/>
          <w:szCs w:val="28"/>
        </w:rPr>
        <w:t>Таблиц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 8.1 – Материально-техническое </w:t>
      </w:r>
      <w:r w:rsidRPr="00AD53D5">
        <w:rPr>
          <w:rFonts w:ascii="Times New Roman" w:eastAsia="Times New Roman" w:hAnsi="Times New Roman" w:cs="Times New Roman"/>
          <w:i/>
          <w:sz w:val="28"/>
          <w:szCs w:val="28"/>
        </w:rPr>
        <w:t>обеспечение дисциплины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D53D5">
        <w:rPr>
          <w:rFonts w:ascii="Times New Roman" w:eastAsia="Times New Roman" w:hAnsi="Times New Roman" w:cs="Times New Roman"/>
          <w:bCs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Иностранный язык</w:t>
      </w:r>
      <w:r w:rsidRPr="00AD53D5">
        <w:rPr>
          <w:rFonts w:ascii="Times New Roman" w:eastAsia="Times New Roman" w:hAnsi="Times New Roman" w:cs="Times New Roman"/>
          <w:bCs/>
          <w:i/>
          <w:sz w:val="28"/>
          <w:szCs w:val="28"/>
        </w:rPr>
        <w:t>»</w:t>
      </w:r>
    </w:p>
    <w:p w14:paraId="1E8F1965" w14:textId="77777777" w:rsidR="00647C8E" w:rsidRPr="00AD53D5" w:rsidRDefault="00647C8E" w:rsidP="00647C8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693"/>
        <w:gridCol w:w="2268"/>
        <w:gridCol w:w="2552"/>
      </w:tblGrid>
      <w:tr w:rsidR="00647C8E" w:rsidRPr="00AD53D5" w14:paraId="483BDBE1" w14:textId="77777777" w:rsidTr="004A49E4">
        <w:tc>
          <w:tcPr>
            <w:tcW w:w="567" w:type="dxa"/>
          </w:tcPr>
          <w:p w14:paraId="72CDED7D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11CBE48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BCC353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29E0199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418" w:type="dxa"/>
            <w:vAlign w:val="center"/>
          </w:tcPr>
          <w:p w14:paraId="72B01821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</w:p>
          <w:p w14:paraId="689AAA1D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дисциплины в соответствии с учебным планом</w:t>
            </w:r>
          </w:p>
        </w:tc>
        <w:tc>
          <w:tcPr>
            <w:tcW w:w="2693" w:type="dxa"/>
            <w:vAlign w:val="center"/>
          </w:tcPr>
          <w:p w14:paraId="107D0BC1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</w:p>
          <w:p w14:paraId="2838B033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специальных</w:t>
            </w:r>
            <w:r w:rsidRPr="00AD53D5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AD53D5">
              <w:rPr>
                <w:rFonts w:ascii="Times New Roman" w:eastAsia="Times New Roman" w:hAnsi="Times New Roman" w:cs="Times New Roman"/>
              </w:rPr>
              <w:t>помещений и помещений для самостоятельной работы</w:t>
            </w:r>
          </w:p>
        </w:tc>
        <w:tc>
          <w:tcPr>
            <w:tcW w:w="2268" w:type="dxa"/>
            <w:vAlign w:val="center"/>
          </w:tcPr>
          <w:p w14:paraId="21CC5A23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Оснащенность специальных помещений и помещений для самостоятельной</w:t>
            </w:r>
          </w:p>
          <w:p w14:paraId="37AAC0BD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работы </w:t>
            </w:r>
          </w:p>
        </w:tc>
        <w:tc>
          <w:tcPr>
            <w:tcW w:w="2552" w:type="dxa"/>
            <w:vAlign w:val="center"/>
          </w:tcPr>
          <w:p w14:paraId="2CB0EC33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Перечень </w:t>
            </w:r>
          </w:p>
          <w:p w14:paraId="1A623CB1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лицензионного программного обеспечения. </w:t>
            </w:r>
          </w:p>
          <w:p w14:paraId="45BF15D0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Реквизиты </w:t>
            </w:r>
          </w:p>
          <w:p w14:paraId="4EB4994A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 xml:space="preserve">подтверждающего </w:t>
            </w:r>
          </w:p>
          <w:p w14:paraId="016985BA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документа</w:t>
            </w:r>
          </w:p>
        </w:tc>
      </w:tr>
      <w:tr w:rsidR="00647C8E" w:rsidRPr="00AD53D5" w14:paraId="1748ADEE" w14:textId="77777777" w:rsidTr="004A49E4">
        <w:tc>
          <w:tcPr>
            <w:tcW w:w="567" w:type="dxa"/>
          </w:tcPr>
          <w:p w14:paraId="3B6F2021" w14:textId="77777777" w:rsidR="00647C8E" w:rsidRPr="00AD53D5" w:rsidRDefault="00647C8E" w:rsidP="00647C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  <w:vMerge w:val="restart"/>
            <w:vAlign w:val="center"/>
          </w:tcPr>
          <w:p w14:paraId="31306BAE" w14:textId="4E8BF739" w:rsidR="00647C8E" w:rsidRPr="00AD53D5" w:rsidRDefault="00647C8E" w:rsidP="00647C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47C8E">
              <w:rPr>
                <w:rFonts w:ascii="Times New Roman" w:hAnsi="Times New Roman" w:cs="Times New Roman"/>
              </w:rPr>
              <w:t>Педагогиче</w:t>
            </w:r>
            <w:r w:rsidRPr="00647C8E">
              <w:rPr>
                <w:rFonts w:ascii="Times New Roman" w:hAnsi="Times New Roman" w:cs="Times New Roman"/>
              </w:rPr>
              <w:lastRenderedPageBreak/>
              <w:t>ская практика</w:t>
            </w:r>
          </w:p>
        </w:tc>
        <w:tc>
          <w:tcPr>
            <w:tcW w:w="2693" w:type="dxa"/>
          </w:tcPr>
          <w:p w14:paraId="2B166DFC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lastRenderedPageBreak/>
              <w:t xml:space="preserve">Учебная аудитория для проведения учебных </w:t>
            </w:r>
            <w:r w:rsidRPr="00FC7DED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lastRenderedPageBreak/>
              <w:t>занятий</w:t>
            </w:r>
          </w:p>
          <w:p w14:paraId="16863497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14:paraId="359C48BE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аудитория 3259</w:t>
            </w:r>
          </w:p>
          <w:p w14:paraId="69805655" w14:textId="479F6A3A" w:rsidR="00647C8E" w:rsidRPr="00AD53D5" w:rsidRDefault="00647C8E" w:rsidP="00647C8E">
            <w:pPr>
              <w:rPr>
                <w:rFonts w:ascii="Times New Roman" w:eastAsia="MS Mincho" w:hAnsi="Times New Roman" w:cs="Times New Roman"/>
              </w:rPr>
            </w:pP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Кабинет курсового проектирования</w:t>
            </w:r>
          </w:p>
        </w:tc>
        <w:tc>
          <w:tcPr>
            <w:tcW w:w="2268" w:type="dxa"/>
          </w:tcPr>
          <w:p w14:paraId="2A9459AB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 xml:space="preserve">Специализированная мебель: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кафедра,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столы, стул, лавки.</w:t>
            </w:r>
          </w:p>
          <w:p w14:paraId="03B0B234" w14:textId="1840BCE8" w:rsidR="00647C8E" w:rsidRPr="00AD53D5" w:rsidRDefault="00647C8E" w:rsidP="00647C8E">
            <w:pPr>
              <w:rPr>
                <w:rFonts w:ascii="Times New Roman" w:eastAsia="MS Mincho" w:hAnsi="Times New Roman" w:cs="Times New Roman"/>
                <w:iCs/>
              </w:rPr>
            </w:pPr>
            <w:r w:rsidRPr="00FC7DED">
              <w:rPr>
                <w:b/>
                <w:sz w:val="20"/>
                <w:szCs w:val="20"/>
              </w:rPr>
              <w:t xml:space="preserve">Оборудование и технические средства обучения: </w:t>
            </w:r>
            <w:r w:rsidRPr="00FC7DED">
              <w:rPr>
                <w:bCs/>
                <w:sz w:val="20"/>
                <w:szCs w:val="20"/>
              </w:rPr>
              <w:t>проектор</w:t>
            </w:r>
            <w:r w:rsidRPr="00FC7DED">
              <w:rPr>
                <w:sz w:val="20"/>
                <w:szCs w:val="20"/>
              </w:rPr>
              <w:t>, экран</w:t>
            </w:r>
          </w:p>
        </w:tc>
        <w:tc>
          <w:tcPr>
            <w:tcW w:w="2552" w:type="dxa"/>
          </w:tcPr>
          <w:p w14:paraId="15952F6A" w14:textId="20C2FA60" w:rsidR="00647C8E" w:rsidRPr="00AD53D5" w:rsidRDefault="00647C8E" w:rsidP="00647C8E">
            <w:pPr>
              <w:rPr>
                <w:rFonts w:ascii="Times New Roman" w:eastAsia="MS Mincho" w:hAnsi="Times New Roman" w:cs="Times New Roman"/>
              </w:rPr>
            </w:pPr>
            <w:r w:rsidRPr="00FC7D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Доступные расширенные входы, достаточный </w:t>
            </w:r>
            <w:r w:rsidRPr="00FC7D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уровень освещенности</w:t>
            </w:r>
          </w:p>
        </w:tc>
      </w:tr>
      <w:tr w:rsidR="00647C8E" w:rsidRPr="00BB35B6" w14:paraId="3B78A52D" w14:textId="77777777" w:rsidTr="004A49E4">
        <w:tc>
          <w:tcPr>
            <w:tcW w:w="567" w:type="dxa"/>
          </w:tcPr>
          <w:p w14:paraId="5A4554AF" w14:textId="77777777" w:rsidR="00647C8E" w:rsidRPr="00AD53D5" w:rsidRDefault="00647C8E" w:rsidP="00647C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418" w:type="dxa"/>
            <w:vMerge/>
            <w:vAlign w:val="center"/>
          </w:tcPr>
          <w:p w14:paraId="30CE9385" w14:textId="77777777" w:rsidR="00647C8E" w:rsidRPr="00AD53D5" w:rsidRDefault="00647C8E" w:rsidP="00647C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14:paraId="730BF589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Учебная аудитория для проведения учебных занятий</w:t>
            </w:r>
          </w:p>
          <w:p w14:paraId="2CD77F9B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14:paraId="62473A71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аудитория 3126</w:t>
            </w:r>
          </w:p>
          <w:p w14:paraId="5180B2EB" w14:textId="6199F8C9" w:rsidR="00647C8E" w:rsidRPr="00AD53D5" w:rsidRDefault="00647C8E" w:rsidP="00647C8E">
            <w:pPr>
              <w:rPr>
                <w:rFonts w:ascii="Times New Roman" w:eastAsia="Calibri" w:hAnsi="Times New Roman" w:cs="Times New Roman"/>
              </w:rPr>
            </w:pP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Лаборатория технического обслуживания и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en-US"/>
              </w:rPr>
              <w:t> 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диагностирования тракторов и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en-US"/>
              </w:rPr>
              <w:t> </w:t>
            </w:r>
            <w:r w:rsidRPr="00FC7DE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автомобилей</w:t>
            </w:r>
          </w:p>
        </w:tc>
        <w:tc>
          <w:tcPr>
            <w:tcW w:w="2268" w:type="dxa"/>
          </w:tcPr>
          <w:p w14:paraId="3216C844" w14:textId="77777777" w:rsidR="00647C8E" w:rsidRPr="00FC7DED" w:rsidRDefault="00647C8E" w:rsidP="00647C8E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Специализированная мебель: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столы, лавки.</w:t>
            </w:r>
          </w:p>
          <w:p w14:paraId="702D39C4" w14:textId="2F0DA2F5" w:rsidR="00647C8E" w:rsidRPr="00206DAD" w:rsidRDefault="00647C8E" w:rsidP="00647C8E">
            <w:pPr>
              <w:rPr>
                <w:rFonts w:ascii="Times New Roman" w:eastAsia="Times New Roman" w:hAnsi="Times New Roman" w:cs="Times New Roman"/>
                <w:bCs/>
              </w:rPr>
            </w:pPr>
            <w:r w:rsidRPr="00FC7D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Оборудование и технические средства обучения: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диагностический комплект КИ-13919; диагностический прибор ИМД-ЦМ; пневмотестер К-272; агрегат АТО-9966е на базе ГАЗ-3307 n25-91; пуско-зарядное устройство повышенной мощности, электромеханический подъемник П-105; стенд КИ-4998 для испытания тормозных качеств гр. автомобилей; стенд КИ-4872 для проверки установки передних колес автомобиля; стенд КИ-4856 для диагностирования грузовых автомобилей по тягово-экономическим параметрам; стенд КИ-8927 для диагностики колесных тракторов; шиномонтажный стенд SIVIK КС-302А, машина балансировочная ЛС-1-01; вулканизатор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NV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-002; компрессор стационарный, компрессор передвижной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HP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-2.0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TNT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AIR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компрессор пневматический арт. 75605; автомобиль ВАЗ-2110; автомобиль ГАЗ-22171 Соболь; комплекс автодиагностики КАД-400; прибор ОП для проверки фар; стенд СЭЛ-2 для проверки углов установки управляемых колес; стенд КИ-4815М для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испытания гидроагрегатов; стенд (стапель) Сивер А-110 для правки кузовов легковых автомобилей; верстаки; установка ОЗ-9995 для нанесения противокоррозионных покрытий; установка 3080 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AE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&amp;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</w:t>
            </w:r>
            <w:r w:rsidRPr="00FC7D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для сбора отработанного масла сварочный трансформатор; заточной станок Вихрь Тс-400; обдирочно-шлифовальный станок 35634; набор плакатов по техническому обслуживанию автомобилей.</w:t>
            </w:r>
          </w:p>
        </w:tc>
        <w:tc>
          <w:tcPr>
            <w:tcW w:w="2552" w:type="dxa"/>
          </w:tcPr>
          <w:p w14:paraId="6AF105CE" w14:textId="37E551C1" w:rsidR="00647C8E" w:rsidRPr="00206DAD" w:rsidRDefault="00647C8E" w:rsidP="00647C8E">
            <w:pPr>
              <w:rPr>
                <w:rFonts w:ascii="Times New Roman" w:eastAsia="MS Mincho" w:hAnsi="Times New Roman" w:cs="Times New Roman"/>
                <w:caps/>
                <w:lang w:val="en-US"/>
              </w:rPr>
            </w:pPr>
            <w:r w:rsidRPr="00FC7D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Отсутствует</w:t>
            </w:r>
          </w:p>
        </w:tc>
      </w:tr>
      <w:tr w:rsidR="00647C8E" w:rsidRPr="00AD53D5" w14:paraId="5EA2F23C" w14:textId="77777777" w:rsidTr="004A49E4">
        <w:tc>
          <w:tcPr>
            <w:tcW w:w="567" w:type="dxa"/>
          </w:tcPr>
          <w:p w14:paraId="1E657436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53D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  <w:vMerge/>
            <w:vAlign w:val="center"/>
          </w:tcPr>
          <w:p w14:paraId="3527EC52" w14:textId="77777777" w:rsidR="00647C8E" w:rsidRPr="00AD53D5" w:rsidRDefault="00647C8E" w:rsidP="004A49E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14:paraId="57A1E22D" w14:textId="77777777" w:rsidR="00647C8E" w:rsidRPr="00455993" w:rsidRDefault="00647C8E" w:rsidP="004A49E4">
            <w:pPr>
              <w:rPr>
                <w:rFonts w:ascii="Times New Roman" w:eastAsia="Times New Roman" w:hAnsi="Times New Roman" w:cs="Times New Roman"/>
                <w:b/>
              </w:rPr>
            </w:pPr>
            <w:r w:rsidRPr="00455993">
              <w:rPr>
                <w:rFonts w:ascii="Times New Roman" w:eastAsia="Times New Roman" w:hAnsi="Times New Roman" w:cs="Times New Roman"/>
                <w:b/>
              </w:rPr>
              <w:t>Помещение для самостоятельной работы</w:t>
            </w:r>
          </w:p>
          <w:p w14:paraId="786EB0C3" w14:textId="77777777" w:rsidR="00647C8E" w:rsidRPr="00455993" w:rsidRDefault="00647C8E" w:rsidP="004A49E4">
            <w:pPr>
              <w:rPr>
                <w:rFonts w:ascii="Times New Roman" w:eastAsia="Times New Roman" w:hAnsi="Times New Roman" w:cs="Times New Roman"/>
                <w:b/>
              </w:rPr>
            </w:pPr>
            <w:r w:rsidRPr="00455993">
              <w:rPr>
                <w:rFonts w:ascii="Times New Roman" w:eastAsia="Times New Roman" w:hAnsi="Times New Roman" w:cs="Times New Roman"/>
              </w:rPr>
              <w:t>440014, Пензенская область, г. Пенза, ул. Ботаническая, д. 30;</w:t>
            </w:r>
          </w:p>
          <w:p w14:paraId="49800F91" w14:textId="77777777" w:rsidR="00647C8E" w:rsidRPr="00AD53D5" w:rsidRDefault="00647C8E" w:rsidP="004A49E4">
            <w:pPr>
              <w:rPr>
                <w:rFonts w:ascii="Times New Roman" w:eastAsia="MS Mincho" w:hAnsi="Times New Roman" w:cs="Times New Roman"/>
              </w:rPr>
            </w:pPr>
            <w:r w:rsidRPr="007A21D8">
              <w:rPr>
                <w:rFonts w:ascii="Times New Roman" w:eastAsia="Times New Roman" w:hAnsi="Times New Roman" w:cs="Times New Roman"/>
              </w:rPr>
              <w:t>аудитория 3383</w:t>
            </w:r>
          </w:p>
        </w:tc>
        <w:tc>
          <w:tcPr>
            <w:tcW w:w="2268" w:type="dxa"/>
          </w:tcPr>
          <w:p w14:paraId="50E208B7" w14:textId="77777777" w:rsidR="00647C8E" w:rsidRPr="00455993" w:rsidRDefault="00647C8E" w:rsidP="004A49E4">
            <w:pPr>
              <w:rPr>
                <w:rFonts w:ascii="Times New Roman" w:eastAsia="Times New Roman" w:hAnsi="Times New Roman" w:cs="Times New Roman"/>
              </w:rPr>
            </w:pPr>
            <w:r w:rsidRPr="00455993">
              <w:rPr>
                <w:rFonts w:ascii="Times New Roman" w:eastAsia="Times New Roman" w:hAnsi="Times New Roman" w:cs="Times New Roman"/>
                <w:b/>
              </w:rPr>
              <w:t xml:space="preserve">Специализированная мебель: </w:t>
            </w:r>
            <w:r w:rsidRPr="00455993">
              <w:rPr>
                <w:rFonts w:ascii="Times New Roman" w:eastAsia="Times New Roman" w:hAnsi="Times New Roman" w:cs="Times New Roman"/>
              </w:rPr>
              <w:t>столы письменные, столы компьютерные, стулья, сейф.</w:t>
            </w:r>
          </w:p>
          <w:p w14:paraId="0A75228F" w14:textId="77777777" w:rsidR="00647C8E" w:rsidRPr="00AD53D5" w:rsidRDefault="00647C8E" w:rsidP="004A49E4">
            <w:pPr>
              <w:rPr>
                <w:rFonts w:ascii="Times New Roman" w:eastAsia="Times New Roman" w:hAnsi="Times New Roman" w:cs="Times New Roman"/>
              </w:rPr>
            </w:pPr>
            <w:r w:rsidRPr="00455993">
              <w:rPr>
                <w:rFonts w:ascii="Times New Roman" w:eastAsia="Times New Roman" w:hAnsi="Times New Roman" w:cs="Times New Roman"/>
                <w:b/>
              </w:rPr>
              <w:t xml:space="preserve">Оборудование </w:t>
            </w:r>
            <w:r>
              <w:rPr>
                <w:rFonts w:ascii="Times New Roman" w:eastAsia="Times New Roman" w:hAnsi="Times New Roman" w:cs="Times New Roman"/>
                <w:b/>
              </w:rPr>
              <w:t>и технические средства обучения</w:t>
            </w:r>
            <w:r w:rsidRPr="00455993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>персональные компьютеры</w:t>
            </w:r>
          </w:p>
        </w:tc>
        <w:tc>
          <w:tcPr>
            <w:tcW w:w="2552" w:type="dxa"/>
          </w:tcPr>
          <w:p w14:paraId="4ABB85C4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/>
                <w:bCs/>
              </w:rPr>
            </w:pPr>
            <w:r w:rsidRPr="00455993">
              <w:rPr>
                <w:rFonts w:ascii="Times New Roman" w:eastAsia="MS Mincho" w:hAnsi="Times New Roman" w:cs="Times New Roman"/>
                <w:b/>
                <w:bCs/>
              </w:rPr>
              <w:t>Комплект лицензионного и свободно распространяемого программного обеспечения:</w:t>
            </w:r>
          </w:p>
          <w:p w14:paraId="1707846D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  <w:lang w:val="en-US"/>
              </w:rPr>
            </w:pP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• MS Windows XP (18572459, 2004) или MS Windows 10 (V9414975, 2021);</w:t>
            </w:r>
          </w:p>
          <w:p w14:paraId="1670035F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  <w:lang w:val="en-US"/>
              </w:rPr>
            </w:pP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• MS Office 2007 (46298560, 2009) или MS Office 2019 (V9414975, 2021);</w:t>
            </w:r>
          </w:p>
          <w:p w14:paraId="623E08B6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  <w:lang w:val="en-US"/>
              </w:rPr>
            </w:pP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• Yandex Browser (GNU Lesser General Public License) (на ПК c Windows 10);</w:t>
            </w:r>
          </w:p>
          <w:p w14:paraId="00E1069D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  <w:lang w:val="en-US"/>
              </w:rPr>
            </w:pP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• SMathStudio (Freeware) (на ПК c Windows XP);</w:t>
            </w:r>
          </w:p>
          <w:p w14:paraId="53C75601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  <w:lang w:val="en-US"/>
              </w:rPr>
            </w:pP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• NormCAD (Freeware) (на ПК c Windows XP);</w:t>
            </w:r>
          </w:p>
          <w:p w14:paraId="213B3B35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</w:rPr>
            </w:pPr>
            <w:r w:rsidRPr="00455993">
              <w:rPr>
                <w:rFonts w:ascii="Times New Roman" w:eastAsia="MS Mincho" w:hAnsi="Times New Roman" w:cs="Times New Roman"/>
                <w:bCs/>
              </w:rPr>
              <w:t>• КОМПАС-3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D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v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15 (Лицензионное соглашение с ЗАО «АСКОН» о приобретении и использовании Комплекса автоматизированных систем «КОМПАС» № Нп-14-00047) (на ПК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c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Windows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XP</w:t>
            </w:r>
            <w:r w:rsidRPr="00455993">
              <w:rPr>
                <w:rFonts w:ascii="Times New Roman" w:eastAsia="MS Mincho" w:hAnsi="Times New Roman" w:cs="Times New Roman"/>
                <w:bCs/>
              </w:rPr>
              <w:t>);</w:t>
            </w:r>
          </w:p>
          <w:p w14:paraId="785B3332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</w:rPr>
            </w:pPr>
            <w:r w:rsidRPr="00455993">
              <w:rPr>
                <w:rFonts w:ascii="Times New Roman" w:eastAsia="MS Mincho" w:hAnsi="Times New Roman" w:cs="Times New Roman"/>
                <w:bCs/>
              </w:rPr>
              <w:t xml:space="preserve">• интегрированная </w:t>
            </w:r>
            <w:r w:rsidRPr="00455993">
              <w:rPr>
                <w:rFonts w:ascii="Times New Roman" w:eastAsia="MS Mincho" w:hAnsi="Times New Roman" w:cs="Times New Roman"/>
                <w:bCs/>
              </w:rPr>
              <w:lastRenderedPageBreak/>
              <w:t xml:space="preserve">среда разработки программного обеспечения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LAZARUS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 (лицензия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GNU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) (на ПК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c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Windows</w:t>
            </w:r>
            <w:r w:rsidRPr="00455993">
              <w:rPr>
                <w:rFonts w:ascii="Times New Roman" w:eastAsia="MS Mincho" w:hAnsi="Times New Roman" w:cs="Times New Roman"/>
                <w:bCs/>
              </w:rPr>
              <w:t xml:space="preserve"> </w:t>
            </w:r>
            <w:r w:rsidRPr="00455993">
              <w:rPr>
                <w:rFonts w:ascii="Times New Roman" w:eastAsia="MS Mincho" w:hAnsi="Times New Roman" w:cs="Times New Roman"/>
                <w:bCs/>
                <w:lang w:val="en-US"/>
              </w:rPr>
              <w:t>XP</w:t>
            </w:r>
            <w:r w:rsidRPr="00455993">
              <w:rPr>
                <w:rFonts w:ascii="Times New Roman" w:eastAsia="MS Mincho" w:hAnsi="Times New Roman" w:cs="Times New Roman"/>
                <w:bCs/>
              </w:rPr>
              <w:t>);</w:t>
            </w:r>
          </w:p>
          <w:p w14:paraId="5DC80849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</w:rPr>
            </w:pPr>
            <w:r w:rsidRPr="00455993">
              <w:rPr>
                <w:rFonts w:ascii="Times New Roman" w:eastAsia="MS Mincho" w:hAnsi="Times New Roman" w:cs="Times New Roman"/>
                <w:bCs/>
              </w:rPr>
              <w:t>• кафедральные программные разработки;</w:t>
            </w:r>
          </w:p>
          <w:p w14:paraId="5DF2D3ED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</w:rPr>
            </w:pPr>
            <w:r w:rsidRPr="00455993">
              <w:rPr>
                <w:rFonts w:ascii="Times New Roman" w:eastAsia="MS Mincho" w:hAnsi="Times New Roman" w:cs="Times New Roman"/>
                <w:bCs/>
              </w:rPr>
              <w:t>• СПС «КонсультантПлюс» («Договор об информационной поддержке» от 03 мая 2018 года (бессрочный)).</w:t>
            </w:r>
          </w:p>
          <w:p w14:paraId="47B90B28" w14:textId="77777777" w:rsidR="00647C8E" w:rsidRPr="00455993" w:rsidRDefault="00647C8E" w:rsidP="004A49E4">
            <w:pPr>
              <w:rPr>
                <w:rFonts w:ascii="Times New Roman" w:eastAsia="MS Mincho" w:hAnsi="Times New Roman" w:cs="Times New Roman"/>
                <w:bCs/>
              </w:rPr>
            </w:pPr>
            <w:r w:rsidRPr="00455993">
              <w:rPr>
                <w:rFonts w:ascii="Times New Roman" w:eastAsia="MS Mincho" w:hAnsi="Times New Roman" w:cs="Times New Roman"/>
                <w:bCs/>
              </w:rPr>
              <w:t>Доступ в электронную информационно-образовательную среду университета;</w:t>
            </w:r>
          </w:p>
          <w:p w14:paraId="20EDD221" w14:textId="77777777" w:rsidR="00647C8E" w:rsidRPr="00AD53D5" w:rsidRDefault="00647C8E" w:rsidP="004A49E4">
            <w:pPr>
              <w:rPr>
                <w:rFonts w:ascii="Times New Roman" w:eastAsia="MS Mincho" w:hAnsi="Times New Roman" w:cs="Times New Roman"/>
                <w:caps/>
              </w:rPr>
            </w:pPr>
            <w:r>
              <w:rPr>
                <w:rFonts w:ascii="Times New Roman" w:eastAsia="MS Mincho" w:hAnsi="Times New Roman" w:cs="Times New Roman"/>
                <w:bCs/>
                <w:lang w:val="en-US"/>
              </w:rPr>
              <w:t>Выход в Интернет</w:t>
            </w:r>
          </w:p>
        </w:tc>
      </w:tr>
    </w:tbl>
    <w:p w14:paraId="11BBD2D7" w14:textId="77777777" w:rsidR="00EC4732" w:rsidRDefault="00EC4732" w:rsidP="00EC4732">
      <w:pPr>
        <w:ind w:firstLine="709"/>
        <w:jc w:val="center"/>
        <w:rPr>
          <w:b/>
          <w:bCs/>
          <w:sz w:val="28"/>
          <w:szCs w:val="28"/>
        </w:rPr>
        <w:sectPr w:rsidR="00EC4732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14:paraId="2A90B02B" w14:textId="77777777" w:rsidR="00092293" w:rsidRDefault="00C63874">
      <w:pPr>
        <w:pStyle w:val="21"/>
        <w:shd w:val="clear" w:color="auto" w:fill="auto"/>
        <w:spacing w:after="0" w:line="322" w:lineRule="exact"/>
        <w:jc w:val="right"/>
      </w:pPr>
      <w:r>
        <w:rPr>
          <w:rStyle w:val="25"/>
        </w:rPr>
        <w:lastRenderedPageBreak/>
        <w:t xml:space="preserve">Приложение №1 </w:t>
      </w:r>
      <w:r>
        <w:t>к рабочей программе «Педагогическая</w:t>
      </w:r>
    </w:p>
    <w:p w14:paraId="0BC320F0" w14:textId="77777777" w:rsidR="00092293" w:rsidRDefault="00C63874">
      <w:pPr>
        <w:pStyle w:val="21"/>
        <w:shd w:val="clear" w:color="auto" w:fill="auto"/>
        <w:spacing w:after="0" w:line="322" w:lineRule="exact"/>
        <w:jc w:val="right"/>
      </w:pPr>
      <w:r>
        <w:t>практика»</w:t>
      </w:r>
    </w:p>
    <w:p w14:paraId="57D35D52" w14:textId="77777777" w:rsidR="00092293" w:rsidRDefault="00C63874">
      <w:pPr>
        <w:pStyle w:val="21"/>
        <w:shd w:val="clear" w:color="auto" w:fill="auto"/>
        <w:spacing w:after="626" w:line="322" w:lineRule="exact"/>
        <w:ind w:left="2060"/>
        <w:jc w:val="right"/>
      </w:pPr>
      <w:r>
        <w:t>одобренной методической комиссией инженерного факультета (протокол №08 от 05.04.2022 г.) и утвержденной проректором по учебной работе 25.05. 2022г.</w:t>
      </w:r>
    </w:p>
    <w:p w14:paraId="62AFED3A" w14:textId="77777777" w:rsidR="00092293" w:rsidRDefault="00C63874">
      <w:pPr>
        <w:pStyle w:val="40"/>
        <w:shd w:val="clear" w:color="auto" w:fill="auto"/>
        <w:spacing w:before="0" w:after="752" w:line="365" w:lineRule="exact"/>
        <w:ind w:right="40"/>
        <w:jc w:val="center"/>
      </w:pPr>
      <w:r>
        <w:t>МИНИСТЕРСТВО СЕЛЬСКОГО ХОЗЯЙСТВА</w:t>
      </w:r>
      <w:r>
        <w:br/>
        <w:t>РОССИЙСКОЙ ФЕДЕРАЦИИ</w:t>
      </w:r>
      <w:r>
        <w:br/>
        <w:t>ФЕДЕРАЛЬНОЕ ГОСУДАРСТВЕННОЕ БЮДЖЕТНОЕ</w:t>
      </w:r>
      <w:r>
        <w:br/>
        <w:t>ОБРАЗОВАТЕЛЬНОЕ УЧРЕЖДЕНИЕ ВЫСШЕГО ОБРАЗОВАНИЯ</w:t>
      </w:r>
      <w:r>
        <w:br/>
        <w:t>«ПЕНЗЕНСКИЙ ГОСУДАРСТВЕННЫЙ</w:t>
      </w:r>
      <w:r>
        <w:br/>
        <w:t>АГРАРНЫЙ УНИВЕРСИТЕТ»</w:t>
      </w:r>
    </w:p>
    <w:p w14:paraId="122CAD21" w14:textId="77777777" w:rsidR="00092293" w:rsidRDefault="00C63874">
      <w:pPr>
        <w:pStyle w:val="50"/>
        <w:shd w:val="clear" w:color="auto" w:fill="auto"/>
        <w:spacing w:before="0" w:after="0" w:line="475" w:lineRule="exact"/>
        <w:ind w:left="2680"/>
        <w:jc w:val="left"/>
      </w:pPr>
      <w:r>
        <w:t>ФОНД ОЦЕНОЧНЫХ СРЕДСТВ</w:t>
      </w:r>
    </w:p>
    <w:p w14:paraId="56FA8369" w14:textId="77777777" w:rsidR="00092293" w:rsidRDefault="00C63874">
      <w:pPr>
        <w:pStyle w:val="13"/>
        <w:keepNext/>
        <w:keepLines/>
        <w:shd w:val="clear" w:color="auto" w:fill="auto"/>
        <w:ind w:right="100"/>
      </w:pPr>
      <w:bookmarkStart w:id="27" w:name="bookmark16"/>
      <w:r>
        <w:t>по программе практики</w:t>
      </w:r>
      <w:bookmarkEnd w:id="27"/>
    </w:p>
    <w:p w14:paraId="6390245D" w14:textId="77777777" w:rsidR="00092293" w:rsidRDefault="00C63874">
      <w:pPr>
        <w:pStyle w:val="50"/>
        <w:shd w:val="clear" w:color="auto" w:fill="auto"/>
        <w:spacing w:before="0" w:after="616" w:line="320" w:lineRule="exact"/>
        <w:ind w:right="40"/>
      </w:pPr>
      <w:r>
        <w:t>ПЕДАГОГИЧЕСКАЯ ПРАКТИКА</w:t>
      </w:r>
    </w:p>
    <w:p w14:paraId="2BD00018" w14:textId="77777777" w:rsidR="00092293" w:rsidRDefault="00C63874">
      <w:pPr>
        <w:pStyle w:val="40"/>
        <w:shd w:val="clear" w:color="auto" w:fill="auto"/>
        <w:spacing w:before="0" w:after="295" w:line="320" w:lineRule="exact"/>
        <w:ind w:right="40"/>
        <w:jc w:val="center"/>
      </w:pPr>
      <w:r>
        <w:t>Научная специальность:</w:t>
      </w:r>
    </w:p>
    <w:p w14:paraId="65A0594E" w14:textId="0E71CE15" w:rsidR="00092293" w:rsidRDefault="00B97F68">
      <w:pPr>
        <w:pStyle w:val="50"/>
        <w:shd w:val="clear" w:color="auto" w:fill="auto"/>
        <w:spacing w:before="0" w:after="926" w:line="427" w:lineRule="exact"/>
        <w:ind w:right="40"/>
      </w:pPr>
      <w:r>
        <w:t>2</w:t>
      </w:r>
      <w:r w:rsidR="00C63874">
        <w:t>.</w:t>
      </w:r>
      <w:r>
        <w:t>9</w:t>
      </w:r>
      <w:r w:rsidR="00C63874">
        <w:t>.</w:t>
      </w:r>
      <w:r>
        <w:t>5</w:t>
      </w:r>
      <w:r w:rsidR="00C63874">
        <w:t xml:space="preserve">. </w:t>
      </w:r>
      <w:r>
        <w:t>Эксплуатация автомобильного транспорта</w:t>
      </w:r>
    </w:p>
    <w:p w14:paraId="538EF534" w14:textId="77777777" w:rsidR="00092293" w:rsidRDefault="00C63874">
      <w:pPr>
        <w:pStyle w:val="40"/>
        <w:shd w:val="clear" w:color="auto" w:fill="auto"/>
        <w:spacing w:before="0" w:after="3506" w:line="320" w:lineRule="exact"/>
        <w:ind w:right="40"/>
        <w:jc w:val="center"/>
      </w:pPr>
      <w:r>
        <w:t>Форма обучения - очная</w:t>
      </w:r>
    </w:p>
    <w:p w14:paraId="2E61AD00" w14:textId="1FF4F0DA" w:rsidR="00092293" w:rsidRDefault="00C63874">
      <w:pPr>
        <w:pStyle w:val="40"/>
        <w:shd w:val="clear" w:color="auto" w:fill="auto"/>
        <w:spacing w:before="0" w:after="0" w:line="320" w:lineRule="exact"/>
        <w:ind w:right="40"/>
        <w:jc w:val="center"/>
      </w:pPr>
      <w:r>
        <w:t xml:space="preserve">Пенза </w:t>
      </w:r>
      <w:r w:rsidR="00B97F68">
        <w:t>–</w:t>
      </w:r>
      <w:r>
        <w:t xml:space="preserve"> 202</w:t>
      </w:r>
      <w:r w:rsidR="00B97F68">
        <w:t>3</w:t>
      </w:r>
    </w:p>
    <w:p w14:paraId="57B5F946" w14:textId="0568EBA7" w:rsidR="00B97F68" w:rsidRDefault="00B97F68">
      <w:pPr>
        <w:pStyle w:val="40"/>
        <w:shd w:val="clear" w:color="auto" w:fill="auto"/>
        <w:spacing w:before="0" w:after="0" w:line="320" w:lineRule="exact"/>
        <w:ind w:right="40"/>
        <w:jc w:val="center"/>
      </w:pPr>
    </w:p>
    <w:p w14:paraId="25251F5D" w14:textId="77777777" w:rsidR="00B97F68" w:rsidRDefault="00B97F68">
      <w:pPr>
        <w:pStyle w:val="40"/>
        <w:shd w:val="clear" w:color="auto" w:fill="auto"/>
        <w:spacing w:before="0" w:after="0" w:line="320" w:lineRule="exact"/>
        <w:ind w:right="40"/>
        <w:jc w:val="center"/>
      </w:pPr>
    </w:p>
    <w:p w14:paraId="74369C0F" w14:textId="77777777" w:rsidR="00092293" w:rsidRDefault="00C63874">
      <w:pPr>
        <w:pStyle w:val="24"/>
        <w:keepNext/>
        <w:keepLines/>
        <w:shd w:val="clear" w:color="auto" w:fill="auto"/>
        <w:spacing w:after="60" w:line="322" w:lineRule="exact"/>
        <w:ind w:left="420" w:firstLine="0"/>
      </w:pPr>
      <w:bookmarkStart w:id="28" w:name="bookmark17"/>
      <w:r>
        <w:lastRenderedPageBreak/>
        <w:t>1 ПЕРЕЧЕНЬ КОМПЕТЕНЦИЙ И ЭТАПЫ ИХ ФОРМИРОВАНИЯ В ПРОЦЕССЕ ПРОХОЖДЕНИЯ ПЕДАГОГИЧЕСКОЙ ПРАКТИКИ</w:t>
      </w:r>
      <w:bookmarkEnd w:id="28"/>
    </w:p>
    <w:p w14:paraId="6E0DDB17" w14:textId="77777777" w:rsidR="00092293" w:rsidRDefault="00C63874">
      <w:pPr>
        <w:pStyle w:val="21"/>
        <w:shd w:val="clear" w:color="auto" w:fill="auto"/>
        <w:spacing w:after="0" w:line="322" w:lineRule="exact"/>
        <w:ind w:firstLine="680"/>
        <w:jc w:val="both"/>
      </w:pPr>
      <w:r>
        <w:t>Аспирант, освоивший программу практики «Педагогическая практика», должен обладать компетенцией ОПК-4: готовность к преподавательской дея</w:t>
      </w:r>
      <w:r>
        <w:softHyphen/>
        <w:t>тельности по образовательным программам высшего образования.</w:t>
      </w:r>
    </w:p>
    <w:p w14:paraId="249AF413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t xml:space="preserve">В результате прохождения педагогической практики аспирант должен: </w:t>
      </w:r>
      <w:r>
        <w:rPr>
          <w:rStyle w:val="25"/>
        </w:rPr>
        <w:t xml:space="preserve">знать: </w:t>
      </w:r>
      <w:r>
        <w:t xml:space="preserve">методологические основы современного образования. </w:t>
      </w:r>
      <w:r>
        <w:rPr>
          <w:rStyle w:val="25"/>
        </w:rPr>
        <w:t>Код З1(ОПК-4)</w:t>
      </w:r>
      <w:r>
        <w:t>; локальные нормативные акты образовательной организации, ре</w:t>
      </w:r>
      <w:r>
        <w:softHyphen/>
        <w:t>гламентирующие в организации образовательный процесс, разработку про</w:t>
      </w:r>
      <w:r>
        <w:softHyphen/>
        <w:t xml:space="preserve">граммно-методического обеспечения, ведение и порядок доступа к учебной и иной документации, в том числе документации, содержащей персональные данные. </w:t>
      </w:r>
      <w:r>
        <w:rPr>
          <w:rStyle w:val="25"/>
        </w:rPr>
        <w:t>Код З2(ОПК-4)</w:t>
      </w:r>
      <w:r>
        <w:t xml:space="preserve">; организацию образовательного процесса на основе системы зачетных единиц. </w:t>
      </w:r>
      <w:r>
        <w:rPr>
          <w:rStyle w:val="25"/>
        </w:rPr>
        <w:t>Код З3 (ОПК-4);</w:t>
      </w:r>
    </w:p>
    <w:p w14:paraId="679233F9" w14:textId="77777777" w:rsidR="00092293" w:rsidRDefault="00C63874">
      <w:pPr>
        <w:pStyle w:val="21"/>
        <w:shd w:val="clear" w:color="auto" w:fill="auto"/>
        <w:spacing w:after="0" w:line="370" w:lineRule="exact"/>
        <w:ind w:firstLine="820"/>
        <w:jc w:val="both"/>
      </w:pPr>
      <w:r>
        <w:rPr>
          <w:rStyle w:val="25"/>
        </w:rPr>
        <w:t>уметь</w:t>
      </w:r>
      <w:r>
        <w:t>: разрабатывать научно-методическое обеспечение учебных кур</w:t>
      </w:r>
      <w:r>
        <w:softHyphen/>
        <w:t>сов, дисциплин (модулей) программ бакалавриата, специалитета, магистра</w:t>
      </w:r>
      <w:r>
        <w:softHyphen/>
        <w:t>туры с учетом:- порядка, установленного законодательством Российской Фе</w:t>
      </w:r>
      <w:r>
        <w:softHyphen/>
        <w:t>дерации об образовании; - требований соответствующих ФГОС ВО и (или) образовательных стандартов, установленных образовательной организацией, и (или) профессиональных стандартов и иных квалификационных характери</w:t>
      </w:r>
      <w:r>
        <w:softHyphen/>
        <w:t xml:space="preserve">стик. </w:t>
      </w:r>
      <w:r>
        <w:rPr>
          <w:rStyle w:val="25"/>
        </w:rPr>
        <w:t xml:space="preserve">Код У1(ОПК-4); </w:t>
      </w:r>
      <w:r>
        <w:t>вести учебную и планирующую документацию на бу</w:t>
      </w:r>
      <w:r>
        <w:softHyphen/>
        <w:t>мажных и электронных носителях, обрабатывать персональные данные с со</w:t>
      </w:r>
      <w:r>
        <w:softHyphen/>
        <w:t>блюдением принципов и правил, установленных законодательством Россий</w:t>
      </w:r>
      <w:r>
        <w:softHyphen/>
        <w:t xml:space="preserve">ской Федерации. </w:t>
      </w:r>
      <w:r>
        <w:rPr>
          <w:rStyle w:val="25"/>
        </w:rPr>
        <w:t>Код У2(ОПК-4);</w:t>
      </w:r>
    </w:p>
    <w:p w14:paraId="6EE0C4B3" w14:textId="77777777" w:rsidR="00092293" w:rsidRDefault="00C63874">
      <w:pPr>
        <w:pStyle w:val="21"/>
        <w:shd w:val="clear" w:color="auto" w:fill="auto"/>
        <w:spacing w:after="372" w:line="370" w:lineRule="exact"/>
        <w:ind w:firstLine="820"/>
        <w:jc w:val="both"/>
      </w:pPr>
      <w:r>
        <w:rPr>
          <w:rStyle w:val="25"/>
        </w:rPr>
        <w:t xml:space="preserve">владеть: </w:t>
      </w:r>
      <w:r>
        <w:t>современными образовательными технологиями профессио</w:t>
      </w:r>
      <w:r>
        <w:softHyphen/>
        <w:t>нального образования (обучения предмету), включая технологии электронно</w:t>
      </w:r>
      <w:r>
        <w:softHyphen/>
        <w:t xml:space="preserve">го и дистанционного обучения. </w:t>
      </w:r>
      <w:r>
        <w:rPr>
          <w:rStyle w:val="25"/>
        </w:rPr>
        <w:t>Код В1 (ОПК-4)</w:t>
      </w:r>
      <w:r>
        <w:t>.</w:t>
      </w:r>
    </w:p>
    <w:p w14:paraId="3FE700C9" w14:textId="77777777" w:rsidR="00092293" w:rsidRDefault="00C63874">
      <w:pPr>
        <w:pStyle w:val="24"/>
        <w:keepNext/>
        <w:keepLines/>
        <w:numPr>
          <w:ilvl w:val="0"/>
          <w:numId w:val="7"/>
        </w:numPr>
        <w:shd w:val="clear" w:color="auto" w:fill="auto"/>
        <w:tabs>
          <w:tab w:val="left" w:pos="2047"/>
        </w:tabs>
        <w:spacing w:after="0" w:line="280" w:lineRule="exact"/>
        <w:ind w:left="1720" w:firstLine="0"/>
        <w:jc w:val="both"/>
      </w:pPr>
      <w:bookmarkStart w:id="29" w:name="bookmark18"/>
      <w:r>
        <w:t>ПАСПОРТ ФОНДА ОЦЕНОЧНЫХ СРЕДСТВ</w:t>
      </w:r>
      <w:bookmarkEnd w:id="29"/>
    </w:p>
    <w:p w14:paraId="1C15FF4E" w14:textId="77777777" w:rsidR="00092293" w:rsidRDefault="00C63874">
      <w:pPr>
        <w:pStyle w:val="a7"/>
        <w:framePr w:w="9586" w:wrap="notBeside" w:vAnchor="text" w:hAnchor="text" w:xAlign="center" w:y="1"/>
        <w:shd w:val="clear" w:color="auto" w:fill="auto"/>
        <w:spacing w:line="322" w:lineRule="exact"/>
      </w:pPr>
      <w:r>
        <w:t>Таблица 2.1 - Паспорт фонда оценочных средств по программе прак</w:t>
      </w:r>
      <w:r>
        <w:softHyphen/>
        <w:t>тики «Педагогическая практика»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3725"/>
        <w:gridCol w:w="2458"/>
        <w:gridCol w:w="2808"/>
      </w:tblGrid>
      <w:tr w:rsidR="00092293" w14:paraId="50CD92D7" w14:textId="77777777">
        <w:trPr>
          <w:trHeight w:hRule="exact" w:val="97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F0167A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17" w:lineRule="exact"/>
              <w:jc w:val="left"/>
            </w:pPr>
            <w:r>
              <w:t>№</w:t>
            </w:r>
          </w:p>
          <w:p w14:paraId="1F9AF035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17" w:lineRule="exact"/>
              <w:jc w:val="left"/>
            </w:pPr>
            <w:r>
              <w:t>п/</w:t>
            </w:r>
          </w:p>
          <w:p w14:paraId="15FDE956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17" w:lineRule="exact"/>
              <w:jc w:val="left"/>
            </w:pPr>
            <w:r>
              <w:t>п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D580A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17" w:lineRule="exact"/>
            </w:pPr>
            <w:r>
              <w:t>Контролируемые разделы (темы)практики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5762A1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17" w:lineRule="exact"/>
            </w:pPr>
            <w:r>
              <w:t>Код контролируе</w:t>
            </w:r>
            <w:r>
              <w:softHyphen/>
              <w:t>мой компетен- ции(или ее части)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FA304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t>Наименование оце</w:t>
            </w:r>
            <w:r>
              <w:softHyphen/>
              <w:t>ночного средства</w:t>
            </w:r>
          </w:p>
        </w:tc>
      </w:tr>
      <w:tr w:rsidR="00092293" w14:paraId="79C3E2DE" w14:textId="77777777">
        <w:trPr>
          <w:trHeight w:hRule="exact" w:val="162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71965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ind w:left="240"/>
              <w:jc w:val="left"/>
            </w:pPr>
            <w:r>
              <w:t>1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E628FB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  <w:jc w:val="left"/>
            </w:pPr>
            <w:r>
              <w:t>Ознакомительный этап (Работа с документацией ка</w:t>
            </w:r>
            <w:r>
              <w:softHyphen/>
              <w:t>федры, федеральными госу</w:t>
            </w:r>
            <w:r>
              <w:softHyphen/>
              <w:t>дарственными образователь</w:t>
            </w:r>
            <w:r>
              <w:softHyphen/>
              <w:t>ными стандартами и др.)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F1799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ОПК-4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9306F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6" w:lineRule="exact"/>
            </w:pPr>
            <w:r>
              <w:t>дневник прохожде</w:t>
            </w:r>
            <w:r>
              <w:softHyphen/>
              <w:t>ния практики</w:t>
            </w:r>
          </w:p>
        </w:tc>
      </w:tr>
      <w:tr w:rsidR="00092293" w14:paraId="0B0F11CA" w14:textId="77777777">
        <w:trPr>
          <w:trHeight w:hRule="exact" w:val="38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E368F7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ind w:left="240"/>
              <w:jc w:val="left"/>
            </w:pPr>
            <w:r>
              <w:t>2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3EB18F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t>Основной этап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2E8F18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ОПК-4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464E3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ind w:left="240"/>
              <w:jc w:val="left"/>
            </w:pPr>
            <w:r>
              <w:t>дневник прохожде-</w:t>
            </w:r>
          </w:p>
        </w:tc>
      </w:tr>
    </w:tbl>
    <w:p w14:paraId="5C2A2422" w14:textId="77777777" w:rsidR="00092293" w:rsidRDefault="00092293">
      <w:pPr>
        <w:framePr w:w="9586" w:wrap="notBeside" w:vAnchor="text" w:hAnchor="text" w:xAlign="center" w:y="1"/>
        <w:rPr>
          <w:sz w:val="2"/>
          <w:szCs w:val="2"/>
        </w:rPr>
      </w:pPr>
    </w:p>
    <w:p w14:paraId="57B91D91" w14:textId="77777777" w:rsidR="00092293" w:rsidRDefault="000922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3725"/>
        <w:gridCol w:w="2458"/>
        <w:gridCol w:w="2808"/>
      </w:tblGrid>
      <w:tr w:rsidR="00092293" w14:paraId="4568A111" w14:textId="77777777">
        <w:trPr>
          <w:trHeight w:hRule="exact" w:val="291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02F1F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0CA43C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  <w:jc w:val="left"/>
            </w:pPr>
            <w:r>
              <w:t>(Изучение опыта преподава</w:t>
            </w:r>
            <w:r>
              <w:softHyphen/>
              <w:t>ния, подготовка к занятиям и проведениепрактических, ла- бораторныхзанятий, разра</w:t>
            </w:r>
            <w:r>
              <w:softHyphen/>
              <w:t>ботка контрольных материа</w:t>
            </w:r>
            <w:r>
              <w:softHyphen/>
              <w:t>лов, участие в работе студен</w:t>
            </w:r>
            <w:r>
              <w:softHyphen/>
              <w:t>ческого научного кружка, воспитательных мероприяти</w:t>
            </w:r>
            <w:r>
              <w:softHyphen/>
              <w:t>ях кафедры)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561E6" w14:textId="77777777" w:rsidR="00092293" w:rsidRDefault="0009229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896EB3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t>ния практики, отчет по практике</w:t>
            </w:r>
          </w:p>
        </w:tc>
      </w:tr>
      <w:tr w:rsidR="00092293" w14:paraId="3E237EC6" w14:textId="77777777">
        <w:trPr>
          <w:trHeight w:hRule="exact" w:val="98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F7F36C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ind w:left="240"/>
              <w:jc w:val="left"/>
            </w:pPr>
            <w:r>
              <w:t>3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4265CE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6" w:lineRule="exact"/>
              <w:jc w:val="left"/>
            </w:pPr>
            <w:r>
              <w:t>Заключительный этап (Подготовка и защита отче</w:t>
            </w:r>
            <w:r>
              <w:softHyphen/>
              <w:t>та.)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485512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ОПК-4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46715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6" w:lineRule="exact"/>
            </w:pPr>
            <w:r>
              <w:t>отчет по практике, зачет с оценкой</w:t>
            </w:r>
          </w:p>
        </w:tc>
      </w:tr>
    </w:tbl>
    <w:p w14:paraId="72C34C37" w14:textId="77777777" w:rsidR="00092293" w:rsidRDefault="00092293">
      <w:pPr>
        <w:framePr w:w="9586" w:wrap="notBeside" w:vAnchor="text" w:hAnchor="text" w:xAlign="center" w:y="1"/>
        <w:rPr>
          <w:sz w:val="2"/>
          <w:szCs w:val="2"/>
        </w:rPr>
      </w:pPr>
    </w:p>
    <w:p w14:paraId="494FD576" w14:textId="77777777" w:rsidR="00092293" w:rsidRDefault="00092293">
      <w:pPr>
        <w:rPr>
          <w:sz w:val="2"/>
          <w:szCs w:val="2"/>
        </w:rPr>
      </w:pPr>
    </w:p>
    <w:p w14:paraId="16BCF6E5" w14:textId="77777777" w:rsidR="00092293" w:rsidRDefault="00092293">
      <w:pPr>
        <w:rPr>
          <w:sz w:val="2"/>
          <w:szCs w:val="2"/>
        </w:rPr>
        <w:sectPr w:rsidR="00092293">
          <w:headerReference w:type="default" r:id="rId64"/>
          <w:pgSz w:w="11900" w:h="16840"/>
          <w:pgMar w:top="1177" w:right="755" w:bottom="1319" w:left="1559" w:header="0" w:footer="3" w:gutter="0"/>
          <w:cols w:space="720"/>
          <w:noEndnote/>
          <w:docGrid w:linePitch="360"/>
        </w:sectPr>
      </w:pPr>
    </w:p>
    <w:p w14:paraId="6A587FAA" w14:textId="77777777" w:rsidR="00092293" w:rsidRDefault="00C63874">
      <w:pPr>
        <w:pStyle w:val="24"/>
        <w:keepNext/>
        <w:keepLines/>
        <w:shd w:val="clear" w:color="auto" w:fill="auto"/>
        <w:spacing w:after="0" w:line="280" w:lineRule="exact"/>
        <w:ind w:firstLine="0"/>
        <w:jc w:val="right"/>
      </w:pPr>
      <w:bookmarkStart w:id="30" w:name="bookmark19"/>
      <w:r>
        <w:lastRenderedPageBreak/>
        <w:t>КОНТРОЛЬНЫЕ МЕРОПРИЯТИЯ И ПРИМЕНЯЕМЫЕ ОЦЕНОЧНЫЕ СРЕДСТВА ПО ПРАКТИКЕ</w:t>
      </w:r>
      <w:bookmarkEnd w:id="30"/>
    </w:p>
    <w:p w14:paraId="602679BE" w14:textId="2164A1D2" w:rsidR="00092293" w:rsidRDefault="00BD0BD6">
      <w:pPr>
        <w:pStyle w:val="110"/>
        <w:shd w:val="clear" w:color="auto" w:fill="auto"/>
        <w:spacing w:before="0" w:line="280" w:lineRule="exact"/>
        <w:sectPr w:rsidR="00092293">
          <w:pgSz w:w="16840" w:h="11900" w:orient="landscape"/>
          <w:pgMar w:top="1715" w:right="1763" w:bottom="1715" w:left="111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254000" distL="63500" distR="63500" simplePos="0" relativeHeight="251664896" behindDoc="1" locked="0" layoutInCell="1" allowOverlap="1" wp14:anchorId="5D98A0F8" wp14:editId="22C602C2">
                <wp:simplePos x="0" y="0"/>
                <wp:positionH relativeFrom="margin">
                  <wp:posOffset>-262255</wp:posOffset>
                </wp:positionH>
                <wp:positionV relativeFrom="paragraph">
                  <wp:posOffset>-265430</wp:posOffset>
                </wp:positionV>
                <wp:extent cx="9914890" cy="2625725"/>
                <wp:effectExtent l="4445" t="1270" r="0" b="1905"/>
                <wp:wrapTopAndBottom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4890" cy="26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816A5" w14:textId="77777777" w:rsidR="00092293" w:rsidRDefault="00C63874">
                            <w:pPr>
                              <w:pStyle w:val="a7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Таблица 3.1 - Контрольные мероприятия и применяемые оценочные средства по практике «Педагогическая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90"/>
                              <w:gridCol w:w="1699"/>
                              <w:gridCol w:w="1589"/>
                              <w:gridCol w:w="1531"/>
                              <w:gridCol w:w="1440"/>
                              <w:gridCol w:w="1330"/>
                              <w:gridCol w:w="1056"/>
                              <w:gridCol w:w="1138"/>
                              <w:gridCol w:w="1142"/>
                            </w:tblGrid>
                            <w:tr w:rsidR="00092293" w14:paraId="61CD781E" w14:textId="77777777">
                              <w:trPr>
                                <w:trHeight w:hRule="exact" w:val="298"/>
                                <w:jc w:val="center"/>
                              </w:trPr>
                              <w:tc>
                                <w:tcPr>
                                  <w:tcW w:w="469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4B9874A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322" w:lineRule="exact"/>
                                  </w:pPr>
                                  <w:r>
                                    <w:t>Индекс контролируемой компетен</w:t>
                                  </w:r>
                                  <w:r>
                                    <w:softHyphen/>
                                    <w:t>ции (или ее части)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C880970" w14:textId="77777777" w:rsidR="00092293" w:rsidRDefault="000922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7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9DEC237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Наименование контрольных мероприятий</w:t>
                                  </w:r>
                                </w:p>
                              </w:tc>
                            </w:tr>
                            <w:tr w:rsidR="00092293" w14:paraId="21D21FEB" w14:textId="77777777">
                              <w:trPr>
                                <w:trHeight w:hRule="exact" w:val="1114"/>
                                <w:jc w:val="center"/>
                              </w:trPr>
                              <w:tc>
                                <w:tcPr>
                                  <w:tcW w:w="469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2860352" w14:textId="77777777" w:rsidR="00092293" w:rsidRDefault="00092293"/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A3A3443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  <w:ind w:right="300"/>
                                    <w:jc w:val="righ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Дискуссия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5F3AF26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Тестирование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0934994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Решение задач, твор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ческих за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даний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D7A8782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Анализ</w:t>
                                  </w:r>
                                </w:p>
                                <w:p w14:paraId="70AD70C6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конкретных</w:t>
                                  </w:r>
                                </w:p>
                                <w:p w14:paraId="48CC4102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ситуаций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EE6C4EA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Рефераты,</w:t>
                                  </w:r>
                                </w:p>
                                <w:p w14:paraId="561D2105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before="120" w:after="0" w:line="240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доклады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68898C1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Разра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</w:r>
                                </w:p>
                                <w:p w14:paraId="3158F915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ботка</w:t>
                                  </w:r>
                                </w:p>
                                <w:p w14:paraId="3D5873B8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проекта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55C3290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Зачёт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D0C7430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Экзамен</w:t>
                                  </w:r>
                                </w:p>
                              </w:tc>
                            </w:tr>
                            <w:tr w:rsidR="00092293" w14:paraId="5BA0666B" w14:textId="77777777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469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51F42FB" w14:textId="77777777" w:rsidR="00092293" w:rsidRDefault="00092293"/>
                              </w:tc>
                              <w:tc>
                                <w:tcPr>
                                  <w:tcW w:w="10925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B594B08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Наименование материалов оценочных средств</w:t>
                                  </w:r>
                                </w:p>
                              </w:tc>
                            </w:tr>
                            <w:tr w:rsidR="00092293" w14:paraId="2252407C" w14:textId="77777777">
                              <w:trPr>
                                <w:trHeight w:hRule="exact" w:val="1114"/>
                                <w:jc w:val="center"/>
                              </w:trPr>
                              <w:tc>
                                <w:tcPr>
                                  <w:tcW w:w="469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860218" w14:textId="77777777" w:rsidR="00092293" w:rsidRDefault="00092293"/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70B29C9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69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Вопросы дис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куссии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24EE068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8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Вопросы и задания те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ста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703CE32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Типовые за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дачи, твор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ческие зада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ния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80A3AE5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40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Кейсы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B8217CA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8" w:lineRule="exact"/>
                                    <w:ind w:right="220"/>
                                    <w:jc w:val="righ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Темы ре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фератов, докладов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8D78DDB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Задания</w:t>
                                  </w:r>
                                </w:p>
                                <w:p w14:paraId="7069CC7E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для</w:t>
                                  </w:r>
                                </w:p>
                                <w:p w14:paraId="25D6F7FC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проек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</w:r>
                                </w:p>
                                <w:p w14:paraId="42F43BEA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тов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EAB50C8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jc w:val="both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Вопросы к зачёту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D46DB26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Вопросы к экза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мену</w:t>
                                  </w:r>
                                </w:p>
                              </w:tc>
                            </w:tr>
                            <w:tr w:rsidR="00092293" w14:paraId="78DD6B9C" w14:textId="77777777">
                              <w:trPr>
                                <w:trHeight w:hRule="exact" w:val="1008"/>
                                <w:jc w:val="center"/>
                              </w:trPr>
                              <w:tc>
                                <w:tcPr>
                                  <w:tcW w:w="4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8809C4E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74" w:lineRule="exact"/>
                                    <w:jc w:val="both"/>
                                  </w:pPr>
                                  <w:r>
                                    <w:rPr>
                                      <w:rStyle w:val="212pt5"/>
                                    </w:rPr>
                                    <w:t>ОПК-4. Готовность к преподавательской деятельности по образовательным про</w:t>
                                  </w:r>
                                  <w:r>
                                    <w:rPr>
                                      <w:rStyle w:val="212pt5"/>
                                    </w:rPr>
                                    <w:softHyphen/>
                                    <w:t>граммам высшего образования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F92C37" w14:textId="77777777" w:rsidR="00092293" w:rsidRDefault="000922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A21DF38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07D4BBF" w14:textId="77777777" w:rsidR="00092293" w:rsidRDefault="000922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1CFC783" w14:textId="77777777" w:rsidR="00092293" w:rsidRDefault="000922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B25C05C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251661B" w14:textId="77777777" w:rsidR="00092293" w:rsidRDefault="000922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7C70E1A" w14:textId="77777777" w:rsidR="00092293" w:rsidRDefault="00C6387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A74AB53" w14:textId="77777777" w:rsidR="00092293" w:rsidRDefault="000922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76456B" w14:textId="77777777" w:rsidR="00092293" w:rsidRDefault="000922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8A0F8" id="Text Box 22" o:spid="_x0000_s1027" type="#_x0000_t202" style="position:absolute;margin-left:-20.65pt;margin-top:-20.9pt;width:780.7pt;height:206.75pt;z-index:-25165158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" filled="f" stroked="f">
                <v:textbox style="mso-fit-shape-to-text:t" inset="0,0,0,0">
                  <w:txbxContent>
                    <w:p w14:paraId="4AE816A5" w14:textId="77777777" w:rsidR="00092293" w:rsidRDefault="00C63874">
                      <w:pPr>
                        <w:pStyle w:val="a7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Таблица 3.1 - Контрольные мероприятия и применяемые оценочные средства по практике «Педагогическая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90"/>
                        <w:gridCol w:w="1699"/>
                        <w:gridCol w:w="1589"/>
                        <w:gridCol w:w="1531"/>
                        <w:gridCol w:w="1440"/>
                        <w:gridCol w:w="1330"/>
                        <w:gridCol w:w="1056"/>
                        <w:gridCol w:w="1138"/>
                        <w:gridCol w:w="1142"/>
                      </w:tblGrid>
                      <w:tr w:rsidR="00092293" w14:paraId="61CD781E" w14:textId="77777777">
                        <w:trPr>
                          <w:trHeight w:hRule="exact" w:val="298"/>
                          <w:jc w:val="center"/>
                        </w:trPr>
                        <w:tc>
                          <w:tcPr>
                            <w:tcW w:w="469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4B9874A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</w:pPr>
                            <w:r>
                              <w:t>Индекс контролируемой компетен</w:t>
                            </w:r>
                            <w:r>
                              <w:softHyphen/>
                              <w:t>ции (или ее части)</w:t>
                            </w:r>
                          </w:p>
                        </w:tc>
                        <w:tc>
                          <w:tcPr>
                            <w:tcW w:w="328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C880970" w14:textId="77777777" w:rsidR="00092293" w:rsidRDefault="000922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637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29DEC237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Наименование контрольных мероприятий</w:t>
                            </w:r>
                          </w:p>
                        </w:tc>
                      </w:tr>
                      <w:tr w:rsidR="00092293" w14:paraId="21D21FEB" w14:textId="77777777">
                        <w:trPr>
                          <w:trHeight w:hRule="exact" w:val="1114"/>
                          <w:jc w:val="center"/>
                        </w:trPr>
                        <w:tc>
                          <w:tcPr>
                            <w:tcW w:w="469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2860352" w14:textId="77777777" w:rsidR="00092293" w:rsidRDefault="00092293"/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A3A3443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ind w:right="300"/>
                              <w:jc w:val="right"/>
                            </w:pPr>
                            <w:r>
                              <w:rPr>
                                <w:rStyle w:val="212pt5"/>
                              </w:rPr>
                              <w:t>Дискуссия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5F3AF26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Тестирование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0934994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</w:pPr>
                            <w:r>
                              <w:rPr>
                                <w:rStyle w:val="212pt5"/>
                              </w:rPr>
                              <w:t>Решение задач, твор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ческих за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даний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D7A8782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</w:pPr>
                            <w:r>
                              <w:rPr>
                                <w:rStyle w:val="212pt5"/>
                              </w:rPr>
                              <w:t>Анализ</w:t>
                            </w:r>
                          </w:p>
                          <w:p w14:paraId="70AD70C6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конкретных</w:t>
                            </w:r>
                          </w:p>
                          <w:p w14:paraId="48CC4102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ситуаций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EE6C4EA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Рефераты,</w:t>
                            </w:r>
                          </w:p>
                          <w:p w14:paraId="561D2105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before="120" w:after="0" w:line="240" w:lineRule="exact"/>
                            </w:pPr>
                            <w:r>
                              <w:rPr>
                                <w:rStyle w:val="212pt5"/>
                              </w:rPr>
                              <w:t>доклады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68898C1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Разра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</w:r>
                          </w:p>
                          <w:p w14:paraId="3158F915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ботка</w:t>
                            </w:r>
                          </w:p>
                          <w:p w14:paraId="3D5873B8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проекта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55C3290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Зачёт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D0C7430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Экзамен</w:t>
                            </w:r>
                          </w:p>
                        </w:tc>
                      </w:tr>
                      <w:tr w:rsidR="00092293" w14:paraId="5BA0666B" w14:textId="77777777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469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51F42FB" w14:textId="77777777" w:rsidR="00092293" w:rsidRDefault="00092293"/>
                        </w:tc>
                        <w:tc>
                          <w:tcPr>
                            <w:tcW w:w="10925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6B594B08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212pt5"/>
                              </w:rPr>
                              <w:t>Наименование материалов оценочных средств</w:t>
                            </w:r>
                          </w:p>
                        </w:tc>
                      </w:tr>
                      <w:tr w:rsidR="00092293" w14:paraId="2252407C" w14:textId="77777777">
                        <w:trPr>
                          <w:trHeight w:hRule="exact" w:val="1114"/>
                          <w:jc w:val="center"/>
                        </w:trPr>
                        <w:tc>
                          <w:tcPr>
                            <w:tcW w:w="469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860218" w14:textId="77777777" w:rsidR="00092293" w:rsidRDefault="00092293"/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70B29C9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69" w:lineRule="exact"/>
                            </w:pPr>
                            <w:r>
                              <w:rPr>
                                <w:rStyle w:val="212pt5"/>
                              </w:rPr>
                              <w:t>Вопросы дис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куссии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24EE068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8" w:lineRule="exact"/>
                            </w:pPr>
                            <w:r>
                              <w:rPr>
                                <w:rStyle w:val="212pt5"/>
                              </w:rPr>
                              <w:t>Вопросы и задания те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ста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703CE32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</w:pPr>
                            <w:r>
                              <w:rPr>
                                <w:rStyle w:val="212pt5"/>
                              </w:rPr>
                              <w:t>Типовые за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дачи, твор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ческие зада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ния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80A3AE5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212pt5"/>
                              </w:rPr>
                              <w:t>Кейсы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B8217CA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8" w:lineRule="exact"/>
                              <w:ind w:right="220"/>
                              <w:jc w:val="right"/>
                            </w:pPr>
                            <w:r>
                              <w:rPr>
                                <w:rStyle w:val="212pt5"/>
                              </w:rPr>
                              <w:t>Темы ре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фератов, докладов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8D78DDB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Задания</w:t>
                            </w:r>
                          </w:p>
                          <w:p w14:paraId="7069CC7E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</w:pPr>
                            <w:r>
                              <w:rPr>
                                <w:rStyle w:val="212pt5"/>
                              </w:rPr>
                              <w:t>для</w:t>
                            </w:r>
                          </w:p>
                          <w:p w14:paraId="25D6F7FC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12pt5"/>
                              </w:rPr>
                              <w:t>проек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</w:r>
                          </w:p>
                          <w:p w14:paraId="42F43BEA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</w:pPr>
                            <w:r>
                              <w:rPr>
                                <w:rStyle w:val="212pt5"/>
                              </w:rPr>
                              <w:t>тов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EAB50C8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jc w:val="both"/>
                            </w:pPr>
                            <w:r>
                              <w:rPr>
                                <w:rStyle w:val="212pt5"/>
                              </w:rPr>
                              <w:t>Вопросы к зачёту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D46DB26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</w:pPr>
                            <w:r>
                              <w:rPr>
                                <w:rStyle w:val="212pt5"/>
                              </w:rPr>
                              <w:t>Вопросы к экза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мену</w:t>
                            </w:r>
                          </w:p>
                        </w:tc>
                      </w:tr>
                      <w:tr w:rsidR="00092293" w14:paraId="78DD6B9C" w14:textId="77777777">
                        <w:trPr>
                          <w:trHeight w:hRule="exact" w:val="1008"/>
                          <w:jc w:val="center"/>
                        </w:trPr>
                        <w:tc>
                          <w:tcPr>
                            <w:tcW w:w="4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8809C4E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74" w:lineRule="exact"/>
                              <w:jc w:val="both"/>
                            </w:pPr>
                            <w:r>
                              <w:rPr>
                                <w:rStyle w:val="212pt5"/>
                              </w:rPr>
                              <w:t>ОПК-4. Готовность к преподавательской деятельности по образовательным про</w:t>
                            </w:r>
                            <w:r>
                              <w:rPr>
                                <w:rStyle w:val="212pt5"/>
                              </w:rPr>
                              <w:softHyphen/>
                              <w:t>граммам высшего образования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8F92C37" w14:textId="77777777" w:rsidR="00092293" w:rsidRDefault="000922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A21DF38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07D4BBF" w14:textId="77777777" w:rsidR="00092293" w:rsidRDefault="000922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1CFC783" w14:textId="77777777" w:rsidR="00092293" w:rsidRDefault="000922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B25C05C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251661B" w14:textId="77777777" w:rsidR="00092293" w:rsidRDefault="000922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7C70E1A" w14:textId="77777777" w:rsidR="00092293" w:rsidRDefault="00C6387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A74AB53" w14:textId="77777777" w:rsidR="00092293" w:rsidRDefault="000922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6176456B" w14:textId="77777777" w:rsidR="00092293" w:rsidRDefault="00092293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3874">
        <w:rPr>
          <w:rStyle w:val="111"/>
          <w:i/>
          <w:iCs/>
        </w:rPr>
        <w:t>практика»</w:t>
      </w:r>
    </w:p>
    <w:p w14:paraId="3F1957D3" w14:textId="77777777" w:rsidR="00092293" w:rsidRDefault="00C63874">
      <w:pPr>
        <w:pStyle w:val="24"/>
        <w:keepNext/>
        <w:keepLines/>
        <w:numPr>
          <w:ilvl w:val="0"/>
          <w:numId w:val="8"/>
        </w:numPr>
        <w:shd w:val="clear" w:color="auto" w:fill="auto"/>
        <w:tabs>
          <w:tab w:val="left" w:pos="3027"/>
        </w:tabs>
        <w:spacing w:after="37" w:line="280" w:lineRule="exact"/>
        <w:ind w:left="2640" w:firstLine="0"/>
        <w:jc w:val="both"/>
      </w:pPr>
      <w:bookmarkStart w:id="31" w:name="bookmark20"/>
      <w:r>
        <w:lastRenderedPageBreak/>
        <w:t>ПОКАЗАТЕЛИ И КРИТЕРИИ ОЦЕНИВАНИЯ КОМПЕТЕНЦИЙ</w:t>
      </w:r>
      <w:bookmarkEnd w:id="31"/>
    </w:p>
    <w:p w14:paraId="4A4AFF69" w14:textId="77777777" w:rsidR="00092293" w:rsidRDefault="00C63874">
      <w:pPr>
        <w:pStyle w:val="110"/>
        <w:shd w:val="clear" w:color="auto" w:fill="auto"/>
        <w:spacing w:before="0" w:after="304" w:line="280" w:lineRule="exact"/>
        <w:ind w:left="60"/>
        <w:jc w:val="center"/>
      </w:pPr>
      <w:r>
        <w:t>Таблица 4.1 - Показатели и критерии оценивания компетенций по практике «Педагогическая практика»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1843"/>
        <w:gridCol w:w="2126"/>
        <w:gridCol w:w="2554"/>
        <w:gridCol w:w="2510"/>
        <w:gridCol w:w="2746"/>
      </w:tblGrid>
      <w:tr w:rsidR="00092293" w14:paraId="2776061C" w14:textId="77777777">
        <w:trPr>
          <w:trHeight w:hRule="exact" w:val="293"/>
          <w:jc w:val="center"/>
        </w:trPr>
        <w:tc>
          <w:tcPr>
            <w:tcW w:w="137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53D1B" w14:textId="64E380BA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ОПК-4 Готовность к преподавательской деятельности по образовательным программам высшего образования</w:t>
            </w:r>
          </w:p>
        </w:tc>
      </w:tr>
      <w:tr w:rsidR="00092293" w14:paraId="39C37DCD" w14:textId="77777777">
        <w:trPr>
          <w:trHeight w:hRule="exact" w:val="288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516B7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2pt5"/>
              </w:rPr>
              <w:t>Показатели освоения компе</w:t>
            </w:r>
            <w:r>
              <w:rPr>
                <w:rStyle w:val="212pt5"/>
              </w:rPr>
              <w:softHyphen/>
              <w:t>тенции</w:t>
            </w:r>
          </w:p>
        </w:tc>
        <w:tc>
          <w:tcPr>
            <w:tcW w:w="117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D573AE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Критерии оценивания результатов обучения</w:t>
            </w:r>
          </w:p>
        </w:tc>
      </w:tr>
      <w:tr w:rsidR="00092293" w14:paraId="4EB8E938" w14:textId="77777777">
        <w:trPr>
          <w:trHeight w:hRule="exact" w:val="552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BBE0607" w14:textId="77777777" w:rsidR="00092293" w:rsidRDefault="00092293">
            <w:pPr>
              <w:framePr w:w="13771" w:wrap="notBeside" w:vAnchor="text" w:hAnchor="text" w:xAlign="center" w:y="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A0B3D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E150E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A7129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3F8C6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4BBDB1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12pt6"/>
              </w:rPr>
              <w:t>5</w:t>
            </w:r>
          </w:p>
        </w:tc>
      </w:tr>
      <w:tr w:rsidR="00092293" w14:paraId="0F0D9532" w14:textId="77777777">
        <w:trPr>
          <w:trHeight w:hRule="exact" w:val="221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7F2D8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 xml:space="preserve">ЗНАТЬ: </w:t>
            </w:r>
            <w:r>
              <w:rPr>
                <w:rStyle w:val="212pt5"/>
              </w:rPr>
              <w:t>мето</w:t>
            </w:r>
            <w:r>
              <w:rPr>
                <w:rStyle w:val="212pt5"/>
              </w:rPr>
              <w:softHyphen/>
              <w:t>дологические основы совре</w:t>
            </w:r>
            <w:r>
              <w:rPr>
                <w:rStyle w:val="212pt5"/>
              </w:rPr>
              <w:softHyphen/>
              <w:t>менного образо</w:t>
            </w:r>
            <w:r>
              <w:rPr>
                <w:rStyle w:val="212pt5"/>
              </w:rPr>
              <w:softHyphen/>
              <w:t>вания</w:t>
            </w:r>
          </w:p>
          <w:p w14:paraId="458C18B8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>Код З1(ОПК-4)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D12ED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5"/>
              </w:rPr>
              <w:t>Не имеет базо</w:t>
            </w:r>
            <w:r>
              <w:rPr>
                <w:rStyle w:val="212pt5"/>
              </w:rPr>
              <w:softHyphen/>
              <w:t>вых знаний по методологиче</w:t>
            </w:r>
            <w:r>
              <w:rPr>
                <w:rStyle w:val="212pt5"/>
              </w:rPr>
              <w:softHyphen/>
              <w:t>ским основам современного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BDDE5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Допускает суще</w:t>
            </w:r>
            <w:r>
              <w:rPr>
                <w:rStyle w:val="212pt5"/>
              </w:rPr>
              <w:softHyphen/>
              <w:t>ственные ошибки в знаниях методо</w:t>
            </w:r>
            <w:r>
              <w:rPr>
                <w:rStyle w:val="212pt5"/>
              </w:rPr>
              <w:softHyphen/>
              <w:t>логических основ современного об</w:t>
            </w:r>
            <w:r>
              <w:rPr>
                <w:rStyle w:val="212pt5"/>
              </w:rPr>
              <w:softHyphen/>
              <w:t>разования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AC8531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Демонстрирует ча</w:t>
            </w:r>
            <w:r>
              <w:rPr>
                <w:rStyle w:val="212pt5"/>
              </w:rPr>
              <w:softHyphen/>
              <w:t>стичные знания мето</w:t>
            </w:r>
            <w:r>
              <w:rPr>
                <w:rStyle w:val="212pt5"/>
              </w:rPr>
              <w:softHyphen/>
              <w:t>дологических основ современного образо</w:t>
            </w:r>
            <w:r>
              <w:rPr>
                <w:rStyle w:val="212pt5"/>
              </w:rPr>
              <w:softHyphen/>
              <w:t>вания, не может обос</w:t>
            </w:r>
            <w:r>
              <w:rPr>
                <w:rStyle w:val="212pt5"/>
              </w:rPr>
              <w:softHyphen/>
              <w:t>новать возможность их использования в кон</w:t>
            </w:r>
            <w:r>
              <w:rPr>
                <w:rStyle w:val="212pt5"/>
              </w:rPr>
              <w:softHyphen/>
              <w:t>кретных ситуациях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7E6AF6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Демонстрирует зна</w:t>
            </w:r>
            <w:r>
              <w:rPr>
                <w:rStyle w:val="212pt5"/>
              </w:rPr>
              <w:softHyphen/>
              <w:t>ния сущности мето</w:t>
            </w:r>
            <w:r>
              <w:rPr>
                <w:rStyle w:val="212pt5"/>
              </w:rPr>
              <w:softHyphen/>
              <w:t>дологических основ современного образо</w:t>
            </w:r>
            <w:r>
              <w:rPr>
                <w:rStyle w:val="212pt5"/>
              </w:rPr>
              <w:softHyphen/>
              <w:t>вания, но при этом допускает не значи</w:t>
            </w:r>
            <w:r>
              <w:rPr>
                <w:rStyle w:val="212pt5"/>
              </w:rPr>
              <w:softHyphen/>
              <w:t>тельные пробелы в знаниях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A481E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Раскрывает полное со</w:t>
            </w:r>
            <w:r>
              <w:rPr>
                <w:rStyle w:val="212pt5"/>
              </w:rPr>
              <w:softHyphen/>
              <w:t>держание методологи</w:t>
            </w:r>
            <w:r>
              <w:rPr>
                <w:rStyle w:val="212pt5"/>
              </w:rPr>
              <w:softHyphen/>
              <w:t>ческих основ современ</w:t>
            </w:r>
            <w:r>
              <w:rPr>
                <w:rStyle w:val="212pt5"/>
              </w:rPr>
              <w:softHyphen/>
              <w:t>ного образования</w:t>
            </w:r>
          </w:p>
        </w:tc>
      </w:tr>
      <w:tr w:rsidR="00092293" w14:paraId="7349C81E" w14:textId="77777777">
        <w:trPr>
          <w:trHeight w:hRule="exact" w:val="470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216107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6"/>
              </w:rPr>
              <w:t xml:space="preserve">ЗНАТЬ: </w:t>
            </w:r>
            <w:r>
              <w:rPr>
                <w:rStyle w:val="212pt5"/>
              </w:rPr>
              <w:t>локаль</w:t>
            </w:r>
            <w:r>
              <w:rPr>
                <w:rStyle w:val="212pt5"/>
              </w:rPr>
              <w:softHyphen/>
              <w:t>ные норматив</w:t>
            </w:r>
            <w:r>
              <w:rPr>
                <w:rStyle w:val="212pt5"/>
              </w:rPr>
              <w:softHyphen/>
              <w:t>ные акты обра</w:t>
            </w:r>
            <w:r>
              <w:rPr>
                <w:rStyle w:val="212pt5"/>
              </w:rPr>
              <w:softHyphen/>
              <w:t>зовательной ор</w:t>
            </w:r>
            <w:r>
              <w:rPr>
                <w:rStyle w:val="212pt5"/>
              </w:rPr>
              <w:softHyphen/>
              <w:t>ганизации, ре</w:t>
            </w:r>
            <w:r>
              <w:rPr>
                <w:rStyle w:val="212pt5"/>
              </w:rPr>
              <w:softHyphen/>
              <w:t>гламентирую</w:t>
            </w:r>
            <w:r>
              <w:rPr>
                <w:rStyle w:val="212pt5"/>
              </w:rPr>
              <w:softHyphen/>
              <w:t>щие в организа</w:t>
            </w:r>
            <w:r>
              <w:rPr>
                <w:rStyle w:val="212pt5"/>
              </w:rPr>
              <w:softHyphen/>
              <w:t>ции образова</w:t>
            </w:r>
            <w:r>
              <w:rPr>
                <w:rStyle w:val="212pt5"/>
              </w:rPr>
              <w:softHyphen/>
              <w:t>тельный про</w:t>
            </w:r>
            <w:r>
              <w:rPr>
                <w:rStyle w:val="212pt5"/>
              </w:rPr>
              <w:softHyphen/>
              <w:t>цесс, разработку программно</w:t>
            </w:r>
            <w:r>
              <w:rPr>
                <w:rStyle w:val="212pt5"/>
              </w:rPr>
              <w:softHyphen/>
              <w:t>методического обеспечения, ве</w:t>
            </w:r>
            <w:r>
              <w:rPr>
                <w:rStyle w:val="212pt5"/>
              </w:rPr>
              <w:softHyphen/>
              <w:t>дение и порядок доступа к учеб</w:t>
            </w:r>
            <w:r>
              <w:rPr>
                <w:rStyle w:val="212pt5"/>
              </w:rPr>
              <w:softHyphen/>
              <w:t>ной и иной до</w:t>
            </w:r>
            <w:r>
              <w:rPr>
                <w:rStyle w:val="212pt5"/>
              </w:rPr>
              <w:softHyphen/>
              <w:t>кументации, 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94166B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5"/>
              </w:rPr>
              <w:t>Не имеет базо</w:t>
            </w:r>
            <w:r>
              <w:rPr>
                <w:rStyle w:val="212pt5"/>
              </w:rPr>
              <w:softHyphen/>
              <w:t>вых знаний по локальным нормативным актам образо</w:t>
            </w:r>
            <w:r>
              <w:rPr>
                <w:rStyle w:val="212pt5"/>
              </w:rPr>
              <w:softHyphen/>
              <w:t>вательной ор</w:t>
            </w:r>
            <w:r>
              <w:rPr>
                <w:rStyle w:val="212pt5"/>
              </w:rPr>
              <w:softHyphen/>
              <w:t>ганизации, ре</w:t>
            </w:r>
            <w:r>
              <w:rPr>
                <w:rStyle w:val="212pt5"/>
              </w:rPr>
              <w:softHyphen/>
              <w:t>гламентирую- щих в органи</w:t>
            </w:r>
            <w:r>
              <w:rPr>
                <w:rStyle w:val="212pt5"/>
              </w:rPr>
              <w:softHyphen/>
              <w:t>зации образо</w:t>
            </w:r>
            <w:r>
              <w:rPr>
                <w:rStyle w:val="212pt5"/>
              </w:rPr>
              <w:softHyphen/>
              <w:t>вательный процесс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CEEA6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Допускает суще</w:t>
            </w:r>
            <w:r>
              <w:rPr>
                <w:rStyle w:val="212pt5"/>
              </w:rPr>
              <w:softHyphen/>
              <w:t>ственные ошибки в знаниях локаль</w:t>
            </w:r>
            <w:r>
              <w:rPr>
                <w:rStyle w:val="212pt5"/>
              </w:rPr>
              <w:softHyphen/>
              <w:t>ных нормативных актов образова</w:t>
            </w:r>
            <w:r>
              <w:rPr>
                <w:rStyle w:val="212pt5"/>
              </w:rPr>
              <w:softHyphen/>
              <w:t>тельной организа</w:t>
            </w:r>
            <w:r>
              <w:rPr>
                <w:rStyle w:val="212pt5"/>
              </w:rPr>
              <w:softHyphen/>
              <w:t>ции, регламенти</w:t>
            </w:r>
            <w:r>
              <w:rPr>
                <w:rStyle w:val="212pt5"/>
              </w:rPr>
              <w:softHyphen/>
              <w:t>рующих в органи</w:t>
            </w:r>
            <w:r>
              <w:rPr>
                <w:rStyle w:val="212pt5"/>
              </w:rPr>
              <w:softHyphen/>
              <w:t>зации образова</w:t>
            </w:r>
            <w:r>
              <w:rPr>
                <w:rStyle w:val="212pt5"/>
              </w:rPr>
              <w:softHyphen/>
              <w:t>тельный процесс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CC1FD0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Демонстрирует ча</w:t>
            </w:r>
            <w:r>
              <w:rPr>
                <w:rStyle w:val="212pt5"/>
              </w:rPr>
              <w:softHyphen/>
              <w:t>стичные знания ло</w:t>
            </w:r>
            <w:r>
              <w:rPr>
                <w:rStyle w:val="212pt5"/>
              </w:rPr>
              <w:softHyphen/>
              <w:t>кальных нормативных актов образователь</w:t>
            </w:r>
            <w:r>
              <w:rPr>
                <w:rStyle w:val="212pt5"/>
              </w:rPr>
              <w:softHyphen/>
              <w:t>ной организации, ре</w:t>
            </w:r>
            <w:r>
              <w:rPr>
                <w:rStyle w:val="212pt5"/>
              </w:rPr>
              <w:softHyphen/>
              <w:t>гламентирующих в организации образо</w:t>
            </w:r>
            <w:r>
              <w:rPr>
                <w:rStyle w:val="212pt5"/>
              </w:rPr>
              <w:softHyphen/>
              <w:t>вательный процесс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ED294E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Демонстрирует зна</w:t>
            </w:r>
            <w:r>
              <w:rPr>
                <w:rStyle w:val="212pt5"/>
              </w:rPr>
              <w:softHyphen/>
              <w:t>ния сущности ло</w:t>
            </w:r>
            <w:r>
              <w:rPr>
                <w:rStyle w:val="212pt5"/>
              </w:rPr>
              <w:softHyphen/>
              <w:t>кальных норматив</w:t>
            </w:r>
            <w:r>
              <w:rPr>
                <w:rStyle w:val="212pt5"/>
              </w:rPr>
              <w:softHyphen/>
              <w:t>ных актов образова</w:t>
            </w:r>
            <w:r>
              <w:rPr>
                <w:rStyle w:val="212pt5"/>
              </w:rPr>
              <w:softHyphen/>
              <w:t>тельной организации, регламентирующих в организации образо</w:t>
            </w:r>
            <w:r>
              <w:rPr>
                <w:rStyle w:val="212pt5"/>
              </w:rPr>
              <w:softHyphen/>
              <w:t>вательного процесс; разработку програм</w:t>
            </w:r>
            <w:r>
              <w:rPr>
                <w:rStyle w:val="212pt5"/>
              </w:rPr>
              <w:softHyphen/>
              <w:t>мно-методического обеспечения, ведение и порядок доступа к учебной и иной доку</w:t>
            </w:r>
            <w:r>
              <w:rPr>
                <w:rStyle w:val="212pt5"/>
              </w:rPr>
              <w:softHyphen/>
              <w:t>ментации, в том чис</w:t>
            </w:r>
            <w:r>
              <w:rPr>
                <w:rStyle w:val="212pt5"/>
              </w:rPr>
              <w:softHyphen/>
              <w:t>ле документации, со</w:t>
            </w:r>
            <w:r>
              <w:rPr>
                <w:rStyle w:val="212pt5"/>
              </w:rPr>
              <w:softHyphen/>
              <w:t>держащей персональ</w:t>
            </w:r>
            <w:r>
              <w:rPr>
                <w:rStyle w:val="212pt5"/>
              </w:rPr>
              <w:softHyphen/>
              <w:t>ные данные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67EC2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5"/>
              </w:rPr>
              <w:t>Раскрывает полное со</w:t>
            </w:r>
            <w:r>
              <w:rPr>
                <w:rStyle w:val="212pt5"/>
              </w:rPr>
              <w:softHyphen/>
              <w:t>держание нормативных актов образовательной организации, регламен</w:t>
            </w:r>
            <w:r>
              <w:rPr>
                <w:rStyle w:val="212pt5"/>
              </w:rPr>
              <w:softHyphen/>
              <w:t>тирующих в организа</w:t>
            </w:r>
            <w:r>
              <w:rPr>
                <w:rStyle w:val="212pt5"/>
              </w:rPr>
              <w:softHyphen/>
              <w:t>ции образовательного процесс; разработку программно</w:t>
            </w:r>
            <w:r>
              <w:rPr>
                <w:rStyle w:val="212pt5"/>
              </w:rPr>
              <w:softHyphen/>
              <w:t>методического обеспе</w:t>
            </w:r>
            <w:r>
              <w:rPr>
                <w:rStyle w:val="212pt5"/>
              </w:rPr>
              <w:softHyphen/>
              <w:t>чения, ведение и поря</w:t>
            </w:r>
            <w:r>
              <w:rPr>
                <w:rStyle w:val="212pt5"/>
              </w:rPr>
              <w:softHyphen/>
              <w:t>док доступа к учебной и иной документации, в том числе документа</w:t>
            </w:r>
            <w:r>
              <w:rPr>
                <w:rStyle w:val="212pt5"/>
              </w:rPr>
              <w:softHyphen/>
              <w:t>ции, содержащей пер</w:t>
            </w:r>
            <w:r>
              <w:rPr>
                <w:rStyle w:val="212pt5"/>
              </w:rPr>
              <w:softHyphen/>
              <w:t>сональные данные</w:t>
            </w:r>
          </w:p>
        </w:tc>
      </w:tr>
    </w:tbl>
    <w:p w14:paraId="708F1976" w14:textId="77777777" w:rsidR="00092293" w:rsidRDefault="00092293">
      <w:pPr>
        <w:framePr w:w="13771" w:wrap="notBeside" w:vAnchor="text" w:hAnchor="text" w:xAlign="center" w:y="1"/>
        <w:rPr>
          <w:sz w:val="2"/>
          <w:szCs w:val="2"/>
        </w:rPr>
      </w:pPr>
    </w:p>
    <w:p w14:paraId="3CD0B9BB" w14:textId="77777777" w:rsidR="00092293" w:rsidRDefault="000922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1843"/>
        <w:gridCol w:w="2126"/>
        <w:gridCol w:w="2554"/>
        <w:gridCol w:w="2510"/>
        <w:gridCol w:w="2746"/>
      </w:tblGrid>
      <w:tr w:rsidR="00092293" w14:paraId="42497A75" w14:textId="77777777">
        <w:trPr>
          <w:trHeight w:hRule="exact" w:val="167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720A22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lastRenderedPageBreak/>
              <w:t>том числе доку</w:t>
            </w:r>
            <w:r>
              <w:rPr>
                <w:rStyle w:val="212pt5"/>
              </w:rPr>
              <w:softHyphen/>
              <w:t>ментации, со</w:t>
            </w:r>
            <w:r>
              <w:rPr>
                <w:rStyle w:val="212pt5"/>
              </w:rPr>
              <w:softHyphen/>
              <w:t>держащей пер</w:t>
            </w:r>
            <w:r>
              <w:rPr>
                <w:rStyle w:val="212pt5"/>
              </w:rPr>
              <w:softHyphen/>
              <w:t>сональные дан</w:t>
            </w:r>
            <w:r>
              <w:rPr>
                <w:rStyle w:val="212pt5"/>
              </w:rPr>
              <w:softHyphen/>
              <w:t>ные</w:t>
            </w:r>
          </w:p>
          <w:p w14:paraId="67FB93F7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6"/>
              </w:rPr>
              <w:t>Код 32(ОПК-4)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84DDC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FD6AC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B77F3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57BAB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363985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2293" w14:paraId="65627874" w14:textId="77777777">
        <w:trPr>
          <w:trHeight w:hRule="exact" w:val="221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BBDDD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 xml:space="preserve">ЗНАТЬ: </w:t>
            </w:r>
            <w:r>
              <w:rPr>
                <w:rStyle w:val="212pt5"/>
              </w:rPr>
              <w:t>органи</w:t>
            </w:r>
            <w:r>
              <w:rPr>
                <w:rStyle w:val="212pt5"/>
              </w:rPr>
              <w:softHyphen/>
              <w:t>зацию образова</w:t>
            </w:r>
            <w:r>
              <w:rPr>
                <w:rStyle w:val="212pt5"/>
              </w:rPr>
              <w:softHyphen/>
              <w:t>тельного про</w:t>
            </w:r>
            <w:r>
              <w:rPr>
                <w:rStyle w:val="212pt5"/>
              </w:rPr>
              <w:softHyphen/>
              <w:t>цесса на основе системы зачет</w:t>
            </w:r>
            <w:r>
              <w:rPr>
                <w:rStyle w:val="212pt5"/>
              </w:rPr>
              <w:softHyphen/>
              <w:t xml:space="preserve">ных единиц </w:t>
            </w:r>
            <w:r>
              <w:rPr>
                <w:rStyle w:val="212pt6"/>
              </w:rPr>
              <w:t>Код 33 (ОПК-4)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DF7537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5"/>
              </w:rPr>
              <w:t>Не имеет базо</w:t>
            </w:r>
            <w:r>
              <w:rPr>
                <w:rStyle w:val="212pt5"/>
              </w:rPr>
              <w:softHyphen/>
              <w:t>вых знаний по организации образователь</w:t>
            </w:r>
            <w:r>
              <w:rPr>
                <w:rStyle w:val="212pt5"/>
              </w:rPr>
              <w:softHyphen/>
              <w:t>ного процесса на основе си</w:t>
            </w:r>
            <w:r>
              <w:rPr>
                <w:rStyle w:val="212pt5"/>
              </w:rPr>
              <w:softHyphen/>
              <w:t>стемы зачет</w:t>
            </w:r>
            <w:r>
              <w:rPr>
                <w:rStyle w:val="212pt5"/>
              </w:rPr>
              <w:softHyphen/>
              <w:t>ных единиц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A0A616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Допускает суще</w:t>
            </w:r>
            <w:r>
              <w:rPr>
                <w:rStyle w:val="212pt5"/>
              </w:rPr>
              <w:softHyphen/>
              <w:t>ственные ошибки в базовых знаниях по организации образовательного процесса на осно</w:t>
            </w:r>
            <w:r>
              <w:rPr>
                <w:rStyle w:val="212pt5"/>
              </w:rPr>
              <w:softHyphen/>
              <w:t>ве системы зачет</w:t>
            </w:r>
            <w:r>
              <w:rPr>
                <w:rStyle w:val="212pt5"/>
              </w:rPr>
              <w:softHyphen/>
              <w:t>ных единиц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04B12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Демонстрирует ча</w:t>
            </w:r>
            <w:r>
              <w:rPr>
                <w:rStyle w:val="212pt5"/>
              </w:rPr>
              <w:softHyphen/>
              <w:t>стичные знания по организации образо</w:t>
            </w:r>
            <w:r>
              <w:rPr>
                <w:rStyle w:val="212pt5"/>
              </w:rPr>
              <w:softHyphen/>
              <w:t>вательного процесса на основе системы за</w:t>
            </w:r>
            <w:r>
              <w:rPr>
                <w:rStyle w:val="212pt5"/>
              </w:rPr>
              <w:softHyphen/>
              <w:t>четных единиц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1CCA68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Демонстрирует зна</w:t>
            </w:r>
            <w:r>
              <w:rPr>
                <w:rStyle w:val="212pt5"/>
              </w:rPr>
              <w:softHyphen/>
              <w:t>ния сущности органи</w:t>
            </w:r>
            <w:r>
              <w:rPr>
                <w:rStyle w:val="212pt5"/>
              </w:rPr>
              <w:softHyphen/>
              <w:t>зации образователь</w:t>
            </w:r>
            <w:r>
              <w:rPr>
                <w:rStyle w:val="212pt5"/>
              </w:rPr>
              <w:softHyphen/>
              <w:t>ного процесса на ос</w:t>
            </w:r>
            <w:r>
              <w:rPr>
                <w:rStyle w:val="212pt5"/>
              </w:rPr>
              <w:softHyphen/>
              <w:t>нове системы зачет</w:t>
            </w:r>
            <w:r>
              <w:rPr>
                <w:rStyle w:val="212pt5"/>
              </w:rPr>
              <w:softHyphen/>
              <w:t>ных единиц, с несу</w:t>
            </w:r>
            <w:r>
              <w:rPr>
                <w:rStyle w:val="212pt5"/>
              </w:rPr>
              <w:softHyphen/>
              <w:t>щественными ошиб</w:t>
            </w:r>
            <w:r>
              <w:rPr>
                <w:rStyle w:val="212pt5"/>
              </w:rPr>
              <w:softHyphen/>
              <w:t>ками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8DBB97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Раскрывает полные зна</w:t>
            </w:r>
            <w:r>
              <w:rPr>
                <w:rStyle w:val="212pt5"/>
              </w:rPr>
              <w:softHyphen/>
              <w:t>ния по организации об</w:t>
            </w:r>
            <w:r>
              <w:rPr>
                <w:rStyle w:val="212pt5"/>
              </w:rPr>
              <w:softHyphen/>
              <w:t>разовательного процес</w:t>
            </w:r>
            <w:r>
              <w:rPr>
                <w:rStyle w:val="212pt5"/>
              </w:rPr>
              <w:softHyphen/>
              <w:t>са на основе системы зачетных единиц</w:t>
            </w:r>
          </w:p>
        </w:tc>
      </w:tr>
      <w:tr w:rsidR="00092293" w14:paraId="283805C0" w14:textId="77777777">
        <w:trPr>
          <w:trHeight w:hRule="exact" w:val="526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B3E9DD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 xml:space="preserve">УМЕТЬ: </w:t>
            </w:r>
            <w:r>
              <w:rPr>
                <w:rStyle w:val="212pt5"/>
              </w:rPr>
              <w:t>разра</w:t>
            </w:r>
            <w:r>
              <w:rPr>
                <w:rStyle w:val="212pt5"/>
              </w:rPr>
              <w:softHyphen/>
              <w:t>батывать науч</w:t>
            </w:r>
            <w:r>
              <w:rPr>
                <w:rStyle w:val="212pt5"/>
              </w:rPr>
              <w:softHyphen/>
              <w:t>но-методическое обеспечение учебных курсов, дисциплин (мо</w:t>
            </w:r>
            <w:r>
              <w:rPr>
                <w:rStyle w:val="212pt5"/>
              </w:rPr>
              <w:softHyphen/>
              <w:t>дулей) программ бакалавриата, специалитета, магистратуры с учетом:</w:t>
            </w:r>
          </w:p>
          <w:p w14:paraId="4A1F7018" w14:textId="77777777" w:rsidR="00092293" w:rsidRDefault="00C63874">
            <w:pPr>
              <w:pStyle w:val="21"/>
              <w:framePr w:w="1377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30"/>
              </w:tabs>
              <w:spacing w:after="0" w:line="274" w:lineRule="exact"/>
              <w:jc w:val="both"/>
            </w:pPr>
            <w:r>
              <w:rPr>
                <w:rStyle w:val="212pt5"/>
              </w:rPr>
              <w:t>порядка, уста</w:t>
            </w:r>
            <w:r>
              <w:rPr>
                <w:rStyle w:val="212pt5"/>
              </w:rPr>
              <w:softHyphen/>
              <w:t>новленного за</w:t>
            </w:r>
            <w:r>
              <w:rPr>
                <w:rStyle w:val="212pt5"/>
              </w:rPr>
              <w:softHyphen/>
              <w:t>конодательством Российской Фе</w:t>
            </w:r>
            <w:r>
              <w:rPr>
                <w:rStyle w:val="212pt5"/>
              </w:rPr>
              <w:softHyphen/>
              <w:t>дерации об обра</w:t>
            </w:r>
            <w:r>
              <w:rPr>
                <w:rStyle w:val="212pt5"/>
              </w:rPr>
              <w:softHyphen/>
              <w:t>зовании;</w:t>
            </w:r>
          </w:p>
          <w:p w14:paraId="331C1406" w14:textId="06CE5849" w:rsidR="00092293" w:rsidRDefault="00C63874">
            <w:pPr>
              <w:pStyle w:val="21"/>
              <w:framePr w:w="1377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after="0" w:line="274" w:lineRule="exact"/>
              <w:jc w:val="both"/>
            </w:pPr>
            <w:r>
              <w:rPr>
                <w:rStyle w:val="212pt5"/>
              </w:rPr>
              <w:t>требований со</w:t>
            </w:r>
            <w:r>
              <w:rPr>
                <w:rStyle w:val="212pt5"/>
              </w:rPr>
              <w:softHyphen/>
              <w:t>ответствующих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38F2B6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Не умеет и не готов разраба</w:t>
            </w:r>
            <w:r>
              <w:rPr>
                <w:rStyle w:val="212pt5"/>
              </w:rPr>
              <w:softHyphen/>
              <w:t>тывать научно</w:t>
            </w:r>
            <w:r>
              <w:rPr>
                <w:rStyle w:val="212pt5"/>
              </w:rPr>
              <w:softHyphen/>
              <w:t>методическое обеспечение учебных кур</w:t>
            </w:r>
            <w:r>
              <w:rPr>
                <w:rStyle w:val="212pt5"/>
              </w:rPr>
              <w:softHyphen/>
              <w:t>сов, дисциплин (модулей) про</w:t>
            </w:r>
            <w:r>
              <w:rPr>
                <w:rStyle w:val="212pt5"/>
              </w:rPr>
              <w:softHyphen/>
              <w:t>грамм бака</w:t>
            </w:r>
            <w:r>
              <w:rPr>
                <w:rStyle w:val="212pt5"/>
              </w:rPr>
              <w:softHyphen/>
              <w:t>лавриата, спе- циалитета, ма</w:t>
            </w:r>
            <w:r>
              <w:rPr>
                <w:rStyle w:val="212pt5"/>
              </w:rPr>
              <w:softHyphen/>
              <w:t>гистратуры и (или) ДПП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C4035D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Имея базовые представления о методике разра</w:t>
            </w:r>
            <w:r>
              <w:rPr>
                <w:rStyle w:val="212pt5"/>
              </w:rPr>
              <w:softHyphen/>
              <w:t>ботки научно</w:t>
            </w:r>
            <w:r>
              <w:rPr>
                <w:rStyle w:val="212pt5"/>
              </w:rPr>
              <w:softHyphen/>
              <w:t>методического обеспечения учебных курсов, дисциплин (моду</w:t>
            </w:r>
            <w:r>
              <w:rPr>
                <w:rStyle w:val="212pt5"/>
              </w:rPr>
              <w:softHyphen/>
              <w:t>лей) программ бакалавриата, специалитета, ма</w:t>
            </w:r>
            <w:r>
              <w:rPr>
                <w:rStyle w:val="212pt5"/>
              </w:rPr>
              <w:softHyphen/>
              <w:t>гистратуры, не способен предста</w:t>
            </w:r>
            <w:r>
              <w:rPr>
                <w:rStyle w:val="212pt5"/>
              </w:rPr>
              <w:softHyphen/>
              <w:t>вить законченный документ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C1D910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В целом успешное, но не систематическое использование навы</w:t>
            </w:r>
            <w:r>
              <w:rPr>
                <w:rStyle w:val="212pt5"/>
              </w:rPr>
              <w:softHyphen/>
              <w:t>ков разработки науч</w:t>
            </w:r>
            <w:r>
              <w:rPr>
                <w:rStyle w:val="212pt5"/>
              </w:rPr>
              <w:softHyphen/>
              <w:t>но-методического обеспечения учебных курсов, дисциплин (модулей) программ бакалавриата, специа- литета, магистратуры, содержащее отдель</w:t>
            </w:r>
            <w:r>
              <w:rPr>
                <w:rStyle w:val="212pt5"/>
              </w:rPr>
              <w:softHyphen/>
              <w:t>ные ошибки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B0D8DC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В целом успешное, но содержащее отдель</w:t>
            </w:r>
            <w:r>
              <w:rPr>
                <w:rStyle w:val="212pt5"/>
              </w:rPr>
              <w:softHyphen/>
              <w:t>ные пробелы умение разработки научно</w:t>
            </w:r>
            <w:r>
              <w:rPr>
                <w:rStyle w:val="212pt5"/>
              </w:rPr>
              <w:softHyphen/>
              <w:t>методического обес</w:t>
            </w:r>
            <w:r>
              <w:rPr>
                <w:rStyle w:val="212pt5"/>
              </w:rPr>
              <w:softHyphen/>
              <w:t>печения учебных кур</w:t>
            </w:r>
            <w:r>
              <w:rPr>
                <w:rStyle w:val="212pt5"/>
              </w:rPr>
              <w:softHyphen/>
              <w:t>сов, дисциплин (мо</w:t>
            </w:r>
            <w:r>
              <w:rPr>
                <w:rStyle w:val="212pt5"/>
              </w:rPr>
              <w:softHyphen/>
              <w:t>дулей) программ ба</w:t>
            </w:r>
            <w:r>
              <w:rPr>
                <w:rStyle w:val="212pt5"/>
              </w:rPr>
              <w:softHyphen/>
              <w:t>калавриата, специа- литета, магистратуры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C438B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Готов и умеет разраба</w:t>
            </w:r>
            <w:r>
              <w:rPr>
                <w:rStyle w:val="212pt5"/>
              </w:rPr>
              <w:softHyphen/>
              <w:t>тывать научно</w:t>
            </w:r>
            <w:r>
              <w:rPr>
                <w:rStyle w:val="212pt5"/>
              </w:rPr>
              <w:softHyphen/>
              <w:t>методическое обеспече</w:t>
            </w:r>
            <w:r>
              <w:rPr>
                <w:rStyle w:val="212pt5"/>
              </w:rPr>
              <w:softHyphen/>
              <w:t>ние учебных курсов, дисциплин (модулей) программ бакалавриата, специалитета, маги</w:t>
            </w:r>
            <w:r>
              <w:rPr>
                <w:rStyle w:val="212pt5"/>
              </w:rPr>
              <w:softHyphen/>
              <w:t>стратуры</w:t>
            </w:r>
          </w:p>
        </w:tc>
      </w:tr>
    </w:tbl>
    <w:p w14:paraId="0841553E" w14:textId="77777777" w:rsidR="00092293" w:rsidRDefault="00092293">
      <w:pPr>
        <w:framePr w:w="13771" w:wrap="notBeside" w:vAnchor="text" w:hAnchor="text" w:xAlign="center" w:y="1"/>
        <w:rPr>
          <w:sz w:val="2"/>
          <w:szCs w:val="2"/>
        </w:rPr>
      </w:pPr>
    </w:p>
    <w:p w14:paraId="4D6FF1BB" w14:textId="77777777" w:rsidR="00092293" w:rsidRDefault="000922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1843"/>
        <w:gridCol w:w="2126"/>
        <w:gridCol w:w="2554"/>
        <w:gridCol w:w="2510"/>
        <w:gridCol w:w="2746"/>
      </w:tblGrid>
      <w:tr w:rsidR="00092293" w14:paraId="57494CC0" w14:textId="77777777">
        <w:trPr>
          <w:trHeight w:hRule="exact" w:val="387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997457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lastRenderedPageBreak/>
              <w:t>ФГОС ВО и (или) образова</w:t>
            </w:r>
            <w:r>
              <w:rPr>
                <w:rStyle w:val="212pt5"/>
              </w:rPr>
              <w:softHyphen/>
              <w:t>тельных стан</w:t>
            </w:r>
            <w:r>
              <w:rPr>
                <w:rStyle w:val="212pt5"/>
              </w:rPr>
              <w:softHyphen/>
              <w:t>дартов, установ</w:t>
            </w:r>
            <w:r>
              <w:rPr>
                <w:rStyle w:val="212pt5"/>
              </w:rPr>
              <w:softHyphen/>
              <w:t>ленных образо</w:t>
            </w:r>
            <w:r>
              <w:rPr>
                <w:rStyle w:val="212pt5"/>
              </w:rPr>
              <w:softHyphen/>
              <w:t>вательной орга</w:t>
            </w:r>
            <w:r>
              <w:rPr>
                <w:rStyle w:val="212pt5"/>
              </w:rPr>
              <w:softHyphen/>
              <w:t>низацией, и (или) професси</w:t>
            </w:r>
            <w:r>
              <w:rPr>
                <w:rStyle w:val="212pt5"/>
              </w:rPr>
              <w:softHyphen/>
              <w:t>ональных стан</w:t>
            </w:r>
            <w:r>
              <w:rPr>
                <w:rStyle w:val="212pt5"/>
              </w:rPr>
              <w:softHyphen/>
              <w:t>дартов и иных квалификацион</w:t>
            </w:r>
            <w:r>
              <w:rPr>
                <w:rStyle w:val="212pt5"/>
              </w:rPr>
              <w:softHyphen/>
              <w:t>ных характери</w:t>
            </w:r>
            <w:r>
              <w:rPr>
                <w:rStyle w:val="212pt5"/>
              </w:rPr>
              <w:softHyphen/>
              <w:t>стик</w:t>
            </w:r>
          </w:p>
          <w:p w14:paraId="4C110C8A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>Код У1(ОПК-4)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AE94B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4AFF3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EBE9D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375DC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D5743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2293" w14:paraId="1358726B" w14:textId="77777777">
        <w:trPr>
          <w:trHeight w:hRule="exact" w:val="526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12506C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6"/>
              </w:rPr>
              <w:t xml:space="preserve">УМЕТЬ: </w:t>
            </w:r>
            <w:r>
              <w:rPr>
                <w:rStyle w:val="212pt5"/>
              </w:rPr>
              <w:t>вести учебную и пла</w:t>
            </w:r>
            <w:r>
              <w:rPr>
                <w:rStyle w:val="212pt5"/>
              </w:rPr>
              <w:softHyphen/>
              <w:t>нирующую до</w:t>
            </w:r>
            <w:r>
              <w:rPr>
                <w:rStyle w:val="212pt5"/>
              </w:rPr>
              <w:softHyphen/>
              <w:t>кументацию на бумажных и электронных но</w:t>
            </w:r>
            <w:r>
              <w:rPr>
                <w:rStyle w:val="212pt5"/>
              </w:rPr>
              <w:softHyphen/>
              <w:t>сителях, обраба</w:t>
            </w:r>
            <w:r>
              <w:rPr>
                <w:rStyle w:val="212pt5"/>
              </w:rPr>
              <w:softHyphen/>
              <w:t>тывать персо</w:t>
            </w:r>
            <w:r>
              <w:rPr>
                <w:rStyle w:val="212pt5"/>
              </w:rPr>
              <w:softHyphen/>
              <w:t>нальные данные с соблюдением принципов и правил, установ</w:t>
            </w:r>
            <w:r>
              <w:rPr>
                <w:rStyle w:val="212pt5"/>
              </w:rPr>
              <w:softHyphen/>
              <w:t>ленных законо</w:t>
            </w:r>
            <w:r>
              <w:rPr>
                <w:rStyle w:val="212pt5"/>
              </w:rPr>
              <w:softHyphen/>
              <w:t>дательством Российской Фе</w:t>
            </w:r>
            <w:r>
              <w:rPr>
                <w:rStyle w:val="212pt5"/>
              </w:rPr>
              <w:softHyphen/>
              <w:t>дерации</w:t>
            </w:r>
          </w:p>
          <w:p w14:paraId="03A3FD94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>Код У2(ОПК-4)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43CF09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5"/>
              </w:rPr>
              <w:t>Не готов и не умеет вести учебную и планирующую документацию на бумажных и электронных носителях, об</w:t>
            </w:r>
            <w:r>
              <w:rPr>
                <w:rStyle w:val="212pt5"/>
              </w:rPr>
              <w:softHyphen/>
              <w:t>рабатывать персональные данные с со</w:t>
            </w:r>
            <w:r>
              <w:rPr>
                <w:rStyle w:val="212pt5"/>
              </w:rPr>
              <w:softHyphen/>
              <w:t>блюдением принципов и правил, уста</w:t>
            </w:r>
            <w:r>
              <w:rPr>
                <w:rStyle w:val="212pt5"/>
              </w:rPr>
              <w:softHyphen/>
              <w:t>новленных за</w:t>
            </w:r>
            <w:r>
              <w:rPr>
                <w:rStyle w:val="212pt5"/>
              </w:rPr>
              <w:softHyphen/>
              <w:t>конодатель- ством Россий</w:t>
            </w:r>
            <w:r>
              <w:rPr>
                <w:rStyle w:val="212pt5"/>
              </w:rPr>
              <w:softHyphen/>
              <w:t>ской Федера</w:t>
            </w:r>
            <w:r>
              <w:rPr>
                <w:rStyle w:val="212pt5"/>
              </w:rPr>
              <w:softHyphen/>
              <w:t>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6A75EB" w14:textId="351D8D89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5"/>
              </w:rPr>
              <w:t>Частично готов вести учебную и планирующую документацию на бумажных и элек</w:t>
            </w:r>
            <w:r>
              <w:rPr>
                <w:rStyle w:val="212pt5"/>
              </w:rPr>
              <w:softHyphen/>
              <w:t>тронных носите</w:t>
            </w:r>
            <w:r>
              <w:rPr>
                <w:rStyle w:val="212pt5"/>
              </w:rPr>
              <w:softHyphen/>
              <w:t>лях, обрабатывать персональные данные с соблю</w:t>
            </w:r>
            <w:r>
              <w:rPr>
                <w:rStyle w:val="212pt5"/>
              </w:rPr>
              <w:softHyphen/>
              <w:t>дением принци</w:t>
            </w:r>
            <w:r>
              <w:rPr>
                <w:rStyle w:val="212pt5"/>
              </w:rPr>
              <w:softHyphen/>
              <w:t>пов и правил, установленных законодатель</w:t>
            </w:r>
            <w:r>
              <w:rPr>
                <w:rStyle w:val="212pt5"/>
              </w:rPr>
              <w:softHyphen/>
              <w:t>ством Российской Федерации, но допускает суще</w:t>
            </w:r>
            <w:r>
              <w:rPr>
                <w:rStyle w:val="212pt5"/>
              </w:rPr>
              <w:softHyphen/>
              <w:t>ственные ошибки и не</w:t>
            </w:r>
            <w:r w:rsidR="00057832">
              <w:rPr>
                <w:rStyle w:val="212pt5"/>
              </w:rPr>
              <w:t xml:space="preserve"> </w:t>
            </w:r>
            <w:r>
              <w:rPr>
                <w:rStyle w:val="212pt5"/>
              </w:rPr>
              <w:t>умеет оцени- ватьпоследствия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A968E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В целом успешное, но не систематическое- использование навы</w:t>
            </w:r>
            <w:r>
              <w:rPr>
                <w:rStyle w:val="212pt5"/>
              </w:rPr>
              <w:softHyphen/>
              <w:t>ков ведения учебной и планирующей доку</w:t>
            </w:r>
            <w:r>
              <w:rPr>
                <w:rStyle w:val="212pt5"/>
              </w:rPr>
              <w:softHyphen/>
              <w:t>ментации на бумаж</w:t>
            </w:r>
            <w:r>
              <w:rPr>
                <w:rStyle w:val="212pt5"/>
              </w:rPr>
              <w:softHyphen/>
              <w:t>ных и электронных носителях, обработки персональных данных с соблюдением прин</w:t>
            </w:r>
            <w:r>
              <w:rPr>
                <w:rStyle w:val="212pt5"/>
              </w:rPr>
              <w:softHyphen/>
              <w:t>ципов и правил, уста</w:t>
            </w:r>
            <w:r>
              <w:rPr>
                <w:rStyle w:val="212pt5"/>
              </w:rPr>
              <w:softHyphen/>
              <w:t>новленных законода</w:t>
            </w:r>
            <w:r>
              <w:rPr>
                <w:rStyle w:val="212pt5"/>
              </w:rPr>
              <w:softHyphen/>
              <w:t>тельством Российской Федерации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AEABCB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В целом успешное, но содержащее отдель</w:t>
            </w:r>
            <w:r>
              <w:rPr>
                <w:rStyle w:val="212pt5"/>
              </w:rPr>
              <w:softHyphen/>
              <w:t>ные пробелы в уме</w:t>
            </w:r>
            <w:r>
              <w:rPr>
                <w:rStyle w:val="212pt5"/>
              </w:rPr>
              <w:softHyphen/>
              <w:t>нии вести учебную и планирующую доку</w:t>
            </w:r>
            <w:r>
              <w:rPr>
                <w:rStyle w:val="212pt5"/>
              </w:rPr>
              <w:softHyphen/>
              <w:t>ментацию на бумаж</w:t>
            </w:r>
            <w:r>
              <w:rPr>
                <w:rStyle w:val="212pt5"/>
              </w:rPr>
              <w:softHyphen/>
              <w:t>ных и электронных носителях, обрабаты</w:t>
            </w:r>
            <w:r>
              <w:rPr>
                <w:rStyle w:val="212pt5"/>
              </w:rPr>
              <w:softHyphen/>
              <w:t>вать персональные данные с соблюдени</w:t>
            </w:r>
            <w:r>
              <w:rPr>
                <w:rStyle w:val="212pt5"/>
              </w:rPr>
              <w:softHyphen/>
              <w:t>ем принципов и пра</w:t>
            </w:r>
            <w:r>
              <w:rPr>
                <w:rStyle w:val="212pt5"/>
              </w:rPr>
              <w:softHyphen/>
              <w:t>вил, установленных законодательством Российской Федера</w:t>
            </w:r>
            <w:r>
              <w:rPr>
                <w:rStyle w:val="212pt5"/>
              </w:rPr>
              <w:softHyphen/>
              <w:t>ции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134EE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12pt5"/>
              </w:rPr>
              <w:t>Полностью готов и уме</w:t>
            </w:r>
            <w:r>
              <w:rPr>
                <w:rStyle w:val="212pt5"/>
              </w:rPr>
              <w:softHyphen/>
              <w:t>ет вести учебную и пла</w:t>
            </w:r>
            <w:r>
              <w:rPr>
                <w:rStyle w:val="212pt5"/>
              </w:rPr>
              <w:softHyphen/>
              <w:t>нирующую документа</w:t>
            </w:r>
            <w:r>
              <w:rPr>
                <w:rStyle w:val="212pt5"/>
              </w:rPr>
              <w:softHyphen/>
              <w:t>цию на бумажных и электронных носителях, обрабатывать персо</w:t>
            </w:r>
            <w:r>
              <w:rPr>
                <w:rStyle w:val="212pt5"/>
              </w:rPr>
              <w:softHyphen/>
              <w:t>нальные данные с со</w:t>
            </w:r>
            <w:r>
              <w:rPr>
                <w:rStyle w:val="212pt5"/>
              </w:rPr>
              <w:softHyphen/>
              <w:t>блюдением принципов и правил, установлен</w:t>
            </w:r>
            <w:r>
              <w:rPr>
                <w:rStyle w:val="212pt5"/>
              </w:rPr>
              <w:softHyphen/>
              <w:t>ных законодательством Российской Федерации</w:t>
            </w:r>
          </w:p>
        </w:tc>
      </w:tr>
    </w:tbl>
    <w:p w14:paraId="432A3230" w14:textId="77777777" w:rsidR="00092293" w:rsidRDefault="00092293">
      <w:pPr>
        <w:framePr w:w="13771" w:wrap="notBeside" w:vAnchor="text" w:hAnchor="text" w:xAlign="center" w:y="1"/>
        <w:rPr>
          <w:sz w:val="2"/>
          <w:szCs w:val="2"/>
        </w:rPr>
      </w:pPr>
    </w:p>
    <w:p w14:paraId="44D42192" w14:textId="77777777" w:rsidR="00092293" w:rsidRDefault="000922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1843"/>
        <w:gridCol w:w="2126"/>
        <w:gridCol w:w="2554"/>
        <w:gridCol w:w="2510"/>
        <w:gridCol w:w="2746"/>
      </w:tblGrid>
      <w:tr w:rsidR="00092293" w14:paraId="612ECE74" w14:textId="77777777">
        <w:trPr>
          <w:trHeight w:hRule="exact" w:val="56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8B87B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A0360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1058A9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95pt1"/>
              </w:rPr>
              <w:t>принятого реше</w:t>
            </w:r>
            <w:r>
              <w:rPr>
                <w:rStyle w:val="295pt1"/>
              </w:rPr>
              <w:softHyphen/>
              <w:t>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61C9E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4AF57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67838F" w14:textId="77777777" w:rsidR="00092293" w:rsidRDefault="00092293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2293" w14:paraId="46BC83B7" w14:textId="77777777">
        <w:trPr>
          <w:trHeight w:hRule="exact" w:val="443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B3193F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 xml:space="preserve">ВЛАДЕТЬ: </w:t>
            </w:r>
            <w:r>
              <w:rPr>
                <w:rStyle w:val="295pt1"/>
              </w:rPr>
              <w:t>со</w:t>
            </w:r>
            <w:r>
              <w:rPr>
                <w:rStyle w:val="295pt1"/>
              </w:rPr>
              <w:softHyphen/>
              <w:t>временными об</w:t>
            </w:r>
            <w:r>
              <w:rPr>
                <w:rStyle w:val="295pt1"/>
              </w:rPr>
              <w:softHyphen/>
              <w:t>разовательными технологиями профессиональ</w:t>
            </w:r>
            <w:r>
              <w:rPr>
                <w:rStyle w:val="295pt1"/>
              </w:rPr>
              <w:softHyphen/>
              <w:t>ного образова</w:t>
            </w:r>
            <w:r>
              <w:rPr>
                <w:rStyle w:val="295pt1"/>
              </w:rPr>
              <w:softHyphen/>
              <w:t>ния (обучения предмету), включая техно</w:t>
            </w:r>
            <w:r>
              <w:rPr>
                <w:rStyle w:val="295pt1"/>
              </w:rPr>
              <w:softHyphen/>
              <w:t>логии электрон</w:t>
            </w:r>
            <w:r>
              <w:rPr>
                <w:rStyle w:val="295pt1"/>
              </w:rPr>
              <w:softHyphen/>
              <w:t>ного и дистан</w:t>
            </w:r>
            <w:r>
              <w:rPr>
                <w:rStyle w:val="295pt1"/>
              </w:rPr>
              <w:softHyphen/>
              <w:t>ционного обуче</w:t>
            </w:r>
            <w:r>
              <w:rPr>
                <w:rStyle w:val="295pt1"/>
              </w:rPr>
              <w:softHyphen/>
              <w:t>ния</w:t>
            </w:r>
          </w:p>
          <w:p w14:paraId="00DC6F51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12pt6"/>
              </w:rPr>
              <w:t>Код В1(ОПК-4)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A71958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295pt1"/>
              </w:rPr>
              <w:t>Не владеет со</w:t>
            </w:r>
            <w:r>
              <w:rPr>
                <w:rStyle w:val="295pt1"/>
              </w:rPr>
              <w:softHyphen/>
              <w:t>временными образователь</w:t>
            </w:r>
            <w:r>
              <w:rPr>
                <w:rStyle w:val="295pt1"/>
              </w:rPr>
              <w:softHyphen/>
              <w:t>ными техноло</w:t>
            </w:r>
            <w:r>
              <w:rPr>
                <w:rStyle w:val="295pt1"/>
              </w:rPr>
              <w:softHyphen/>
              <w:t>гиями профес</w:t>
            </w:r>
            <w:r>
              <w:rPr>
                <w:rStyle w:val="295pt1"/>
              </w:rPr>
              <w:softHyphen/>
              <w:t>сионального образования (обучения предмету), включая техно</w:t>
            </w:r>
            <w:r>
              <w:rPr>
                <w:rStyle w:val="295pt1"/>
              </w:rPr>
              <w:softHyphen/>
              <w:t>логии элек</w:t>
            </w:r>
            <w:r>
              <w:rPr>
                <w:rStyle w:val="295pt1"/>
              </w:rPr>
              <w:softHyphen/>
              <w:t>тронного и ди</w:t>
            </w:r>
            <w:r>
              <w:rPr>
                <w:rStyle w:val="295pt1"/>
              </w:rPr>
              <w:softHyphen/>
              <w:t>станционного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84112C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95pt1"/>
              </w:rPr>
              <w:t>Частично владеет современными образовательны</w:t>
            </w:r>
            <w:r>
              <w:rPr>
                <w:rStyle w:val="295pt1"/>
              </w:rPr>
              <w:softHyphen/>
              <w:t>ми технологиями профессионально</w:t>
            </w:r>
            <w:r>
              <w:rPr>
                <w:rStyle w:val="295pt1"/>
              </w:rPr>
              <w:softHyphen/>
              <w:t>го образования (обучения пред</w:t>
            </w:r>
            <w:r>
              <w:rPr>
                <w:rStyle w:val="295pt1"/>
              </w:rPr>
              <w:softHyphen/>
              <w:t>мету), включая технологии элек</w:t>
            </w:r>
            <w:r>
              <w:rPr>
                <w:rStyle w:val="295pt1"/>
              </w:rPr>
              <w:softHyphen/>
              <w:t>тронного и ди</w:t>
            </w:r>
            <w:r>
              <w:rPr>
                <w:rStyle w:val="295pt1"/>
              </w:rPr>
              <w:softHyphen/>
              <w:t>станционного обучения, допус</w:t>
            </w:r>
            <w:r>
              <w:rPr>
                <w:rStyle w:val="295pt1"/>
              </w:rPr>
              <w:softHyphen/>
              <w:t>кая существенные ошибки при при</w:t>
            </w:r>
            <w:r>
              <w:rPr>
                <w:rStyle w:val="295pt1"/>
              </w:rPr>
              <w:softHyphen/>
              <w:t>менении данных знаний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939FE9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95pt1"/>
              </w:rPr>
              <w:t>Владеет основными современными обра</w:t>
            </w:r>
            <w:r>
              <w:rPr>
                <w:rStyle w:val="295pt1"/>
              </w:rPr>
              <w:softHyphen/>
              <w:t>зовательными техно</w:t>
            </w:r>
            <w:r>
              <w:rPr>
                <w:rStyle w:val="295pt1"/>
              </w:rPr>
              <w:softHyphen/>
              <w:t>логиями профессио</w:t>
            </w:r>
            <w:r>
              <w:rPr>
                <w:rStyle w:val="295pt1"/>
              </w:rPr>
              <w:softHyphen/>
              <w:t>нального образования (обучения предмету), включая технологии электронного и ди</w:t>
            </w:r>
            <w:r>
              <w:rPr>
                <w:rStyle w:val="295pt1"/>
              </w:rPr>
              <w:softHyphen/>
              <w:t>станционного обуче</w:t>
            </w:r>
            <w:r>
              <w:rPr>
                <w:rStyle w:val="295pt1"/>
              </w:rPr>
              <w:softHyphen/>
              <w:t>ния, допуская не су</w:t>
            </w:r>
            <w:r>
              <w:rPr>
                <w:rStyle w:val="295pt1"/>
              </w:rPr>
              <w:softHyphen/>
              <w:t>щественные ошибки при применении дан</w:t>
            </w:r>
            <w:r>
              <w:rPr>
                <w:rStyle w:val="295pt1"/>
              </w:rPr>
              <w:softHyphen/>
              <w:t>ных знаний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6A846A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95pt1"/>
              </w:rPr>
              <w:t>Владеет всеми совре</w:t>
            </w:r>
            <w:r>
              <w:rPr>
                <w:rStyle w:val="295pt1"/>
              </w:rPr>
              <w:softHyphen/>
              <w:t>менными образова</w:t>
            </w:r>
            <w:r>
              <w:rPr>
                <w:rStyle w:val="295pt1"/>
              </w:rPr>
              <w:softHyphen/>
              <w:t>тельными технологи</w:t>
            </w:r>
            <w:r>
              <w:rPr>
                <w:rStyle w:val="295pt1"/>
              </w:rPr>
              <w:softHyphen/>
              <w:t>ями профессиональ</w:t>
            </w:r>
            <w:r>
              <w:rPr>
                <w:rStyle w:val="295pt1"/>
              </w:rPr>
              <w:softHyphen/>
              <w:t>ного образования (обучения предмету), включая технологии электронного и ди</w:t>
            </w:r>
            <w:r>
              <w:rPr>
                <w:rStyle w:val="295pt1"/>
              </w:rPr>
              <w:softHyphen/>
              <w:t>станционного обуче</w:t>
            </w:r>
            <w:r>
              <w:rPr>
                <w:rStyle w:val="295pt1"/>
              </w:rPr>
              <w:softHyphen/>
              <w:t>ния, допуская не су</w:t>
            </w:r>
            <w:r>
              <w:rPr>
                <w:rStyle w:val="295pt1"/>
              </w:rPr>
              <w:softHyphen/>
              <w:t>щественные ошибки при применении дан</w:t>
            </w:r>
            <w:r>
              <w:rPr>
                <w:rStyle w:val="295pt1"/>
              </w:rPr>
              <w:softHyphen/>
              <w:t>ных знаний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69706" w14:textId="77777777" w:rsidR="00092293" w:rsidRDefault="00C63874">
            <w:pPr>
              <w:pStyle w:val="21"/>
              <w:framePr w:w="13771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295pt1"/>
              </w:rPr>
              <w:t>Владеет полностью со</w:t>
            </w:r>
            <w:r>
              <w:rPr>
                <w:rStyle w:val="295pt1"/>
              </w:rPr>
              <w:softHyphen/>
              <w:t>временными образова</w:t>
            </w:r>
            <w:r>
              <w:rPr>
                <w:rStyle w:val="295pt1"/>
              </w:rPr>
              <w:softHyphen/>
              <w:t>тельными технологиями профессионального об</w:t>
            </w:r>
            <w:r>
              <w:rPr>
                <w:rStyle w:val="295pt1"/>
              </w:rPr>
              <w:softHyphen/>
              <w:t>разования (обучения предмету), включая технологии электронно</w:t>
            </w:r>
            <w:r>
              <w:rPr>
                <w:rStyle w:val="295pt1"/>
              </w:rPr>
              <w:softHyphen/>
              <w:t>го и дистанционного обучения</w:t>
            </w:r>
          </w:p>
        </w:tc>
      </w:tr>
    </w:tbl>
    <w:p w14:paraId="4915E8B5" w14:textId="77777777" w:rsidR="00092293" w:rsidRDefault="00092293">
      <w:pPr>
        <w:framePr w:w="13771" w:wrap="notBeside" w:vAnchor="text" w:hAnchor="text" w:xAlign="center" w:y="1"/>
        <w:rPr>
          <w:sz w:val="2"/>
          <w:szCs w:val="2"/>
        </w:rPr>
      </w:pPr>
    </w:p>
    <w:p w14:paraId="688D50CD" w14:textId="77777777" w:rsidR="00092293" w:rsidRDefault="00092293">
      <w:pPr>
        <w:rPr>
          <w:sz w:val="2"/>
          <w:szCs w:val="2"/>
        </w:rPr>
      </w:pPr>
    </w:p>
    <w:p w14:paraId="1061BBA4" w14:textId="77777777" w:rsidR="00092293" w:rsidRDefault="00092293">
      <w:pPr>
        <w:rPr>
          <w:sz w:val="2"/>
          <w:szCs w:val="2"/>
        </w:rPr>
        <w:sectPr w:rsidR="00092293">
          <w:pgSz w:w="16840" w:h="11900" w:orient="landscape"/>
          <w:pgMar w:top="1591" w:right="1661" w:bottom="955" w:left="1407" w:header="0" w:footer="3" w:gutter="0"/>
          <w:cols w:space="720"/>
          <w:noEndnote/>
          <w:docGrid w:linePitch="360"/>
        </w:sectPr>
      </w:pPr>
    </w:p>
    <w:p w14:paraId="10683D07" w14:textId="77777777" w:rsidR="00092293" w:rsidRDefault="00C63874">
      <w:pPr>
        <w:pStyle w:val="24"/>
        <w:keepNext/>
        <w:keepLines/>
        <w:numPr>
          <w:ilvl w:val="0"/>
          <w:numId w:val="8"/>
        </w:numPr>
        <w:shd w:val="clear" w:color="auto" w:fill="auto"/>
        <w:tabs>
          <w:tab w:val="left" w:pos="382"/>
        </w:tabs>
        <w:spacing w:after="0" w:line="336" w:lineRule="exact"/>
        <w:ind w:firstLine="0"/>
      </w:pPr>
      <w:bookmarkStart w:id="32" w:name="bookmark21"/>
      <w:r>
        <w:lastRenderedPageBreak/>
        <w:t>ТИПОВЫЕ КОНТРОЛЬНЫЕ ЗАД</w:t>
      </w:r>
      <w:r>
        <w:rPr>
          <w:rStyle w:val="27"/>
          <w:b/>
          <w:bCs/>
        </w:rPr>
        <w:t>АНИЯ</w:t>
      </w:r>
      <w:r>
        <w:t xml:space="preserve"> ИЛИ ИНЫЕ МАТЕРИАЛЫ, НЕОБХОДИМЫЕ ДЛЯ ОЦЕНКИ РЕЗУЛЬТАТОВ ПЕДАГОГИЧЕСКОЙ ПРАКТИКИ</w:t>
      </w:r>
      <w:bookmarkEnd w:id="32"/>
    </w:p>
    <w:p w14:paraId="09F9DCBC" w14:textId="77777777" w:rsidR="00092293" w:rsidRDefault="00C63874">
      <w:pPr>
        <w:pStyle w:val="24"/>
        <w:keepNext/>
        <w:keepLines/>
        <w:numPr>
          <w:ilvl w:val="1"/>
          <w:numId w:val="8"/>
        </w:numPr>
        <w:shd w:val="clear" w:color="auto" w:fill="auto"/>
        <w:tabs>
          <w:tab w:val="left" w:pos="1958"/>
        </w:tabs>
        <w:spacing w:after="93" w:line="336" w:lineRule="exact"/>
        <w:ind w:left="3620" w:right="1500" w:hanging="2160"/>
      </w:pPr>
      <w:bookmarkStart w:id="33" w:name="bookmark22"/>
      <w:r>
        <w:t>Вопросы для промежуточного контроля знаний (зачет с оценкой)</w:t>
      </w:r>
      <w:bookmarkEnd w:id="33"/>
    </w:p>
    <w:p w14:paraId="5195CBB2" w14:textId="77777777" w:rsidR="00092293" w:rsidRDefault="00C63874">
      <w:pPr>
        <w:pStyle w:val="24"/>
        <w:keepNext/>
        <w:keepLines/>
        <w:shd w:val="clear" w:color="auto" w:fill="auto"/>
        <w:spacing w:after="0" w:line="370" w:lineRule="exact"/>
        <w:ind w:firstLine="0"/>
        <w:jc w:val="center"/>
      </w:pPr>
      <w:bookmarkStart w:id="34" w:name="bookmark23"/>
      <w:r>
        <w:t>Код контролируемой компетенцииОПК-4</w:t>
      </w:r>
      <w:bookmarkEnd w:id="34"/>
    </w:p>
    <w:p w14:paraId="7AB45CBA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09"/>
        </w:tabs>
        <w:spacing w:after="0" w:line="370" w:lineRule="exact"/>
        <w:ind w:firstLine="760"/>
        <w:jc w:val="both"/>
      </w:pPr>
      <w:r>
        <w:t>Сущностная и функциональная характеристика педагогики как науки. Определение предмета педагогики высшей школы. Ее основные кате</w:t>
      </w:r>
      <w:r>
        <w:softHyphen/>
        <w:t>гории.</w:t>
      </w:r>
    </w:p>
    <w:p w14:paraId="74564F71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47"/>
        </w:tabs>
        <w:spacing w:after="0" w:line="370" w:lineRule="exact"/>
        <w:ind w:firstLine="760"/>
        <w:jc w:val="both"/>
      </w:pPr>
      <w:r>
        <w:t>Государственная итоговая аттестация по программе аспирантуры.</w:t>
      </w:r>
    </w:p>
    <w:p w14:paraId="2E329644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47"/>
        </w:tabs>
        <w:spacing w:after="0" w:line="370" w:lineRule="exact"/>
        <w:ind w:firstLine="760"/>
        <w:jc w:val="both"/>
      </w:pPr>
      <w:r>
        <w:t>Принципы и методы педагогического исследования.</w:t>
      </w:r>
    </w:p>
    <w:p w14:paraId="65BB7E0D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09"/>
        </w:tabs>
        <w:spacing w:after="0" w:line="370" w:lineRule="exact"/>
        <w:ind w:firstLine="760"/>
        <w:jc w:val="both"/>
      </w:pPr>
      <w:r>
        <w:t>Болонский процесс и другие интеграционные процессы в развитии высшего образования.</w:t>
      </w:r>
    </w:p>
    <w:p w14:paraId="64DFA046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47"/>
        </w:tabs>
        <w:spacing w:after="0" w:line="370" w:lineRule="exact"/>
        <w:ind w:firstLine="760"/>
        <w:jc w:val="both"/>
      </w:pPr>
      <w:r>
        <w:t>Государственная итоговая аттестация по программе бакалавриата.</w:t>
      </w:r>
    </w:p>
    <w:p w14:paraId="72147851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09"/>
        </w:tabs>
        <w:spacing w:after="0" w:line="370" w:lineRule="exact"/>
        <w:ind w:firstLine="760"/>
        <w:jc w:val="both"/>
      </w:pPr>
      <w:r>
        <w:t>Современная система образования РФ. Принципы её построения. За</w:t>
      </w:r>
      <w:r>
        <w:softHyphen/>
        <w:t>кон Российской Федерации об образовании.</w:t>
      </w:r>
    </w:p>
    <w:p w14:paraId="1658A1EE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09"/>
        </w:tabs>
        <w:spacing w:after="0" w:line="370" w:lineRule="exact"/>
        <w:ind w:firstLine="760"/>
        <w:jc w:val="both"/>
      </w:pPr>
      <w:r>
        <w:t>Модульное построение содержания дисциплины и рейтинговый кон</w:t>
      </w:r>
      <w:r>
        <w:softHyphen/>
        <w:t>троль.</w:t>
      </w:r>
    </w:p>
    <w:p w14:paraId="6148ED84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47"/>
        </w:tabs>
        <w:spacing w:after="0" w:line="370" w:lineRule="exact"/>
        <w:ind w:firstLine="760"/>
        <w:jc w:val="both"/>
      </w:pPr>
      <w:r>
        <w:t>Активное обучение. Деловая игра как форма активного обучения.</w:t>
      </w:r>
    </w:p>
    <w:p w14:paraId="45CCDAC9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147"/>
        </w:tabs>
        <w:spacing w:after="0" w:line="370" w:lineRule="exact"/>
        <w:ind w:firstLine="760"/>
        <w:jc w:val="both"/>
      </w:pPr>
      <w:r>
        <w:t>Интерактивные формы обучения.</w:t>
      </w:r>
    </w:p>
    <w:p w14:paraId="5EF23832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53"/>
        </w:tabs>
        <w:spacing w:after="0" w:line="370" w:lineRule="exact"/>
        <w:ind w:firstLine="760"/>
        <w:jc w:val="both"/>
      </w:pPr>
      <w:r>
        <w:t>Компетентностно-ориентированное обучение.</w:t>
      </w:r>
    </w:p>
    <w:p w14:paraId="0D62B494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82"/>
        </w:tabs>
        <w:spacing w:after="0" w:line="370" w:lineRule="exact"/>
        <w:ind w:firstLine="760"/>
        <w:jc w:val="both"/>
      </w:pPr>
      <w:r>
        <w:t>Нормативно-правовые основы преподавательской деятельности в системе высшего образования</w:t>
      </w:r>
    </w:p>
    <w:p w14:paraId="1EB64026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32"/>
        </w:tabs>
        <w:spacing w:after="0" w:line="370" w:lineRule="exact"/>
        <w:ind w:firstLine="760"/>
        <w:jc w:val="both"/>
      </w:pPr>
      <w:r>
        <w:t>Порядок реализации основных положений и требований докумен</w:t>
      </w:r>
      <w:r>
        <w:softHyphen/>
        <w:t>тов, регламентирующих деятельность вуза, кафедры и преподавательского состава.</w:t>
      </w:r>
    </w:p>
    <w:p w14:paraId="50C7B5FD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27"/>
        </w:tabs>
        <w:spacing w:after="0" w:line="370" w:lineRule="exact"/>
        <w:ind w:firstLine="760"/>
        <w:jc w:val="both"/>
      </w:pPr>
      <w:r>
        <w:t>Порядок организации, планирования, ведения и обеспечения учеб</w:t>
      </w:r>
      <w:r>
        <w:softHyphen/>
        <w:t>но-образовательного процесса в высшей школе.</w:t>
      </w:r>
    </w:p>
    <w:p w14:paraId="189D8FFE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53"/>
        </w:tabs>
        <w:spacing w:after="0" w:line="370" w:lineRule="exact"/>
        <w:ind w:firstLine="760"/>
        <w:jc w:val="both"/>
      </w:pPr>
      <w:r>
        <w:t>Приемы лекторского мастерства, техники речи.</w:t>
      </w:r>
    </w:p>
    <w:p w14:paraId="6FA9B805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53"/>
        </w:tabs>
        <w:spacing w:after="0" w:line="370" w:lineRule="exact"/>
        <w:ind w:firstLine="760"/>
        <w:jc w:val="both"/>
      </w:pPr>
      <w:r>
        <w:t>Правила поведения на лекциях и в аудитории.</w:t>
      </w:r>
    </w:p>
    <w:p w14:paraId="5D059339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53"/>
        </w:tabs>
        <w:spacing w:after="0" w:line="370" w:lineRule="exact"/>
        <w:ind w:firstLine="760"/>
        <w:jc w:val="both"/>
      </w:pPr>
      <w:r>
        <w:t>Способы структурирования и предъявления учебного материала.</w:t>
      </w:r>
    </w:p>
    <w:p w14:paraId="39EDD1D7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53"/>
        </w:tabs>
        <w:spacing w:after="0" w:line="370" w:lineRule="exact"/>
        <w:ind w:firstLine="760"/>
        <w:jc w:val="both"/>
      </w:pPr>
      <w:r>
        <w:t>Приемы оценки учебной деятельности в высшей школе.</w:t>
      </w:r>
    </w:p>
    <w:p w14:paraId="739800AA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22"/>
        </w:tabs>
        <w:spacing w:after="0" w:line="370" w:lineRule="exact"/>
        <w:ind w:firstLine="760"/>
        <w:jc w:val="both"/>
      </w:pPr>
      <w:r>
        <w:t>Виды учебно-методических материалов для проведения учебных занятий.</w:t>
      </w:r>
    </w:p>
    <w:p w14:paraId="295E789D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53"/>
        </w:tabs>
        <w:spacing w:after="0" w:line="370" w:lineRule="exact"/>
        <w:ind w:firstLine="760"/>
        <w:jc w:val="both"/>
      </w:pPr>
      <w:r>
        <w:t>Фонды оценочных средств.</w:t>
      </w:r>
    </w:p>
    <w:p w14:paraId="2845E672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82"/>
        </w:tabs>
        <w:spacing w:after="0" w:line="370" w:lineRule="exact"/>
        <w:ind w:firstLine="760"/>
        <w:jc w:val="both"/>
      </w:pPr>
      <w:r>
        <w:t>Системы контроля степени усвоения учебного материала.</w:t>
      </w:r>
    </w:p>
    <w:p w14:paraId="1CA65ADD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82"/>
        </w:tabs>
        <w:spacing w:after="0" w:line="370" w:lineRule="exact"/>
        <w:ind w:firstLine="760"/>
        <w:jc w:val="both"/>
      </w:pPr>
      <w:r>
        <w:t>Содержание учебных планов.</w:t>
      </w:r>
    </w:p>
    <w:p w14:paraId="34F893A6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82"/>
        </w:tabs>
        <w:spacing w:after="0" w:line="370" w:lineRule="exact"/>
        <w:ind w:firstLine="760"/>
        <w:jc w:val="both"/>
      </w:pPr>
      <w:r>
        <w:t>Структура рабочей программы дисциплины.</w:t>
      </w:r>
    </w:p>
    <w:p w14:paraId="3F450618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82"/>
        </w:tabs>
        <w:spacing w:after="0" w:line="370" w:lineRule="exact"/>
        <w:ind w:firstLine="760"/>
        <w:jc w:val="both"/>
      </w:pPr>
      <w:r>
        <w:t>Должностные обязанности заведующего кафедрой.</w:t>
      </w:r>
    </w:p>
    <w:p w14:paraId="5607A8CD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02"/>
        </w:tabs>
        <w:spacing w:after="37" w:line="280" w:lineRule="exact"/>
        <w:ind w:firstLine="740"/>
        <w:jc w:val="both"/>
      </w:pPr>
      <w:r>
        <w:t>Должностные обязанности преподавателя кафедры</w:t>
      </w:r>
    </w:p>
    <w:p w14:paraId="7EE39164" w14:textId="77777777" w:rsidR="00092293" w:rsidRDefault="00C63874">
      <w:pPr>
        <w:pStyle w:val="21"/>
        <w:numPr>
          <w:ilvl w:val="0"/>
          <w:numId w:val="10"/>
        </w:numPr>
        <w:shd w:val="clear" w:color="auto" w:fill="auto"/>
        <w:tabs>
          <w:tab w:val="left" w:pos="1202"/>
        </w:tabs>
        <w:spacing w:after="719" w:line="280" w:lineRule="exact"/>
        <w:ind w:firstLine="740"/>
        <w:jc w:val="both"/>
      </w:pPr>
      <w:r>
        <w:t>Опыт преподавателей кафедры.</w:t>
      </w:r>
    </w:p>
    <w:p w14:paraId="7B4DB01F" w14:textId="77777777" w:rsidR="00092293" w:rsidRDefault="00C63874">
      <w:pPr>
        <w:pStyle w:val="24"/>
        <w:keepNext/>
        <w:keepLines/>
        <w:shd w:val="clear" w:color="auto" w:fill="auto"/>
        <w:spacing w:after="262" w:line="322" w:lineRule="exact"/>
        <w:ind w:firstLine="0"/>
        <w:jc w:val="center"/>
      </w:pPr>
      <w:bookmarkStart w:id="35" w:name="bookmark24"/>
      <w:r>
        <w:lastRenderedPageBreak/>
        <w:t>Критерии оценки знаний, умений показанных аспирантами при защите</w:t>
      </w:r>
      <w:r>
        <w:br/>
        <w:t>отчета о прохождении практики (зачет с оценкой)</w:t>
      </w:r>
      <w:bookmarkEnd w:id="35"/>
    </w:p>
    <w:p w14:paraId="6E6A8CC5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Аспирант допускается к защите отчета о прохождении педагогической практики при условии выполнения всех требований по освоению дисципли</w:t>
      </w:r>
      <w:r>
        <w:softHyphen/>
        <w:t>ны: наличие дневника с отзывом руководителя, полностью оформленного от</w:t>
      </w:r>
      <w:r>
        <w:softHyphen/>
        <w:t>чета с необходимыми визами и рецензией, других материалов по заданию руководителя (конспекта лекций и обязательных заданий и т.п.), при устном ответе на вопросы, изложенные в предыдущих пунктах (не более трех):</w:t>
      </w:r>
    </w:p>
    <w:p w14:paraId="08A756FC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rPr>
          <w:rStyle w:val="2b"/>
        </w:rPr>
        <w:t>Отлично -</w:t>
      </w:r>
      <w:r>
        <w:t xml:space="preserve"> отвечает на все вопросы, а также на дополнительные вопро</w:t>
      </w:r>
      <w:r>
        <w:softHyphen/>
        <w:t>сы; ориентируется в основных направлениях и категориях педагогики; ак</w:t>
      </w:r>
      <w:r>
        <w:softHyphen/>
        <w:t>тивно работал на протяжении всей практики; предоставил оригинальные конспекты лекций, лабораторных или практических занятий; демонстрирует способность логически мыслить и творчески решать проблемы; разбирается в современной педагогической и научной проблематике, имеет положительный отзыв руководителя и рецензию на отчет, отчет оформлен в соответствии с выданным заданием, без нарушений требований общепринятых правил оформления докладов.</w:t>
      </w:r>
    </w:p>
    <w:p w14:paraId="16C0A6F0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rPr>
          <w:rStyle w:val="2b"/>
        </w:rPr>
        <w:t>Хорошо</w:t>
      </w:r>
      <w:r>
        <w:t xml:space="preserve"> - отвечает на все вопросы, а также на некоторые дополнитель</w:t>
      </w:r>
      <w:r>
        <w:softHyphen/>
        <w:t>ные вопросы; свободно ориентируется в основных направлениях и категори</w:t>
      </w:r>
      <w:r>
        <w:softHyphen/>
        <w:t>ях педагогики; имеет незначительное количество пропусков по неуважитель</w:t>
      </w:r>
      <w:r>
        <w:softHyphen/>
        <w:t>ной причине, на протяжении всей практики; предоставил конспекты лекций, лабораторных или практических занятий; довольно хорошо разбирается в со</w:t>
      </w:r>
      <w:r>
        <w:softHyphen/>
        <w:t>временной педагогической и научной проблематике, имеет положительный отзыв руководителя и рецензию на отчет, отчет оформлен с незначительны</w:t>
      </w:r>
      <w:r>
        <w:softHyphen/>
        <w:t>ми отклонениями от выданного задания, без нарушений требований обще</w:t>
      </w:r>
      <w:r>
        <w:softHyphen/>
        <w:t>принятых правил оформления докладов.</w:t>
      </w:r>
    </w:p>
    <w:p w14:paraId="77D11129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rPr>
          <w:rStyle w:val="2b"/>
        </w:rPr>
        <w:t>Удовлетворителъно</w:t>
      </w:r>
      <w:r>
        <w:t xml:space="preserve"> - с разной степенью полноты отвечает на вопросы, а также пытается дать правильный ответ на некоторые дополнительные во</w:t>
      </w:r>
      <w:r>
        <w:softHyphen/>
        <w:t>просы; знает основные термины педагогики; имеет незначительное количе</w:t>
      </w:r>
      <w:r>
        <w:softHyphen/>
        <w:t>ство пропусков по неуважительной причине, на протяжении всей практики; предоставил конспекты лекций, лабораторных или практических занятий; имеет представление о современной педагогической и научной проблемати</w:t>
      </w:r>
      <w:r>
        <w:softHyphen/>
        <w:t>ке, имеет положительный отзыв руководителя и рецензию на отчет, отчет оформлен с незначительными отклонениями от выданного задания, с незна</w:t>
      </w:r>
      <w:r>
        <w:softHyphen/>
        <w:t>чительными нарушениями требований общепринятых правил оформления докладов.</w:t>
      </w:r>
    </w:p>
    <w:p w14:paraId="2A8C5924" w14:textId="77777777" w:rsidR="00092293" w:rsidRDefault="00C63874">
      <w:pPr>
        <w:pStyle w:val="21"/>
        <w:shd w:val="clear" w:color="auto" w:fill="auto"/>
        <w:spacing w:after="372" w:line="370" w:lineRule="exact"/>
        <w:ind w:firstLine="740"/>
        <w:jc w:val="both"/>
      </w:pPr>
      <w:r>
        <w:rPr>
          <w:rStyle w:val="2b"/>
        </w:rPr>
        <w:t>Неудовлетворительно</w:t>
      </w:r>
      <w:r>
        <w:t xml:space="preserve"> - не может ответить на вопросы, в том числе дополнительные; не знает основных терминов, не работал в течение семест</w:t>
      </w:r>
      <w:r>
        <w:softHyphen/>
        <w:t xml:space="preserve">ра; имеет отрицательный отзыв руководителя или рецензию на отчет, отчет </w:t>
      </w:r>
      <w:r>
        <w:lastRenderedPageBreak/>
        <w:t>оформлен со значительными отклонениями от выданного задания, с наруше</w:t>
      </w:r>
      <w:r>
        <w:softHyphen/>
        <w:t>ниями требований общепринятых правил оформления докладов.</w:t>
      </w:r>
    </w:p>
    <w:p w14:paraId="65448EAC" w14:textId="77777777" w:rsidR="00092293" w:rsidRDefault="00C63874">
      <w:pPr>
        <w:pStyle w:val="24"/>
        <w:keepNext/>
        <w:keepLines/>
        <w:shd w:val="clear" w:color="auto" w:fill="auto"/>
        <w:spacing w:after="32" w:line="280" w:lineRule="exact"/>
        <w:ind w:firstLine="0"/>
        <w:jc w:val="center"/>
      </w:pPr>
      <w:bookmarkStart w:id="36" w:name="bookmark25"/>
      <w:r>
        <w:t>Тестовые задания по текущей оценке освоения компетенции</w:t>
      </w:r>
      <w:bookmarkEnd w:id="36"/>
    </w:p>
    <w:p w14:paraId="12223919" w14:textId="77777777" w:rsidR="00092293" w:rsidRDefault="00C63874">
      <w:pPr>
        <w:pStyle w:val="24"/>
        <w:keepNext/>
        <w:keepLines/>
        <w:shd w:val="clear" w:color="auto" w:fill="auto"/>
        <w:spacing w:after="184" w:line="280" w:lineRule="exact"/>
        <w:ind w:firstLine="0"/>
        <w:jc w:val="center"/>
      </w:pPr>
      <w:bookmarkStart w:id="37" w:name="bookmark26"/>
      <w:r>
        <w:t>ОПК-4</w:t>
      </w:r>
      <w:bookmarkEnd w:id="37"/>
    </w:p>
    <w:p w14:paraId="45F53B0A" w14:textId="77777777" w:rsidR="00092293" w:rsidRDefault="00C63874">
      <w:pPr>
        <w:pStyle w:val="21"/>
        <w:numPr>
          <w:ilvl w:val="0"/>
          <w:numId w:val="11"/>
        </w:numPr>
        <w:shd w:val="clear" w:color="auto" w:fill="auto"/>
        <w:tabs>
          <w:tab w:val="left" w:pos="1828"/>
        </w:tabs>
        <w:spacing w:after="0" w:line="322" w:lineRule="exact"/>
        <w:ind w:firstLine="740"/>
        <w:jc w:val="both"/>
      </w:pPr>
      <w:r>
        <w:t>Каков объем программы аспирантуры по научной специальности</w:t>
      </w:r>
    </w:p>
    <w:p w14:paraId="6BE6C8FE" w14:textId="77777777" w:rsidR="00092293" w:rsidRDefault="00C63874">
      <w:pPr>
        <w:pStyle w:val="21"/>
        <w:numPr>
          <w:ilvl w:val="0"/>
          <w:numId w:val="12"/>
        </w:numPr>
        <w:shd w:val="clear" w:color="auto" w:fill="auto"/>
        <w:tabs>
          <w:tab w:val="left" w:pos="723"/>
          <w:tab w:val="left" w:pos="1056"/>
        </w:tabs>
        <w:spacing w:after="0" w:line="322" w:lineRule="exact"/>
        <w:jc w:val="both"/>
      </w:pPr>
      <w:r>
        <w:t>в зачетных единицах?</w:t>
      </w:r>
    </w:p>
    <w:p w14:paraId="0FB9BABA" w14:textId="77777777" w:rsidR="00092293" w:rsidRDefault="00C63874">
      <w:pPr>
        <w:pStyle w:val="ad"/>
        <w:shd w:val="clear" w:color="auto" w:fill="auto"/>
        <w:tabs>
          <w:tab w:val="left" w:pos="1142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а)</w:t>
      </w:r>
      <w:r>
        <w:tab/>
        <w:t>180</w:t>
      </w:r>
    </w:p>
    <w:p w14:paraId="633D2E2F" w14:textId="77777777" w:rsidR="00092293" w:rsidRDefault="00C63874">
      <w:pPr>
        <w:pStyle w:val="ad"/>
        <w:shd w:val="clear" w:color="auto" w:fill="auto"/>
        <w:tabs>
          <w:tab w:val="left" w:pos="1161"/>
        </w:tabs>
      </w:pPr>
      <w:r>
        <w:t>б)</w:t>
      </w:r>
      <w:r>
        <w:tab/>
        <w:t>90</w:t>
      </w:r>
    </w:p>
    <w:p w14:paraId="3D21BF41" w14:textId="77777777" w:rsidR="00092293" w:rsidRDefault="00C63874">
      <w:pPr>
        <w:pStyle w:val="ad"/>
        <w:shd w:val="clear" w:color="auto" w:fill="auto"/>
        <w:tabs>
          <w:tab w:val="left" w:pos="1161"/>
        </w:tabs>
      </w:pPr>
      <w:r>
        <w:t>в)</w:t>
      </w:r>
      <w:r>
        <w:tab/>
        <w:t>60</w:t>
      </w:r>
    </w:p>
    <w:p w14:paraId="52B2F5F5" w14:textId="77777777" w:rsidR="00092293" w:rsidRDefault="00C63874">
      <w:pPr>
        <w:pStyle w:val="ad"/>
        <w:shd w:val="clear" w:color="auto" w:fill="auto"/>
        <w:tabs>
          <w:tab w:val="left" w:pos="1161"/>
        </w:tabs>
        <w:spacing w:after="300"/>
      </w:pPr>
      <w:r>
        <w:t>г)</w:t>
      </w:r>
      <w:r>
        <w:tab/>
        <w:t>30</w:t>
      </w:r>
      <w:r>
        <w:fldChar w:fldCharType="end"/>
      </w:r>
    </w:p>
    <w:p w14:paraId="36928D93" w14:textId="77777777" w:rsidR="00092293" w:rsidRDefault="00C63874">
      <w:pPr>
        <w:pStyle w:val="21"/>
        <w:numPr>
          <w:ilvl w:val="0"/>
          <w:numId w:val="11"/>
        </w:numPr>
        <w:shd w:val="clear" w:color="auto" w:fill="auto"/>
        <w:tabs>
          <w:tab w:val="left" w:pos="1083"/>
        </w:tabs>
        <w:spacing w:after="0" w:line="322" w:lineRule="exact"/>
        <w:ind w:firstLine="740"/>
        <w:jc w:val="both"/>
      </w:pPr>
      <w:r>
        <w:t>Срок обучения по программе аспирантуры по научной специально</w:t>
      </w:r>
      <w:r>
        <w:softHyphen/>
        <w:t>сти 4.3.1 по очной форме обучения составляет ...</w:t>
      </w:r>
    </w:p>
    <w:p w14:paraId="2F4E0483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3 года</w:t>
      </w:r>
    </w:p>
    <w:p w14:paraId="5F0FF3B3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2,5 года</w:t>
      </w:r>
    </w:p>
    <w:p w14:paraId="0204F944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1,5 года</w:t>
      </w:r>
    </w:p>
    <w:p w14:paraId="13DB5403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2 года 3 месяца</w:t>
      </w:r>
    </w:p>
    <w:p w14:paraId="6032B44F" w14:textId="77777777" w:rsidR="00092293" w:rsidRDefault="00C63874">
      <w:pPr>
        <w:pStyle w:val="21"/>
        <w:numPr>
          <w:ilvl w:val="0"/>
          <w:numId w:val="11"/>
        </w:numPr>
        <w:shd w:val="clear" w:color="auto" w:fill="auto"/>
        <w:tabs>
          <w:tab w:val="left" w:pos="1093"/>
        </w:tabs>
        <w:spacing w:after="0" w:line="322" w:lineRule="exact"/>
        <w:ind w:firstLine="740"/>
        <w:jc w:val="both"/>
      </w:pPr>
      <w:r>
        <w:t>Основные профессионально-образовательные программы разрабаты</w:t>
      </w:r>
      <w:r>
        <w:softHyphen/>
        <w:t>ваются на основе:</w:t>
      </w:r>
    </w:p>
    <w:p w14:paraId="143C148B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концепции образования</w:t>
      </w:r>
    </w:p>
    <w:p w14:paraId="5FECC3CE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программы развития образования</w:t>
      </w:r>
    </w:p>
    <w:p w14:paraId="19208F3A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закона об образовании</w:t>
      </w:r>
    </w:p>
    <w:p w14:paraId="1123724C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600" w:line="322" w:lineRule="exact"/>
        <w:ind w:firstLine="740"/>
        <w:jc w:val="both"/>
      </w:pPr>
      <w:r>
        <w:t>г)</w:t>
      </w:r>
      <w:r>
        <w:tab/>
        <w:t>федерального государственного образовательного стандарта</w:t>
      </w:r>
    </w:p>
    <w:p w14:paraId="17E4995D" w14:textId="77777777" w:rsidR="00092293" w:rsidRDefault="00C63874">
      <w:pPr>
        <w:pStyle w:val="21"/>
        <w:numPr>
          <w:ilvl w:val="0"/>
          <w:numId w:val="11"/>
        </w:numPr>
        <w:shd w:val="clear" w:color="auto" w:fill="auto"/>
        <w:tabs>
          <w:tab w:val="left" w:pos="1083"/>
        </w:tabs>
        <w:spacing w:after="0" w:line="322" w:lineRule="exact"/>
        <w:ind w:firstLine="740"/>
        <w:jc w:val="both"/>
      </w:pPr>
      <w:r>
        <w:t>Программы подготовки научных и научно-педагогических кадров в аспирантуре разрабатываются на основе:</w:t>
      </w:r>
    </w:p>
    <w:p w14:paraId="37DC50C3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концепции образования</w:t>
      </w:r>
    </w:p>
    <w:p w14:paraId="1A1329BA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федеральных государственных требований</w:t>
      </w:r>
    </w:p>
    <w:p w14:paraId="6C3472B9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закона об образовании</w:t>
      </w:r>
    </w:p>
    <w:p w14:paraId="33221F37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296" w:line="322" w:lineRule="exact"/>
        <w:ind w:firstLine="740"/>
        <w:jc w:val="both"/>
      </w:pPr>
      <w:r>
        <w:t>г)</w:t>
      </w:r>
      <w:r>
        <w:tab/>
        <w:t>федерального государственного образовательного стандарта</w:t>
      </w:r>
    </w:p>
    <w:p w14:paraId="3F144C22" w14:textId="77777777" w:rsidR="00092293" w:rsidRDefault="00C63874">
      <w:pPr>
        <w:pStyle w:val="21"/>
        <w:numPr>
          <w:ilvl w:val="0"/>
          <w:numId w:val="11"/>
        </w:numPr>
        <w:shd w:val="clear" w:color="auto" w:fill="auto"/>
        <w:tabs>
          <w:tab w:val="left" w:pos="1093"/>
        </w:tabs>
        <w:spacing w:after="0" w:line="326" w:lineRule="exact"/>
        <w:ind w:firstLine="740"/>
        <w:jc w:val="both"/>
      </w:pPr>
      <w:r>
        <w:t>Насколько может быть увеличен срок обучения в аспирантуре по за</w:t>
      </w:r>
      <w:r>
        <w:softHyphen/>
        <w:t>очной форме?</w:t>
      </w:r>
    </w:p>
    <w:p w14:paraId="08B99550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6" w:lineRule="exact"/>
        <w:ind w:firstLine="740"/>
        <w:jc w:val="both"/>
      </w:pPr>
      <w:r>
        <w:t>а)</w:t>
      </w:r>
      <w:r>
        <w:tab/>
        <w:t>на год</w:t>
      </w:r>
    </w:p>
    <w:p w14:paraId="52A1D330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на полгода</w:t>
      </w:r>
    </w:p>
    <w:p w14:paraId="252FA9F6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не менее чем на полгода и не более чем на год</w:t>
      </w:r>
    </w:p>
    <w:p w14:paraId="30980DD2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на три месяца</w:t>
      </w:r>
    </w:p>
    <w:p w14:paraId="545707C1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>6 Государственная итоговая аттестация по профессионально - образовательной программе аспирантуры завершается присвоением ква</w:t>
      </w:r>
      <w:r>
        <w:softHyphen/>
        <w:t>лификации ...</w:t>
      </w:r>
    </w:p>
    <w:p w14:paraId="29D1687B" w14:textId="77777777" w:rsidR="00092293" w:rsidRDefault="00C63874">
      <w:pPr>
        <w:pStyle w:val="21"/>
        <w:shd w:val="clear" w:color="auto" w:fill="auto"/>
        <w:tabs>
          <w:tab w:val="left" w:pos="1146"/>
        </w:tabs>
        <w:spacing w:after="0" w:line="322" w:lineRule="exact"/>
        <w:ind w:firstLine="740"/>
        <w:jc w:val="both"/>
      </w:pPr>
      <w:r>
        <w:lastRenderedPageBreak/>
        <w:t>а)</w:t>
      </w:r>
      <w:r>
        <w:tab/>
        <w:t>аспирант-выпускник</w:t>
      </w:r>
    </w:p>
    <w:p w14:paraId="61A209B4" w14:textId="77777777" w:rsidR="00092293" w:rsidRDefault="00C63874">
      <w:pPr>
        <w:pStyle w:val="21"/>
        <w:shd w:val="clear" w:color="auto" w:fill="auto"/>
        <w:tabs>
          <w:tab w:val="left" w:pos="1166"/>
        </w:tabs>
        <w:spacing w:after="0" w:line="322" w:lineRule="exact"/>
        <w:ind w:firstLine="740"/>
        <w:jc w:val="both"/>
      </w:pPr>
      <w:r>
        <w:t>б)</w:t>
      </w:r>
      <w:r>
        <w:tab/>
        <w:t>ученый</w:t>
      </w:r>
    </w:p>
    <w:p w14:paraId="205B221F" w14:textId="77777777" w:rsidR="00092293" w:rsidRDefault="00C63874">
      <w:pPr>
        <w:pStyle w:val="21"/>
        <w:shd w:val="clear" w:color="auto" w:fill="auto"/>
        <w:tabs>
          <w:tab w:val="left" w:pos="1166"/>
        </w:tabs>
        <w:spacing w:after="0" w:line="322" w:lineRule="exact"/>
        <w:ind w:firstLine="740"/>
        <w:jc w:val="both"/>
      </w:pPr>
      <w:r>
        <w:t>в)</w:t>
      </w:r>
      <w:r>
        <w:tab/>
        <w:t>кандидат наук</w:t>
      </w:r>
    </w:p>
    <w:p w14:paraId="6338D008" w14:textId="77777777" w:rsidR="00092293" w:rsidRDefault="00C63874">
      <w:pPr>
        <w:pStyle w:val="21"/>
        <w:shd w:val="clear" w:color="auto" w:fill="auto"/>
        <w:tabs>
          <w:tab w:val="left" w:pos="1166"/>
        </w:tabs>
        <w:spacing w:after="300" w:line="322" w:lineRule="exact"/>
        <w:ind w:firstLine="740"/>
        <w:jc w:val="both"/>
      </w:pPr>
      <w:r>
        <w:t>г)</w:t>
      </w:r>
      <w:r>
        <w:tab/>
        <w:t>исследователь. Преподаватель исследователь</w:t>
      </w:r>
    </w:p>
    <w:p w14:paraId="1591BBC5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118"/>
        </w:tabs>
        <w:spacing w:after="0" w:line="322" w:lineRule="exact"/>
        <w:ind w:firstLine="740"/>
        <w:jc w:val="both"/>
      </w:pPr>
      <w:r>
        <w:t>Мониторинг - это:</w:t>
      </w:r>
    </w:p>
    <w:p w14:paraId="12DD2785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часть операционной системы</w:t>
      </w:r>
    </w:p>
    <w:p w14:paraId="4941E093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технические средства обучения</w:t>
      </w:r>
    </w:p>
    <w:p w14:paraId="7F513746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углубленное изучение</w:t>
      </w:r>
    </w:p>
    <w:p w14:paraId="69C26A65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наблюдение, оценка и прогноз образовательного процесса</w:t>
      </w:r>
    </w:p>
    <w:p w14:paraId="6278892B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093"/>
        </w:tabs>
        <w:spacing w:after="0" w:line="322" w:lineRule="exact"/>
        <w:ind w:firstLine="740"/>
        <w:jc w:val="both"/>
      </w:pPr>
      <w:r>
        <w:t>В каких образовательных учреждениях России не готовят педагоги</w:t>
      </w:r>
      <w:r>
        <w:softHyphen/>
        <w:t>ческие кадры</w:t>
      </w:r>
    </w:p>
    <w:p w14:paraId="453326B7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педагогические колледжи;</w:t>
      </w:r>
    </w:p>
    <w:p w14:paraId="56610A21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педагогические ВУЗы;</w:t>
      </w:r>
    </w:p>
    <w:p w14:paraId="63CE710C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ГОУ ДПО;</w:t>
      </w:r>
    </w:p>
    <w:p w14:paraId="01D3CA21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МОУ СОШ</w:t>
      </w:r>
    </w:p>
    <w:p w14:paraId="34FE15A0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088"/>
        </w:tabs>
        <w:spacing w:after="0" w:line="322" w:lineRule="exact"/>
        <w:ind w:firstLine="740"/>
        <w:jc w:val="both"/>
      </w:pPr>
      <w:r>
        <w:t>Кто формирует перечень профессиональных компетенций програм</w:t>
      </w:r>
      <w:r>
        <w:softHyphen/>
        <w:t>мы аспирантуры?</w:t>
      </w:r>
    </w:p>
    <w:p w14:paraId="12907977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организация</w:t>
      </w:r>
    </w:p>
    <w:p w14:paraId="4B9088A5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стандарт (ФГОС)</w:t>
      </w:r>
    </w:p>
    <w:p w14:paraId="02D7078C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Министерство образования</w:t>
      </w:r>
    </w:p>
    <w:p w14:paraId="0E494507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научный руководитель</w:t>
      </w:r>
    </w:p>
    <w:p w14:paraId="2BE9D5BE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233"/>
        </w:tabs>
        <w:spacing w:after="0" w:line="322" w:lineRule="exact"/>
        <w:ind w:firstLine="740"/>
        <w:jc w:val="both"/>
      </w:pPr>
      <w:r>
        <w:t>Форма организации обучения - это то</w:t>
      </w:r>
    </w:p>
    <w:p w14:paraId="44B9AD58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как организуется процесс обучения,</w:t>
      </w:r>
    </w:p>
    <w:p w14:paraId="223BE236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где организуется процесс обучения.</w:t>
      </w:r>
    </w:p>
    <w:p w14:paraId="6E61F1E7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зачем организуется процесс обучения.</w:t>
      </w:r>
    </w:p>
    <w:p w14:paraId="3E8A2547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для кого организуется процесс обучения.</w:t>
      </w:r>
    </w:p>
    <w:p w14:paraId="54C4E018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227"/>
        </w:tabs>
        <w:spacing w:after="0" w:line="322" w:lineRule="exact"/>
        <w:ind w:firstLine="740"/>
        <w:jc w:val="both"/>
      </w:pPr>
      <w:r>
        <w:t>Выделите цели учебного занятия, ориентированные на развитие информационной культуры обучающихся:</w:t>
      </w:r>
    </w:p>
    <w:p w14:paraId="1FD5E79D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содействовать развитию у обучающихся умений общаться;</w:t>
      </w:r>
    </w:p>
    <w:p w14:paraId="6C234547" w14:textId="77777777" w:rsidR="00092293" w:rsidRDefault="00C63874">
      <w:pPr>
        <w:pStyle w:val="21"/>
        <w:shd w:val="clear" w:color="auto" w:fill="auto"/>
        <w:tabs>
          <w:tab w:val="left" w:pos="1131"/>
        </w:tabs>
        <w:spacing w:after="0" w:line="322" w:lineRule="exact"/>
        <w:ind w:firstLine="740"/>
        <w:jc w:val="both"/>
      </w:pPr>
      <w:r>
        <w:t>б)</w:t>
      </w:r>
      <w:r>
        <w:tab/>
        <w:t>обеспечить развитие у обучающихся умения выделять узловые мо</w:t>
      </w:r>
      <w:r>
        <w:softHyphen/>
        <w:t>менты своей или чужой деятельности как целого;</w:t>
      </w:r>
    </w:p>
    <w:p w14:paraId="2025AD6E" w14:textId="77777777" w:rsidR="00092293" w:rsidRDefault="00C63874">
      <w:pPr>
        <w:pStyle w:val="21"/>
        <w:shd w:val="clear" w:color="auto" w:fill="auto"/>
        <w:tabs>
          <w:tab w:val="left" w:pos="1126"/>
        </w:tabs>
        <w:spacing w:after="0" w:line="322" w:lineRule="exact"/>
        <w:ind w:firstLine="740"/>
        <w:jc w:val="both"/>
      </w:pPr>
      <w:r>
        <w:t>в)</w:t>
      </w:r>
      <w:r>
        <w:tab/>
        <w:t>создать условия для развития у обучающихся умения структуриро</w:t>
      </w:r>
      <w:r>
        <w:softHyphen/>
        <w:t>вать информацию;</w:t>
      </w:r>
    </w:p>
    <w:p w14:paraId="607B1985" w14:textId="77777777" w:rsidR="00092293" w:rsidRDefault="00C63874">
      <w:pPr>
        <w:pStyle w:val="21"/>
        <w:shd w:val="clear" w:color="auto" w:fill="auto"/>
        <w:tabs>
          <w:tab w:val="left" w:pos="1098"/>
        </w:tabs>
        <w:spacing w:after="308" w:line="326" w:lineRule="exact"/>
        <w:ind w:firstLine="740"/>
        <w:jc w:val="both"/>
      </w:pPr>
      <w:r>
        <w:t>г)</w:t>
      </w:r>
      <w:r>
        <w:tab/>
        <w:t>обеспечить у обучающихся развитие умений составлять простой и сложный планы</w:t>
      </w:r>
    </w:p>
    <w:p w14:paraId="6D8EE4DF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233"/>
        </w:tabs>
        <w:spacing w:after="0" w:line="317" w:lineRule="exact"/>
        <w:ind w:firstLine="740"/>
        <w:jc w:val="both"/>
      </w:pPr>
      <w:r>
        <w:t>Продолжительность стандартного академического часа ...</w:t>
      </w:r>
    </w:p>
    <w:p w14:paraId="1DEF2BE3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17" w:lineRule="exact"/>
        <w:ind w:firstLine="740"/>
        <w:jc w:val="both"/>
      </w:pPr>
      <w:r>
        <w:t>а)</w:t>
      </w:r>
      <w:r>
        <w:tab/>
        <w:t>45 мин.</w:t>
      </w:r>
    </w:p>
    <w:p w14:paraId="7B735417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17" w:lineRule="exact"/>
        <w:ind w:firstLine="740"/>
        <w:jc w:val="both"/>
      </w:pPr>
      <w:r>
        <w:t>б)</w:t>
      </w:r>
      <w:r>
        <w:tab/>
        <w:t>30 мин.</w:t>
      </w:r>
    </w:p>
    <w:p w14:paraId="126DF224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17" w:lineRule="exact"/>
        <w:ind w:firstLine="740"/>
        <w:jc w:val="both"/>
      </w:pPr>
      <w:r>
        <w:t>в)</w:t>
      </w:r>
      <w:r>
        <w:tab/>
        <w:t>90 минут.</w:t>
      </w:r>
    </w:p>
    <w:p w14:paraId="1EEF0541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296" w:line="317" w:lineRule="exact"/>
        <w:ind w:firstLine="740"/>
        <w:jc w:val="both"/>
      </w:pPr>
      <w:r>
        <w:lastRenderedPageBreak/>
        <w:t>г)</w:t>
      </w:r>
      <w:r>
        <w:tab/>
        <w:t>60 минут.</w:t>
      </w:r>
    </w:p>
    <w:p w14:paraId="52A94E9A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233"/>
        </w:tabs>
        <w:spacing w:after="0" w:line="322" w:lineRule="exact"/>
        <w:ind w:firstLine="740"/>
        <w:jc w:val="both"/>
      </w:pPr>
      <w:r>
        <w:t>Педагогические технологии подразделяются на:</w:t>
      </w:r>
    </w:p>
    <w:p w14:paraId="4439486E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общепредметные, предметные и модульные.</w:t>
      </w:r>
    </w:p>
    <w:p w14:paraId="649C7FAC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общепредметные, предметные, модульные и частно-методические.</w:t>
      </w:r>
    </w:p>
    <w:p w14:paraId="62DACFE9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общепредметные и предметные.</w:t>
      </w:r>
    </w:p>
    <w:p w14:paraId="7F670318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300" w:line="322" w:lineRule="exact"/>
        <w:ind w:firstLine="740"/>
        <w:jc w:val="both"/>
      </w:pPr>
      <w:r>
        <w:t>г)</w:t>
      </w:r>
      <w:r>
        <w:tab/>
        <w:t>предметные и модульные.</w:t>
      </w:r>
    </w:p>
    <w:p w14:paraId="2DEEADAD" w14:textId="77777777" w:rsidR="00092293" w:rsidRDefault="00C63874">
      <w:pPr>
        <w:pStyle w:val="21"/>
        <w:numPr>
          <w:ilvl w:val="0"/>
          <w:numId w:val="13"/>
        </w:numPr>
        <w:shd w:val="clear" w:color="auto" w:fill="auto"/>
        <w:tabs>
          <w:tab w:val="left" w:pos="1233"/>
        </w:tabs>
        <w:spacing w:after="0" w:line="322" w:lineRule="exact"/>
        <w:ind w:firstLine="740"/>
        <w:jc w:val="both"/>
      </w:pPr>
      <w:r>
        <w:t>Средства обучения могут быть:</w:t>
      </w:r>
    </w:p>
    <w:p w14:paraId="3889865D" w14:textId="77777777" w:rsidR="00092293" w:rsidRDefault="00C63874">
      <w:pPr>
        <w:pStyle w:val="21"/>
        <w:shd w:val="clear" w:color="auto" w:fill="auto"/>
        <w:tabs>
          <w:tab w:val="left" w:pos="1142"/>
        </w:tabs>
        <w:spacing w:after="0" w:line="322" w:lineRule="exact"/>
        <w:ind w:firstLine="740"/>
        <w:jc w:val="both"/>
      </w:pPr>
      <w:r>
        <w:t>а)</w:t>
      </w:r>
      <w:r>
        <w:tab/>
        <w:t>материальные (технические, информационные...), идеальные</w:t>
      </w:r>
    </w:p>
    <w:p w14:paraId="0EF46053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б)</w:t>
      </w:r>
      <w:r>
        <w:tab/>
        <w:t>идеальные и реальные.</w:t>
      </w:r>
    </w:p>
    <w:p w14:paraId="50200F04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0" w:line="322" w:lineRule="exact"/>
        <w:ind w:firstLine="740"/>
        <w:jc w:val="both"/>
      </w:pPr>
      <w:r>
        <w:t>в)</w:t>
      </w:r>
      <w:r>
        <w:tab/>
        <w:t>материальные и идеологические.</w:t>
      </w:r>
    </w:p>
    <w:p w14:paraId="78ECF580" w14:textId="77777777" w:rsidR="00092293" w:rsidRDefault="00C63874">
      <w:pPr>
        <w:pStyle w:val="21"/>
        <w:shd w:val="clear" w:color="auto" w:fill="auto"/>
        <w:tabs>
          <w:tab w:val="left" w:pos="1161"/>
        </w:tabs>
        <w:spacing w:after="262" w:line="322" w:lineRule="exact"/>
        <w:ind w:firstLine="740"/>
        <w:jc w:val="both"/>
      </w:pPr>
      <w:r>
        <w:t>г)</w:t>
      </w:r>
      <w:r>
        <w:tab/>
        <w:t>технические и эстетические.</w:t>
      </w:r>
    </w:p>
    <w:p w14:paraId="359322AA" w14:textId="77777777" w:rsidR="00092293" w:rsidRDefault="00C63874">
      <w:pPr>
        <w:pStyle w:val="24"/>
        <w:keepNext/>
        <w:keepLines/>
        <w:shd w:val="clear" w:color="auto" w:fill="auto"/>
        <w:spacing w:after="0" w:line="370" w:lineRule="exact"/>
        <w:ind w:firstLine="0"/>
        <w:jc w:val="center"/>
      </w:pPr>
      <w:bookmarkStart w:id="38" w:name="bookmark27"/>
      <w:r>
        <w:t>Критерий оценки ответов на тесты</w:t>
      </w:r>
      <w:bookmarkEnd w:id="38"/>
    </w:p>
    <w:p w14:paraId="68A5B4A3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Тест считается пройденным, а материал усвоенным, если аспирант правильно ответил более чем на 75 % вопросов. При неудачном ответе на те</w:t>
      </w:r>
      <w:r>
        <w:softHyphen/>
        <w:t>стовые задания студент после подготовки пытается снова.</w:t>
      </w:r>
    </w:p>
    <w:p w14:paraId="380FCC19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 xml:space="preserve">79.84% правильных ответов - </w:t>
      </w:r>
      <w:r>
        <w:rPr>
          <w:rStyle w:val="2b"/>
        </w:rPr>
        <w:t>удовлетворительно;</w:t>
      </w:r>
    </w:p>
    <w:p w14:paraId="5115B0B9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 xml:space="preserve">86.94% - </w:t>
      </w:r>
      <w:r>
        <w:rPr>
          <w:rStyle w:val="2b"/>
        </w:rPr>
        <w:t>хорошо;</w:t>
      </w:r>
    </w:p>
    <w:p w14:paraId="48299AA6" w14:textId="77777777" w:rsidR="00092293" w:rsidRDefault="00C63874">
      <w:pPr>
        <w:pStyle w:val="21"/>
        <w:shd w:val="clear" w:color="auto" w:fill="auto"/>
        <w:spacing w:after="300" w:line="370" w:lineRule="exact"/>
        <w:ind w:firstLine="740"/>
        <w:jc w:val="both"/>
      </w:pPr>
      <w:r>
        <w:t xml:space="preserve">95.100% - </w:t>
      </w:r>
      <w:r>
        <w:rPr>
          <w:rStyle w:val="2b"/>
        </w:rPr>
        <w:t>отлично.</w:t>
      </w:r>
    </w:p>
    <w:p w14:paraId="7F1EAC4A" w14:textId="77777777" w:rsidR="00092293" w:rsidRDefault="00C63874">
      <w:pPr>
        <w:pStyle w:val="131"/>
        <w:numPr>
          <w:ilvl w:val="0"/>
          <w:numId w:val="11"/>
        </w:numPr>
        <w:shd w:val="clear" w:color="auto" w:fill="auto"/>
        <w:tabs>
          <w:tab w:val="left" w:pos="587"/>
        </w:tabs>
        <w:spacing w:before="0"/>
        <w:ind w:left="200"/>
      </w:pPr>
      <w:r>
        <w:t>МЕТОДИЧЕСКИЕ МАТЕРИАЛЫ, ОПРЕДЕЛЯЮЩИЕ ПРОЦЕДУ</w:t>
      </w:r>
      <w:r>
        <w:softHyphen/>
        <w:t>РЫ ОЦЕНИВАНИЯ ЗНАНИЙ, УМЕНИЙ, НАВЫКОВ, ХАРАКТЕРИ</w:t>
      </w:r>
      <w:r>
        <w:softHyphen/>
        <w:t>ЗУЮЩИХ ЭТАПЫ ФОРМИРОВАНИЯ КОМПЕТЕНЦИЙ</w:t>
      </w:r>
    </w:p>
    <w:p w14:paraId="56C498DB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Результаты защиты отчета по педагогической практике определяются оценками «отлично», «хорошо», «удовлетворительно», «неудовлетворитель</w:t>
      </w:r>
      <w:r>
        <w:softHyphen/>
        <w:t>но». Оценки «отлично», «хорошо», «удовлетворительно» означают успешное освоение программы педагогической практики.</w:t>
      </w:r>
    </w:p>
    <w:p w14:paraId="4F28DAB5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Оценивание знаний, умений и навыков в процессе защиты отчета по педагогической практике проводится с целью определения уровня сформи- рованности компетенции, предусмотренной программой педагогической практики (ОПК-4).</w:t>
      </w:r>
    </w:p>
    <w:p w14:paraId="6D5B20BA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Отчет по педагогической практике проводится устно в форме доклада с</w:t>
      </w:r>
    </w:p>
    <w:p w14:paraId="5C036AA4" w14:textId="77777777" w:rsidR="00092293" w:rsidRDefault="00C63874">
      <w:pPr>
        <w:pStyle w:val="21"/>
        <w:shd w:val="clear" w:color="auto" w:fill="auto"/>
        <w:spacing w:after="0" w:line="370" w:lineRule="exact"/>
        <w:jc w:val="left"/>
      </w:pPr>
      <w:r>
        <w:t>последующим собеседованием по представленным в ФОС вопросам.</w:t>
      </w:r>
    </w:p>
    <w:p w14:paraId="0A1F0526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 xml:space="preserve">Критерии оценки результатов собеседования зависят от того, каковы цели поставлены перед ним. Цели проведения собеседования определяют и </w:t>
      </w:r>
      <w:r>
        <w:rPr>
          <w:rStyle w:val="2b"/>
        </w:rPr>
        <w:t>критерии</w:t>
      </w:r>
      <w:r>
        <w:t xml:space="preserve"> оценки его результатов:</w:t>
      </w:r>
    </w:p>
    <w:p w14:paraId="63154809" w14:textId="77777777" w:rsidR="00092293" w:rsidRDefault="00C63874">
      <w:pPr>
        <w:pStyle w:val="21"/>
        <w:numPr>
          <w:ilvl w:val="0"/>
          <w:numId w:val="14"/>
        </w:numPr>
        <w:shd w:val="clear" w:color="auto" w:fill="auto"/>
        <w:tabs>
          <w:tab w:val="left" w:pos="963"/>
        </w:tabs>
        <w:spacing w:after="0" w:line="370" w:lineRule="exact"/>
        <w:ind w:firstLine="740"/>
        <w:jc w:val="both"/>
      </w:pPr>
      <w:r>
        <w:t>уровень усвоения знаний;</w:t>
      </w:r>
    </w:p>
    <w:p w14:paraId="42797B2E" w14:textId="77777777" w:rsidR="00092293" w:rsidRDefault="00C63874">
      <w:pPr>
        <w:pStyle w:val="21"/>
        <w:numPr>
          <w:ilvl w:val="0"/>
          <w:numId w:val="14"/>
        </w:numPr>
        <w:shd w:val="clear" w:color="auto" w:fill="auto"/>
        <w:tabs>
          <w:tab w:val="left" w:pos="963"/>
        </w:tabs>
        <w:spacing w:after="0" w:line="370" w:lineRule="exact"/>
        <w:ind w:firstLine="740"/>
        <w:jc w:val="both"/>
      </w:pPr>
      <w:r>
        <w:t>умения применять знания;</w:t>
      </w:r>
    </w:p>
    <w:p w14:paraId="49775B7E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-сформированность профессионально значимых личностных качеств;</w:t>
      </w:r>
    </w:p>
    <w:p w14:paraId="02FDCB11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lastRenderedPageBreak/>
        <w:t>-сформированность системы ценностей/отношений к рассматриваемо</w:t>
      </w:r>
      <w:r>
        <w:softHyphen/>
        <w:t>му вопросу;</w:t>
      </w:r>
    </w:p>
    <w:p w14:paraId="5D63F9EE" w14:textId="77777777" w:rsidR="00092293" w:rsidRDefault="00C63874">
      <w:pPr>
        <w:pStyle w:val="21"/>
        <w:numPr>
          <w:ilvl w:val="0"/>
          <w:numId w:val="14"/>
        </w:numPr>
        <w:shd w:val="clear" w:color="auto" w:fill="auto"/>
        <w:tabs>
          <w:tab w:val="left" w:pos="929"/>
        </w:tabs>
        <w:spacing w:after="339" w:line="370" w:lineRule="exact"/>
        <w:ind w:firstLine="740"/>
        <w:jc w:val="both"/>
      </w:pPr>
      <w:r>
        <w:t>коммуникативные умения (умение поддерживать и активизировать беседу, корректное поведение и др.).</w:t>
      </w:r>
    </w:p>
    <w:p w14:paraId="5F78067D" w14:textId="77777777" w:rsidR="00092293" w:rsidRDefault="00C63874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633"/>
        </w:tabs>
        <w:spacing w:after="142" w:line="322" w:lineRule="exact"/>
        <w:ind w:left="160" w:right="160" w:firstLine="0"/>
        <w:jc w:val="both"/>
      </w:pPr>
      <w:bookmarkStart w:id="39" w:name="bookmark28"/>
      <w:r>
        <w:t>Процедура и критерии оценки знаний и умений при промежуточной аттестации в форме зачета с оценкой при выполнении и защите отчёта</w:t>
      </w:r>
      <w:bookmarkEnd w:id="39"/>
    </w:p>
    <w:p w14:paraId="1A9DD0E4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Зачет с оценкой преследует цель оценить полученные теоретические знания, умение интегрировать полученные знания и применять их к решению практических задач по видам деятельности, определенными программой в части компетенции, формируемой в рамках педагогической практики.</w:t>
      </w:r>
    </w:p>
    <w:p w14:paraId="33636863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Зачет сдаётся всеми обучающимися в обязательном порядке в строгом соответствии с учебным планом программы подготовки научно</w:t>
      </w:r>
      <w:r>
        <w:softHyphen/>
        <w:t>педагогических кадров по научной специальности и утвержденной програм</w:t>
      </w:r>
      <w:r>
        <w:softHyphen/>
        <w:t>мой практики.</w:t>
      </w:r>
    </w:p>
    <w:p w14:paraId="07A8623A" w14:textId="77777777" w:rsidR="00092293" w:rsidRDefault="00C63874">
      <w:pPr>
        <w:pStyle w:val="21"/>
        <w:shd w:val="clear" w:color="auto" w:fill="auto"/>
        <w:spacing w:after="0" w:line="370" w:lineRule="exact"/>
        <w:ind w:firstLine="600"/>
        <w:jc w:val="both"/>
      </w:pPr>
      <w:r>
        <w:t>Форма проведения зачета устанавливается программой практики. Во</w:t>
      </w:r>
      <w:r>
        <w:softHyphen/>
        <w:t>просы и задания для зачета определяются фондом оценочных средств про</w:t>
      </w:r>
      <w:r>
        <w:softHyphen/>
        <w:t>граммы практики.</w:t>
      </w:r>
    </w:p>
    <w:p w14:paraId="61CD10C0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К зачету допускаются обучающиеся, выполнившие программу практи</w:t>
      </w:r>
      <w:r>
        <w:softHyphen/>
        <w:t>ки, при наличии дневника и оформленного отчёта о практике.</w:t>
      </w:r>
    </w:p>
    <w:p w14:paraId="1308931C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При явке на зачет обучающийся обязан иметь при себе зачетную книж</w:t>
      </w:r>
      <w:r>
        <w:softHyphen/>
        <w:t>ку, которую он предъявляет преподавателю в начале проведения зачета.</w:t>
      </w:r>
    </w:p>
    <w:p w14:paraId="4B00483A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Зачеты по практике принимаются преподавателями - руководителями практики от образовательной организации (научными руководителями), назначенные ректором.</w:t>
      </w:r>
    </w:p>
    <w:p w14:paraId="64DFB59B" w14:textId="77777777" w:rsidR="00092293" w:rsidRDefault="00C63874">
      <w:pPr>
        <w:pStyle w:val="21"/>
        <w:shd w:val="clear" w:color="auto" w:fill="auto"/>
        <w:spacing w:after="0" w:line="370" w:lineRule="exact"/>
        <w:ind w:firstLine="600"/>
        <w:jc w:val="both"/>
      </w:pPr>
      <w:r>
        <w:t>Обучающимся, успешно защитившим отчёт о практике, в ведомости и зачётной книжке выставляется зачёт «отлично», «хорошо» или «удовлетво</w:t>
      </w:r>
      <w:r>
        <w:softHyphen/>
        <w:t>рительно». Обучающимся, не защитившим отчёт, в ведомости выставляется «неудовлетворительно», в случае неявки обучающегося выставляется «не явился».</w:t>
      </w:r>
    </w:p>
    <w:p w14:paraId="7546E1A8" w14:textId="77777777" w:rsidR="00092293" w:rsidRDefault="00C63874">
      <w:pPr>
        <w:pStyle w:val="21"/>
        <w:shd w:val="clear" w:color="auto" w:fill="auto"/>
        <w:spacing w:after="0" w:line="370" w:lineRule="exact"/>
        <w:ind w:firstLine="600"/>
        <w:jc w:val="both"/>
      </w:pPr>
      <w:r>
        <w:t>Если результаты защиты отчёта о практике признаны неудовлетвори</w:t>
      </w:r>
      <w:r>
        <w:softHyphen/>
        <w:t>тельными, руководитель принимает решение о возможности повторной за</w:t>
      </w:r>
      <w:r>
        <w:softHyphen/>
        <w:t>щиты и её дате и сообщает об этом в отдел аспирантуры. Повторная защита проводится по направлению отдела аспирантуры.</w:t>
      </w:r>
    </w:p>
    <w:p w14:paraId="3B4BEEE1" w14:textId="77777777" w:rsidR="00092293" w:rsidRDefault="00C63874">
      <w:pPr>
        <w:pStyle w:val="21"/>
        <w:shd w:val="clear" w:color="auto" w:fill="auto"/>
        <w:spacing w:after="0" w:line="370" w:lineRule="exact"/>
        <w:ind w:firstLine="600"/>
        <w:jc w:val="both"/>
      </w:pPr>
      <w:r>
        <w:t>Для обучающихся, не выполнивших программу практики по уважитель</w:t>
      </w:r>
      <w:r>
        <w:softHyphen/>
        <w:t>ной причине, а также для обучающихся, по которым принято решение неце</w:t>
      </w:r>
      <w:r>
        <w:softHyphen/>
        <w:t>лесообразным проводить повторную защиту отчёта о практике, её повторное прохождение возможно только с разрешения руководства вуза, в свободное от учёбы время.</w:t>
      </w:r>
    </w:p>
    <w:p w14:paraId="6B180986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Программа педагогической практики предполагает выполнение отчёта.</w:t>
      </w:r>
    </w:p>
    <w:p w14:paraId="14324714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lastRenderedPageBreak/>
        <w:t>Отчёт направлен на отработку умений и навыков решения практиче</w:t>
      </w:r>
      <w:r>
        <w:softHyphen/>
        <w:t>ских задач по обработке результатов экспериментальных исследований (ОПК-4).</w:t>
      </w:r>
    </w:p>
    <w:p w14:paraId="67DD853B" w14:textId="77777777" w:rsidR="00092293" w:rsidRDefault="00C63874">
      <w:pPr>
        <w:pStyle w:val="21"/>
        <w:shd w:val="clear" w:color="auto" w:fill="auto"/>
        <w:spacing w:after="0" w:line="370" w:lineRule="exact"/>
        <w:ind w:firstLine="880"/>
        <w:jc w:val="both"/>
      </w:pPr>
      <w:r>
        <w:t>В обязанности руководителя практики входит оказание методической помощи и консультирование обучающихся. Отчет по практике оформляется объёмом 15...25 страниц, с отзывами преподавателей кафедры об открытом занятии, содержит титульный лист, заявление на допуск к прохождению практики, индивидуальное задание, отзыв руководителя практики от образо</w:t>
      </w:r>
      <w:r>
        <w:softHyphen/>
        <w:t>вательной организации, основную часть отчета в соответствии с индивиду</w:t>
      </w:r>
      <w:r>
        <w:softHyphen/>
        <w:t>альным заданием прохождения педагогической практики (приложение 2 ра</w:t>
      </w:r>
      <w:r>
        <w:softHyphen/>
        <w:t>бочей программы).</w:t>
      </w:r>
    </w:p>
    <w:p w14:paraId="384D26C3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По окончании прохождения практики аспиранты представляют днев</w:t>
      </w:r>
      <w:r>
        <w:softHyphen/>
        <w:t>ник и отчёт по практике руководителю практики от университета, защищают отчёт и сдают зачёт. Отчет, проверенный и подписанный руководителем за</w:t>
      </w:r>
      <w:r>
        <w:softHyphen/>
        <w:t>щищается на заседаниях кафедр в период промежуточной аттестации аспи</w:t>
      </w:r>
      <w:r>
        <w:softHyphen/>
        <w:t>рантов. Аспирант, не выполнивший программу практики, получивший отри</w:t>
      </w:r>
      <w:r>
        <w:softHyphen/>
        <w:t>цательный отзыв или неудовлетворительную оценку при защите может быть направлен на практику повторно или отчислен. Непредставление аспирантом отчета в установленные сроки рассматривается как невыполнение учебного плана и рассматривается как академическая задолженность.</w:t>
      </w:r>
    </w:p>
    <w:p w14:paraId="02D4EA20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Содержание отчета отражает работу аспиранта по выполнению плана мероприятий, индивидуальных заданий на период педагогической практики.</w:t>
      </w:r>
    </w:p>
    <w:p w14:paraId="3D267497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Отчет предполагает выводы, обобщения, сделанные аспирантом на ос</w:t>
      </w:r>
      <w:r>
        <w:softHyphen/>
        <w:t>нове собственных наблюдений, накопленного педагогического, методическо</w:t>
      </w:r>
      <w:r>
        <w:softHyphen/>
        <w:t>го опыта, выполнения научно-исследовательской работы и элементов воспи</w:t>
      </w:r>
      <w:r>
        <w:softHyphen/>
        <w:t>тательной деятельности.</w:t>
      </w:r>
    </w:p>
    <w:p w14:paraId="075389B8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Грамотно составленный отчет о работе в период практики свидетель</w:t>
      </w:r>
      <w:r>
        <w:softHyphen/>
        <w:t>ствует об уровне знаний, профессиональной пригодности аспирантов, нали</w:t>
      </w:r>
      <w:r>
        <w:softHyphen/>
        <w:t>чии самостоятельности, элементов творчества. Положительно оцениваются всевозможные материалы, схемы, разработанные в период практики и прила</w:t>
      </w:r>
      <w:r>
        <w:softHyphen/>
        <w:t>гаемые к отчету. Наиболее ценными являются составленные авторские мето</w:t>
      </w:r>
      <w:r>
        <w:softHyphen/>
        <w:t>дики.</w:t>
      </w:r>
    </w:p>
    <w:p w14:paraId="2AD71F8D" w14:textId="77777777" w:rsidR="00092293" w:rsidRDefault="00C63874">
      <w:pPr>
        <w:pStyle w:val="a7"/>
        <w:framePr w:w="9586" w:wrap="notBeside" w:vAnchor="text" w:hAnchor="text" w:xAlign="center" w:y="1"/>
        <w:shd w:val="clear" w:color="auto" w:fill="auto"/>
        <w:spacing w:line="322" w:lineRule="exact"/>
      </w:pPr>
      <w:r>
        <w:lastRenderedPageBreak/>
        <w:t>Таблица 6.1 - Шкала и критерии оценивания для проведения промежу</w:t>
      </w:r>
      <w:r>
        <w:softHyphen/>
        <w:t>точной аттестации по программе практики в форме зачёта с оценкой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8"/>
        <w:gridCol w:w="2069"/>
        <w:gridCol w:w="1843"/>
        <w:gridCol w:w="1838"/>
        <w:gridCol w:w="1978"/>
      </w:tblGrid>
      <w:tr w:rsidR="00092293" w14:paraId="544B1AF3" w14:textId="77777777">
        <w:trPr>
          <w:trHeight w:hRule="exact" w:val="499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E2378C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Наименова</w:t>
            </w:r>
            <w:r>
              <w:rPr>
                <w:rStyle w:val="2b"/>
              </w:rPr>
              <w:softHyphen/>
              <w:t>ние показа</w:t>
            </w:r>
            <w:r>
              <w:rPr>
                <w:rStyle w:val="2b"/>
              </w:rPr>
              <w:softHyphen/>
              <w:t>теля</w:t>
            </w:r>
          </w:p>
        </w:tc>
        <w:tc>
          <w:tcPr>
            <w:tcW w:w="77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79A8BD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b"/>
              </w:rPr>
              <w:t>Оценка</w:t>
            </w:r>
          </w:p>
        </w:tc>
      </w:tr>
      <w:tr w:rsidR="00092293" w14:paraId="55AF3413" w14:textId="77777777">
        <w:trPr>
          <w:trHeight w:hRule="exact" w:val="490"/>
          <w:jc w:val="center"/>
        </w:trPr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055B045" w14:textId="77777777" w:rsidR="00092293" w:rsidRDefault="00092293">
            <w:pPr>
              <w:framePr w:w="9586" w:wrap="notBeside" w:vAnchor="text" w:hAnchor="text" w:xAlign="center" w:y="1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838A8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26CF6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b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ACA5F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b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527068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b"/>
              </w:rPr>
              <w:t>5</w:t>
            </w:r>
          </w:p>
        </w:tc>
      </w:tr>
      <w:tr w:rsidR="00092293" w14:paraId="365A38F1" w14:textId="77777777">
        <w:trPr>
          <w:trHeight w:hRule="exact" w:val="48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DA521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Качество оформления и содержа</w:t>
            </w:r>
            <w:r>
              <w:rPr>
                <w:rStyle w:val="2b"/>
              </w:rPr>
              <w:softHyphen/>
              <w:t>ние отчёта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4AFDE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Отчёт пред</w:t>
            </w:r>
            <w:r>
              <w:rPr>
                <w:rStyle w:val="2b"/>
              </w:rPr>
              <w:softHyphen/>
              <w:t>ставлен не в полном объёме и содержит отдельные не</w:t>
            </w:r>
            <w:r>
              <w:rPr>
                <w:rStyle w:val="2b"/>
              </w:rPr>
              <w:softHyphen/>
              <w:t>связанные фрагменты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B990F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Отчёт пред</w:t>
            </w:r>
            <w:r>
              <w:rPr>
                <w:rStyle w:val="2b"/>
              </w:rPr>
              <w:softHyphen/>
              <w:t>ставлен не в полном объ</w:t>
            </w:r>
            <w:r>
              <w:rPr>
                <w:rStyle w:val="2b"/>
              </w:rPr>
              <w:softHyphen/>
              <w:t>ёме, оформ</w:t>
            </w:r>
            <w:r>
              <w:rPr>
                <w:rStyle w:val="2b"/>
              </w:rPr>
              <w:softHyphen/>
              <w:t>лен неакку</w:t>
            </w:r>
            <w:r>
              <w:rPr>
                <w:rStyle w:val="2b"/>
              </w:rPr>
              <w:softHyphen/>
              <w:t>ратно, име</w:t>
            </w:r>
            <w:r>
              <w:rPr>
                <w:rStyle w:val="2b"/>
              </w:rPr>
              <w:softHyphen/>
              <w:t>ются неточ</w:t>
            </w:r>
            <w:r>
              <w:rPr>
                <w:rStyle w:val="2b"/>
              </w:rPr>
              <w:softHyphen/>
              <w:t>ности в терминоло</w:t>
            </w:r>
            <w:r>
              <w:rPr>
                <w:rStyle w:val="2b"/>
              </w:rPr>
              <w:softHyphen/>
              <w:t>гии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BC43E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Отчёт пред</w:t>
            </w:r>
            <w:r>
              <w:rPr>
                <w:rStyle w:val="2b"/>
              </w:rPr>
              <w:softHyphen/>
              <w:t>ставлен в полном объ</w:t>
            </w:r>
            <w:r>
              <w:rPr>
                <w:rStyle w:val="2b"/>
              </w:rPr>
              <w:softHyphen/>
              <w:t>ёме, оформ</w:t>
            </w:r>
            <w:r>
              <w:rPr>
                <w:rStyle w:val="2b"/>
              </w:rPr>
              <w:softHyphen/>
              <w:t>лен в целом аккуратно, имеются отдельные неточности в термино</w:t>
            </w:r>
            <w:r>
              <w:rPr>
                <w:rStyle w:val="2b"/>
              </w:rPr>
              <w:softHyphen/>
              <w:t>логии и оформлении списка лите</w:t>
            </w:r>
            <w:r>
              <w:rPr>
                <w:rStyle w:val="2b"/>
              </w:rPr>
              <w:softHyphen/>
              <w:t>ратуры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458A9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Отчёт пред</w:t>
            </w:r>
            <w:r>
              <w:rPr>
                <w:rStyle w:val="2b"/>
              </w:rPr>
              <w:softHyphen/>
              <w:t>ставлен в полном объё</w:t>
            </w:r>
            <w:r>
              <w:rPr>
                <w:rStyle w:val="2b"/>
              </w:rPr>
              <w:softHyphen/>
              <w:t>ме, оформлен аккуратно и технически грамотно</w:t>
            </w:r>
          </w:p>
        </w:tc>
      </w:tr>
      <w:tr w:rsidR="00092293" w14:paraId="535ED3CD" w14:textId="77777777">
        <w:trPr>
          <w:trHeight w:hRule="exact" w:val="484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473E75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Полнота от</w:t>
            </w:r>
            <w:r>
              <w:rPr>
                <w:rStyle w:val="2b"/>
              </w:rPr>
              <w:softHyphen/>
              <w:t>ветов на во</w:t>
            </w:r>
            <w:r>
              <w:rPr>
                <w:rStyle w:val="2b"/>
              </w:rPr>
              <w:softHyphen/>
              <w:t>просы при защите от</w:t>
            </w:r>
            <w:r>
              <w:rPr>
                <w:rStyle w:val="2b"/>
              </w:rPr>
              <w:softHyphen/>
              <w:t>чёта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33DE3A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  <w:jc w:val="left"/>
            </w:pPr>
            <w:r>
              <w:rPr>
                <w:rStyle w:val="2b"/>
              </w:rPr>
              <w:t>Аспирант за</w:t>
            </w:r>
            <w:r>
              <w:rPr>
                <w:rStyle w:val="2b"/>
              </w:rPr>
              <w:softHyphen/>
              <w:t>трудняется ответить на поставленные вопросы или допускает в ответах прин</w:t>
            </w:r>
            <w:r>
              <w:rPr>
                <w:rStyle w:val="2b"/>
              </w:rPr>
              <w:softHyphen/>
              <w:t>ципиальные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E13B1A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  <w:ind w:left="140"/>
              <w:jc w:val="left"/>
            </w:pPr>
            <w:r>
              <w:rPr>
                <w:rStyle w:val="2b"/>
              </w:rPr>
              <w:t>Аспирант допускает ошибки в ответах на все постав</w:t>
            </w:r>
            <w:r>
              <w:rPr>
                <w:rStyle w:val="2b"/>
              </w:rPr>
              <w:softHyphen/>
              <w:t>ленные во</w:t>
            </w:r>
            <w:r>
              <w:rPr>
                <w:rStyle w:val="2b"/>
              </w:rPr>
              <w:softHyphen/>
              <w:t>просы, но ча</w:t>
            </w:r>
            <w:r>
              <w:rPr>
                <w:rStyle w:val="2b"/>
              </w:rPr>
              <w:softHyphen/>
              <w:t>стично или полностью устраняет их при по</w:t>
            </w:r>
            <w:r>
              <w:rPr>
                <w:rStyle w:val="2b"/>
              </w:rPr>
              <w:softHyphen/>
              <w:t>становке наводящих вопросов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A51ABA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Аспирант понимает сущность поставлен</w:t>
            </w:r>
            <w:r>
              <w:rPr>
                <w:rStyle w:val="2b"/>
              </w:rPr>
              <w:softHyphen/>
              <w:t>ных вопро</w:t>
            </w:r>
            <w:r>
              <w:rPr>
                <w:rStyle w:val="2b"/>
              </w:rPr>
              <w:softHyphen/>
              <w:t>сов, но до</w:t>
            </w:r>
            <w:r>
              <w:rPr>
                <w:rStyle w:val="2b"/>
              </w:rPr>
              <w:softHyphen/>
              <w:t>пускает не</w:t>
            </w:r>
            <w:r>
              <w:rPr>
                <w:rStyle w:val="2b"/>
              </w:rPr>
              <w:softHyphen/>
              <w:t>точности в ответах на некоторые из них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F39F2" w14:textId="77777777" w:rsidR="00092293" w:rsidRDefault="00C6387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b"/>
              </w:rPr>
              <w:t>Аспирант по</w:t>
            </w:r>
            <w:r>
              <w:rPr>
                <w:rStyle w:val="2b"/>
              </w:rPr>
              <w:softHyphen/>
              <w:t>нимает сущ</w:t>
            </w:r>
            <w:r>
              <w:rPr>
                <w:rStyle w:val="2b"/>
              </w:rPr>
              <w:softHyphen/>
              <w:t>ность по</w:t>
            </w:r>
            <w:r>
              <w:rPr>
                <w:rStyle w:val="2b"/>
              </w:rPr>
              <w:softHyphen/>
              <w:t>ставленных вопросов, да</w:t>
            </w:r>
            <w:r>
              <w:rPr>
                <w:rStyle w:val="2b"/>
              </w:rPr>
              <w:softHyphen/>
              <w:t>ёт точное определение и истолкование теоретиче</w:t>
            </w:r>
            <w:r>
              <w:rPr>
                <w:rStyle w:val="2b"/>
              </w:rPr>
              <w:softHyphen/>
              <w:t>ских и прак</w:t>
            </w:r>
            <w:r>
              <w:rPr>
                <w:rStyle w:val="2b"/>
              </w:rPr>
              <w:softHyphen/>
              <w:t>тических во</w:t>
            </w:r>
            <w:r>
              <w:rPr>
                <w:rStyle w:val="2b"/>
              </w:rPr>
              <w:softHyphen/>
              <w:t>просов</w:t>
            </w:r>
          </w:p>
        </w:tc>
      </w:tr>
    </w:tbl>
    <w:p w14:paraId="77F045F9" w14:textId="77777777" w:rsidR="00092293" w:rsidRDefault="00092293">
      <w:pPr>
        <w:framePr w:w="9586" w:wrap="notBeside" w:vAnchor="text" w:hAnchor="text" w:xAlign="center" w:y="1"/>
        <w:rPr>
          <w:sz w:val="2"/>
          <w:szCs w:val="2"/>
        </w:rPr>
      </w:pPr>
    </w:p>
    <w:p w14:paraId="57B94DE1" w14:textId="77777777" w:rsidR="00092293" w:rsidRDefault="00092293">
      <w:pPr>
        <w:rPr>
          <w:sz w:val="2"/>
          <w:szCs w:val="2"/>
        </w:rPr>
      </w:pPr>
    </w:p>
    <w:p w14:paraId="7AED8448" w14:textId="77777777" w:rsidR="00092293" w:rsidRDefault="00C63874">
      <w:pPr>
        <w:pStyle w:val="131"/>
        <w:numPr>
          <w:ilvl w:val="0"/>
          <w:numId w:val="15"/>
        </w:numPr>
        <w:shd w:val="clear" w:color="auto" w:fill="auto"/>
        <w:tabs>
          <w:tab w:val="left" w:pos="1189"/>
        </w:tabs>
        <w:spacing w:before="256"/>
        <w:ind w:firstLine="840"/>
        <w:jc w:val="both"/>
      </w:pPr>
      <w:r>
        <w:t>Процедура и критерии оценки знаний, умений и навыков при выполнении и защите отчета с применением электронного обучения и дистанционных образовательных технологий</w:t>
      </w:r>
    </w:p>
    <w:p w14:paraId="04F8AC4E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>Оценка результатов обучения в рамках текущего контроля проводится посредством синхронного и (или) асинхронного взаимодействия педагогиче</w:t>
      </w:r>
      <w:r>
        <w:softHyphen/>
        <w:t>ских работников с обучающимися посредством сети "Интернет".</w:t>
      </w:r>
    </w:p>
    <w:p w14:paraId="52F6E069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 xml:space="preserve">Проведение текущего контроля успеваемости осуществляется по усмотрению педагогического работника с учетом технических возможностей </w:t>
      </w:r>
      <w:r>
        <w:lastRenderedPageBreak/>
        <w:t>обучающихся с использованием программных средств, обеспечивающих применение элементов электронного обучения и дистанционных образова</w:t>
      </w:r>
      <w:r>
        <w:softHyphen/>
        <w:t>тельных технологий в Университете, относятся:</w:t>
      </w:r>
    </w:p>
    <w:p w14:paraId="640BFF33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2151"/>
          <w:tab w:val="right" w:pos="9377"/>
        </w:tabs>
        <w:spacing w:after="0" w:line="322" w:lineRule="exact"/>
        <w:ind w:left="1460"/>
        <w:jc w:val="both"/>
      </w:pPr>
      <w:r>
        <w:t>Электронная информационно-образовательная</w:t>
      </w:r>
      <w:r>
        <w:tab/>
        <w:t>среда</w:t>
      </w:r>
    </w:p>
    <w:p w14:paraId="3B4A2650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>ФГБОУ ВО Пензенский ГАУ;</w:t>
      </w:r>
    </w:p>
    <w:p w14:paraId="26AC9C49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2151"/>
          <w:tab w:val="right" w:pos="9377"/>
        </w:tabs>
        <w:spacing w:after="0" w:line="322" w:lineRule="exact"/>
        <w:ind w:left="1460"/>
        <w:jc w:val="both"/>
      </w:pPr>
      <w:r>
        <w:t>онлайн видеотрансляции на официальном канале</w:t>
      </w:r>
      <w:r>
        <w:tab/>
        <w:t>ФГБОУ</w:t>
      </w:r>
    </w:p>
    <w:p w14:paraId="46F47276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 xml:space="preserve">ВО Пензенский ГАУ в </w:t>
      </w:r>
      <w:r>
        <w:rPr>
          <w:lang w:val="en-US" w:eastAsia="en-US" w:bidi="en-US"/>
        </w:rPr>
        <w:t>YouTube</w:t>
      </w:r>
      <w:r w:rsidRPr="00636DED">
        <w:rPr>
          <w:lang w:eastAsia="en-US" w:bidi="en-US"/>
        </w:rPr>
        <w:t>;</w:t>
      </w:r>
    </w:p>
    <w:p w14:paraId="2AD7FFD2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2151"/>
          <w:tab w:val="right" w:pos="9377"/>
        </w:tabs>
        <w:spacing w:after="0" w:line="322" w:lineRule="exact"/>
        <w:ind w:left="1460"/>
        <w:jc w:val="both"/>
      </w:pPr>
      <w:r>
        <w:t>видеозаписи лекций педагогических работников</w:t>
      </w:r>
      <w:r>
        <w:tab/>
        <w:t>ФГБОУ</w:t>
      </w:r>
    </w:p>
    <w:p w14:paraId="3B7DE4CB" w14:textId="77777777" w:rsidR="00092293" w:rsidRDefault="00C63874">
      <w:pPr>
        <w:pStyle w:val="21"/>
        <w:shd w:val="clear" w:color="auto" w:fill="auto"/>
        <w:spacing w:after="0" w:line="322" w:lineRule="exact"/>
        <w:ind w:left="740"/>
        <w:jc w:val="both"/>
      </w:pPr>
      <w:r>
        <w:t xml:space="preserve">ВО Пензенский ГАУ, размещённые на различных видеохостингах (например, на каналах преподавателей и/или на официальном канале ФГБОУ ВО Пензенский ГАУ в </w:t>
      </w:r>
      <w:r>
        <w:rPr>
          <w:lang w:val="en-US" w:eastAsia="en-US" w:bidi="en-US"/>
        </w:rPr>
        <w:t>YouTube</w:t>
      </w:r>
      <w:r w:rsidRPr="00636DED">
        <w:rPr>
          <w:lang w:eastAsia="en-US" w:bidi="en-US"/>
        </w:rPr>
        <w:t xml:space="preserve">) </w:t>
      </w:r>
      <w:r>
        <w:t xml:space="preserve">и/или облачных хранилищах (например, Яндекс.Диск, </w:t>
      </w:r>
      <w:r>
        <w:rPr>
          <w:lang w:val="en-US" w:eastAsia="en-US" w:bidi="en-US"/>
        </w:rPr>
        <w:t>Google</w:t>
      </w:r>
      <w:r w:rsidRPr="00636DED">
        <w:rPr>
          <w:lang w:eastAsia="en-US" w:bidi="en-US"/>
        </w:rPr>
        <w:t xml:space="preserve">^^, </w:t>
      </w:r>
      <w:r>
        <w:t xml:space="preserve">Облако </w:t>
      </w:r>
      <w:r>
        <w:rPr>
          <w:lang w:val="en-US" w:eastAsia="en-US" w:bidi="en-US"/>
        </w:rPr>
        <w:t>Mail</w:t>
      </w:r>
      <w:r w:rsidRPr="00636DED">
        <w:rPr>
          <w:lang w:eastAsia="en-US" w:bidi="en-US"/>
        </w:rPr>
        <w:t>.</w:t>
      </w:r>
      <w:r>
        <w:rPr>
          <w:lang w:val="en-US" w:eastAsia="en-US" w:bidi="en-US"/>
        </w:rPr>
        <w:t>ru</w:t>
      </w:r>
      <w:r w:rsidRPr="00636DED">
        <w:rPr>
          <w:lang w:eastAsia="en-US" w:bidi="en-US"/>
        </w:rPr>
        <w:t xml:space="preserve"> </w:t>
      </w:r>
      <w:r>
        <w:t>и т.д.);</w:t>
      </w:r>
    </w:p>
    <w:p w14:paraId="67BF20DA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2151"/>
        </w:tabs>
        <w:spacing w:after="0" w:line="322" w:lineRule="exact"/>
        <w:ind w:left="740" w:firstLine="720"/>
        <w:jc w:val="left"/>
      </w:pPr>
      <w:r>
        <w:t xml:space="preserve">групповая голосовая конференция в мессенджерах </w:t>
      </w:r>
      <w:r w:rsidRPr="00636DED">
        <w:rPr>
          <w:lang w:eastAsia="en-US" w:bidi="en-US"/>
        </w:rPr>
        <w:t>(</w:t>
      </w:r>
      <w:r>
        <w:rPr>
          <w:lang w:val="en-US" w:eastAsia="en-US" w:bidi="en-US"/>
        </w:rPr>
        <w:t>WhatsApp</w:t>
      </w:r>
      <w:r w:rsidRPr="00636DED">
        <w:rPr>
          <w:lang w:eastAsia="en-US" w:bidi="en-US"/>
        </w:rPr>
        <w:t xml:space="preserve">, </w:t>
      </w:r>
      <w:r>
        <w:rPr>
          <w:lang w:val="en-US" w:eastAsia="en-US" w:bidi="en-US"/>
        </w:rPr>
        <w:t>Viber</w:t>
      </w:r>
      <w:r w:rsidRPr="00636DED">
        <w:rPr>
          <w:lang w:eastAsia="en-US" w:bidi="en-US"/>
        </w:rPr>
        <w:t>);</w:t>
      </w:r>
    </w:p>
    <w:p w14:paraId="2A5C349F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2151"/>
        </w:tabs>
        <w:spacing w:after="0" w:line="322" w:lineRule="exact"/>
        <w:ind w:left="1460"/>
        <w:jc w:val="both"/>
      </w:pPr>
      <w:r>
        <w:t xml:space="preserve">онлайн трансляция в </w:t>
      </w:r>
      <w:r>
        <w:rPr>
          <w:lang w:val="en-US" w:eastAsia="en-US" w:bidi="en-US"/>
        </w:rPr>
        <w:t>Instagram.</w:t>
      </w:r>
    </w:p>
    <w:p w14:paraId="2E5B810B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>Университет обеспечивает следующее техническое сопровождение ди</w:t>
      </w:r>
      <w:r>
        <w:softHyphen/>
        <w:t>станционного обучения:</w:t>
      </w:r>
    </w:p>
    <w:p w14:paraId="07724F34" w14:textId="77777777" w:rsidR="00092293" w:rsidRDefault="00C63874">
      <w:pPr>
        <w:pStyle w:val="21"/>
        <w:numPr>
          <w:ilvl w:val="0"/>
          <w:numId w:val="17"/>
        </w:numPr>
        <w:shd w:val="clear" w:color="auto" w:fill="auto"/>
        <w:tabs>
          <w:tab w:val="left" w:pos="1113"/>
        </w:tabs>
        <w:spacing w:after="0" w:line="322" w:lineRule="exact"/>
        <w:ind w:firstLine="740"/>
        <w:jc w:val="both"/>
      </w:pPr>
      <w:r>
        <w:t>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14:paraId="475526F4" w14:textId="77777777" w:rsidR="00092293" w:rsidRDefault="00C63874">
      <w:pPr>
        <w:pStyle w:val="21"/>
        <w:numPr>
          <w:ilvl w:val="0"/>
          <w:numId w:val="17"/>
        </w:numPr>
        <w:shd w:val="clear" w:color="auto" w:fill="auto"/>
        <w:tabs>
          <w:tab w:val="left" w:pos="1113"/>
        </w:tabs>
        <w:spacing w:after="0" w:line="322" w:lineRule="exact"/>
        <w:ind w:firstLine="740"/>
        <w:jc w:val="both"/>
      </w:pPr>
      <w:r>
        <w:t>онлайн-видеотрансляции: компьютер с выходом в интернет, аудио</w:t>
      </w:r>
      <w:r>
        <w:softHyphen/>
        <w:t>колонки;</w:t>
      </w:r>
    </w:p>
    <w:p w14:paraId="28C426CC" w14:textId="77777777" w:rsidR="00092293" w:rsidRDefault="00C63874">
      <w:pPr>
        <w:pStyle w:val="21"/>
        <w:numPr>
          <w:ilvl w:val="0"/>
          <w:numId w:val="17"/>
        </w:numPr>
        <w:shd w:val="clear" w:color="auto" w:fill="auto"/>
        <w:tabs>
          <w:tab w:val="left" w:pos="1113"/>
        </w:tabs>
        <w:spacing w:after="0" w:line="322" w:lineRule="exact"/>
        <w:ind w:firstLine="740"/>
        <w:jc w:val="both"/>
      </w:pPr>
      <w:r>
        <w:t>просмотр видеозаписей лекций: компьютер с выходом в интернет, аудиоколонки;</w:t>
      </w:r>
    </w:p>
    <w:p w14:paraId="081136E1" w14:textId="77777777" w:rsidR="00092293" w:rsidRDefault="00C63874">
      <w:pPr>
        <w:pStyle w:val="21"/>
        <w:numPr>
          <w:ilvl w:val="0"/>
          <w:numId w:val="17"/>
        </w:numPr>
        <w:shd w:val="clear" w:color="auto" w:fill="auto"/>
        <w:tabs>
          <w:tab w:val="left" w:pos="1118"/>
        </w:tabs>
        <w:spacing w:after="0" w:line="322" w:lineRule="exact"/>
        <w:ind w:firstLine="740"/>
        <w:jc w:val="both"/>
      </w:pPr>
      <w:r>
        <w:t>групповая голосовая конференция в мессенджерах: мобильный те</w:t>
      </w:r>
      <w:r>
        <w:softHyphen/>
        <w:t xml:space="preserve">лефон (смартфон) или компьютер с установленной программой </w:t>
      </w:r>
      <w:r w:rsidRPr="00636DED">
        <w:rPr>
          <w:lang w:eastAsia="en-US" w:bidi="en-US"/>
        </w:rPr>
        <w:t>(</w:t>
      </w:r>
      <w:r>
        <w:rPr>
          <w:lang w:val="en-US" w:eastAsia="en-US" w:bidi="en-US"/>
        </w:rPr>
        <w:t>WhatsApp</w:t>
      </w:r>
      <w:r w:rsidRPr="00636DED">
        <w:rPr>
          <w:lang w:eastAsia="en-US" w:bidi="en-US"/>
        </w:rPr>
        <w:t xml:space="preserve">, </w:t>
      </w:r>
      <w:r>
        <w:rPr>
          <w:lang w:val="en-US" w:eastAsia="en-US" w:bidi="en-US"/>
        </w:rPr>
        <w:t>Viber</w:t>
      </w:r>
      <w:r w:rsidRPr="00636DED">
        <w:rPr>
          <w:lang w:eastAsia="en-US" w:bidi="en-US"/>
        </w:rPr>
        <w:t xml:space="preserve"> </w:t>
      </w:r>
      <w:r>
        <w:t>и т.п.), аудиоколонками и выходом в интернет;</w:t>
      </w:r>
    </w:p>
    <w:p w14:paraId="17731641" w14:textId="77777777" w:rsidR="00092293" w:rsidRDefault="00C63874">
      <w:pPr>
        <w:pStyle w:val="21"/>
        <w:numPr>
          <w:ilvl w:val="0"/>
          <w:numId w:val="17"/>
        </w:numPr>
        <w:shd w:val="clear" w:color="auto" w:fill="auto"/>
        <w:tabs>
          <w:tab w:val="left" w:pos="1118"/>
        </w:tabs>
        <w:spacing w:after="0" w:line="322" w:lineRule="exact"/>
        <w:ind w:firstLine="740"/>
        <w:jc w:val="both"/>
      </w:pPr>
      <w:r>
        <w:t xml:space="preserve">онлайн трансляция в </w:t>
      </w:r>
      <w:r>
        <w:rPr>
          <w:lang w:val="en-US" w:eastAsia="en-US" w:bidi="en-US"/>
        </w:rPr>
        <w:t>Instagram</w:t>
      </w:r>
      <w:r w:rsidRPr="00636DED">
        <w:rPr>
          <w:lang w:eastAsia="en-US" w:bidi="en-US"/>
        </w:rPr>
        <w:t xml:space="preserve">: </w:t>
      </w:r>
      <w:r>
        <w:t xml:space="preserve">регистрация в </w:t>
      </w:r>
      <w:r>
        <w:rPr>
          <w:lang w:val="en-US" w:eastAsia="en-US" w:bidi="en-US"/>
        </w:rPr>
        <w:t>Instagram</w:t>
      </w:r>
      <w:r w:rsidRPr="00636DED">
        <w:rPr>
          <w:lang w:eastAsia="en-US" w:bidi="en-US"/>
        </w:rPr>
        <w:t xml:space="preserve">, </w:t>
      </w:r>
      <w:r>
        <w:t>компьютер с аудиоколонками и выходом в интернет.</w:t>
      </w:r>
    </w:p>
    <w:p w14:paraId="35297E27" w14:textId="77777777" w:rsidR="00092293" w:rsidRDefault="00C63874">
      <w:pPr>
        <w:pStyle w:val="21"/>
        <w:shd w:val="clear" w:color="auto" w:fill="auto"/>
        <w:spacing w:after="0" w:line="322" w:lineRule="exact"/>
        <w:ind w:firstLine="740"/>
        <w:jc w:val="both"/>
      </w:pPr>
      <w:r>
        <w:t>Педагогический работник организует текущий контроль успеваемости и посещения обучающимися дистанционных занятий, своевременно заполня</w:t>
      </w:r>
      <w:r>
        <w:softHyphen/>
        <w:t>ет журнал посещения занятий.</w:t>
      </w:r>
    </w:p>
    <w:p w14:paraId="13D95D09" w14:textId="77777777" w:rsidR="00092293" w:rsidRDefault="00C63874">
      <w:pPr>
        <w:pStyle w:val="21"/>
        <w:shd w:val="clear" w:color="auto" w:fill="auto"/>
        <w:spacing w:after="0" w:line="370" w:lineRule="exact"/>
        <w:ind w:firstLine="740"/>
        <w:jc w:val="both"/>
      </w:pPr>
      <w:r>
        <w:t>Для того, чтобы приступить к изучению дистанционного курса дисци</w:t>
      </w:r>
      <w:r>
        <w:softHyphen/>
        <w:t>плины, необходимо следующее:</w:t>
      </w:r>
    </w:p>
    <w:p w14:paraId="14D2E4F5" w14:textId="77777777" w:rsidR="00092293" w:rsidRDefault="00C63874">
      <w:pPr>
        <w:pStyle w:val="21"/>
        <w:numPr>
          <w:ilvl w:val="0"/>
          <w:numId w:val="18"/>
        </w:numPr>
        <w:shd w:val="clear" w:color="auto" w:fill="auto"/>
        <w:tabs>
          <w:tab w:val="left" w:pos="1070"/>
        </w:tabs>
        <w:spacing w:after="0" w:line="370" w:lineRule="exact"/>
        <w:ind w:firstLine="740"/>
        <w:jc w:val="both"/>
      </w:pPr>
      <w:r>
        <w:t>Заходим в электронной среде в практику, где необходимо оценить дистанционный курс.</w:t>
      </w:r>
    </w:p>
    <w:p w14:paraId="79A657CD" w14:textId="77777777" w:rsidR="00092293" w:rsidRDefault="00C63874">
      <w:pPr>
        <w:pStyle w:val="21"/>
        <w:numPr>
          <w:ilvl w:val="0"/>
          <w:numId w:val="18"/>
        </w:numPr>
        <w:shd w:val="clear" w:color="auto" w:fill="auto"/>
        <w:tabs>
          <w:tab w:val="left" w:pos="1104"/>
        </w:tabs>
        <w:spacing w:after="0" w:line="370" w:lineRule="exact"/>
        <w:ind w:firstLine="740"/>
        <w:jc w:val="both"/>
      </w:pPr>
      <w:r>
        <w:t>Выбираем необходимое задание.</w:t>
      </w:r>
      <w:r>
        <w:br w:type="page"/>
      </w:r>
    </w:p>
    <w:p w14:paraId="7D835AA4" w14:textId="2B280389" w:rsidR="00092293" w:rsidRDefault="00BD0BD6">
      <w:pPr>
        <w:pStyle w:val="70"/>
        <w:shd w:val="clear" w:color="auto" w:fill="auto"/>
        <w:spacing w:after="58" w:line="150" w:lineRule="exact"/>
        <w:ind w:left="4460"/>
        <w:jc w:val="left"/>
      </w:pPr>
      <w:r>
        <w:rPr>
          <w:noProof/>
        </w:rPr>
        <w:lastRenderedPageBreak/>
        <w:drawing>
          <wp:anchor distT="0" distB="4184650" distL="63500" distR="191770" simplePos="0" relativeHeight="251665920" behindDoc="1" locked="0" layoutInCell="1" allowOverlap="1" wp14:anchorId="43642E7F" wp14:editId="614B91DF">
            <wp:simplePos x="0" y="0"/>
            <wp:positionH relativeFrom="margin">
              <wp:posOffset>-21590</wp:posOffset>
            </wp:positionH>
            <wp:positionV relativeFrom="paragraph">
              <wp:posOffset>-7232650</wp:posOffset>
            </wp:positionV>
            <wp:extent cx="6126480" cy="254825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2837815" distB="0" distL="179705" distR="63500" simplePos="0" relativeHeight="251666944" behindDoc="1" locked="0" layoutInCell="1" allowOverlap="1" wp14:anchorId="7558A742" wp14:editId="6C86F4E6">
                <wp:simplePos x="0" y="0"/>
                <wp:positionH relativeFrom="margin">
                  <wp:posOffset>158750</wp:posOffset>
                </wp:positionH>
                <wp:positionV relativeFrom="paragraph">
                  <wp:posOffset>-4395470</wp:posOffset>
                </wp:positionV>
                <wp:extent cx="6135370" cy="3618865"/>
                <wp:effectExtent l="0" t="0" r="0" b="635"/>
                <wp:wrapTopAndBottom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361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28F88" w14:textId="77777777" w:rsidR="00092293" w:rsidRDefault="00C63874">
                            <w:pPr>
                              <w:pStyle w:val="34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3Exact"/>
                              </w:rPr>
                              <w:t>3. Появится следующее окно (задание на практику).</w:t>
                            </w:r>
                          </w:p>
                          <w:p w14:paraId="275913DF" w14:textId="1EBC55D4" w:rsidR="00092293" w:rsidRDefault="00BD0BD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0B1375" wp14:editId="28F6CA51">
                                  <wp:extent cx="6134100" cy="3438525"/>
                                  <wp:effectExtent l="0" t="0" r="0" b="0"/>
                                  <wp:docPr id="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0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A742" id="Text Box 24" o:spid="_x0000_s1028" type="#_x0000_t202" style="position:absolute;left:0;text-align:left;margin-left:12.5pt;margin-top:-346.1pt;width:483.1pt;height:284.95pt;z-index:-251649536;visibility:visible;mso-wrap-style:square;mso-width-percent:0;mso-height-percent:0;mso-wrap-distance-left:14.15pt;mso-wrap-distance-top:223.4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" filled="f" stroked="f">
                <v:textbox style="mso-fit-shape-to-text:t" inset="0,0,0,0">
                  <w:txbxContent>
                    <w:p w14:paraId="11528F88" w14:textId="77777777" w:rsidR="00092293" w:rsidRDefault="00C63874">
                      <w:pPr>
                        <w:pStyle w:val="34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3Exact"/>
                        </w:rPr>
                        <w:t>3. Появится следующее окно (задание на практику).</w:t>
                      </w:r>
                    </w:p>
                    <w:p w14:paraId="275913DF" w14:textId="1EBC55D4" w:rsidR="00092293" w:rsidRDefault="00BD0BD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00B1375" wp14:editId="28F6CA51">
                            <wp:extent cx="6134100" cy="3438525"/>
                            <wp:effectExtent l="0" t="0" r="0" b="0"/>
                            <wp:docPr id="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100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3874">
        <w:rPr>
          <w:rStyle w:val="72"/>
          <w:b/>
          <w:bCs/>
        </w:rPr>
        <w:t xml:space="preserve">Просмотр </w:t>
      </w:r>
      <w:r w:rsidR="00C63874">
        <w:rPr>
          <w:rStyle w:val="73"/>
          <w:b/>
          <w:bCs/>
        </w:rPr>
        <w:t>всех ответов</w:t>
      </w:r>
    </w:p>
    <w:p w14:paraId="3339397E" w14:textId="77777777" w:rsidR="00092293" w:rsidRDefault="00C63874">
      <w:pPr>
        <w:pStyle w:val="21"/>
        <w:numPr>
          <w:ilvl w:val="0"/>
          <w:numId w:val="19"/>
        </w:numPr>
        <w:shd w:val="clear" w:color="auto" w:fill="auto"/>
        <w:tabs>
          <w:tab w:val="left" w:pos="1122"/>
        </w:tabs>
        <w:spacing w:after="397" w:line="280" w:lineRule="exact"/>
        <w:ind w:left="740"/>
        <w:jc w:val="both"/>
      </w:pPr>
      <w:r>
        <w:t>Далее нажимаем кнопку</w:t>
      </w:r>
    </w:p>
    <w:p w14:paraId="355F709D" w14:textId="77777777" w:rsidR="00092293" w:rsidRDefault="00C63874">
      <w:pPr>
        <w:pStyle w:val="21"/>
        <w:numPr>
          <w:ilvl w:val="0"/>
          <w:numId w:val="19"/>
        </w:numPr>
        <w:shd w:val="clear" w:color="auto" w:fill="auto"/>
        <w:tabs>
          <w:tab w:val="left" w:pos="1122"/>
        </w:tabs>
        <w:spacing w:after="0" w:line="280" w:lineRule="exact"/>
        <w:ind w:left="740"/>
        <w:jc w:val="both"/>
        <w:sectPr w:rsidR="00092293">
          <w:pgSz w:w="11900" w:h="16840"/>
          <w:pgMar w:top="1137" w:right="734" w:bottom="1151" w:left="1580" w:header="0" w:footer="3" w:gutter="0"/>
          <w:cols w:space="720"/>
          <w:noEndnote/>
          <w:docGrid w:linePitch="360"/>
        </w:sectPr>
      </w:pPr>
      <w:r>
        <w:t>Далее появится окно (в данный момент ответы отсутствуют).</w:t>
      </w:r>
    </w:p>
    <w:p w14:paraId="297008B5" w14:textId="4327CAC6" w:rsidR="00092293" w:rsidRDefault="00BD0BD6">
      <w:pPr>
        <w:framePr w:h="54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515891C" wp14:editId="1F380515">
            <wp:extent cx="6134100" cy="343852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E125" w14:textId="77777777" w:rsidR="00092293" w:rsidRDefault="00092293">
      <w:pPr>
        <w:rPr>
          <w:sz w:val="2"/>
          <w:szCs w:val="2"/>
        </w:rPr>
      </w:pPr>
    </w:p>
    <w:p w14:paraId="1E6C16AB" w14:textId="77777777" w:rsidR="00092293" w:rsidRDefault="00C63874">
      <w:pPr>
        <w:pStyle w:val="21"/>
        <w:shd w:val="clear" w:color="auto" w:fill="auto"/>
        <w:spacing w:before="311" w:after="346" w:line="370" w:lineRule="exact"/>
        <w:ind w:firstLine="740"/>
        <w:jc w:val="left"/>
      </w:pPr>
      <w:r>
        <w:t>При наличии ответов появится окно, в котором осуществляется оценка ответа, и фиксируется время и дата сдачи работы.</w:t>
      </w:r>
    </w:p>
    <w:p w14:paraId="33AE69E0" w14:textId="0E281F8C" w:rsidR="00092293" w:rsidRDefault="00BD0BD6">
      <w:pPr>
        <w:framePr w:h="54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639D403" wp14:editId="04BE2899">
            <wp:extent cx="6134100" cy="3438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0825A" w14:textId="77777777" w:rsidR="00092293" w:rsidRDefault="00092293">
      <w:pPr>
        <w:rPr>
          <w:sz w:val="2"/>
          <w:szCs w:val="2"/>
        </w:rPr>
      </w:pPr>
    </w:p>
    <w:p w14:paraId="0B359795" w14:textId="77777777" w:rsidR="00092293" w:rsidRDefault="00C63874">
      <w:pPr>
        <w:pStyle w:val="21"/>
        <w:numPr>
          <w:ilvl w:val="0"/>
          <w:numId w:val="19"/>
        </w:numPr>
        <w:shd w:val="clear" w:color="auto" w:fill="auto"/>
        <w:tabs>
          <w:tab w:val="left" w:pos="1082"/>
        </w:tabs>
        <w:spacing w:before="676" w:after="0" w:line="370" w:lineRule="exact"/>
        <w:ind w:firstLine="740"/>
        <w:jc w:val="left"/>
      </w:pPr>
      <w:r>
        <w:t>Для просмотра всех действий записанными на курс пользователями необходимо нажать кнопку «больше».</w:t>
      </w:r>
    </w:p>
    <w:p w14:paraId="2204DD49" w14:textId="77ACA829" w:rsidR="00092293" w:rsidRDefault="00BD0BD6">
      <w:pPr>
        <w:framePr w:h="6403" w:hSpace="1133" w:wrap="notBeside" w:vAnchor="text" w:hAnchor="text" w:x="1134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3872C96" wp14:editId="47ED5A43">
            <wp:extent cx="2428875" cy="406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0F2A" w14:textId="77777777" w:rsidR="00092293" w:rsidRDefault="00092293">
      <w:pPr>
        <w:rPr>
          <w:sz w:val="2"/>
          <w:szCs w:val="2"/>
        </w:rPr>
      </w:pPr>
    </w:p>
    <w:p w14:paraId="2A148956" w14:textId="77777777" w:rsidR="00092293" w:rsidRDefault="00C63874">
      <w:pPr>
        <w:pStyle w:val="34"/>
        <w:framePr w:h="4464" w:wrap="notBeside" w:vAnchor="text" w:hAnchor="text" w:xAlign="center" w:y="1"/>
        <w:shd w:val="clear" w:color="auto" w:fill="auto"/>
        <w:spacing w:line="374" w:lineRule="exact"/>
      </w:pPr>
      <w:r>
        <w:t>7. Затем появится окно, во вкладке отчёты нажимаем кнопку «Журнал событий».</w:t>
      </w:r>
    </w:p>
    <w:p w14:paraId="70E5823A" w14:textId="54FB0775" w:rsidR="00092293" w:rsidRDefault="00BD0BD6">
      <w:pPr>
        <w:framePr w:h="44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3C66ADC" wp14:editId="19C5D14C">
            <wp:extent cx="6753225" cy="2828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F10B" w14:textId="77777777" w:rsidR="00092293" w:rsidRDefault="00C63874">
      <w:pPr>
        <w:pStyle w:val="34"/>
        <w:framePr w:h="4464" w:wrap="notBeside" w:vAnchor="text" w:hAnchor="text" w:xAlign="center" w:y="1"/>
        <w:shd w:val="clear" w:color="auto" w:fill="auto"/>
        <w:spacing w:line="374" w:lineRule="exact"/>
      </w:pPr>
      <w:r>
        <w:t>8. Затем в открывшейся вкладке, выбираете действия, которые необхо</w:t>
      </w:r>
      <w:r>
        <w:softHyphen/>
        <w:t>димо просмотреть (посещение курса)</w:t>
      </w:r>
    </w:p>
    <w:p w14:paraId="3E490425" w14:textId="77777777" w:rsidR="00092293" w:rsidRDefault="00092293">
      <w:pPr>
        <w:rPr>
          <w:sz w:val="2"/>
          <w:szCs w:val="2"/>
        </w:rPr>
      </w:pPr>
    </w:p>
    <w:p w14:paraId="1230CE6B" w14:textId="77777777" w:rsidR="00092293" w:rsidRDefault="00092293">
      <w:pPr>
        <w:rPr>
          <w:sz w:val="2"/>
          <w:szCs w:val="2"/>
        </w:rPr>
        <w:sectPr w:rsidR="00092293">
          <w:pgSz w:w="11900" w:h="16840"/>
          <w:pgMar w:top="1079" w:right="1" w:bottom="1756" w:left="1267" w:header="0" w:footer="3" w:gutter="0"/>
          <w:cols w:space="720"/>
          <w:noEndnote/>
          <w:docGrid w:linePitch="360"/>
        </w:sectPr>
      </w:pPr>
    </w:p>
    <w:p w14:paraId="756BA394" w14:textId="79E3B3DE" w:rsidR="00092293" w:rsidRDefault="00BD0BD6">
      <w:pPr>
        <w:framePr w:h="43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DFE30D9" wp14:editId="008B4506">
            <wp:extent cx="5838825" cy="2752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5442" w14:textId="77777777" w:rsidR="00092293" w:rsidRDefault="00092293">
      <w:pPr>
        <w:rPr>
          <w:sz w:val="2"/>
          <w:szCs w:val="2"/>
        </w:rPr>
      </w:pPr>
    </w:p>
    <w:p w14:paraId="73004C9A" w14:textId="77777777" w:rsidR="00092293" w:rsidRDefault="00C63874">
      <w:pPr>
        <w:pStyle w:val="34"/>
        <w:framePr w:h="5424" w:wrap="notBeside" w:vAnchor="text" w:hAnchor="text" w:xAlign="center" w:y="1"/>
        <w:shd w:val="clear" w:color="auto" w:fill="auto"/>
        <w:spacing w:line="370" w:lineRule="exact"/>
        <w:jc w:val="both"/>
      </w:pPr>
      <w:r>
        <w:t>9. В открывшейся вкладке «все дни» выбираем необходимое нам чис</w:t>
      </w:r>
      <w:r>
        <w:softHyphen/>
        <w:t>ло, к примеру 20 декабря 2019 года. Тогда появится окно, где возможно по</w:t>
      </w:r>
      <w:r>
        <w:softHyphen/>
        <w:t>смотреть действия участников курса.</w:t>
      </w:r>
    </w:p>
    <w:p w14:paraId="6D87ADF9" w14:textId="6ADD259A" w:rsidR="00092293" w:rsidRDefault="00BD0BD6">
      <w:pPr>
        <w:framePr w:h="54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BA4ADC6" wp14:editId="09E9D6AB">
            <wp:extent cx="6134100" cy="3438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1761" w14:textId="77777777" w:rsidR="00092293" w:rsidRDefault="00092293">
      <w:pPr>
        <w:rPr>
          <w:sz w:val="2"/>
          <w:szCs w:val="2"/>
        </w:rPr>
      </w:pPr>
    </w:p>
    <w:p w14:paraId="2ECFA9B3" w14:textId="77777777" w:rsidR="00092293" w:rsidRDefault="00C63874">
      <w:pPr>
        <w:pStyle w:val="21"/>
        <w:shd w:val="clear" w:color="auto" w:fill="auto"/>
        <w:spacing w:before="321" w:after="0" w:line="370" w:lineRule="exact"/>
        <w:ind w:left="420" w:right="860" w:firstLine="740"/>
        <w:jc w:val="both"/>
      </w:pPr>
      <w:r>
        <w:t>10. При этом факт выполнения заданий фиксируется в ЭИОС и оцени</w:t>
      </w:r>
      <w:r>
        <w:softHyphen/>
        <w:t>вается руководителем практики от образовательной организации. Не выпол</w:t>
      </w:r>
      <w:r>
        <w:softHyphen/>
        <w:t>нение задания является пропуском дня практики. Данный факт фиксируется в журнале посещения занятий в соответствии с графиком.</w:t>
      </w:r>
    </w:p>
    <w:p w14:paraId="6FADFA1D" w14:textId="77777777" w:rsidR="00092293" w:rsidRDefault="00C63874">
      <w:pPr>
        <w:pStyle w:val="140"/>
        <w:shd w:val="clear" w:color="auto" w:fill="auto"/>
        <w:ind w:left="440" w:right="860"/>
      </w:pPr>
      <w:r>
        <w:t>Защита отчёта по практике проводится в форме устного собесе</w:t>
      </w:r>
      <w:r>
        <w:softHyphen/>
      </w:r>
      <w:r>
        <w:lastRenderedPageBreak/>
        <w:t>дования.</w:t>
      </w:r>
    </w:p>
    <w:p w14:paraId="00610C52" w14:textId="77777777" w:rsidR="00092293" w:rsidRDefault="00C63874">
      <w:pPr>
        <w:pStyle w:val="21"/>
        <w:shd w:val="clear" w:color="auto" w:fill="auto"/>
        <w:spacing w:after="347" w:line="365" w:lineRule="exact"/>
        <w:ind w:left="440" w:right="860" w:firstLine="700"/>
        <w:jc w:val="both"/>
      </w:pPr>
      <w:r>
        <w:t>Устное собеседование (индивидуальное или групповое) проводится в формате видеоконференцсвязи в созданном разделе дисциплины, предназна</w:t>
      </w:r>
      <w:r>
        <w:softHyphen/>
        <w:t>ченного для проведения промежуточной аттестации, для перехода в которую необходимо воспользоваться соответствующей ссылкой в разделе дисципли</w:t>
      </w:r>
      <w:r>
        <w:softHyphen/>
        <w:t>ны. Перед началом проведения собеседования в вебинарной комнате педаго</w:t>
      </w:r>
      <w:r>
        <w:softHyphen/>
        <w:t>гический работник выбирает «Подключится к сеансу».</w:t>
      </w:r>
    </w:p>
    <w:p w14:paraId="26225AEA" w14:textId="276E1AF5" w:rsidR="00092293" w:rsidRDefault="00BD0BD6">
      <w:pPr>
        <w:framePr w:h="52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7AB86EF" wp14:editId="116694FB">
            <wp:extent cx="594360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9489" w14:textId="77777777" w:rsidR="00092293" w:rsidRDefault="00092293">
      <w:pPr>
        <w:rPr>
          <w:sz w:val="2"/>
          <w:szCs w:val="2"/>
        </w:rPr>
      </w:pPr>
    </w:p>
    <w:p w14:paraId="0A7CFF40" w14:textId="77777777" w:rsidR="00092293" w:rsidRDefault="00C63874">
      <w:pPr>
        <w:pStyle w:val="21"/>
        <w:shd w:val="clear" w:color="auto" w:fill="auto"/>
        <w:spacing w:before="321" w:after="0" w:line="370" w:lineRule="exact"/>
        <w:ind w:left="440" w:right="860" w:firstLine="700"/>
        <w:jc w:val="both"/>
        <w:sectPr w:rsidR="00092293">
          <w:pgSz w:w="11900" w:h="16840"/>
          <w:pgMar w:top="1094" w:right="0" w:bottom="2577" w:left="1268" w:header="0" w:footer="3" w:gutter="0"/>
          <w:cols w:space="720"/>
          <w:noEndnote/>
          <w:docGrid w:linePitch="360"/>
        </w:sectPr>
      </w:pPr>
      <w:r>
        <w:t>Для того,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14:paraId="7858E58E" w14:textId="099928C0" w:rsidR="00092293" w:rsidRDefault="00BD0BD6">
      <w:pPr>
        <w:framePr w:h="52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A6437FE" wp14:editId="29C870B9">
            <wp:extent cx="5953125" cy="3352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7858" w14:textId="77777777" w:rsidR="00092293" w:rsidRDefault="00092293">
      <w:pPr>
        <w:rPr>
          <w:sz w:val="2"/>
          <w:szCs w:val="2"/>
        </w:rPr>
      </w:pPr>
    </w:p>
    <w:p w14:paraId="06F46FE9" w14:textId="77777777" w:rsidR="00092293" w:rsidRDefault="00C63874">
      <w:pPr>
        <w:pStyle w:val="21"/>
        <w:shd w:val="clear" w:color="auto" w:fill="auto"/>
        <w:spacing w:before="321" w:after="0" w:line="370" w:lineRule="exact"/>
        <w:ind w:left="440" w:right="860" w:firstLine="700"/>
        <w:jc w:val="both"/>
      </w:pPr>
      <w:r>
        <w:t>В начале каждого собрания в обязательном порядке педагогический работник:</w:t>
      </w:r>
    </w:p>
    <w:p w14:paraId="6A75EA00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1347"/>
        </w:tabs>
        <w:spacing w:after="0" w:line="370" w:lineRule="exact"/>
        <w:ind w:left="440" w:firstLine="700"/>
        <w:jc w:val="both"/>
      </w:pPr>
      <w:r>
        <w:t>включает режим видеозаписи;</w:t>
      </w:r>
    </w:p>
    <w:p w14:paraId="489EF038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1362"/>
        </w:tabs>
        <w:spacing w:after="0" w:line="370" w:lineRule="exact"/>
        <w:ind w:left="440" w:right="860" w:firstLine="700"/>
        <w:jc w:val="both"/>
      </w:pPr>
      <w:r>
        <w:t>проводит идентификацию личности обучающегося, для чего обучаю</w:t>
      </w:r>
      <w:r>
        <w:softHyphen/>
        <w:t>щийся называет отчетливо вслух ФИО, демонстрирует рядом с лицом в раз</w:t>
      </w:r>
      <w:r>
        <w:softHyphen/>
        <w:t>вернутом виде зачетную книжку или паспорт, при этом закрывая серию и номер;</w:t>
      </w:r>
    </w:p>
    <w:p w14:paraId="1472759B" w14:textId="77777777" w:rsidR="00092293" w:rsidRDefault="00C63874">
      <w:pPr>
        <w:pStyle w:val="21"/>
        <w:numPr>
          <w:ilvl w:val="0"/>
          <w:numId w:val="16"/>
        </w:numPr>
        <w:shd w:val="clear" w:color="auto" w:fill="auto"/>
        <w:tabs>
          <w:tab w:val="left" w:pos="1362"/>
        </w:tabs>
        <w:spacing w:after="0" w:line="370" w:lineRule="exact"/>
        <w:ind w:left="440" w:right="860" w:firstLine="700"/>
        <w:jc w:val="both"/>
      </w:pPr>
      <w:r>
        <w:t>проводит осмотр помещения, для чего обучающийся, перемещая ви</w:t>
      </w:r>
      <w:r>
        <w:softHyphen/>
        <w:t>деокамеру или ноутбук по периметру помещения, демонстрирует педагоги</w:t>
      </w:r>
      <w:r>
        <w:softHyphen/>
        <w:t>ческому работнику помещение, в котором он проходит аттестацию.</w:t>
      </w:r>
    </w:p>
    <w:p w14:paraId="061665F2" w14:textId="77777777" w:rsidR="00092293" w:rsidRDefault="00C63874">
      <w:pPr>
        <w:pStyle w:val="21"/>
        <w:shd w:val="clear" w:color="auto" w:fill="auto"/>
        <w:spacing w:after="0" w:line="370" w:lineRule="exact"/>
        <w:ind w:left="440" w:right="860" w:firstLine="700"/>
        <w:jc w:val="both"/>
      </w:pPr>
      <w:r>
        <w:t>После проведения собеседования с обучающимся педагогический ра</w:t>
      </w:r>
      <w:r>
        <w:softHyphen/>
        <w:t>ботник отчетливо вслух озвучивает ФИО обучающегося и выставленную ему оценку «отлично», «хорошо», «удовлетворительно», «неудовлетворитель</w:t>
      </w:r>
      <w:r>
        <w:softHyphen/>
        <w:t>но»). В случае если в ходе промежуточной аттестации при удаленном досту</w:t>
      </w:r>
      <w:r>
        <w:softHyphen/>
        <w:t>пе произошел сбой технических средств обучающегося, устранить который не удалось в течение 15 минут, педагогический работник вслух озвучивает ФИО обучающегося, описывает характер технического сбоя и фиксирует факт неявки обучающегося по уважительной причине.</w:t>
      </w:r>
    </w:p>
    <w:p w14:paraId="2451B5F4" w14:textId="77777777" w:rsidR="00092293" w:rsidRDefault="00C63874">
      <w:pPr>
        <w:pStyle w:val="21"/>
        <w:shd w:val="clear" w:color="auto" w:fill="auto"/>
        <w:spacing w:after="0" w:line="370" w:lineRule="exact"/>
        <w:ind w:left="440" w:right="860" w:firstLine="700"/>
        <w:jc w:val="both"/>
      </w:pPr>
      <w:r>
        <w:t>Время проведения собеседования с обучающимся не должно превы</w:t>
      </w:r>
      <w:r>
        <w:softHyphen/>
        <w:t>шать 15 минут.</w:t>
      </w:r>
    </w:p>
    <w:sectPr w:rsidR="00092293">
      <w:pgSz w:w="11900" w:h="16840"/>
      <w:pgMar w:top="1109" w:right="0" w:bottom="1109" w:left="12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1EEE6" w14:textId="77777777" w:rsidR="00710381" w:rsidRDefault="00710381">
      <w:r>
        <w:separator/>
      </w:r>
    </w:p>
  </w:endnote>
  <w:endnote w:type="continuationSeparator" w:id="0">
    <w:p w14:paraId="35D085B8" w14:textId="77777777" w:rsidR="00710381" w:rsidRDefault="0071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E77AD" w14:textId="77777777" w:rsidR="00710381" w:rsidRDefault="00710381"/>
  </w:footnote>
  <w:footnote w:type="continuationSeparator" w:id="0">
    <w:p w14:paraId="49235AB6" w14:textId="77777777" w:rsidR="00710381" w:rsidRDefault="007103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3C0E" w14:textId="77777777" w:rsidR="00092293" w:rsidRDefault="000922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077"/>
    <w:multiLevelType w:val="multilevel"/>
    <w:tmpl w:val="B8D6982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9D5403"/>
    <w:multiLevelType w:val="multilevel"/>
    <w:tmpl w:val="5F8C09CC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DD025C"/>
    <w:multiLevelType w:val="multilevel"/>
    <w:tmpl w:val="3E746D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FD1FA1"/>
    <w:multiLevelType w:val="multilevel"/>
    <w:tmpl w:val="26784A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D7058D"/>
    <w:multiLevelType w:val="multilevel"/>
    <w:tmpl w:val="270674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8E4744"/>
    <w:multiLevelType w:val="multilevel"/>
    <w:tmpl w:val="732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90740"/>
    <w:multiLevelType w:val="multilevel"/>
    <w:tmpl w:val="B964D4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483AE3"/>
    <w:multiLevelType w:val="multilevel"/>
    <w:tmpl w:val="C57007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214A3B"/>
    <w:multiLevelType w:val="multilevel"/>
    <w:tmpl w:val="FF3EB05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EA268D"/>
    <w:multiLevelType w:val="multilevel"/>
    <w:tmpl w:val="551C7B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2E21665"/>
    <w:multiLevelType w:val="multilevel"/>
    <w:tmpl w:val="AD3ECA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DC261A6"/>
    <w:multiLevelType w:val="multilevel"/>
    <w:tmpl w:val="BC52467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D53E3E"/>
    <w:multiLevelType w:val="multilevel"/>
    <w:tmpl w:val="24704E9E"/>
    <w:lvl w:ilvl="0">
      <w:start w:val="1"/>
      <w:numFmt w:val="decimal"/>
      <w:lvlText w:val="4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00F6FE3"/>
    <w:multiLevelType w:val="multilevel"/>
    <w:tmpl w:val="7170774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270666"/>
    <w:multiLevelType w:val="multilevel"/>
    <w:tmpl w:val="5F6C24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DD3AEB"/>
    <w:multiLevelType w:val="multilevel"/>
    <w:tmpl w:val="FD80B0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2F6D4B"/>
    <w:multiLevelType w:val="multilevel"/>
    <w:tmpl w:val="558EBB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9454D5C"/>
    <w:multiLevelType w:val="multilevel"/>
    <w:tmpl w:val="1E18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FB00587"/>
    <w:multiLevelType w:val="multilevel"/>
    <w:tmpl w:val="68F879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3600D0A"/>
    <w:multiLevelType w:val="multilevel"/>
    <w:tmpl w:val="DFEAD9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6"/>
  </w:num>
  <w:num w:numId="3">
    <w:abstractNumId w:val="14"/>
  </w:num>
  <w:num w:numId="4">
    <w:abstractNumId w:val="2"/>
  </w:num>
  <w:num w:numId="5">
    <w:abstractNumId w:val="9"/>
  </w:num>
  <w:num w:numId="6">
    <w:abstractNumId w:val="7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6"/>
  </w:num>
  <w:num w:numId="12">
    <w:abstractNumId w:val="12"/>
  </w:num>
  <w:num w:numId="13">
    <w:abstractNumId w:val="8"/>
  </w:num>
  <w:num w:numId="14">
    <w:abstractNumId w:val="4"/>
  </w:num>
  <w:num w:numId="15">
    <w:abstractNumId w:val="1"/>
  </w:num>
  <w:num w:numId="16">
    <w:abstractNumId w:val="3"/>
  </w:num>
  <w:num w:numId="17">
    <w:abstractNumId w:val="19"/>
  </w:num>
  <w:num w:numId="18">
    <w:abstractNumId w:val="10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293"/>
    <w:rsid w:val="00057832"/>
    <w:rsid w:val="00092293"/>
    <w:rsid w:val="000B56DE"/>
    <w:rsid w:val="000D0C31"/>
    <w:rsid w:val="0013002D"/>
    <w:rsid w:val="001B2965"/>
    <w:rsid w:val="00204F20"/>
    <w:rsid w:val="002558E7"/>
    <w:rsid w:val="00296D72"/>
    <w:rsid w:val="00375FC3"/>
    <w:rsid w:val="00636DED"/>
    <w:rsid w:val="00647C8E"/>
    <w:rsid w:val="0066084C"/>
    <w:rsid w:val="00706CCA"/>
    <w:rsid w:val="00710381"/>
    <w:rsid w:val="00884C18"/>
    <w:rsid w:val="00884D9C"/>
    <w:rsid w:val="00895BD3"/>
    <w:rsid w:val="0094698C"/>
    <w:rsid w:val="00B97F68"/>
    <w:rsid w:val="00BD0BD6"/>
    <w:rsid w:val="00BE59B7"/>
    <w:rsid w:val="00C63874"/>
    <w:rsid w:val="00D72FB1"/>
    <w:rsid w:val="00EC4732"/>
    <w:rsid w:val="00FC7DED"/>
    <w:rsid w:val="00FE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0026F"/>
  <w15:docId w15:val="{5833126D-F4C6-4C6D-A5AC-71B2D9A1B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0">
    <w:name w:val="Основной текст (6)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Подпись к картинке (2) Exact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Подпись к картинке (2) Exact"/>
    <w:basedOn w:val="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5">
    <w:name w:val="Основной текст (6) +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6">
    <w:name w:val="Основной текст (6) +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7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9">
    <w:name w:val="Основной текст (6) +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a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b">
    <w:name w:val="Основной текст (6) + Курсив;Малые прописные"/>
    <w:basedOn w:val="6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c">
    <w:name w:val="Основной текст (6) + Курсив;Малые прописные"/>
    <w:basedOn w:val="6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1">
    <w:name w:val="Основной текст (10)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2">
    <w:name w:val="Основной текст (10) +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 + Не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">
    <w:name w:val="Подпись к таблице (2)_"/>
    <w:basedOn w:val="a0"/>
    <w:link w:val="2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2a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b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a9">
    <w:name w:val="Колонтитул_"/>
    <w:basedOn w:val="a0"/>
    <w:link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1">
    <w:name w:val="Основной текст (2) + 12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2pt2">
    <w:name w:val="Основной текст (2) + 12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">
    <w:name w:val="Подпись к таблиц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2pt3">
    <w:name w:val="Основной текст (2) + 12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2pt4">
    <w:name w:val="Основной текст (2) + 12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d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0">
    <w:name w:val="Основной текст (8) + Не полужирный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Exact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2pt5">
    <w:name w:val="Основной текст (2) + 12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2pt6">
    <w:name w:val="Основной текст (2) + 12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1">
    <w:name w:val="Основной текст (2) + 9;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Оглавлени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3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">
    <w:name w:val="Подпись к картинке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331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 w:line="413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2100"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100" w:after="300" w:line="370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line="365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360" w:line="326" w:lineRule="exact"/>
      <w:ind w:hanging="20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">
    <w:name w:val="Колонтитул"/>
    <w:basedOn w:val="a"/>
    <w:link w:val="a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line="475" w:lineRule="exact"/>
      <w:jc w:val="center"/>
      <w:outlineLvl w:val="0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34">
    <w:name w:val="Подпись к картинк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Оглавление"/>
    <w:basedOn w:val="a"/>
    <w:link w:val="ac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300" w:line="37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365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D72FB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72FB1"/>
    <w:rPr>
      <w:color w:val="000000"/>
    </w:rPr>
  </w:style>
  <w:style w:type="paragraph" w:styleId="af0">
    <w:name w:val="footer"/>
    <w:basedOn w:val="a"/>
    <w:link w:val="af1"/>
    <w:uiPriority w:val="99"/>
    <w:unhideWhenUsed/>
    <w:rsid w:val="00D72FB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72FB1"/>
    <w:rPr>
      <w:color w:val="000000"/>
    </w:rPr>
  </w:style>
  <w:style w:type="paragraph" w:styleId="af2">
    <w:name w:val="List Paragraph"/>
    <w:basedOn w:val="a"/>
    <w:link w:val="af3"/>
    <w:uiPriority w:val="34"/>
    <w:qFormat/>
    <w:rsid w:val="00EC4732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3">
    <w:name w:val="Абзац списка Знак"/>
    <w:link w:val="af2"/>
    <w:uiPriority w:val="34"/>
    <w:locked/>
    <w:rsid w:val="00EC4732"/>
    <w:rPr>
      <w:rFonts w:ascii="Times New Roman" w:eastAsia="Times New Roman" w:hAnsi="Times New Roman" w:cs="Times New Roman"/>
      <w:lang w:bidi="ar-SA"/>
    </w:rPr>
  </w:style>
  <w:style w:type="paragraph" w:customStyle="1" w:styleId="af4">
    <w:name w:val="ТекстТаблицы"/>
    <w:basedOn w:val="a"/>
    <w:uiPriority w:val="99"/>
    <w:rsid w:val="00EC4732"/>
    <w:pPr>
      <w:widowControl/>
      <w:jc w:val="both"/>
    </w:pPr>
    <w:rPr>
      <w:rFonts w:ascii="Times New Roman" w:eastAsia="Times New Roman" w:hAnsi="Times New Roman" w:cs="Arial"/>
      <w:szCs w:val="28"/>
      <w:lang w:bidi="ar-SA"/>
    </w:rPr>
  </w:style>
  <w:style w:type="paragraph" w:customStyle="1" w:styleId="af5">
    <w:name w:val="ЗаголовокТаблицы"/>
    <w:basedOn w:val="a"/>
    <w:uiPriority w:val="99"/>
    <w:rsid w:val="00EC4732"/>
    <w:pPr>
      <w:widowControl/>
      <w:ind w:firstLine="709"/>
      <w:jc w:val="both"/>
    </w:pPr>
    <w:rPr>
      <w:rFonts w:ascii="Times New Roman" w:eastAsia="Times New Roman" w:hAnsi="Times New Roman" w:cs="Arial"/>
      <w:i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nshb.ru/artefact3/ia/is1.asp?lv=11&amp;un=svkat&amp;p1=&amp;em=c2R" TargetMode="External"/><Relationship Id="rId21" Type="http://schemas.openxmlformats.org/officeDocument/2006/relationships/hyperlink" Target="http://www.ebs.rgazu.ru/" TargetMode="External"/><Relationship Id="rId42" Type="http://schemas.openxmlformats.org/officeDocument/2006/relationships/hyperlink" Target="http://www.consultant.ru/" TargetMode="External"/><Relationship Id="rId47" Type="http://schemas.openxmlformats.org/officeDocument/2006/relationships/hyperlink" Target="https://rosstat.gov.ru/" TargetMode="External"/><Relationship Id="rId63" Type="http://schemas.openxmlformats.org/officeDocument/2006/relationships/hyperlink" Target="https://www.rosinformagrotech.ru/databases/innovation" TargetMode="External"/><Relationship Id="rId68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rucont.ru/efd/360159" TargetMode="External"/><Relationship Id="rId29" Type="http://schemas.openxmlformats.org/officeDocument/2006/relationships/hyperlink" Target="http://www.cnshb.ru/artefact3/ia/ie1.asp?lv=12&amp;si=aalz2R&amp;qu=1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pgau.ru/strukturnye-podrazdeleniya/nauchnaya-biblioteka/elektronnaya-biblioteka-pgau" TargetMode="External"/><Relationship Id="rId32" Type="http://schemas.openxmlformats.org/officeDocument/2006/relationships/hyperlink" Target="https://sk.sagepub.com/books/discipline" TargetMode="External"/><Relationship Id="rId37" Type="http://schemas.openxmlformats.org/officeDocument/2006/relationships/hyperlink" Target="https://www.orbit.com/" TargetMode="External"/><Relationship Id="rId40" Type="http://schemas.openxmlformats.org/officeDocument/2006/relationships/hyperlink" Target="https://polpred.com/news/" TargetMode="External"/><Relationship Id="rId45" Type="http://schemas.openxmlformats.org/officeDocument/2006/relationships/hyperlink" Target="https://iq.hse.ru/" TargetMode="External"/><Relationship Id="rId53" Type="http://schemas.openxmlformats.org/officeDocument/2006/relationships/hyperlink" Target="https://primo.nlr.ru/primo-explore/search?vid=07NLR_VU1" TargetMode="External"/><Relationship Id="rId58" Type="http://schemas.openxmlformats.org/officeDocument/2006/relationships/hyperlink" Target="https://www.rosinformagrotech.ru/databases/test_reports" TargetMode="External"/><Relationship Id="rId66" Type="http://schemas.openxmlformats.org/officeDocument/2006/relationships/image" Target="media/image9.jpeg"/><Relationship Id="rId74" Type="http://schemas.openxmlformats.org/officeDocument/2006/relationships/image" Target="media/image17.jpeg"/><Relationship Id="rId5" Type="http://schemas.openxmlformats.org/officeDocument/2006/relationships/footnotes" Target="footnotes.xml"/><Relationship Id="rId61" Type="http://schemas.openxmlformats.org/officeDocument/2006/relationships/hyperlink" Target="https://www.rosinformagrotech.ru/databases/catalogue" TargetMode="External"/><Relationship Id="rId19" Type="http://schemas.openxmlformats.org/officeDocument/2006/relationships/hyperlink" Target="http://e.lanbook.com/" TargetMode="External"/><Relationship Id="rId14" Type="http://schemas.openxmlformats.org/officeDocument/2006/relationships/image" Target="media/image7.emf"/><Relationship Id="rId22" Type="http://schemas.openxmlformats.org/officeDocument/2006/relationships/hyperlink" Target="http://www.academia-moscow.ru)-/" TargetMode="External"/><Relationship Id="rId27" Type="http://schemas.openxmlformats.org/officeDocument/2006/relationships/hyperlink" Target="https://sberbankvip.alpinadigital.ru/" TargetMode="External"/><Relationship Id="rId30" Type="http://schemas.openxmlformats.org/officeDocument/2006/relationships/hyperlink" Target="https://onlinelibrary.wiley.com/" TargetMode="External"/><Relationship Id="rId35" Type="http://schemas.openxmlformats.org/officeDocument/2006/relationships/hyperlink" Target="https://pubs.acs.org/" TargetMode="External"/><Relationship Id="rId43" Type="http://schemas.openxmlformats.org/officeDocument/2006/relationships/hyperlink" Target="https://cyberleninka.ru/" TargetMode="External"/><Relationship Id="rId48" Type="http://schemas.openxmlformats.org/officeDocument/2006/relationships/hyperlink" Target="http://pravo.gov.ru/ips" TargetMode="External"/><Relationship Id="rId56" Type="http://schemas.openxmlformats.org/officeDocument/2006/relationships/hyperlink" Target="https://www.rosinformagrotech.ru/databases/factual" TargetMode="External"/><Relationship Id="rId64" Type="http://schemas.openxmlformats.org/officeDocument/2006/relationships/header" Target="header1.xml"/><Relationship Id="rId69" Type="http://schemas.openxmlformats.org/officeDocument/2006/relationships/image" Target="media/image12.jpeg"/><Relationship Id="rId8" Type="http://schemas.openxmlformats.org/officeDocument/2006/relationships/image" Target="media/image2.png"/><Relationship Id="rId51" Type="http://schemas.openxmlformats.org/officeDocument/2006/relationships/hyperlink" Target="https://www.liblermont.ru/" TargetMode="External"/><Relationship Id="rId72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lib.rucont.ru/collection/72" TargetMode="External"/><Relationship Id="rId25" Type="http://schemas.openxmlformats.org/officeDocument/2006/relationships/hyperlink" Target="https://lib.rucont.ru/search)-" TargetMode="External"/><Relationship Id="rId33" Type="http://schemas.openxmlformats.org/officeDocument/2006/relationships/hyperlink" Target="https://link.springer.com/" TargetMode="External"/><Relationship Id="rId38" Type="http://schemas.openxmlformats.org/officeDocument/2006/relationships/hyperlink" Target="https://www.cochranelibrary.com/" TargetMode="External"/><Relationship Id="rId46" Type="http://schemas.openxmlformats.org/officeDocument/2006/relationships/hyperlink" Target="http://usmt.mcx.ru/opendata/list.xml" TargetMode="External"/><Relationship Id="rId59" Type="http://schemas.openxmlformats.org/officeDocument/2006/relationships/hyperlink" Target="https://www.rosinformagrotech.ru/databases/rntd" TargetMode="External"/><Relationship Id="rId67" Type="http://schemas.openxmlformats.org/officeDocument/2006/relationships/image" Target="media/image10.jpeg"/><Relationship Id="rId20" Type="http://schemas.openxmlformats.org/officeDocument/2006/relationships/hyperlink" Target="https://lib.rucont.ru/search" TargetMode="External"/><Relationship Id="rId41" Type="http://schemas.openxmlformats.org/officeDocument/2006/relationships/hyperlink" Target="http://agroprom.polpred.com/" TargetMode="External"/><Relationship Id="rId54" Type="http://schemas.openxmlformats.org/officeDocument/2006/relationships/hyperlink" Target="https://rosinformagrotech.ru/" TargetMode="External"/><Relationship Id="rId62" Type="http://schemas.openxmlformats.org/officeDocument/2006/relationships/hyperlink" Target="https://www.rosinformagrotech.ru/databases/library" TargetMode="External"/><Relationship Id="rId70" Type="http://schemas.openxmlformats.org/officeDocument/2006/relationships/image" Target="media/image13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cont.ru/efd/352426" TargetMode="External"/><Relationship Id="rId23" Type="http://schemas.openxmlformats.org/officeDocument/2006/relationships/hyperlink" Target="http://elibrary.ru/" TargetMode="External"/><Relationship Id="rId28" Type="http://schemas.openxmlformats.org/officeDocument/2006/relationships/hyperlink" Target="http://www.cnshb.ru/elbib.shtm" TargetMode="External"/><Relationship Id="rId36" Type="http://schemas.openxmlformats.org/officeDocument/2006/relationships/hyperlink" Target="https://science.sciencemag.org/content/by/year" TargetMode="External"/><Relationship Id="rId49" Type="http://schemas.openxmlformats.org/officeDocument/2006/relationships/hyperlink" Target="https://proshkolu.ru/" TargetMode="External"/><Relationship Id="rId57" Type="http://schemas.openxmlformats.org/officeDocument/2006/relationships/hyperlink" Target="https://www.rosinformagrotech.ru/databases/agrotechnologies" TargetMode="External"/><Relationship Id="rId10" Type="http://schemas.microsoft.com/office/2007/relationships/hdphoto" Target="media/hdphoto1.wdp"/><Relationship Id="rId31" Type="http://schemas.openxmlformats.org/officeDocument/2006/relationships/hyperlink" Target="https://journals.sagepub.com/" TargetMode="External"/><Relationship Id="rId44" Type="http://schemas.openxmlformats.org/officeDocument/2006/relationships/hyperlink" Target="https://cyberleninka.ru/article/n/vozmozhnye-puti-razvitiya-otkrytoy-nauki-v-rossii" TargetMode="External"/><Relationship Id="rId52" Type="http://schemas.openxmlformats.org/officeDocument/2006/relationships/hyperlink" Target="https://58.rosstat.gov.ru/" TargetMode="External"/><Relationship Id="rId60" Type="http://schemas.openxmlformats.org/officeDocument/2006/relationships/hyperlink" Target="https://www.rosinformagrotech.ru/databases/rid" TargetMode="External"/><Relationship Id="rId65" Type="http://schemas.openxmlformats.org/officeDocument/2006/relationships/image" Target="media/image8.jpeg"/><Relationship Id="rId73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www.cnsb.ru/" TargetMode="External"/><Relationship Id="rId39" Type="http://schemas.openxmlformats.org/officeDocument/2006/relationships/hyperlink" Target="https://polpred.com/" TargetMode="External"/><Relationship Id="rId34" Type="http://schemas.openxmlformats.org/officeDocument/2006/relationships/hyperlink" Target="https://www.nature.com/siteindex" TargetMode="External"/><Relationship Id="rId50" Type="http://schemas.openxmlformats.org/officeDocument/2006/relationships/hyperlink" Target="https://www1.fips.ru/" TargetMode="External"/><Relationship Id="rId55" Type="http://schemas.openxmlformats.org/officeDocument/2006/relationships/hyperlink" Target="https://www.rosinformagrotech.ru/databases/document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60</Pages>
  <Words>12489</Words>
  <Characters>71192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PGAU</cp:lastModifiedBy>
  <cp:revision>15</cp:revision>
  <dcterms:created xsi:type="dcterms:W3CDTF">2023-12-04T09:55:00Z</dcterms:created>
  <dcterms:modified xsi:type="dcterms:W3CDTF">2025-11-29T08:02:00Z</dcterms:modified>
</cp:coreProperties>
</file>