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D5" w:rsidRPr="00EE27D5" w:rsidRDefault="00E02764" w:rsidP="0033268C">
      <w:pPr>
        <w:pStyle w:val="TOC1"/>
        <w:numPr>
          <w:ilvl w:val="0"/>
          <w:numId w:val="16"/>
        </w:numPr>
        <w:tabs>
          <w:tab w:val="left" w:leader="dot" w:pos="6663"/>
        </w:tabs>
        <w:spacing w:before="267"/>
        <w:jc w:val="both"/>
        <w:rPr>
          <w:b w:val="0"/>
          <w:sz w:val="24"/>
          <w:szCs w:val="24"/>
        </w:rPr>
      </w:pPr>
      <w:r w:rsidRPr="00EE27D5">
        <w:rPr>
          <w:sz w:val="24"/>
          <w:szCs w:val="24"/>
        </w:rPr>
        <w:fldChar w:fldCharType="begin"/>
      </w:r>
      <w:r w:rsidR="00EE27D5" w:rsidRPr="00EE27D5">
        <w:rPr>
          <w:sz w:val="24"/>
          <w:szCs w:val="24"/>
        </w:rPr>
        <w:instrText>HYPERLINK \l "_TOC_250027"</w:instrText>
      </w:r>
      <w:r w:rsidRPr="00EE27D5">
        <w:rPr>
          <w:sz w:val="24"/>
          <w:szCs w:val="24"/>
        </w:rPr>
        <w:fldChar w:fldCharType="separate"/>
      </w:r>
      <w:r w:rsidR="00EE27D5" w:rsidRPr="00EE27D5">
        <w:rPr>
          <w:color w:val="231F20"/>
          <w:sz w:val="24"/>
          <w:szCs w:val="24"/>
        </w:rPr>
        <w:t>Глава</w:t>
      </w:r>
      <w:r w:rsidR="00EE27D5" w:rsidRPr="00EE27D5">
        <w:rPr>
          <w:color w:val="231F20"/>
          <w:spacing w:val="20"/>
          <w:sz w:val="24"/>
          <w:szCs w:val="24"/>
        </w:rPr>
        <w:t xml:space="preserve"> </w:t>
      </w:r>
      <w:r w:rsidR="00EE27D5">
        <w:rPr>
          <w:color w:val="231F20"/>
          <w:sz w:val="24"/>
          <w:szCs w:val="24"/>
        </w:rPr>
        <w:t>4</w:t>
      </w:r>
      <w:r w:rsidR="00EE27D5" w:rsidRPr="00EE27D5">
        <w:rPr>
          <w:color w:val="231F20"/>
          <w:sz w:val="24"/>
          <w:szCs w:val="24"/>
        </w:rPr>
        <w:t>.</w:t>
      </w:r>
      <w:r w:rsidR="00EE27D5" w:rsidRPr="00EE27D5">
        <w:rPr>
          <w:color w:val="231F20"/>
          <w:spacing w:val="90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Сущность,</w:t>
      </w:r>
      <w:r w:rsidR="00EE27D5" w:rsidRPr="00EE27D5">
        <w:rPr>
          <w:color w:val="231F20"/>
          <w:spacing w:val="5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роль</w:t>
      </w:r>
      <w:r w:rsidR="00EE27D5" w:rsidRPr="00EE27D5">
        <w:rPr>
          <w:color w:val="231F20"/>
          <w:spacing w:val="21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и</w:t>
      </w:r>
      <w:r w:rsidR="00EE27D5" w:rsidRPr="00EE27D5">
        <w:rPr>
          <w:color w:val="231F20"/>
          <w:spacing w:val="20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задачи</w:t>
      </w:r>
      <w:r w:rsidR="00EE27D5" w:rsidRPr="00EE27D5">
        <w:rPr>
          <w:color w:val="231F20"/>
          <w:spacing w:val="21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финансового</w:t>
      </w:r>
      <w:r w:rsidR="00EE27D5" w:rsidRPr="00EE27D5">
        <w:rPr>
          <w:color w:val="231F20"/>
          <w:spacing w:val="20"/>
          <w:sz w:val="24"/>
          <w:szCs w:val="24"/>
        </w:rPr>
        <w:t xml:space="preserve"> </w:t>
      </w:r>
      <w:r w:rsidR="00EE27D5" w:rsidRPr="00EE27D5">
        <w:rPr>
          <w:color w:val="231F20"/>
          <w:sz w:val="24"/>
          <w:szCs w:val="24"/>
        </w:rPr>
        <w:t>контроля</w:t>
      </w:r>
      <w:r w:rsidR="00EE27D5" w:rsidRPr="00EE27D5">
        <w:rPr>
          <w:color w:val="231F20"/>
          <w:sz w:val="24"/>
          <w:szCs w:val="24"/>
        </w:rPr>
        <w:tab/>
      </w:r>
      <w:r w:rsidRPr="00EE27D5">
        <w:rPr>
          <w:sz w:val="24"/>
          <w:szCs w:val="24"/>
        </w:rPr>
        <w:fldChar w:fldCharType="end"/>
      </w:r>
    </w:p>
    <w:p w:rsidR="00EE27D5" w:rsidRPr="00EE27D5" w:rsidRDefault="00EE27D5" w:rsidP="00EE27D5">
      <w:pPr>
        <w:pStyle w:val="TOC2"/>
        <w:tabs>
          <w:tab w:val="left" w:pos="504"/>
          <w:tab w:val="left" w:leader="dot" w:pos="6663"/>
        </w:tabs>
        <w:ind w:left="138"/>
        <w:jc w:val="both"/>
        <w:rPr>
          <w:sz w:val="24"/>
          <w:szCs w:val="24"/>
        </w:rPr>
      </w:pPr>
    </w:p>
    <w:p w:rsidR="00EE27D5" w:rsidRPr="00EE27D5" w:rsidRDefault="00E02764" w:rsidP="00EE27D5">
      <w:pPr>
        <w:pStyle w:val="TOC2"/>
        <w:numPr>
          <w:ilvl w:val="1"/>
          <w:numId w:val="4"/>
        </w:numPr>
        <w:tabs>
          <w:tab w:val="left" w:pos="503"/>
          <w:tab w:val="left" w:leader="dot" w:pos="6559"/>
        </w:tabs>
        <w:spacing w:line="249" w:lineRule="auto"/>
        <w:ind w:left="139" w:right="420" w:firstLine="0"/>
        <w:jc w:val="both"/>
        <w:rPr>
          <w:sz w:val="24"/>
          <w:szCs w:val="24"/>
        </w:rPr>
      </w:pPr>
      <w:hyperlink w:anchor="_TOC_250025" w:history="1">
        <w:r w:rsidR="00EE27D5" w:rsidRPr="00EE27D5">
          <w:rPr>
            <w:color w:val="231F20"/>
            <w:w w:val="105"/>
            <w:sz w:val="24"/>
            <w:szCs w:val="24"/>
          </w:rPr>
          <w:t xml:space="preserve">Основные задачи внешнего финансового контроля. </w:t>
        </w:r>
      </w:hyperlink>
    </w:p>
    <w:p w:rsidR="00EE27D5" w:rsidRPr="00EE27D5" w:rsidRDefault="00E02764" w:rsidP="00EE27D5">
      <w:pPr>
        <w:pStyle w:val="TOC2"/>
        <w:numPr>
          <w:ilvl w:val="1"/>
          <w:numId w:val="4"/>
        </w:numPr>
        <w:tabs>
          <w:tab w:val="left" w:pos="503"/>
          <w:tab w:val="left" w:leader="dot" w:pos="6558"/>
        </w:tabs>
        <w:spacing w:line="249" w:lineRule="auto"/>
        <w:ind w:left="139" w:right="421" w:hanging="1"/>
        <w:jc w:val="both"/>
        <w:rPr>
          <w:sz w:val="24"/>
          <w:szCs w:val="24"/>
        </w:rPr>
      </w:pPr>
      <w:hyperlink w:anchor="_TOC_250023" w:history="1">
        <w:r w:rsidR="00EE27D5" w:rsidRPr="00EE27D5">
          <w:rPr>
            <w:color w:val="231F20"/>
            <w:w w:val="105"/>
            <w:sz w:val="24"/>
            <w:szCs w:val="24"/>
          </w:rPr>
          <w:t>Государственный финансовый контроль: классификация и органы,</w:t>
        </w:r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осуществляющие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>
          <w:rPr>
            <w:color w:val="231F20"/>
            <w:w w:val="105"/>
            <w:sz w:val="24"/>
            <w:szCs w:val="24"/>
          </w:rPr>
          <w:t>контроль</w:t>
        </w:r>
        <w:r w:rsid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02764" w:rsidP="00EE27D5">
      <w:pPr>
        <w:pStyle w:val="TOC2"/>
        <w:numPr>
          <w:ilvl w:val="1"/>
          <w:numId w:val="4"/>
        </w:numPr>
        <w:tabs>
          <w:tab w:val="left" w:pos="504"/>
          <w:tab w:val="left" w:leader="dot" w:pos="6559"/>
        </w:tabs>
        <w:jc w:val="both"/>
        <w:rPr>
          <w:sz w:val="24"/>
          <w:szCs w:val="24"/>
        </w:rPr>
      </w:pPr>
      <w:hyperlink w:anchor="_TOC_250021" w:history="1">
        <w:r w:rsidR="00EE27D5" w:rsidRPr="00EE27D5">
          <w:rPr>
            <w:color w:val="231F20"/>
            <w:w w:val="105"/>
            <w:sz w:val="24"/>
            <w:szCs w:val="24"/>
          </w:rPr>
          <w:t>Взаимосвязь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отличия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ревизии,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внутреннего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контроля,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аудита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E27D5" w:rsidP="00EE27D5">
      <w:pPr>
        <w:pStyle w:val="TOC2"/>
        <w:tabs>
          <w:tab w:val="left" w:pos="504"/>
          <w:tab w:val="left" w:leader="dot" w:pos="6559"/>
        </w:tabs>
        <w:jc w:val="both"/>
        <w:rPr>
          <w:sz w:val="24"/>
          <w:szCs w:val="24"/>
        </w:rPr>
      </w:pPr>
    </w:p>
    <w:p w:rsidR="00EE27D5" w:rsidRPr="00EE27D5" w:rsidRDefault="00EE27D5" w:rsidP="00EE27D5">
      <w:pPr>
        <w:pStyle w:val="TOC2"/>
        <w:tabs>
          <w:tab w:val="left" w:pos="504"/>
          <w:tab w:val="left" w:leader="dot" w:pos="6559"/>
        </w:tabs>
        <w:jc w:val="both"/>
        <w:rPr>
          <w:sz w:val="24"/>
          <w:szCs w:val="24"/>
        </w:rPr>
      </w:pPr>
    </w:p>
    <w:p w:rsidR="00EE27D5" w:rsidRPr="00EE27D5" w:rsidRDefault="00E02764" w:rsidP="0033268C">
      <w:pPr>
        <w:pStyle w:val="TOC1"/>
        <w:numPr>
          <w:ilvl w:val="0"/>
          <w:numId w:val="16"/>
        </w:numPr>
        <w:tabs>
          <w:tab w:val="left" w:leader="dot" w:pos="6559"/>
        </w:tabs>
        <w:jc w:val="both"/>
        <w:rPr>
          <w:b w:val="0"/>
          <w:sz w:val="24"/>
          <w:szCs w:val="24"/>
        </w:rPr>
      </w:pPr>
      <w:hyperlink w:anchor="_TOC_250020" w:history="1">
        <w:r w:rsidR="00EE27D5" w:rsidRPr="00EE27D5">
          <w:rPr>
            <w:color w:val="231F20"/>
            <w:w w:val="105"/>
            <w:sz w:val="24"/>
            <w:szCs w:val="24"/>
          </w:rPr>
          <w:t>Глава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>
          <w:rPr>
            <w:color w:val="231F20"/>
            <w:w w:val="105"/>
            <w:sz w:val="24"/>
            <w:szCs w:val="24"/>
          </w:rPr>
          <w:t>4</w:t>
        </w:r>
        <w:r w:rsidR="00EE27D5" w:rsidRPr="00EE27D5">
          <w:rPr>
            <w:color w:val="231F20"/>
            <w:w w:val="105"/>
            <w:sz w:val="24"/>
            <w:szCs w:val="24"/>
          </w:rPr>
          <w:t>.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Виды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6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формы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финансового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контроля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555C75" w:rsidRPr="00EE27D5" w:rsidRDefault="00555C75" w:rsidP="00555C75">
      <w:pPr>
        <w:pStyle w:val="TOC2"/>
        <w:numPr>
          <w:ilvl w:val="1"/>
          <w:numId w:val="9"/>
        </w:numPr>
        <w:tabs>
          <w:tab w:val="left" w:pos="504"/>
          <w:tab w:val="left" w:leader="dot" w:pos="6560"/>
        </w:tabs>
        <w:spacing w:before="66"/>
        <w:jc w:val="both"/>
        <w:rPr>
          <w:sz w:val="24"/>
          <w:szCs w:val="24"/>
        </w:rPr>
      </w:pPr>
      <w:hyperlink w:anchor="_TOC_250024" w:history="1">
        <w:r w:rsidRPr="00EE27D5">
          <w:rPr>
            <w:color w:val="231F20"/>
            <w:w w:val="105"/>
            <w:sz w:val="24"/>
            <w:szCs w:val="24"/>
          </w:rPr>
          <w:t>Принципы</w:t>
        </w:r>
        <w:r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Pr="00EE27D5">
          <w:rPr>
            <w:color w:val="231F20"/>
            <w:w w:val="105"/>
            <w:sz w:val="24"/>
            <w:szCs w:val="24"/>
          </w:rPr>
          <w:t>и</w:t>
        </w:r>
        <w:r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Pr="00EE27D5">
          <w:rPr>
            <w:color w:val="231F20"/>
            <w:w w:val="105"/>
            <w:sz w:val="24"/>
            <w:szCs w:val="24"/>
          </w:rPr>
          <w:t>организация</w:t>
        </w:r>
        <w:r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Pr="00EE27D5">
          <w:rPr>
            <w:color w:val="231F20"/>
            <w:w w:val="105"/>
            <w:sz w:val="24"/>
            <w:szCs w:val="24"/>
          </w:rPr>
          <w:t>финансового</w:t>
        </w:r>
        <w:r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Pr="00EE27D5">
          <w:rPr>
            <w:color w:val="231F20"/>
            <w:w w:val="105"/>
            <w:sz w:val="24"/>
            <w:szCs w:val="24"/>
          </w:rPr>
          <w:t>контроля</w:t>
        </w:r>
        <w:r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02764" w:rsidP="00555C75">
      <w:pPr>
        <w:pStyle w:val="TOC2"/>
        <w:numPr>
          <w:ilvl w:val="1"/>
          <w:numId w:val="9"/>
        </w:numPr>
        <w:tabs>
          <w:tab w:val="left" w:pos="504"/>
          <w:tab w:val="left" w:leader="dot" w:pos="6559"/>
        </w:tabs>
      </w:pPr>
      <w:hyperlink w:anchor="_TOC_250017" w:history="1">
        <w:r w:rsidR="00EE27D5" w:rsidRPr="00EE27D5">
          <w:rPr>
            <w:color w:val="231F20"/>
            <w:w w:val="105"/>
            <w:sz w:val="24"/>
            <w:szCs w:val="24"/>
          </w:rPr>
          <w:t>Формы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финансового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контроля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их</w:t>
        </w:r>
        <w:r w:rsidR="00EE27D5" w:rsidRPr="00EE27D5">
          <w:rPr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характеристика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555C75" w:rsidRDefault="00555C75" w:rsidP="00555C75">
      <w:pPr>
        <w:pStyle w:val="TOC2"/>
        <w:numPr>
          <w:ilvl w:val="1"/>
          <w:numId w:val="9"/>
        </w:numPr>
        <w:tabs>
          <w:tab w:val="left" w:pos="504"/>
          <w:tab w:val="left" w:leader="dot" w:pos="6559"/>
        </w:tabs>
        <w:rPr>
          <w:sz w:val="24"/>
          <w:szCs w:val="24"/>
        </w:rPr>
      </w:pPr>
      <w:r w:rsidRPr="00555C75">
        <w:t>Организация проверок финансового хозяйства рабочей инвентаризационной комиссией</w:t>
      </w:r>
    </w:p>
    <w:p w:rsidR="00EE27D5" w:rsidRPr="00EE27D5" w:rsidRDefault="00EE27D5" w:rsidP="00EE27D5">
      <w:pPr>
        <w:pStyle w:val="TOC2"/>
        <w:tabs>
          <w:tab w:val="left" w:pos="504"/>
          <w:tab w:val="left" w:leader="dot" w:pos="6559"/>
        </w:tabs>
        <w:ind w:left="503"/>
        <w:jc w:val="both"/>
        <w:rPr>
          <w:sz w:val="24"/>
          <w:szCs w:val="24"/>
        </w:rPr>
      </w:pPr>
    </w:p>
    <w:p w:rsidR="00EE27D5" w:rsidRPr="00EE27D5" w:rsidRDefault="00E02764" w:rsidP="0033268C">
      <w:pPr>
        <w:pStyle w:val="TOC1"/>
        <w:numPr>
          <w:ilvl w:val="0"/>
          <w:numId w:val="16"/>
        </w:numPr>
        <w:tabs>
          <w:tab w:val="left" w:leader="dot" w:pos="6559"/>
        </w:tabs>
        <w:jc w:val="both"/>
        <w:rPr>
          <w:b w:val="0"/>
          <w:sz w:val="24"/>
          <w:szCs w:val="24"/>
        </w:rPr>
      </w:pPr>
      <w:hyperlink w:anchor="_TOC_250016" w:history="1">
        <w:r w:rsidR="00EE27D5" w:rsidRPr="00EE27D5">
          <w:rPr>
            <w:color w:val="231F20"/>
            <w:w w:val="105"/>
            <w:sz w:val="24"/>
            <w:szCs w:val="24"/>
          </w:rPr>
          <w:t>Глава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>
          <w:rPr>
            <w:color w:val="231F20"/>
            <w:w w:val="105"/>
            <w:sz w:val="24"/>
            <w:szCs w:val="24"/>
          </w:rPr>
          <w:t>4</w:t>
        </w:r>
        <w:r w:rsidR="00EE27D5" w:rsidRPr="00EE27D5">
          <w:rPr>
            <w:color w:val="231F20"/>
            <w:w w:val="105"/>
            <w:sz w:val="24"/>
            <w:szCs w:val="24"/>
          </w:rPr>
          <w:t>.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Внутренний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финансовый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хозяйственный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контроль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E27D5" w:rsidP="00EE27D5">
      <w:pPr>
        <w:pStyle w:val="TOC2"/>
        <w:numPr>
          <w:ilvl w:val="1"/>
          <w:numId w:val="10"/>
        </w:numPr>
        <w:tabs>
          <w:tab w:val="left" w:pos="503"/>
          <w:tab w:val="left" w:leader="dot" w:pos="6559"/>
        </w:tabs>
        <w:spacing w:line="249" w:lineRule="auto"/>
        <w:ind w:right="421" w:firstLine="6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Основные задачи и направления внутрихозяйственного контроля.</w:t>
      </w:r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Принципы</w:t>
      </w:r>
      <w:r w:rsidRPr="00EE27D5">
        <w:rPr>
          <w:color w:val="231F20"/>
          <w:spacing w:val="7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эффективности</w:t>
      </w:r>
      <w:r w:rsidRPr="00EE27D5">
        <w:rPr>
          <w:color w:val="231F20"/>
          <w:spacing w:val="9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организации</w:t>
      </w:r>
      <w:r w:rsidRPr="00EE27D5">
        <w:rPr>
          <w:color w:val="231F20"/>
          <w:spacing w:val="-2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отдела</w:t>
      </w:r>
      <w:r w:rsidRPr="00EE27D5">
        <w:rPr>
          <w:color w:val="231F20"/>
          <w:spacing w:val="-3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внутрихозяйственного</w:t>
      </w:r>
      <w:r w:rsidRPr="00EE27D5">
        <w:rPr>
          <w:color w:val="231F20"/>
          <w:spacing w:val="1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контроля</w:t>
      </w:r>
      <w:r w:rsidRPr="00EE27D5">
        <w:rPr>
          <w:color w:val="231F20"/>
          <w:w w:val="105"/>
          <w:sz w:val="24"/>
          <w:szCs w:val="24"/>
        </w:rPr>
        <w:tab/>
      </w:r>
    </w:p>
    <w:p w:rsidR="00EE27D5" w:rsidRDefault="00EE27D5" w:rsidP="00EE27D5">
      <w:pPr>
        <w:pStyle w:val="TOC2"/>
        <w:numPr>
          <w:ilvl w:val="1"/>
          <w:numId w:val="10"/>
        </w:numPr>
        <w:tabs>
          <w:tab w:val="left" w:pos="503"/>
          <w:tab w:val="left" w:leader="dot" w:pos="6559"/>
        </w:tabs>
        <w:spacing w:line="249" w:lineRule="auto"/>
        <w:ind w:right="421" w:firstLine="6"/>
        <w:jc w:val="both"/>
        <w:rPr>
          <w:sz w:val="24"/>
          <w:szCs w:val="24"/>
        </w:rPr>
      </w:pPr>
      <w:r w:rsidRPr="00EE27D5">
        <w:rPr>
          <w:color w:val="231F20"/>
          <w:sz w:val="24"/>
          <w:szCs w:val="24"/>
        </w:rPr>
        <w:t>Организация</w:t>
      </w:r>
      <w:r w:rsidRPr="00EE27D5">
        <w:rPr>
          <w:color w:val="231F20"/>
          <w:spacing w:val="35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внутреннего</w:t>
      </w:r>
      <w:r w:rsidRPr="00EE27D5">
        <w:rPr>
          <w:color w:val="231F20"/>
          <w:spacing w:val="36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финансового</w:t>
      </w:r>
      <w:r w:rsidRPr="00EE27D5">
        <w:rPr>
          <w:color w:val="231F20"/>
          <w:spacing w:val="35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и</w:t>
      </w:r>
      <w:r w:rsidRPr="00EE27D5">
        <w:rPr>
          <w:color w:val="231F20"/>
          <w:spacing w:val="36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хозяйственного</w:t>
      </w:r>
      <w:r w:rsidRPr="00EE27D5">
        <w:rPr>
          <w:color w:val="231F20"/>
          <w:spacing w:val="35"/>
          <w:sz w:val="24"/>
          <w:szCs w:val="24"/>
        </w:rPr>
        <w:t xml:space="preserve"> </w:t>
      </w:r>
      <w:r w:rsidRPr="00EE27D5">
        <w:rPr>
          <w:color w:val="231F20"/>
          <w:sz w:val="24"/>
          <w:szCs w:val="24"/>
        </w:rPr>
        <w:t>контроля.</w:t>
      </w:r>
      <w:r w:rsidRPr="00EE27D5">
        <w:rPr>
          <w:color w:val="231F20"/>
          <w:spacing w:val="-12"/>
          <w:sz w:val="24"/>
          <w:szCs w:val="24"/>
        </w:rPr>
        <w:t xml:space="preserve"> </w:t>
      </w:r>
    </w:p>
    <w:p w:rsidR="00EE27D5" w:rsidRPr="00EE27D5" w:rsidRDefault="00EE27D5" w:rsidP="00EE27D5">
      <w:pPr>
        <w:pStyle w:val="TOC2"/>
        <w:numPr>
          <w:ilvl w:val="1"/>
          <w:numId w:val="10"/>
        </w:numPr>
        <w:tabs>
          <w:tab w:val="left" w:pos="503"/>
          <w:tab w:val="left" w:leader="dot" w:pos="6559"/>
        </w:tabs>
        <w:spacing w:line="249" w:lineRule="auto"/>
        <w:ind w:right="421" w:firstLine="6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Основные обязанности должностных лиц организации п</w:t>
      </w:r>
      <w:r w:rsidRPr="00EE27D5">
        <w:rPr>
          <w:color w:val="231F20"/>
          <w:spacing w:val="1"/>
          <w:w w:val="105"/>
          <w:sz w:val="24"/>
          <w:szCs w:val="24"/>
        </w:rPr>
        <w:t xml:space="preserve">о </w:t>
      </w:r>
      <w:r w:rsidRPr="00EE27D5">
        <w:rPr>
          <w:color w:val="231F20"/>
          <w:w w:val="105"/>
          <w:sz w:val="24"/>
          <w:szCs w:val="24"/>
        </w:rPr>
        <w:t>осуществлени</w:t>
      </w:r>
      <w:r w:rsidRPr="00EE27D5">
        <w:rPr>
          <w:color w:val="231F20"/>
          <w:spacing w:val="-12"/>
          <w:w w:val="105"/>
          <w:sz w:val="24"/>
          <w:szCs w:val="24"/>
        </w:rPr>
        <w:t xml:space="preserve">ю </w:t>
      </w:r>
      <w:r w:rsidRPr="00EE27D5">
        <w:rPr>
          <w:color w:val="231F20"/>
          <w:w w:val="105"/>
          <w:sz w:val="24"/>
          <w:szCs w:val="24"/>
        </w:rPr>
        <w:t>внутреннег</w:t>
      </w:r>
      <w:r w:rsidRPr="00EE27D5">
        <w:rPr>
          <w:color w:val="231F20"/>
          <w:spacing w:val="-12"/>
          <w:w w:val="105"/>
          <w:sz w:val="24"/>
          <w:szCs w:val="24"/>
        </w:rPr>
        <w:t xml:space="preserve">о </w:t>
      </w:r>
      <w:r w:rsidRPr="00EE27D5">
        <w:rPr>
          <w:color w:val="231F20"/>
          <w:w w:val="105"/>
          <w:sz w:val="24"/>
          <w:szCs w:val="24"/>
        </w:rPr>
        <w:t>финансовог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о и </w:t>
      </w:r>
      <w:r w:rsidRPr="00EE27D5">
        <w:rPr>
          <w:color w:val="231F20"/>
          <w:w w:val="105"/>
          <w:sz w:val="24"/>
          <w:szCs w:val="24"/>
        </w:rPr>
        <w:t>хозяйственног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о </w:t>
      </w:r>
      <w:r w:rsidRPr="00EE27D5">
        <w:rPr>
          <w:color w:val="231F20"/>
          <w:w w:val="105"/>
          <w:sz w:val="24"/>
          <w:szCs w:val="24"/>
        </w:rPr>
        <w:t>контроля</w:t>
      </w:r>
      <w:r w:rsidRPr="00EE27D5">
        <w:rPr>
          <w:color w:val="231F20"/>
          <w:w w:val="105"/>
          <w:sz w:val="24"/>
          <w:szCs w:val="24"/>
        </w:rPr>
        <w:tab/>
      </w:r>
    </w:p>
    <w:p w:rsidR="00EE27D5" w:rsidRDefault="00EE27D5" w:rsidP="00EE27D5">
      <w:pPr>
        <w:pStyle w:val="TOC2"/>
        <w:tabs>
          <w:tab w:val="left" w:pos="503"/>
          <w:tab w:val="left" w:leader="dot" w:pos="6559"/>
        </w:tabs>
        <w:spacing w:line="249" w:lineRule="auto"/>
        <w:ind w:right="420"/>
        <w:jc w:val="both"/>
        <w:rPr>
          <w:color w:val="231F20"/>
          <w:w w:val="105"/>
          <w:sz w:val="24"/>
          <w:szCs w:val="24"/>
        </w:rPr>
      </w:pPr>
    </w:p>
    <w:p w:rsidR="00EE27D5" w:rsidRDefault="00EE27D5" w:rsidP="00EE27D5">
      <w:pPr>
        <w:pStyle w:val="TOC2"/>
        <w:tabs>
          <w:tab w:val="left" w:pos="503"/>
          <w:tab w:val="left" w:leader="dot" w:pos="6559"/>
        </w:tabs>
        <w:spacing w:line="249" w:lineRule="auto"/>
        <w:ind w:right="420"/>
        <w:jc w:val="both"/>
        <w:rPr>
          <w:color w:val="231F20"/>
          <w:w w:val="105"/>
          <w:sz w:val="24"/>
          <w:szCs w:val="24"/>
        </w:rPr>
      </w:pPr>
    </w:p>
    <w:p w:rsidR="00EE27D5" w:rsidRPr="00EE27D5" w:rsidRDefault="00EE27D5" w:rsidP="0033268C">
      <w:pPr>
        <w:pStyle w:val="TOC2"/>
        <w:numPr>
          <w:ilvl w:val="0"/>
          <w:numId w:val="16"/>
        </w:numPr>
        <w:tabs>
          <w:tab w:val="left" w:pos="503"/>
          <w:tab w:val="left" w:leader="dot" w:pos="6559"/>
        </w:tabs>
        <w:spacing w:line="249" w:lineRule="auto"/>
        <w:ind w:right="420"/>
        <w:jc w:val="both"/>
        <w:rPr>
          <w:b/>
          <w:sz w:val="24"/>
          <w:szCs w:val="24"/>
        </w:rPr>
      </w:pPr>
      <w:r w:rsidRPr="00EE27D5">
        <w:rPr>
          <w:b/>
          <w:sz w:val="24"/>
          <w:szCs w:val="24"/>
        </w:rPr>
        <w:t>Глава 4. Внутренний финансовый и хозяйственный контроль</w:t>
      </w:r>
    </w:p>
    <w:p w:rsidR="00EE27D5" w:rsidRDefault="00E02764" w:rsidP="00EE27D5">
      <w:pPr>
        <w:pStyle w:val="TOC2"/>
        <w:numPr>
          <w:ilvl w:val="1"/>
          <w:numId w:val="11"/>
        </w:numPr>
        <w:tabs>
          <w:tab w:val="left" w:pos="503"/>
          <w:tab w:val="left" w:leader="dot" w:pos="6559"/>
        </w:tabs>
        <w:spacing w:before="66" w:line="249" w:lineRule="auto"/>
        <w:ind w:right="421"/>
        <w:jc w:val="both"/>
        <w:rPr>
          <w:sz w:val="24"/>
          <w:szCs w:val="24"/>
        </w:rPr>
      </w:pPr>
      <w:hyperlink w:anchor="_TOC_250015" w:history="1">
        <w:r w:rsidR="00EE27D5" w:rsidRPr="00EE27D5">
          <w:rPr>
            <w:color w:val="231F20"/>
            <w:w w:val="105"/>
            <w:sz w:val="24"/>
            <w:szCs w:val="24"/>
          </w:rPr>
          <w:t>Организация проверок финансового хозяйства рабочей</w:t>
        </w:r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инвентаризационной</w:t>
        </w:r>
        <w:r w:rsidR="00EE27D5" w:rsidRPr="00EE27D5">
          <w:rPr>
            <w:color w:val="231F20"/>
            <w:spacing w:val="-12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комиссией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02764" w:rsidP="00EE27D5">
      <w:pPr>
        <w:pStyle w:val="TOC2"/>
        <w:numPr>
          <w:ilvl w:val="1"/>
          <w:numId w:val="11"/>
        </w:numPr>
        <w:tabs>
          <w:tab w:val="left" w:pos="504"/>
          <w:tab w:val="left" w:leader="dot" w:pos="6558"/>
        </w:tabs>
        <w:spacing w:before="66" w:line="249" w:lineRule="auto"/>
        <w:ind w:right="421"/>
        <w:jc w:val="both"/>
        <w:rPr>
          <w:sz w:val="24"/>
          <w:szCs w:val="24"/>
        </w:rPr>
      </w:pPr>
      <w:hyperlink w:anchor="_TOC_250014" w:history="1">
        <w:r w:rsidR="00EE27D5" w:rsidRPr="00EE27D5">
          <w:rPr>
            <w:color w:val="231F20"/>
            <w:spacing w:val="-1"/>
            <w:w w:val="105"/>
            <w:sz w:val="24"/>
            <w:szCs w:val="24"/>
          </w:rPr>
          <w:t>Методика</w:t>
        </w:r>
        <w:r w:rsidR="00EE27D5" w:rsidRPr="00EE27D5">
          <w:rPr>
            <w:color w:val="231F20"/>
            <w:spacing w:val="-12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проведения</w:t>
        </w:r>
        <w:r w:rsidR="00EE27D5" w:rsidRPr="00EE27D5">
          <w:rPr>
            <w:color w:val="231F20"/>
            <w:spacing w:val="-12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инвентаризации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Pr="00EE27D5" w:rsidRDefault="00E02764" w:rsidP="00EE27D5">
      <w:pPr>
        <w:pStyle w:val="TOC2"/>
        <w:numPr>
          <w:ilvl w:val="1"/>
          <w:numId w:val="11"/>
        </w:numPr>
        <w:tabs>
          <w:tab w:val="left" w:pos="504"/>
          <w:tab w:val="left" w:leader="dot" w:pos="6558"/>
        </w:tabs>
        <w:spacing w:before="66" w:line="249" w:lineRule="auto"/>
        <w:ind w:right="421"/>
        <w:jc w:val="both"/>
        <w:rPr>
          <w:sz w:val="24"/>
          <w:szCs w:val="24"/>
        </w:rPr>
      </w:pPr>
      <w:hyperlink w:anchor="_TOC_250013" w:history="1">
        <w:r w:rsidR="00EE27D5" w:rsidRPr="00EE27D5">
          <w:rPr>
            <w:color w:val="231F20"/>
            <w:w w:val="105"/>
            <w:sz w:val="24"/>
            <w:szCs w:val="24"/>
          </w:rPr>
          <w:t>Оформление результатов проверок финансового хозяйства рабочей</w:t>
        </w:r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инвентаризационной</w:t>
        </w:r>
        <w:r w:rsidR="00EE27D5" w:rsidRPr="00EE27D5">
          <w:rPr>
            <w:color w:val="231F20"/>
            <w:spacing w:val="-12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комиссией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E27D5" w:rsidP="00EE27D5">
      <w:pPr>
        <w:pStyle w:val="TOC2"/>
        <w:tabs>
          <w:tab w:val="left" w:pos="504"/>
          <w:tab w:val="left" w:leader="dot" w:pos="6558"/>
        </w:tabs>
        <w:spacing w:line="249" w:lineRule="auto"/>
        <w:ind w:right="421"/>
        <w:rPr>
          <w:sz w:val="24"/>
          <w:szCs w:val="24"/>
        </w:rPr>
      </w:pPr>
    </w:p>
    <w:p w:rsidR="00EE27D5" w:rsidRPr="00EE27D5" w:rsidRDefault="00EE27D5" w:rsidP="0033268C">
      <w:pPr>
        <w:pStyle w:val="TOC1"/>
        <w:numPr>
          <w:ilvl w:val="0"/>
          <w:numId w:val="16"/>
        </w:numPr>
        <w:spacing w:before="65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Глава</w:t>
      </w:r>
      <w:r w:rsidRPr="00EE27D5">
        <w:rPr>
          <w:color w:val="231F20"/>
          <w:spacing w:val="-12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4.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Организация</w:t>
      </w:r>
      <w:r w:rsidRPr="00EE27D5">
        <w:rPr>
          <w:color w:val="231F20"/>
          <w:spacing w:val="-12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</w:t>
      </w:r>
      <w:r w:rsidRPr="00EE27D5">
        <w:rPr>
          <w:color w:val="231F20"/>
          <w:spacing w:val="-12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планирование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proofErr w:type="gramStart"/>
      <w:r w:rsidRPr="00EE27D5">
        <w:rPr>
          <w:color w:val="231F20"/>
          <w:w w:val="105"/>
          <w:sz w:val="24"/>
          <w:szCs w:val="24"/>
        </w:rPr>
        <w:t>контрольно-ревизионной</w:t>
      </w:r>
      <w:proofErr w:type="gramEnd"/>
    </w:p>
    <w:p w:rsidR="00EE27D5" w:rsidRPr="00EE27D5" w:rsidRDefault="00EE27D5" w:rsidP="00EE27D5">
      <w:pPr>
        <w:pStyle w:val="TOC3"/>
        <w:tabs>
          <w:tab w:val="left" w:leader="dot" w:pos="6558"/>
        </w:tabs>
        <w:spacing w:before="10"/>
        <w:jc w:val="both"/>
        <w:rPr>
          <w:b w:val="0"/>
          <w:i w:val="0"/>
          <w:sz w:val="24"/>
          <w:szCs w:val="24"/>
        </w:rPr>
      </w:pPr>
      <w:r w:rsidRPr="00EE27D5">
        <w:rPr>
          <w:i w:val="0"/>
          <w:color w:val="231F20"/>
          <w:w w:val="105"/>
          <w:sz w:val="24"/>
          <w:szCs w:val="24"/>
        </w:rPr>
        <w:t>работы</w:t>
      </w:r>
      <w:r w:rsidRPr="00EE27D5">
        <w:rPr>
          <w:i w:val="0"/>
          <w:color w:val="231F20"/>
          <w:w w:val="105"/>
          <w:sz w:val="24"/>
          <w:szCs w:val="24"/>
        </w:rPr>
        <w:tab/>
      </w:r>
    </w:p>
    <w:p w:rsidR="00EE27D5" w:rsidRDefault="00EE27D5" w:rsidP="00EE27D5">
      <w:pPr>
        <w:pStyle w:val="TOC2"/>
        <w:numPr>
          <w:ilvl w:val="1"/>
          <w:numId w:val="12"/>
        </w:numPr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Организация и планирование контрольно-ревизионной работы в</w:t>
      </w:r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контрольно-ревизионном органе. Случаи проведения внеплановых</w:t>
      </w:r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ревизий</w:t>
      </w:r>
      <w:r w:rsidRPr="00EE27D5">
        <w:rPr>
          <w:color w:val="231F20"/>
          <w:w w:val="105"/>
          <w:sz w:val="24"/>
          <w:szCs w:val="24"/>
        </w:rPr>
        <w:tab/>
      </w:r>
    </w:p>
    <w:p w:rsidR="00EE27D5" w:rsidRDefault="00EE27D5" w:rsidP="00EE27D5">
      <w:pPr>
        <w:pStyle w:val="TOC2"/>
        <w:numPr>
          <w:ilvl w:val="1"/>
          <w:numId w:val="12"/>
        </w:numPr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Структура плана контрольно-ревизионной работы. Факторы,</w:t>
      </w:r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учитываемые при разработке годового плана контрольно-ревизионной</w:t>
      </w:r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работы</w:t>
      </w:r>
      <w:r w:rsidRPr="00EE27D5">
        <w:rPr>
          <w:color w:val="231F20"/>
          <w:w w:val="105"/>
          <w:sz w:val="24"/>
          <w:szCs w:val="24"/>
        </w:rPr>
        <w:tab/>
      </w:r>
    </w:p>
    <w:p w:rsidR="00EE27D5" w:rsidRDefault="00E02764" w:rsidP="00EE27D5">
      <w:pPr>
        <w:pStyle w:val="TOC2"/>
        <w:numPr>
          <w:ilvl w:val="1"/>
          <w:numId w:val="12"/>
        </w:numPr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  <w:hyperlink w:anchor="_TOC_250012" w:history="1">
        <w:r w:rsidR="00EE27D5" w:rsidRPr="00EE27D5">
          <w:rPr>
            <w:color w:val="231F20"/>
            <w:w w:val="105"/>
            <w:sz w:val="24"/>
            <w:szCs w:val="24"/>
          </w:rPr>
          <w:t>Современные подходы к планированию мероприятий по</w:t>
        </w:r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финансовому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контролю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E27D5" w:rsidP="00EE27D5">
      <w:pPr>
        <w:pStyle w:val="TOC2"/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</w:p>
    <w:p w:rsidR="00EE27D5" w:rsidRDefault="00EE27D5" w:rsidP="00EE27D5">
      <w:pPr>
        <w:pStyle w:val="TOC2"/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</w:p>
    <w:p w:rsidR="00EE27D5" w:rsidRPr="00EE27D5" w:rsidRDefault="00EE27D5" w:rsidP="00EE27D5">
      <w:pPr>
        <w:pStyle w:val="TOC2"/>
        <w:tabs>
          <w:tab w:val="left" w:pos="504"/>
          <w:tab w:val="left" w:leader="dot" w:pos="6558"/>
        </w:tabs>
        <w:spacing w:after="240" w:line="249" w:lineRule="auto"/>
        <w:ind w:right="421"/>
        <w:jc w:val="both"/>
        <w:rPr>
          <w:sz w:val="24"/>
          <w:szCs w:val="24"/>
        </w:rPr>
      </w:pPr>
    </w:p>
    <w:p w:rsidR="00EE27D5" w:rsidRPr="00EE27D5" w:rsidRDefault="00EE27D5" w:rsidP="0033268C">
      <w:pPr>
        <w:pStyle w:val="TOC1"/>
        <w:numPr>
          <w:ilvl w:val="0"/>
          <w:numId w:val="16"/>
        </w:numPr>
        <w:spacing w:before="67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lastRenderedPageBreak/>
        <w:t>Глава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4</w:t>
      </w:r>
      <w:r w:rsidRPr="00EE27D5">
        <w:rPr>
          <w:color w:val="231F20"/>
          <w:w w:val="105"/>
          <w:sz w:val="24"/>
          <w:szCs w:val="24"/>
        </w:rPr>
        <w:t>.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Методы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финансового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контроля,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функции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инспектора-</w:t>
      </w:r>
    </w:p>
    <w:p w:rsidR="00EE27D5" w:rsidRPr="00EE27D5" w:rsidRDefault="00EE27D5" w:rsidP="00EE27D5">
      <w:pPr>
        <w:pStyle w:val="TOC3"/>
        <w:tabs>
          <w:tab w:val="left" w:leader="dot" w:pos="6453"/>
        </w:tabs>
        <w:jc w:val="both"/>
        <w:rPr>
          <w:b w:val="0"/>
          <w:i w:val="0"/>
          <w:sz w:val="24"/>
          <w:szCs w:val="24"/>
        </w:rPr>
      </w:pPr>
      <w:r w:rsidRPr="00EE27D5">
        <w:rPr>
          <w:i w:val="0"/>
          <w:color w:val="231F20"/>
          <w:w w:val="105"/>
          <w:sz w:val="24"/>
          <w:szCs w:val="24"/>
        </w:rPr>
        <w:t>ревизора</w:t>
      </w:r>
      <w:r w:rsidRPr="00EE27D5">
        <w:rPr>
          <w:i w:val="0"/>
          <w:color w:val="231F20"/>
          <w:w w:val="105"/>
          <w:sz w:val="24"/>
          <w:szCs w:val="24"/>
        </w:rPr>
        <w:tab/>
      </w:r>
    </w:p>
    <w:p w:rsidR="00EE27D5" w:rsidRDefault="00E02764" w:rsidP="00EE27D5">
      <w:pPr>
        <w:pStyle w:val="TOC2"/>
        <w:numPr>
          <w:ilvl w:val="1"/>
          <w:numId w:val="13"/>
        </w:numPr>
        <w:tabs>
          <w:tab w:val="left" w:pos="503"/>
          <w:tab w:val="left" w:leader="dot" w:pos="6455"/>
        </w:tabs>
        <w:spacing w:line="249" w:lineRule="auto"/>
        <w:ind w:right="420" w:firstLine="7"/>
        <w:jc w:val="both"/>
        <w:rPr>
          <w:sz w:val="24"/>
          <w:szCs w:val="24"/>
        </w:rPr>
      </w:pPr>
      <w:hyperlink w:anchor="_TOC_250011" w:history="1">
        <w:r w:rsidR="00EE27D5" w:rsidRPr="00EE27D5">
          <w:rPr>
            <w:color w:val="231F20"/>
            <w:w w:val="105"/>
            <w:sz w:val="24"/>
            <w:szCs w:val="24"/>
          </w:rPr>
          <w:t>Характеристика документальных методов контроля за финансов</w:t>
        </w:r>
        <w:proofErr w:type="gramStart"/>
        <w:r w:rsidR="00EE27D5" w:rsidRPr="00EE27D5">
          <w:rPr>
            <w:color w:val="231F20"/>
            <w:w w:val="105"/>
            <w:sz w:val="24"/>
            <w:szCs w:val="24"/>
          </w:rPr>
          <w:t>о-</w:t>
        </w:r>
        <w:proofErr w:type="gramEnd"/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экономической</w:t>
        </w:r>
        <w:r w:rsidR="00EE27D5" w:rsidRPr="00EE27D5">
          <w:rPr>
            <w:color w:val="231F20"/>
            <w:spacing w:val="-1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хозяйственной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деятельностью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E27D5" w:rsidP="00EE27D5">
      <w:pPr>
        <w:pStyle w:val="TOC2"/>
        <w:numPr>
          <w:ilvl w:val="1"/>
          <w:numId w:val="13"/>
        </w:numPr>
        <w:tabs>
          <w:tab w:val="left" w:pos="503"/>
          <w:tab w:val="left" w:leader="dot" w:pos="6455"/>
        </w:tabs>
        <w:spacing w:line="249" w:lineRule="auto"/>
        <w:ind w:right="420" w:firstLine="7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Характеристика фактических методов контроля за финансов</w:t>
      </w:r>
      <w:proofErr w:type="gramStart"/>
      <w:r w:rsidRPr="00EE27D5">
        <w:rPr>
          <w:color w:val="231F20"/>
          <w:w w:val="105"/>
          <w:sz w:val="24"/>
          <w:szCs w:val="24"/>
        </w:rPr>
        <w:t>о-</w:t>
      </w:r>
      <w:proofErr w:type="gramEnd"/>
      <w:r w:rsidRPr="00EE27D5">
        <w:rPr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экономической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хозяйственной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деятельностью</w:t>
      </w:r>
      <w:r w:rsidRPr="00EE27D5">
        <w:rPr>
          <w:color w:val="231F20"/>
          <w:w w:val="105"/>
          <w:sz w:val="24"/>
          <w:szCs w:val="24"/>
        </w:rPr>
        <w:tab/>
      </w:r>
    </w:p>
    <w:p w:rsidR="00EE27D5" w:rsidRPr="00EE27D5" w:rsidRDefault="00E02764" w:rsidP="00EE27D5">
      <w:pPr>
        <w:pStyle w:val="TOC2"/>
        <w:numPr>
          <w:ilvl w:val="1"/>
          <w:numId w:val="13"/>
        </w:numPr>
        <w:tabs>
          <w:tab w:val="left" w:pos="503"/>
          <w:tab w:val="left" w:leader="dot" w:pos="6455"/>
        </w:tabs>
        <w:spacing w:line="249" w:lineRule="auto"/>
        <w:ind w:right="420" w:firstLine="7"/>
        <w:jc w:val="both"/>
        <w:rPr>
          <w:sz w:val="24"/>
          <w:szCs w:val="24"/>
        </w:rPr>
      </w:pPr>
      <w:hyperlink w:anchor="_TOC_250010" w:history="1">
        <w:r w:rsidR="00EE27D5" w:rsidRPr="00EE27D5">
          <w:rPr>
            <w:color w:val="231F20"/>
            <w:w w:val="105"/>
            <w:sz w:val="24"/>
            <w:szCs w:val="24"/>
          </w:rPr>
          <w:t>Характеристика расчетно-аналитических методов контроля з</w:t>
        </w:r>
        <w:r w:rsidR="00EE27D5" w:rsidRPr="00EE27D5">
          <w:rPr>
            <w:color w:val="231F20"/>
            <w:spacing w:val="1"/>
            <w:w w:val="105"/>
            <w:sz w:val="24"/>
            <w:szCs w:val="24"/>
          </w:rPr>
          <w:t>а</w:t>
        </w:r>
        <w:r w:rsidR="00EE27D5" w:rsidRPr="00EE27D5">
          <w:rPr>
            <w:color w:val="231F20"/>
            <w:spacing w:val="-1"/>
            <w:w w:val="105"/>
            <w:sz w:val="24"/>
            <w:szCs w:val="24"/>
          </w:rPr>
          <w:t xml:space="preserve"> финансово-экономическо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й и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хозяйственно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й </w:t>
        </w:r>
        <w:r w:rsidR="00EE27D5" w:rsidRPr="00EE27D5">
          <w:rPr>
            <w:color w:val="231F20"/>
            <w:w w:val="105"/>
            <w:sz w:val="24"/>
            <w:szCs w:val="24"/>
          </w:rPr>
          <w:t>деятельностью</w:t>
        </w:r>
        <w:r w:rsidR="00EE27D5" w:rsidRPr="00EE27D5">
          <w:rPr>
            <w:color w:val="231F20"/>
            <w:spacing w:val="-1"/>
            <w:w w:val="105"/>
            <w:sz w:val="24"/>
            <w:szCs w:val="24"/>
          </w:rPr>
          <w:tab/>
        </w:r>
      </w:hyperlink>
    </w:p>
    <w:p w:rsidR="00EE27D5" w:rsidRPr="00EE27D5" w:rsidRDefault="00EE27D5" w:rsidP="00EE27D5">
      <w:pPr>
        <w:pStyle w:val="TOC2"/>
        <w:tabs>
          <w:tab w:val="left" w:pos="504"/>
          <w:tab w:val="left" w:leader="dot" w:pos="6558"/>
        </w:tabs>
        <w:spacing w:after="240" w:line="249" w:lineRule="auto"/>
        <w:ind w:left="0" w:right="421"/>
        <w:jc w:val="both"/>
        <w:rPr>
          <w:sz w:val="24"/>
          <w:szCs w:val="24"/>
        </w:rPr>
      </w:pPr>
    </w:p>
    <w:p w:rsidR="00EE27D5" w:rsidRPr="00EE27D5" w:rsidRDefault="00EE27D5" w:rsidP="0033268C">
      <w:pPr>
        <w:pStyle w:val="TOC1"/>
        <w:numPr>
          <w:ilvl w:val="0"/>
          <w:numId w:val="16"/>
        </w:numPr>
        <w:spacing w:before="67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Глава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4</w:t>
      </w:r>
      <w:r w:rsidRPr="00EE27D5">
        <w:rPr>
          <w:color w:val="231F20"/>
          <w:w w:val="105"/>
          <w:sz w:val="24"/>
          <w:szCs w:val="24"/>
        </w:rPr>
        <w:t>.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Методы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финансового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контроля,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функции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инспектора-</w:t>
      </w:r>
    </w:p>
    <w:p w:rsidR="00EE27D5" w:rsidRPr="00EE27D5" w:rsidRDefault="00EE27D5" w:rsidP="00EE27D5">
      <w:pPr>
        <w:pStyle w:val="TOC3"/>
        <w:tabs>
          <w:tab w:val="left" w:leader="dot" w:pos="6453"/>
        </w:tabs>
        <w:jc w:val="both"/>
        <w:rPr>
          <w:b w:val="0"/>
          <w:i w:val="0"/>
          <w:sz w:val="24"/>
          <w:szCs w:val="24"/>
        </w:rPr>
      </w:pPr>
      <w:r w:rsidRPr="00EE27D5">
        <w:rPr>
          <w:i w:val="0"/>
          <w:color w:val="231F20"/>
          <w:w w:val="105"/>
          <w:sz w:val="24"/>
          <w:szCs w:val="24"/>
        </w:rPr>
        <w:t>ревизора</w:t>
      </w:r>
      <w:r w:rsidRPr="00EE27D5">
        <w:rPr>
          <w:i w:val="0"/>
          <w:color w:val="231F20"/>
          <w:w w:val="105"/>
          <w:sz w:val="24"/>
          <w:szCs w:val="24"/>
        </w:rPr>
        <w:tab/>
      </w:r>
    </w:p>
    <w:p w:rsidR="00EE27D5" w:rsidRDefault="00E02764" w:rsidP="00EE27D5">
      <w:pPr>
        <w:pStyle w:val="TOC2"/>
        <w:numPr>
          <w:ilvl w:val="1"/>
          <w:numId w:val="14"/>
        </w:numPr>
        <w:tabs>
          <w:tab w:val="left" w:pos="503"/>
          <w:tab w:val="left" w:leader="dot" w:pos="6454"/>
        </w:tabs>
        <w:spacing w:line="249" w:lineRule="auto"/>
        <w:ind w:right="420"/>
        <w:jc w:val="both"/>
        <w:rPr>
          <w:sz w:val="24"/>
          <w:szCs w:val="24"/>
        </w:rPr>
      </w:pPr>
      <w:hyperlink w:anchor="_TOC_250011" w:history="1">
        <w:r w:rsidR="00EE27D5" w:rsidRPr="00EE27D5">
          <w:rPr>
            <w:color w:val="231F20"/>
            <w:w w:val="105"/>
            <w:sz w:val="24"/>
            <w:szCs w:val="24"/>
          </w:rPr>
          <w:t>Характеристика документальных методов контроля за финансов</w:t>
        </w:r>
        <w:proofErr w:type="gramStart"/>
        <w:r w:rsidR="00EE27D5" w:rsidRPr="00EE27D5">
          <w:rPr>
            <w:color w:val="231F20"/>
            <w:w w:val="105"/>
            <w:sz w:val="24"/>
            <w:szCs w:val="24"/>
          </w:rPr>
          <w:t>о-</w:t>
        </w:r>
        <w:proofErr w:type="gramEnd"/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экономической</w:t>
        </w:r>
        <w:r w:rsidR="00EE27D5" w:rsidRPr="00EE27D5">
          <w:rPr>
            <w:color w:val="231F20"/>
            <w:spacing w:val="-1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хозяйственной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деятельностью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Default="00E02764" w:rsidP="00EE27D5">
      <w:pPr>
        <w:pStyle w:val="TOC2"/>
        <w:numPr>
          <w:ilvl w:val="1"/>
          <w:numId w:val="14"/>
        </w:numPr>
        <w:tabs>
          <w:tab w:val="left" w:pos="503"/>
          <w:tab w:val="left" w:leader="dot" w:pos="6455"/>
        </w:tabs>
        <w:spacing w:line="249" w:lineRule="auto"/>
        <w:ind w:right="420"/>
        <w:jc w:val="both"/>
        <w:rPr>
          <w:sz w:val="24"/>
          <w:szCs w:val="24"/>
        </w:rPr>
      </w:pPr>
      <w:hyperlink w:anchor="_TOC_250009" w:history="1">
        <w:r w:rsidR="00EE27D5" w:rsidRPr="00EE27D5">
          <w:rPr>
            <w:color w:val="231F20"/>
            <w:w w:val="105"/>
            <w:sz w:val="24"/>
            <w:szCs w:val="24"/>
          </w:rPr>
          <w:t>Характеристика информативных методов контроля за финансов</w:t>
        </w:r>
        <w:proofErr w:type="gramStart"/>
        <w:r w:rsidR="00EE27D5" w:rsidRPr="00EE27D5">
          <w:rPr>
            <w:color w:val="231F20"/>
            <w:w w:val="105"/>
            <w:sz w:val="24"/>
            <w:szCs w:val="24"/>
          </w:rPr>
          <w:t>о-</w:t>
        </w:r>
        <w:proofErr w:type="gramEnd"/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экономической</w:t>
        </w:r>
        <w:r w:rsidR="00EE27D5" w:rsidRPr="00EE27D5">
          <w:rPr>
            <w:color w:val="231F20"/>
            <w:spacing w:val="-1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хозяйственной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деятельностью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Pr="00EE27D5" w:rsidRDefault="00E02764" w:rsidP="00EE27D5">
      <w:pPr>
        <w:pStyle w:val="TOC2"/>
        <w:numPr>
          <w:ilvl w:val="1"/>
          <w:numId w:val="14"/>
        </w:numPr>
        <w:tabs>
          <w:tab w:val="left" w:pos="503"/>
          <w:tab w:val="left" w:leader="dot" w:pos="6455"/>
        </w:tabs>
        <w:spacing w:line="249" w:lineRule="auto"/>
        <w:ind w:right="420"/>
        <w:jc w:val="both"/>
        <w:rPr>
          <w:sz w:val="24"/>
          <w:szCs w:val="24"/>
        </w:rPr>
      </w:pPr>
      <w:hyperlink w:anchor="_TOC_250008" w:history="1">
        <w:r w:rsidR="00EE27D5" w:rsidRPr="00EE27D5">
          <w:rPr>
            <w:color w:val="231F20"/>
            <w:w w:val="105"/>
            <w:sz w:val="24"/>
            <w:szCs w:val="24"/>
          </w:rPr>
          <w:t>Обязанности,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права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ответственность</w:t>
        </w:r>
        <w:r w:rsidR="00EE27D5" w:rsidRPr="00EE27D5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инспектора-ревизора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EE27D5" w:rsidRPr="00EE27D5" w:rsidRDefault="00EE27D5" w:rsidP="00EE27D5">
      <w:pPr>
        <w:pStyle w:val="TOC2"/>
        <w:tabs>
          <w:tab w:val="left" w:pos="503"/>
          <w:tab w:val="left" w:leader="dot" w:pos="6455"/>
        </w:tabs>
        <w:spacing w:before="64"/>
        <w:ind w:left="0"/>
        <w:jc w:val="both"/>
        <w:rPr>
          <w:sz w:val="24"/>
          <w:szCs w:val="24"/>
        </w:rPr>
      </w:pPr>
    </w:p>
    <w:p w:rsidR="00EE27D5" w:rsidRPr="00EE27D5" w:rsidRDefault="00EE27D5" w:rsidP="0033268C">
      <w:pPr>
        <w:pStyle w:val="TOC1"/>
        <w:numPr>
          <w:ilvl w:val="0"/>
          <w:numId w:val="16"/>
        </w:numPr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Глава</w:t>
      </w:r>
      <w:r w:rsidRPr="00EE27D5">
        <w:rPr>
          <w:color w:val="231F20"/>
          <w:spacing w:val="-9"/>
          <w:w w:val="105"/>
          <w:sz w:val="24"/>
          <w:szCs w:val="24"/>
        </w:rPr>
        <w:t xml:space="preserve"> </w:t>
      </w:r>
      <w:r>
        <w:rPr>
          <w:color w:val="231F20"/>
          <w:w w:val="105"/>
          <w:sz w:val="24"/>
          <w:szCs w:val="24"/>
        </w:rPr>
        <w:t>4</w:t>
      </w:r>
      <w:r w:rsidRPr="00EE27D5">
        <w:rPr>
          <w:color w:val="231F20"/>
          <w:w w:val="105"/>
          <w:sz w:val="24"/>
          <w:szCs w:val="24"/>
        </w:rPr>
        <w:t>.</w:t>
      </w:r>
      <w:r w:rsidRPr="00EE27D5">
        <w:rPr>
          <w:color w:val="231F20"/>
          <w:spacing w:val="-8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Значение,</w:t>
      </w:r>
      <w:r w:rsidRPr="00EE27D5">
        <w:rPr>
          <w:color w:val="231F20"/>
          <w:spacing w:val="-9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задачи</w:t>
      </w:r>
      <w:r w:rsidRPr="00EE27D5">
        <w:rPr>
          <w:color w:val="231F20"/>
          <w:spacing w:val="-8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</w:t>
      </w:r>
      <w:r w:rsidRPr="00EE27D5">
        <w:rPr>
          <w:color w:val="231F20"/>
          <w:spacing w:val="-7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организация</w:t>
      </w:r>
      <w:r w:rsidRPr="00EE27D5">
        <w:rPr>
          <w:color w:val="231F20"/>
          <w:spacing w:val="-8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ревизии</w:t>
      </w:r>
      <w:r w:rsidRPr="00EE27D5">
        <w:rPr>
          <w:color w:val="231F20"/>
          <w:spacing w:val="-7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финансово-</w:t>
      </w:r>
    </w:p>
    <w:p w:rsidR="00EE27D5" w:rsidRDefault="00EE27D5" w:rsidP="00EE27D5">
      <w:pPr>
        <w:pStyle w:val="TOC1"/>
        <w:tabs>
          <w:tab w:val="left" w:leader="dot" w:pos="6454"/>
        </w:tabs>
        <w:spacing w:before="8"/>
        <w:jc w:val="both"/>
        <w:rPr>
          <w:color w:val="231F20"/>
          <w:w w:val="105"/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t>экономической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и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хозяйственной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деятельности</w:t>
      </w:r>
    </w:p>
    <w:p w:rsidR="00EE27D5" w:rsidRPr="00EE27D5" w:rsidRDefault="00EE27D5" w:rsidP="00EE27D5">
      <w:pPr>
        <w:pStyle w:val="TOC1"/>
        <w:numPr>
          <w:ilvl w:val="1"/>
          <w:numId w:val="15"/>
        </w:numPr>
        <w:tabs>
          <w:tab w:val="left" w:leader="dot" w:pos="6454"/>
        </w:tabs>
        <w:spacing w:before="8"/>
        <w:jc w:val="both"/>
        <w:rPr>
          <w:b w:val="0"/>
          <w:color w:val="231F20"/>
          <w:w w:val="105"/>
          <w:sz w:val="24"/>
          <w:szCs w:val="24"/>
        </w:rPr>
      </w:pPr>
      <w:r w:rsidRPr="00EE27D5">
        <w:rPr>
          <w:b w:val="0"/>
          <w:color w:val="231F20"/>
          <w:w w:val="105"/>
          <w:sz w:val="24"/>
          <w:szCs w:val="24"/>
        </w:rPr>
        <w:t>Содержание и последовательность работы инспектора-ревизора при</w:t>
      </w:r>
      <w:r w:rsidRPr="00EE27D5">
        <w:rPr>
          <w:b w:val="0"/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b w:val="0"/>
          <w:color w:val="231F20"/>
          <w:w w:val="105"/>
          <w:sz w:val="24"/>
          <w:szCs w:val="24"/>
        </w:rPr>
        <w:t>подготовке к проведению ревизии. Контрольные данные, получаемые</w:t>
      </w:r>
      <w:r w:rsidRPr="00EE27D5">
        <w:rPr>
          <w:b w:val="0"/>
          <w:color w:val="231F20"/>
          <w:spacing w:val="1"/>
          <w:w w:val="105"/>
          <w:sz w:val="24"/>
          <w:szCs w:val="24"/>
        </w:rPr>
        <w:t xml:space="preserve"> </w:t>
      </w:r>
      <w:r w:rsidRPr="00EE27D5">
        <w:rPr>
          <w:b w:val="0"/>
          <w:color w:val="231F20"/>
          <w:w w:val="105"/>
          <w:sz w:val="24"/>
          <w:szCs w:val="24"/>
        </w:rPr>
        <w:t>инспектором-ревизором</w:t>
      </w:r>
      <w:r w:rsidRPr="00EE27D5">
        <w:rPr>
          <w:b w:val="0"/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b w:val="0"/>
          <w:color w:val="231F20"/>
          <w:w w:val="105"/>
          <w:sz w:val="24"/>
          <w:szCs w:val="24"/>
        </w:rPr>
        <w:t>для</w:t>
      </w:r>
      <w:r w:rsidRPr="00EE27D5">
        <w:rPr>
          <w:b w:val="0"/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b w:val="0"/>
          <w:color w:val="231F20"/>
          <w:w w:val="105"/>
          <w:sz w:val="24"/>
          <w:szCs w:val="24"/>
        </w:rPr>
        <w:t>проведения</w:t>
      </w:r>
      <w:r w:rsidRPr="00EE27D5">
        <w:rPr>
          <w:b w:val="0"/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b w:val="0"/>
          <w:color w:val="231F20"/>
          <w:w w:val="105"/>
          <w:sz w:val="24"/>
          <w:szCs w:val="24"/>
        </w:rPr>
        <w:t>ревизии</w:t>
      </w:r>
      <w:r w:rsidRPr="00EE27D5">
        <w:rPr>
          <w:b w:val="0"/>
          <w:color w:val="231F20"/>
          <w:w w:val="105"/>
          <w:sz w:val="24"/>
          <w:szCs w:val="24"/>
        </w:rPr>
        <w:tab/>
      </w:r>
    </w:p>
    <w:p w:rsidR="00EE27D5" w:rsidRPr="00EE27D5" w:rsidRDefault="00E02764" w:rsidP="00EE27D5">
      <w:pPr>
        <w:pStyle w:val="TOC1"/>
        <w:numPr>
          <w:ilvl w:val="1"/>
          <w:numId w:val="15"/>
        </w:numPr>
        <w:tabs>
          <w:tab w:val="left" w:leader="dot" w:pos="6454"/>
        </w:tabs>
        <w:spacing w:before="8"/>
        <w:jc w:val="both"/>
        <w:rPr>
          <w:b w:val="0"/>
          <w:color w:val="231F20"/>
          <w:w w:val="105"/>
          <w:sz w:val="24"/>
          <w:szCs w:val="24"/>
        </w:rPr>
      </w:pPr>
      <w:hyperlink w:anchor="_TOC_250006" w:history="1">
        <w:r w:rsidR="00EE27D5" w:rsidRPr="00EE27D5">
          <w:rPr>
            <w:b w:val="0"/>
            <w:color w:val="231F20"/>
            <w:w w:val="105"/>
            <w:sz w:val="24"/>
            <w:szCs w:val="24"/>
          </w:rPr>
          <w:t>Организация ревизии финансово-экономической и хозяйственной</w:t>
        </w:r>
        <w:r w:rsidR="00EE27D5" w:rsidRPr="00EE27D5">
          <w:rPr>
            <w:b w:val="0"/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>деятельности</w:t>
        </w:r>
        <w:r w:rsidR="00EE27D5" w:rsidRPr="00EE27D5">
          <w:rPr>
            <w:b w:val="0"/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>по</w:t>
        </w:r>
        <w:r w:rsidR="00EE27D5" w:rsidRPr="00EE27D5">
          <w:rPr>
            <w:b w:val="0"/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>прибытии</w:t>
        </w:r>
        <w:r w:rsidR="00EE27D5" w:rsidRPr="00EE27D5">
          <w:rPr>
            <w:b w:val="0"/>
            <w:color w:val="231F20"/>
            <w:spacing w:val="-11"/>
            <w:w w:val="105"/>
            <w:sz w:val="24"/>
            <w:szCs w:val="24"/>
          </w:rPr>
          <w:t xml:space="preserve"> 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>в</w:t>
        </w:r>
        <w:r w:rsidR="00EE27D5" w:rsidRPr="00EE27D5">
          <w:rPr>
            <w:b w:val="0"/>
            <w:color w:val="231F20"/>
            <w:spacing w:val="-11"/>
            <w:w w:val="105"/>
            <w:sz w:val="24"/>
            <w:szCs w:val="24"/>
          </w:rPr>
          <w:t xml:space="preserve"> 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>организацию</w:t>
        </w:r>
        <w:r w:rsidR="00EE27D5" w:rsidRPr="00EE27D5">
          <w:rPr>
            <w:b w:val="0"/>
            <w:color w:val="231F20"/>
            <w:w w:val="105"/>
            <w:sz w:val="24"/>
            <w:szCs w:val="24"/>
          </w:rPr>
          <w:tab/>
        </w:r>
      </w:hyperlink>
    </w:p>
    <w:p w:rsidR="00EE27D5" w:rsidRPr="00EE27D5" w:rsidRDefault="00EE27D5" w:rsidP="00EE27D5">
      <w:pPr>
        <w:pStyle w:val="TOC1"/>
        <w:numPr>
          <w:ilvl w:val="1"/>
          <w:numId w:val="15"/>
        </w:numPr>
        <w:tabs>
          <w:tab w:val="left" w:leader="dot" w:pos="6454"/>
        </w:tabs>
        <w:spacing w:before="8"/>
        <w:jc w:val="both"/>
        <w:rPr>
          <w:b w:val="0"/>
          <w:color w:val="231F20"/>
          <w:w w:val="105"/>
          <w:sz w:val="24"/>
          <w:szCs w:val="24"/>
        </w:rPr>
      </w:pPr>
      <w:r w:rsidRPr="00EE27D5">
        <w:rPr>
          <w:b w:val="0"/>
          <w:color w:val="231F20"/>
          <w:sz w:val="24"/>
          <w:szCs w:val="24"/>
        </w:rPr>
        <w:t>Обязанности</w:t>
      </w:r>
      <w:r w:rsidRPr="00EE27D5">
        <w:rPr>
          <w:b w:val="0"/>
          <w:color w:val="231F20"/>
          <w:spacing w:val="33"/>
          <w:sz w:val="24"/>
          <w:szCs w:val="24"/>
        </w:rPr>
        <w:t xml:space="preserve"> </w:t>
      </w:r>
      <w:r w:rsidRPr="00EE27D5">
        <w:rPr>
          <w:b w:val="0"/>
          <w:color w:val="231F20"/>
          <w:sz w:val="24"/>
          <w:szCs w:val="24"/>
        </w:rPr>
        <w:t>должностных</w:t>
      </w:r>
      <w:r w:rsidRPr="00EE27D5">
        <w:rPr>
          <w:b w:val="0"/>
          <w:color w:val="231F20"/>
          <w:spacing w:val="36"/>
          <w:sz w:val="24"/>
          <w:szCs w:val="24"/>
        </w:rPr>
        <w:t xml:space="preserve"> </w:t>
      </w:r>
      <w:r w:rsidRPr="00EE27D5">
        <w:rPr>
          <w:b w:val="0"/>
          <w:color w:val="231F20"/>
          <w:sz w:val="24"/>
          <w:szCs w:val="24"/>
        </w:rPr>
        <w:t>лиц,</w:t>
      </w:r>
      <w:r w:rsidRPr="00EE27D5">
        <w:rPr>
          <w:b w:val="0"/>
          <w:color w:val="231F20"/>
          <w:spacing w:val="36"/>
          <w:sz w:val="24"/>
          <w:szCs w:val="24"/>
        </w:rPr>
        <w:t xml:space="preserve"> </w:t>
      </w:r>
      <w:r w:rsidRPr="00EE27D5">
        <w:rPr>
          <w:b w:val="0"/>
          <w:color w:val="231F20"/>
          <w:sz w:val="24"/>
          <w:szCs w:val="24"/>
        </w:rPr>
        <w:t>деятельность</w:t>
      </w:r>
      <w:r w:rsidRPr="00EE27D5">
        <w:rPr>
          <w:b w:val="0"/>
          <w:color w:val="231F20"/>
          <w:spacing w:val="35"/>
          <w:sz w:val="24"/>
          <w:szCs w:val="24"/>
        </w:rPr>
        <w:t xml:space="preserve"> </w:t>
      </w:r>
      <w:r w:rsidRPr="00EE27D5">
        <w:rPr>
          <w:b w:val="0"/>
          <w:color w:val="231F20"/>
          <w:sz w:val="24"/>
          <w:szCs w:val="24"/>
        </w:rPr>
        <w:t>которых</w:t>
      </w:r>
      <w:r w:rsidRPr="00EE27D5">
        <w:rPr>
          <w:b w:val="0"/>
          <w:color w:val="231F20"/>
          <w:spacing w:val="36"/>
          <w:sz w:val="24"/>
          <w:szCs w:val="24"/>
        </w:rPr>
        <w:t xml:space="preserve"> </w:t>
      </w:r>
      <w:r w:rsidRPr="00EE27D5">
        <w:rPr>
          <w:b w:val="0"/>
          <w:color w:val="231F20"/>
          <w:sz w:val="24"/>
          <w:szCs w:val="24"/>
        </w:rPr>
        <w:t>ревизуется.</w:t>
      </w:r>
      <w:r w:rsidRPr="00EE27D5">
        <w:rPr>
          <w:b w:val="0"/>
          <w:color w:val="231F20"/>
          <w:spacing w:val="-16"/>
          <w:sz w:val="24"/>
          <w:szCs w:val="24"/>
        </w:rPr>
        <w:t xml:space="preserve"> </w:t>
      </w:r>
    </w:p>
    <w:p w:rsidR="00EE27D5" w:rsidRPr="00EE27D5" w:rsidRDefault="00EE27D5" w:rsidP="00EE27D5">
      <w:pPr>
        <w:pStyle w:val="TOC2"/>
        <w:tabs>
          <w:tab w:val="left" w:pos="503"/>
        </w:tabs>
        <w:spacing w:before="64"/>
        <w:ind w:left="0"/>
        <w:jc w:val="both"/>
        <w:rPr>
          <w:sz w:val="24"/>
          <w:szCs w:val="24"/>
        </w:rPr>
      </w:pPr>
    </w:p>
    <w:p w:rsidR="00EE27D5" w:rsidRPr="00EE27D5" w:rsidRDefault="00E02764" w:rsidP="0033268C">
      <w:pPr>
        <w:pStyle w:val="TOC1"/>
        <w:numPr>
          <w:ilvl w:val="0"/>
          <w:numId w:val="16"/>
        </w:numPr>
        <w:tabs>
          <w:tab w:val="left" w:leader="dot" w:pos="6454"/>
        </w:tabs>
        <w:spacing w:before="74"/>
        <w:jc w:val="both"/>
        <w:rPr>
          <w:b w:val="0"/>
          <w:sz w:val="24"/>
          <w:szCs w:val="24"/>
        </w:rPr>
      </w:pPr>
      <w:hyperlink w:anchor="_TOC_250005" w:history="1">
        <w:r w:rsidR="00EE27D5" w:rsidRPr="00EE27D5">
          <w:rPr>
            <w:color w:val="231F20"/>
            <w:w w:val="105"/>
            <w:sz w:val="24"/>
            <w:szCs w:val="24"/>
          </w:rPr>
          <w:t>Глава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>
          <w:rPr>
            <w:color w:val="231F20"/>
            <w:w w:val="105"/>
            <w:sz w:val="24"/>
            <w:szCs w:val="24"/>
          </w:rPr>
          <w:t>4</w:t>
        </w:r>
        <w:r w:rsidR="00EE27D5" w:rsidRPr="00EE27D5">
          <w:rPr>
            <w:color w:val="231F20"/>
            <w:w w:val="105"/>
            <w:sz w:val="24"/>
            <w:szCs w:val="24"/>
          </w:rPr>
          <w:t>.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Оформление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результатов</w:t>
        </w:r>
        <w:r w:rsidR="00EE27D5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ревизии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33268C" w:rsidRDefault="00E02764" w:rsidP="0033268C">
      <w:pPr>
        <w:pStyle w:val="TOC2"/>
        <w:numPr>
          <w:ilvl w:val="1"/>
          <w:numId w:val="17"/>
        </w:numPr>
        <w:tabs>
          <w:tab w:val="left" w:pos="504"/>
          <w:tab w:val="left" w:leader="dot" w:pos="6454"/>
        </w:tabs>
        <w:spacing w:before="75" w:line="249" w:lineRule="auto"/>
        <w:ind w:right="420" w:firstLine="7"/>
        <w:jc w:val="both"/>
        <w:rPr>
          <w:sz w:val="24"/>
          <w:szCs w:val="24"/>
        </w:rPr>
      </w:pPr>
      <w:hyperlink w:anchor="_TOC_250004" w:history="1">
        <w:r w:rsidR="00EE27D5" w:rsidRPr="00EE27D5">
          <w:rPr>
            <w:color w:val="231F20"/>
            <w:w w:val="105"/>
            <w:sz w:val="24"/>
            <w:szCs w:val="24"/>
          </w:rPr>
          <w:t>Промежуточное оформление результатов ревизии финансов</w:t>
        </w:r>
        <w:proofErr w:type="gramStart"/>
        <w:r w:rsidR="00EE27D5" w:rsidRPr="00EE27D5">
          <w:rPr>
            <w:color w:val="231F20"/>
            <w:w w:val="105"/>
            <w:sz w:val="24"/>
            <w:szCs w:val="24"/>
          </w:rPr>
          <w:t>о-</w:t>
        </w:r>
        <w:proofErr w:type="gramEnd"/>
        <w:r w:rsidR="00EE27D5" w:rsidRPr="00EE27D5">
          <w:rPr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экономической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и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хозяйственной</w:t>
        </w:r>
        <w:r w:rsidR="00EE27D5" w:rsidRPr="00EE27D5">
          <w:rPr>
            <w:color w:val="231F20"/>
            <w:spacing w:val="-10"/>
            <w:w w:val="105"/>
            <w:sz w:val="24"/>
            <w:szCs w:val="24"/>
          </w:rPr>
          <w:t xml:space="preserve"> </w:t>
        </w:r>
        <w:r w:rsidR="00EE27D5" w:rsidRPr="00EE27D5">
          <w:rPr>
            <w:color w:val="231F20"/>
            <w:w w:val="105"/>
            <w:sz w:val="24"/>
            <w:szCs w:val="24"/>
          </w:rPr>
          <w:t>деятельности</w:t>
        </w:r>
        <w:r w:rsidR="00EE27D5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33268C" w:rsidRDefault="00EE27D5" w:rsidP="0033268C">
      <w:pPr>
        <w:pStyle w:val="TOC2"/>
        <w:numPr>
          <w:ilvl w:val="1"/>
          <w:numId w:val="17"/>
        </w:numPr>
        <w:tabs>
          <w:tab w:val="left" w:pos="504"/>
          <w:tab w:val="left" w:leader="dot" w:pos="6453"/>
        </w:tabs>
        <w:spacing w:before="75" w:line="249" w:lineRule="auto"/>
        <w:ind w:right="420" w:firstLine="7"/>
        <w:jc w:val="both"/>
        <w:rPr>
          <w:sz w:val="24"/>
          <w:szCs w:val="24"/>
        </w:rPr>
      </w:pPr>
      <w:r w:rsidRPr="0033268C">
        <w:rPr>
          <w:color w:val="231F20"/>
          <w:w w:val="105"/>
          <w:sz w:val="24"/>
          <w:szCs w:val="24"/>
        </w:rPr>
        <w:t>Окончательное оформление результатов ревизии финансов</w:t>
      </w:r>
      <w:proofErr w:type="gramStart"/>
      <w:r w:rsidRPr="0033268C">
        <w:rPr>
          <w:color w:val="231F20"/>
          <w:w w:val="105"/>
          <w:sz w:val="24"/>
          <w:szCs w:val="24"/>
        </w:rPr>
        <w:t>о-</w:t>
      </w:r>
      <w:proofErr w:type="gramEnd"/>
      <w:r w:rsidRPr="0033268C">
        <w:rPr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экономической</w:t>
      </w:r>
      <w:r w:rsidRPr="0033268C">
        <w:rPr>
          <w:color w:val="231F20"/>
          <w:spacing w:val="-12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и</w:t>
      </w:r>
      <w:r w:rsidRPr="0033268C">
        <w:rPr>
          <w:color w:val="231F20"/>
          <w:spacing w:val="-10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хозяйственной</w:t>
      </w:r>
      <w:r w:rsidRPr="0033268C">
        <w:rPr>
          <w:color w:val="231F20"/>
          <w:spacing w:val="-12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деятельности.</w:t>
      </w:r>
      <w:r w:rsidRPr="0033268C">
        <w:rPr>
          <w:color w:val="231F20"/>
          <w:spacing w:val="-11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Структура</w:t>
      </w:r>
      <w:r w:rsidRPr="0033268C">
        <w:rPr>
          <w:color w:val="231F20"/>
          <w:spacing w:val="-11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акта</w:t>
      </w:r>
      <w:r w:rsidRPr="0033268C">
        <w:rPr>
          <w:color w:val="231F20"/>
          <w:spacing w:val="-11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ревизии</w:t>
      </w:r>
    </w:p>
    <w:p w:rsidR="0033268C" w:rsidRPr="0033268C" w:rsidRDefault="00EE27D5" w:rsidP="0033268C">
      <w:pPr>
        <w:pStyle w:val="TOC2"/>
        <w:numPr>
          <w:ilvl w:val="1"/>
          <w:numId w:val="17"/>
        </w:numPr>
        <w:tabs>
          <w:tab w:val="left" w:pos="504"/>
          <w:tab w:val="left" w:leader="dot" w:pos="6453"/>
        </w:tabs>
        <w:spacing w:before="75" w:line="249" w:lineRule="auto"/>
        <w:ind w:right="420" w:firstLine="7"/>
        <w:jc w:val="both"/>
        <w:rPr>
          <w:sz w:val="24"/>
          <w:szCs w:val="24"/>
        </w:rPr>
      </w:pPr>
      <w:r w:rsidRPr="0033268C">
        <w:rPr>
          <w:color w:val="231F20"/>
          <w:w w:val="105"/>
          <w:sz w:val="24"/>
          <w:szCs w:val="24"/>
        </w:rPr>
        <w:t>Содержание выводов и характер предложений, вносимых в акт</w:t>
      </w:r>
      <w:r w:rsidRPr="0033268C">
        <w:rPr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ревизии</w:t>
      </w:r>
      <w:r w:rsidRPr="0033268C">
        <w:rPr>
          <w:color w:val="231F20"/>
          <w:spacing w:val="1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финансово-экономической</w:t>
      </w:r>
      <w:r w:rsidRPr="0033268C">
        <w:rPr>
          <w:color w:val="231F20"/>
          <w:spacing w:val="50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и</w:t>
      </w:r>
      <w:r w:rsidRPr="0033268C">
        <w:rPr>
          <w:color w:val="231F20"/>
          <w:spacing w:val="50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хозяйственной</w:t>
      </w:r>
      <w:r w:rsidRPr="0033268C">
        <w:rPr>
          <w:color w:val="231F20"/>
          <w:spacing w:val="50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деятельности.</w:t>
      </w:r>
      <w:r w:rsidRPr="0033268C">
        <w:rPr>
          <w:color w:val="231F20"/>
          <w:spacing w:val="50"/>
          <w:sz w:val="24"/>
          <w:szCs w:val="24"/>
        </w:rPr>
        <w:t xml:space="preserve"> </w:t>
      </w:r>
      <w:r w:rsidRPr="0033268C">
        <w:rPr>
          <w:color w:val="231F20"/>
          <w:sz w:val="24"/>
          <w:szCs w:val="24"/>
        </w:rPr>
        <w:t>Состав</w:t>
      </w:r>
      <w:r w:rsidRPr="0033268C">
        <w:rPr>
          <w:color w:val="231F20"/>
          <w:spacing w:val="-47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и общая характеристика приложений к акту ревизии финансов</w:t>
      </w:r>
      <w:proofErr w:type="gramStart"/>
      <w:r w:rsidRPr="0033268C">
        <w:rPr>
          <w:color w:val="231F20"/>
          <w:w w:val="105"/>
          <w:sz w:val="24"/>
          <w:szCs w:val="24"/>
        </w:rPr>
        <w:t>о-</w:t>
      </w:r>
      <w:proofErr w:type="gramEnd"/>
      <w:r w:rsidRPr="0033268C">
        <w:rPr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экономической</w:t>
      </w:r>
      <w:r w:rsidRPr="0033268C">
        <w:rPr>
          <w:color w:val="231F20"/>
          <w:spacing w:val="-10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и</w:t>
      </w:r>
      <w:r w:rsidRPr="0033268C">
        <w:rPr>
          <w:color w:val="231F20"/>
          <w:spacing w:val="-10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хозяйственной</w:t>
      </w:r>
      <w:r w:rsidRPr="0033268C">
        <w:rPr>
          <w:color w:val="231F20"/>
          <w:spacing w:val="-10"/>
          <w:w w:val="105"/>
          <w:sz w:val="24"/>
          <w:szCs w:val="24"/>
        </w:rPr>
        <w:t xml:space="preserve"> </w:t>
      </w:r>
      <w:r w:rsidRPr="0033268C">
        <w:rPr>
          <w:color w:val="231F20"/>
          <w:w w:val="105"/>
          <w:sz w:val="24"/>
          <w:szCs w:val="24"/>
        </w:rPr>
        <w:t>деятельности</w:t>
      </w:r>
      <w:r w:rsidRPr="0033268C">
        <w:rPr>
          <w:color w:val="231F20"/>
          <w:w w:val="105"/>
          <w:sz w:val="24"/>
          <w:szCs w:val="24"/>
        </w:rPr>
        <w:tab/>
      </w:r>
    </w:p>
    <w:p w:rsidR="0033268C" w:rsidRPr="0033268C" w:rsidRDefault="0033268C" w:rsidP="0033268C">
      <w:pPr>
        <w:pStyle w:val="TOC2"/>
        <w:tabs>
          <w:tab w:val="left" w:pos="504"/>
          <w:tab w:val="left" w:leader="dot" w:pos="6453"/>
        </w:tabs>
        <w:spacing w:before="75" w:line="249" w:lineRule="auto"/>
        <w:ind w:right="421"/>
        <w:rPr>
          <w:sz w:val="24"/>
          <w:szCs w:val="24"/>
        </w:rPr>
      </w:pPr>
    </w:p>
    <w:p w:rsidR="0033268C" w:rsidRPr="00EE27D5" w:rsidRDefault="00E02764" w:rsidP="0033268C">
      <w:pPr>
        <w:pStyle w:val="TOC1"/>
        <w:numPr>
          <w:ilvl w:val="0"/>
          <w:numId w:val="16"/>
        </w:numPr>
        <w:tabs>
          <w:tab w:val="left" w:leader="dot" w:pos="6454"/>
        </w:tabs>
        <w:spacing w:before="74"/>
        <w:jc w:val="both"/>
        <w:rPr>
          <w:b w:val="0"/>
          <w:sz w:val="24"/>
          <w:szCs w:val="24"/>
        </w:rPr>
      </w:pPr>
      <w:hyperlink w:anchor="_TOC_250005" w:history="1">
        <w:r w:rsidR="0033268C" w:rsidRPr="00EE27D5">
          <w:rPr>
            <w:color w:val="231F20"/>
            <w:w w:val="105"/>
            <w:sz w:val="24"/>
            <w:szCs w:val="24"/>
          </w:rPr>
          <w:t>Глава</w:t>
        </w:r>
        <w:r w:rsidR="0033268C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33268C">
          <w:rPr>
            <w:color w:val="231F20"/>
            <w:w w:val="105"/>
            <w:sz w:val="24"/>
            <w:szCs w:val="24"/>
          </w:rPr>
          <w:t>4</w:t>
        </w:r>
        <w:r w:rsidR="0033268C" w:rsidRPr="00EE27D5">
          <w:rPr>
            <w:color w:val="231F20"/>
            <w:w w:val="105"/>
            <w:sz w:val="24"/>
            <w:szCs w:val="24"/>
          </w:rPr>
          <w:t>.</w:t>
        </w:r>
        <w:r w:rsidR="0033268C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33268C" w:rsidRPr="00EE27D5">
          <w:rPr>
            <w:color w:val="231F20"/>
            <w:w w:val="105"/>
            <w:sz w:val="24"/>
            <w:szCs w:val="24"/>
          </w:rPr>
          <w:t>Оформление</w:t>
        </w:r>
        <w:r w:rsidR="0033268C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33268C" w:rsidRPr="00EE27D5">
          <w:rPr>
            <w:color w:val="231F20"/>
            <w:w w:val="105"/>
            <w:sz w:val="24"/>
            <w:szCs w:val="24"/>
          </w:rPr>
          <w:t>результатов</w:t>
        </w:r>
        <w:r w:rsidR="0033268C" w:rsidRPr="00EE27D5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33268C" w:rsidRPr="00EE27D5">
          <w:rPr>
            <w:color w:val="231F20"/>
            <w:w w:val="105"/>
            <w:sz w:val="24"/>
            <w:szCs w:val="24"/>
          </w:rPr>
          <w:t>ревизии</w:t>
        </w:r>
        <w:r w:rsidR="0033268C" w:rsidRPr="00EE27D5">
          <w:rPr>
            <w:color w:val="231F20"/>
            <w:w w:val="105"/>
            <w:sz w:val="24"/>
            <w:szCs w:val="24"/>
          </w:rPr>
          <w:tab/>
        </w:r>
      </w:hyperlink>
    </w:p>
    <w:p w:rsidR="0033268C" w:rsidRDefault="00E02764" w:rsidP="0033268C">
      <w:pPr>
        <w:pStyle w:val="TOC2"/>
        <w:numPr>
          <w:ilvl w:val="1"/>
          <w:numId w:val="20"/>
        </w:numPr>
        <w:tabs>
          <w:tab w:val="left" w:pos="504"/>
          <w:tab w:val="left" w:leader="dot" w:pos="6455"/>
        </w:tabs>
        <w:spacing w:before="75" w:line="249" w:lineRule="auto"/>
        <w:ind w:right="421"/>
        <w:jc w:val="both"/>
        <w:rPr>
          <w:sz w:val="24"/>
          <w:szCs w:val="24"/>
        </w:rPr>
      </w:pPr>
      <w:hyperlink w:anchor="_TOC_250003" w:history="1">
        <w:r w:rsidR="00EE27D5" w:rsidRPr="0033268C">
          <w:rPr>
            <w:color w:val="231F20"/>
            <w:w w:val="105"/>
            <w:sz w:val="24"/>
            <w:szCs w:val="24"/>
          </w:rPr>
          <w:t xml:space="preserve">Требования, предъявляемые к акту ревизии. </w:t>
        </w:r>
      </w:hyperlink>
    </w:p>
    <w:p w:rsidR="00EE27D5" w:rsidRDefault="00E02764" w:rsidP="0033268C">
      <w:pPr>
        <w:pStyle w:val="TOC2"/>
        <w:numPr>
          <w:ilvl w:val="1"/>
          <w:numId w:val="20"/>
        </w:numPr>
        <w:tabs>
          <w:tab w:val="left" w:pos="504"/>
          <w:tab w:val="left" w:leader="dot" w:pos="6455"/>
        </w:tabs>
        <w:spacing w:before="75" w:line="249" w:lineRule="auto"/>
        <w:ind w:right="421"/>
        <w:jc w:val="both"/>
        <w:rPr>
          <w:sz w:val="24"/>
          <w:szCs w:val="24"/>
        </w:rPr>
      </w:pPr>
      <w:hyperlink w:anchor="_TOC_250002" w:history="1">
        <w:r w:rsidR="00EE27D5" w:rsidRPr="0033268C">
          <w:rPr>
            <w:color w:val="231F20"/>
            <w:w w:val="105"/>
            <w:sz w:val="24"/>
            <w:szCs w:val="24"/>
          </w:rPr>
          <w:t>Классификация</w:t>
        </w:r>
        <w:r w:rsidR="00EE27D5" w:rsidRPr="0033268C">
          <w:rPr>
            <w:color w:val="231F20"/>
            <w:spacing w:val="-9"/>
            <w:w w:val="105"/>
            <w:sz w:val="24"/>
            <w:szCs w:val="24"/>
          </w:rPr>
          <w:t xml:space="preserve"> </w:t>
        </w:r>
        <w:r w:rsidR="00EE27D5" w:rsidRPr="0033268C">
          <w:rPr>
            <w:color w:val="231F20"/>
            <w:w w:val="105"/>
            <w:sz w:val="24"/>
            <w:szCs w:val="24"/>
          </w:rPr>
          <w:t>финансовых</w:t>
        </w:r>
        <w:r w:rsidR="00EE27D5" w:rsidRPr="0033268C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33268C">
          <w:rPr>
            <w:color w:val="231F20"/>
            <w:w w:val="105"/>
            <w:sz w:val="24"/>
            <w:szCs w:val="24"/>
          </w:rPr>
          <w:t>и</w:t>
        </w:r>
        <w:r w:rsidR="00EE27D5" w:rsidRPr="0033268C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33268C">
          <w:rPr>
            <w:color w:val="231F20"/>
            <w:w w:val="105"/>
            <w:sz w:val="24"/>
            <w:szCs w:val="24"/>
          </w:rPr>
          <w:t>других</w:t>
        </w:r>
        <w:r w:rsidR="00EE27D5" w:rsidRPr="0033268C">
          <w:rPr>
            <w:color w:val="231F20"/>
            <w:spacing w:val="-8"/>
            <w:w w:val="105"/>
            <w:sz w:val="24"/>
            <w:szCs w:val="24"/>
          </w:rPr>
          <w:t xml:space="preserve"> </w:t>
        </w:r>
        <w:r w:rsidR="00EE27D5" w:rsidRPr="0033268C">
          <w:rPr>
            <w:color w:val="231F20"/>
            <w:w w:val="105"/>
            <w:sz w:val="24"/>
            <w:szCs w:val="24"/>
          </w:rPr>
          <w:t>нарушений</w:t>
        </w:r>
        <w:r w:rsidR="00EE27D5" w:rsidRPr="0033268C">
          <w:rPr>
            <w:color w:val="231F20"/>
            <w:w w:val="105"/>
            <w:sz w:val="24"/>
            <w:szCs w:val="24"/>
          </w:rPr>
          <w:tab/>
        </w:r>
      </w:hyperlink>
    </w:p>
    <w:p w:rsidR="0033268C" w:rsidRPr="0033268C" w:rsidRDefault="0033268C" w:rsidP="0033268C">
      <w:pPr>
        <w:pStyle w:val="TOC2"/>
        <w:numPr>
          <w:ilvl w:val="1"/>
          <w:numId w:val="20"/>
        </w:numPr>
        <w:tabs>
          <w:tab w:val="left" w:pos="504"/>
          <w:tab w:val="left" w:leader="dot" w:pos="6455"/>
        </w:tabs>
        <w:spacing w:before="75" w:line="249" w:lineRule="auto"/>
        <w:ind w:right="421"/>
        <w:jc w:val="both"/>
        <w:rPr>
          <w:sz w:val="24"/>
          <w:szCs w:val="24"/>
        </w:rPr>
      </w:pPr>
      <w:r w:rsidRPr="0033268C">
        <w:rPr>
          <w:sz w:val="24"/>
          <w:szCs w:val="24"/>
        </w:rPr>
        <w:t>Требования к описанию нарушений</w:t>
      </w:r>
      <w:r w:rsidRPr="0033268C">
        <w:rPr>
          <w:sz w:val="24"/>
          <w:szCs w:val="24"/>
        </w:rPr>
        <w:tab/>
      </w:r>
    </w:p>
    <w:p w:rsidR="00EE27D5" w:rsidRDefault="00EE27D5" w:rsidP="00EE27D5">
      <w:pPr>
        <w:pStyle w:val="TOC2"/>
        <w:tabs>
          <w:tab w:val="left" w:pos="504"/>
          <w:tab w:val="left" w:leader="dot" w:pos="6455"/>
        </w:tabs>
        <w:spacing w:before="65"/>
        <w:ind w:left="503"/>
        <w:jc w:val="both"/>
        <w:rPr>
          <w:sz w:val="24"/>
          <w:szCs w:val="24"/>
        </w:rPr>
      </w:pPr>
    </w:p>
    <w:p w:rsidR="0033268C" w:rsidRDefault="0033268C" w:rsidP="00EE27D5">
      <w:pPr>
        <w:pStyle w:val="TOC2"/>
        <w:tabs>
          <w:tab w:val="left" w:pos="504"/>
          <w:tab w:val="left" w:leader="dot" w:pos="6455"/>
        </w:tabs>
        <w:spacing w:before="65"/>
        <w:ind w:left="503"/>
        <w:jc w:val="both"/>
        <w:rPr>
          <w:sz w:val="24"/>
          <w:szCs w:val="24"/>
        </w:rPr>
      </w:pPr>
    </w:p>
    <w:p w:rsidR="0033268C" w:rsidRDefault="0033268C" w:rsidP="00EE27D5">
      <w:pPr>
        <w:pStyle w:val="TOC2"/>
        <w:tabs>
          <w:tab w:val="left" w:pos="504"/>
          <w:tab w:val="left" w:leader="dot" w:pos="6455"/>
        </w:tabs>
        <w:spacing w:before="65"/>
        <w:ind w:left="503"/>
        <w:jc w:val="both"/>
        <w:rPr>
          <w:sz w:val="24"/>
          <w:szCs w:val="24"/>
        </w:rPr>
      </w:pPr>
    </w:p>
    <w:p w:rsidR="0033268C" w:rsidRPr="00EE27D5" w:rsidRDefault="0033268C" w:rsidP="00EE27D5">
      <w:pPr>
        <w:pStyle w:val="TOC2"/>
        <w:tabs>
          <w:tab w:val="left" w:pos="504"/>
          <w:tab w:val="left" w:leader="dot" w:pos="6455"/>
        </w:tabs>
        <w:spacing w:before="65"/>
        <w:ind w:left="503"/>
        <w:jc w:val="both"/>
        <w:rPr>
          <w:sz w:val="24"/>
          <w:szCs w:val="24"/>
        </w:rPr>
      </w:pPr>
    </w:p>
    <w:p w:rsidR="00EE27D5" w:rsidRPr="00EE27D5" w:rsidRDefault="00EE27D5" w:rsidP="00555C75">
      <w:pPr>
        <w:pStyle w:val="TOC1"/>
        <w:numPr>
          <w:ilvl w:val="0"/>
          <w:numId w:val="16"/>
        </w:numPr>
        <w:spacing w:before="74"/>
        <w:ind w:firstLine="210"/>
        <w:jc w:val="both"/>
        <w:rPr>
          <w:sz w:val="24"/>
          <w:szCs w:val="24"/>
        </w:rPr>
      </w:pPr>
      <w:r w:rsidRPr="00EE27D5">
        <w:rPr>
          <w:color w:val="231F20"/>
          <w:w w:val="105"/>
          <w:sz w:val="24"/>
          <w:szCs w:val="24"/>
        </w:rPr>
        <w:lastRenderedPageBreak/>
        <w:t>Глава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="0033268C">
        <w:rPr>
          <w:color w:val="231F20"/>
          <w:w w:val="105"/>
          <w:sz w:val="24"/>
          <w:szCs w:val="24"/>
        </w:rPr>
        <w:t>4</w:t>
      </w:r>
      <w:r w:rsidRPr="00EE27D5">
        <w:rPr>
          <w:color w:val="231F20"/>
          <w:w w:val="105"/>
          <w:sz w:val="24"/>
          <w:szCs w:val="24"/>
        </w:rPr>
        <w:t>.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Реализация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результатов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ревизии.</w:t>
      </w:r>
      <w:r w:rsidRPr="00EE27D5">
        <w:rPr>
          <w:color w:val="231F20"/>
          <w:spacing w:val="-11"/>
          <w:w w:val="105"/>
          <w:sz w:val="24"/>
          <w:szCs w:val="24"/>
        </w:rPr>
        <w:t xml:space="preserve"> </w:t>
      </w:r>
      <w:r w:rsidRPr="00EE27D5">
        <w:rPr>
          <w:color w:val="231F20"/>
          <w:w w:val="105"/>
          <w:sz w:val="24"/>
          <w:szCs w:val="24"/>
        </w:rPr>
        <w:t>Система</w:t>
      </w:r>
      <w:r w:rsidRPr="00EE27D5">
        <w:rPr>
          <w:color w:val="231F20"/>
          <w:spacing w:val="-10"/>
          <w:w w:val="105"/>
          <w:sz w:val="24"/>
          <w:szCs w:val="24"/>
        </w:rPr>
        <w:t xml:space="preserve"> </w:t>
      </w:r>
      <w:proofErr w:type="gramStart"/>
      <w:r w:rsidRPr="00EE27D5">
        <w:rPr>
          <w:color w:val="231F20"/>
          <w:w w:val="105"/>
          <w:sz w:val="24"/>
          <w:szCs w:val="24"/>
        </w:rPr>
        <w:t>непрерывного</w:t>
      </w:r>
      <w:proofErr w:type="gramEnd"/>
    </w:p>
    <w:p w:rsidR="0033268C" w:rsidRPr="0033268C" w:rsidRDefault="00EE27D5" w:rsidP="00555C75">
      <w:pPr>
        <w:pStyle w:val="TOC3"/>
        <w:tabs>
          <w:tab w:val="left" w:leader="dot" w:pos="6453"/>
        </w:tabs>
        <w:spacing w:before="9"/>
        <w:ind w:firstLine="210"/>
        <w:jc w:val="both"/>
        <w:rPr>
          <w:b w:val="0"/>
          <w:i w:val="0"/>
          <w:color w:val="231F20"/>
          <w:w w:val="105"/>
          <w:sz w:val="24"/>
          <w:szCs w:val="24"/>
        </w:rPr>
      </w:pPr>
      <w:r w:rsidRPr="00EE27D5">
        <w:rPr>
          <w:i w:val="0"/>
          <w:color w:val="231F20"/>
          <w:w w:val="105"/>
          <w:sz w:val="24"/>
          <w:szCs w:val="24"/>
        </w:rPr>
        <w:t>контроля</w:t>
      </w:r>
    </w:p>
    <w:p w:rsidR="0033268C" w:rsidRPr="0033268C" w:rsidRDefault="00EE27D5" w:rsidP="00AE4203">
      <w:pPr>
        <w:pStyle w:val="TOC3"/>
        <w:numPr>
          <w:ilvl w:val="1"/>
          <w:numId w:val="21"/>
        </w:numPr>
        <w:tabs>
          <w:tab w:val="left" w:pos="1134"/>
        </w:tabs>
        <w:spacing w:before="0"/>
        <w:ind w:left="0" w:firstLine="709"/>
        <w:jc w:val="both"/>
        <w:rPr>
          <w:b w:val="0"/>
          <w:i w:val="0"/>
          <w:sz w:val="24"/>
          <w:szCs w:val="24"/>
        </w:rPr>
      </w:pPr>
      <w:r w:rsidRPr="0033268C">
        <w:rPr>
          <w:b w:val="0"/>
          <w:i w:val="0"/>
          <w:color w:val="231F20"/>
          <w:w w:val="105"/>
          <w:sz w:val="24"/>
          <w:szCs w:val="24"/>
        </w:rPr>
        <w:t>Мероприятия по реализации результатов ревизии финансов</w:t>
      </w:r>
      <w:proofErr w:type="gramStart"/>
      <w:r w:rsidRPr="0033268C">
        <w:rPr>
          <w:b w:val="0"/>
          <w:i w:val="0"/>
          <w:color w:val="231F20"/>
          <w:w w:val="105"/>
          <w:sz w:val="24"/>
          <w:szCs w:val="24"/>
        </w:rPr>
        <w:t>о-</w:t>
      </w:r>
      <w:proofErr w:type="gramEnd"/>
      <w:r w:rsidRPr="0033268C">
        <w:rPr>
          <w:b w:val="0"/>
          <w:i w:val="0"/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экономической и хозяйственной деятельности, проводимые</w:t>
      </w:r>
      <w:r w:rsidRPr="0033268C">
        <w:rPr>
          <w:b w:val="0"/>
          <w:i w:val="0"/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непосредственно</w:t>
      </w:r>
      <w:r w:rsidRPr="0033268C">
        <w:rPr>
          <w:b w:val="0"/>
          <w:i w:val="0"/>
          <w:color w:val="231F20"/>
          <w:spacing w:val="-9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в</w:t>
      </w:r>
      <w:r w:rsidRPr="0033268C">
        <w:rPr>
          <w:b w:val="0"/>
          <w:i w:val="0"/>
          <w:color w:val="231F20"/>
          <w:spacing w:val="-9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бюджетной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организации</w:t>
      </w:r>
      <w:r w:rsidRPr="0033268C">
        <w:rPr>
          <w:b w:val="0"/>
          <w:i w:val="0"/>
          <w:color w:val="231F20"/>
          <w:w w:val="105"/>
          <w:sz w:val="24"/>
          <w:szCs w:val="24"/>
        </w:rPr>
        <w:tab/>
      </w:r>
    </w:p>
    <w:p w:rsidR="0033268C" w:rsidRPr="0033268C" w:rsidRDefault="00EE27D5" w:rsidP="00AE4203">
      <w:pPr>
        <w:pStyle w:val="TOC3"/>
        <w:numPr>
          <w:ilvl w:val="1"/>
          <w:numId w:val="21"/>
        </w:numPr>
        <w:tabs>
          <w:tab w:val="left" w:pos="1134"/>
        </w:tabs>
        <w:spacing w:before="0"/>
        <w:ind w:left="0" w:firstLine="709"/>
        <w:jc w:val="both"/>
        <w:rPr>
          <w:b w:val="0"/>
          <w:i w:val="0"/>
          <w:sz w:val="24"/>
          <w:szCs w:val="24"/>
        </w:rPr>
      </w:pPr>
      <w:r w:rsidRPr="0033268C">
        <w:rPr>
          <w:b w:val="0"/>
          <w:i w:val="0"/>
          <w:color w:val="231F20"/>
          <w:w w:val="105"/>
          <w:sz w:val="24"/>
          <w:szCs w:val="24"/>
        </w:rPr>
        <w:t>Мероприятия по реализации результатов ревизии финансов</w:t>
      </w:r>
      <w:proofErr w:type="gramStart"/>
      <w:r w:rsidRPr="0033268C">
        <w:rPr>
          <w:b w:val="0"/>
          <w:i w:val="0"/>
          <w:color w:val="231F20"/>
          <w:w w:val="105"/>
          <w:sz w:val="24"/>
          <w:szCs w:val="24"/>
        </w:rPr>
        <w:t>о-</w:t>
      </w:r>
      <w:proofErr w:type="gramEnd"/>
      <w:r w:rsidRPr="0033268C">
        <w:rPr>
          <w:b w:val="0"/>
          <w:i w:val="0"/>
          <w:color w:val="231F20"/>
          <w:spacing w:val="1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экономической</w:t>
      </w:r>
      <w:r w:rsidRPr="0033268C">
        <w:rPr>
          <w:b w:val="0"/>
          <w:i w:val="0"/>
          <w:color w:val="231F20"/>
          <w:spacing w:val="-13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и</w:t>
      </w:r>
      <w:r w:rsidRPr="0033268C">
        <w:rPr>
          <w:b w:val="0"/>
          <w:i w:val="0"/>
          <w:color w:val="231F20"/>
          <w:spacing w:val="-12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хозяйственной</w:t>
      </w:r>
      <w:r w:rsidRPr="0033268C">
        <w:rPr>
          <w:b w:val="0"/>
          <w:i w:val="0"/>
          <w:color w:val="231F20"/>
          <w:spacing w:val="-12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деятельности,</w:t>
      </w:r>
      <w:r w:rsidRPr="0033268C">
        <w:rPr>
          <w:b w:val="0"/>
          <w:i w:val="0"/>
          <w:color w:val="231F20"/>
          <w:spacing w:val="-12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проводимые</w:t>
      </w:r>
      <w:r w:rsidRPr="0033268C">
        <w:rPr>
          <w:b w:val="0"/>
          <w:i w:val="0"/>
          <w:color w:val="231F20"/>
          <w:spacing w:val="-10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в</w:t>
      </w:r>
      <w:r w:rsidRPr="0033268C">
        <w:rPr>
          <w:b w:val="0"/>
          <w:i w:val="0"/>
          <w:color w:val="231F20"/>
          <w:spacing w:val="-11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контрольно-</w:t>
      </w:r>
      <w:r w:rsidRPr="0033268C">
        <w:rPr>
          <w:b w:val="0"/>
          <w:i w:val="0"/>
          <w:color w:val="231F20"/>
          <w:spacing w:val="-50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ревизионном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органе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и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в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довольствующем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финансовом</w:t>
      </w:r>
      <w:r w:rsidRPr="0033268C">
        <w:rPr>
          <w:b w:val="0"/>
          <w:i w:val="0"/>
          <w:color w:val="231F20"/>
          <w:spacing w:val="-8"/>
          <w:w w:val="105"/>
          <w:sz w:val="24"/>
          <w:szCs w:val="24"/>
        </w:rPr>
        <w:t xml:space="preserve"> </w:t>
      </w:r>
      <w:r w:rsidRPr="0033268C">
        <w:rPr>
          <w:b w:val="0"/>
          <w:i w:val="0"/>
          <w:color w:val="231F20"/>
          <w:w w:val="105"/>
          <w:sz w:val="24"/>
          <w:szCs w:val="24"/>
        </w:rPr>
        <w:t>органе</w:t>
      </w:r>
      <w:r w:rsidRPr="0033268C">
        <w:rPr>
          <w:b w:val="0"/>
          <w:i w:val="0"/>
          <w:color w:val="231F20"/>
          <w:w w:val="105"/>
          <w:sz w:val="24"/>
          <w:szCs w:val="24"/>
        </w:rPr>
        <w:tab/>
      </w:r>
    </w:p>
    <w:p w:rsidR="00EE27D5" w:rsidRDefault="00E02764" w:rsidP="00AE4203">
      <w:pPr>
        <w:pStyle w:val="TOC3"/>
        <w:numPr>
          <w:ilvl w:val="1"/>
          <w:numId w:val="21"/>
        </w:numPr>
        <w:tabs>
          <w:tab w:val="left" w:pos="1134"/>
        </w:tabs>
        <w:spacing w:before="0"/>
        <w:ind w:left="0" w:firstLine="709"/>
        <w:jc w:val="both"/>
        <w:rPr>
          <w:b w:val="0"/>
          <w:i w:val="0"/>
          <w:sz w:val="24"/>
          <w:szCs w:val="24"/>
        </w:rPr>
      </w:pPr>
      <w:hyperlink w:anchor="_TOC_250001" w:history="1">
        <w:proofErr w:type="gramStart"/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>Контроль за</w:t>
        </w:r>
        <w:proofErr w:type="gramEnd"/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 xml:space="preserve"> выполнением предложений по актам предыдущих</w:t>
        </w:r>
        <w:r w:rsidR="00EE27D5" w:rsidRPr="0033268C">
          <w:rPr>
            <w:b w:val="0"/>
            <w:i w:val="0"/>
            <w:color w:val="231F20"/>
            <w:spacing w:val="1"/>
            <w:w w:val="105"/>
            <w:sz w:val="24"/>
            <w:szCs w:val="24"/>
          </w:rPr>
          <w:t xml:space="preserve"> </w:t>
        </w:r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>ревизий</w:t>
        </w:r>
        <w:r w:rsidR="00EE27D5" w:rsidRPr="0033268C">
          <w:rPr>
            <w:b w:val="0"/>
            <w:i w:val="0"/>
            <w:color w:val="231F20"/>
            <w:spacing w:val="-7"/>
            <w:w w:val="105"/>
            <w:sz w:val="24"/>
            <w:szCs w:val="24"/>
          </w:rPr>
          <w:t xml:space="preserve"> </w:t>
        </w:r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>и</w:t>
        </w:r>
        <w:r w:rsidR="00EE27D5" w:rsidRPr="0033268C">
          <w:rPr>
            <w:b w:val="0"/>
            <w:i w:val="0"/>
            <w:color w:val="231F20"/>
            <w:spacing w:val="-5"/>
            <w:w w:val="105"/>
            <w:sz w:val="24"/>
            <w:szCs w:val="24"/>
          </w:rPr>
          <w:t xml:space="preserve"> </w:t>
        </w:r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>проверок</w:t>
        </w:r>
        <w:r w:rsidR="00EE27D5" w:rsidRPr="0033268C">
          <w:rPr>
            <w:b w:val="0"/>
            <w:i w:val="0"/>
            <w:color w:val="231F20"/>
            <w:w w:val="105"/>
            <w:sz w:val="24"/>
            <w:szCs w:val="24"/>
          </w:rPr>
          <w:tab/>
        </w:r>
      </w:hyperlink>
    </w:p>
    <w:p w:rsidR="00CD417F" w:rsidRPr="0033268C" w:rsidRDefault="00CD417F" w:rsidP="00AE4203">
      <w:pPr>
        <w:pStyle w:val="TOC3"/>
        <w:tabs>
          <w:tab w:val="left" w:pos="1134"/>
        </w:tabs>
        <w:spacing w:before="0"/>
        <w:ind w:left="0" w:firstLine="709"/>
        <w:jc w:val="both"/>
        <w:rPr>
          <w:b w:val="0"/>
          <w:i w:val="0"/>
          <w:sz w:val="24"/>
          <w:szCs w:val="24"/>
        </w:rPr>
      </w:pPr>
    </w:p>
    <w:p w:rsidR="00CD417F" w:rsidRPr="00CD417F" w:rsidRDefault="00CD417F" w:rsidP="00AE4203">
      <w:pPr>
        <w:pStyle w:val="TOC1"/>
        <w:numPr>
          <w:ilvl w:val="0"/>
          <w:numId w:val="16"/>
        </w:numPr>
        <w:tabs>
          <w:tab w:val="left" w:pos="1134"/>
          <w:tab w:val="left" w:leader="dot" w:pos="6047"/>
        </w:tabs>
        <w:spacing w:before="0"/>
        <w:ind w:left="0" w:firstLine="709"/>
        <w:rPr>
          <w:sz w:val="24"/>
          <w:szCs w:val="24"/>
        </w:rPr>
      </w:pPr>
      <w:r w:rsidRPr="00CD417F">
        <w:rPr>
          <w:sz w:val="24"/>
          <w:szCs w:val="24"/>
        </w:rPr>
        <w:t>Глава</w:t>
      </w:r>
      <w:r w:rsidRPr="00CD417F">
        <w:rPr>
          <w:spacing w:val="-2"/>
          <w:sz w:val="24"/>
          <w:szCs w:val="24"/>
        </w:rPr>
        <w:t xml:space="preserve"> </w:t>
      </w:r>
      <w:r w:rsidR="00AE4203">
        <w:rPr>
          <w:sz w:val="24"/>
          <w:szCs w:val="24"/>
        </w:rPr>
        <w:t>4</w:t>
      </w:r>
      <w:r w:rsidRPr="00CD417F">
        <w:rPr>
          <w:sz w:val="24"/>
          <w:szCs w:val="24"/>
        </w:rPr>
        <w:t>.</w:t>
      </w:r>
      <w:r w:rsidRPr="00CD417F">
        <w:rPr>
          <w:spacing w:val="-4"/>
          <w:sz w:val="24"/>
          <w:szCs w:val="24"/>
        </w:rPr>
        <w:t xml:space="preserve"> </w:t>
      </w:r>
      <w:r w:rsidRPr="00CD417F">
        <w:rPr>
          <w:sz w:val="24"/>
          <w:szCs w:val="24"/>
        </w:rPr>
        <w:t>Государственный финансовый</w:t>
      </w:r>
      <w:r w:rsidRPr="00CD417F">
        <w:rPr>
          <w:spacing w:val="-1"/>
          <w:sz w:val="24"/>
          <w:szCs w:val="24"/>
        </w:rPr>
        <w:t xml:space="preserve"> </w:t>
      </w:r>
      <w:r w:rsidR="00AE4203">
        <w:rPr>
          <w:sz w:val="24"/>
          <w:szCs w:val="24"/>
        </w:rPr>
        <w:t>контроль</w:t>
      </w:r>
      <w:r w:rsidR="00AE4203">
        <w:rPr>
          <w:sz w:val="24"/>
          <w:szCs w:val="24"/>
        </w:rPr>
        <w:tab/>
      </w:r>
    </w:p>
    <w:p w:rsidR="00AE4203" w:rsidRDefault="00E02764" w:rsidP="00AE4203">
      <w:pPr>
        <w:pStyle w:val="TOC4"/>
        <w:numPr>
          <w:ilvl w:val="1"/>
          <w:numId w:val="25"/>
        </w:numPr>
        <w:tabs>
          <w:tab w:val="left" w:pos="142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14" w:history="1">
        <w:r w:rsidR="00CD417F" w:rsidRPr="00CD417F">
          <w:rPr>
            <w:sz w:val="24"/>
            <w:szCs w:val="24"/>
          </w:rPr>
          <w:t>Налоговый</w:t>
        </w:r>
        <w:r w:rsidR="00CD417F" w:rsidRPr="00CD417F">
          <w:rPr>
            <w:spacing w:val="-10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контроль</w:t>
        </w:r>
        <w:r w:rsidR="00CD417F" w:rsidRPr="00CD417F">
          <w:rPr>
            <w:sz w:val="24"/>
            <w:szCs w:val="24"/>
          </w:rPr>
          <w:tab/>
        </w:r>
      </w:hyperlink>
    </w:p>
    <w:p w:rsidR="00AE4203" w:rsidRDefault="00E02764" w:rsidP="00AE4203">
      <w:pPr>
        <w:pStyle w:val="TOC4"/>
        <w:numPr>
          <w:ilvl w:val="1"/>
          <w:numId w:val="25"/>
        </w:numPr>
        <w:tabs>
          <w:tab w:val="left" w:pos="142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13" w:history="1">
        <w:r w:rsidR="00CD417F" w:rsidRPr="00AE4203">
          <w:rPr>
            <w:sz w:val="24"/>
            <w:szCs w:val="24"/>
          </w:rPr>
          <w:t>Банковский</w:t>
        </w:r>
        <w:r w:rsidR="00CD417F" w:rsidRPr="00AE4203">
          <w:rPr>
            <w:spacing w:val="-9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надзор</w:t>
        </w:r>
        <w:r w:rsidR="00CD417F" w:rsidRPr="00AE4203">
          <w:rPr>
            <w:sz w:val="24"/>
            <w:szCs w:val="24"/>
          </w:rPr>
          <w:tab/>
        </w:r>
      </w:hyperlink>
    </w:p>
    <w:p w:rsidR="00CD417F" w:rsidRDefault="00E02764" w:rsidP="00AE4203">
      <w:pPr>
        <w:pStyle w:val="TOC4"/>
        <w:numPr>
          <w:ilvl w:val="1"/>
          <w:numId w:val="25"/>
        </w:numPr>
        <w:tabs>
          <w:tab w:val="left" w:pos="142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8" w:history="1">
        <w:r w:rsidR="00CD417F" w:rsidRPr="00AE4203">
          <w:rPr>
            <w:sz w:val="24"/>
            <w:szCs w:val="24"/>
          </w:rPr>
          <w:t>Финансовый</w:t>
        </w:r>
        <w:r w:rsidR="00CD417F" w:rsidRPr="00AE4203">
          <w:rPr>
            <w:spacing w:val="-12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мониторинг</w:t>
        </w:r>
        <w:r w:rsidR="00CD417F" w:rsidRPr="00AE4203">
          <w:rPr>
            <w:sz w:val="24"/>
            <w:szCs w:val="24"/>
          </w:rPr>
          <w:tab/>
        </w:r>
      </w:hyperlink>
    </w:p>
    <w:p w:rsidR="00AE4203" w:rsidRPr="00AE4203" w:rsidRDefault="00AE4203" w:rsidP="00AE4203">
      <w:pPr>
        <w:pStyle w:val="TOC4"/>
        <w:tabs>
          <w:tab w:val="left" w:pos="142"/>
          <w:tab w:val="left" w:pos="1134"/>
          <w:tab w:val="left" w:leader="dot" w:pos="6050"/>
        </w:tabs>
        <w:spacing w:line="240" w:lineRule="auto"/>
        <w:rPr>
          <w:sz w:val="24"/>
          <w:szCs w:val="24"/>
        </w:rPr>
      </w:pPr>
    </w:p>
    <w:p w:rsidR="00CD417F" w:rsidRPr="00CD417F" w:rsidRDefault="00CD417F" w:rsidP="00AE4203">
      <w:pPr>
        <w:pStyle w:val="TOC1"/>
        <w:numPr>
          <w:ilvl w:val="0"/>
          <w:numId w:val="16"/>
        </w:numPr>
        <w:tabs>
          <w:tab w:val="left" w:pos="1134"/>
          <w:tab w:val="left" w:leader="dot" w:pos="6048"/>
        </w:tabs>
        <w:spacing w:before="0"/>
        <w:ind w:left="0" w:firstLine="709"/>
        <w:rPr>
          <w:sz w:val="24"/>
          <w:szCs w:val="24"/>
        </w:rPr>
      </w:pPr>
      <w:r w:rsidRPr="00CD417F">
        <w:rPr>
          <w:sz w:val="24"/>
          <w:szCs w:val="24"/>
        </w:rPr>
        <w:t>Глава 4. Финансовый</w:t>
      </w:r>
      <w:r w:rsidRPr="00CD417F">
        <w:rPr>
          <w:spacing w:val="1"/>
          <w:sz w:val="24"/>
          <w:szCs w:val="24"/>
        </w:rPr>
        <w:t xml:space="preserve"> </w:t>
      </w:r>
      <w:r w:rsidRPr="00CD417F">
        <w:rPr>
          <w:sz w:val="24"/>
          <w:szCs w:val="24"/>
        </w:rPr>
        <w:t>контроль</w:t>
      </w:r>
      <w:r w:rsidRPr="00CD417F">
        <w:rPr>
          <w:spacing w:val="1"/>
          <w:sz w:val="24"/>
          <w:szCs w:val="24"/>
        </w:rPr>
        <w:t xml:space="preserve"> </w:t>
      </w:r>
      <w:r w:rsidRPr="00CD417F">
        <w:rPr>
          <w:sz w:val="24"/>
          <w:szCs w:val="24"/>
        </w:rPr>
        <w:t>в</w:t>
      </w:r>
      <w:r w:rsidRPr="00CD417F">
        <w:rPr>
          <w:spacing w:val="1"/>
          <w:sz w:val="24"/>
          <w:szCs w:val="24"/>
        </w:rPr>
        <w:t xml:space="preserve"> </w:t>
      </w:r>
      <w:r w:rsidRPr="00CD417F">
        <w:rPr>
          <w:sz w:val="24"/>
          <w:szCs w:val="24"/>
        </w:rPr>
        <w:t>бюджетной</w:t>
      </w:r>
      <w:r w:rsidRPr="00CD417F">
        <w:rPr>
          <w:spacing w:val="1"/>
          <w:sz w:val="24"/>
          <w:szCs w:val="24"/>
        </w:rPr>
        <w:t xml:space="preserve"> </w:t>
      </w:r>
      <w:r w:rsidRPr="00CD417F">
        <w:rPr>
          <w:sz w:val="24"/>
          <w:szCs w:val="24"/>
        </w:rPr>
        <w:t>системе</w:t>
      </w:r>
      <w:r w:rsidRPr="00CD417F">
        <w:rPr>
          <w:spacing w:val="1"/>
          <w:sz w:val="24"/>
          <w:szCs w:val="24"/>
        </w:rPr>
        <w:t xml:space="preserve"> </w:t>
      </w:r>
      <w:r w:rsidRPr="00CD417F">
        <w:rPr>
          <w:sz w:val="24"/>
          <w:szCs w:val="24"/>
        </w:rPr>
        <w:t>Российской</w:t>
      </w:r>
      <w:r w:rsidRPr="00CD417F">
        <w:rPr>
          <w:spacing w:val="-3"/>
          <w:sz w:val="24"/>
          <w:szCs w:val="24"/>
        </w:rPr>
        <w:t xml:space="preserve"> </w:t>
      </w:r>
      <w:r w:rsidRPr="00CD417F">
        <w:rPr>
          <w:sz w:val="24"/>
          <w:szCs w:val="24"/>
        </w:rPr>
        <w:t>Федерации</w:t>
      </w:r>
    </w:p>
    <w:p w:rsidR="00AE4203" w:rsidRDefault="00E02764" w:rsidP="00AE4203">
      <w:pPr>
        <w:pStyle w:val="TOC4"/>
        <w:numPr>
          <w:ilvl w:val="1"/>
          <w:numId w:val="26"/>
        </w:numPr>
        <w:tabs>
          <w:tab w:val="left" w:pos="1134"/>
          <w:tab w:val="left" w:pos="1450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6" w:history="1">
        <w:r w:rsidR="00CD417F" w:rsidRPr="00CD417F">
          <w:rPr>
            <w:sz w:val="24"/>
            <w:szCs w:val="24"/>
          </w:rPr>
          <w:t>Формы</w:t>
        </w:r>
        <w:r w:rsidR="00CD417F" w:rsidRPr="00CD417F">
          <w:rPr>
            <w:spacing w:val="-7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и</w:t>
        </w:r>
        <w:r w:rsidR="00CD417F" w:rsidRPr="00CD417F">
          <w:rPr>
            <w:spacing w:val="-7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методы</w:t>
        </w:r>
        <w:r w:rsidR="00CD417F" w:rsidRPr="00CD417F">
          <w:rPr>
            <w:spacing w:val="-7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бюджетного</w:t>
        </w:r>
        <w:r w:rsidR="00CD417F" w:rsidRPr="00CD417F">
          <w:rPr>
            <w:spacing w:val="-9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контроля</w:t>
        </w:r>
        <w:r w:rsidR="00CD417F" w:rsidRPr="00CD417F">
          <w:rPr>
            <w:sz w:val="24"/>
            <w:szCs w:val="24"/>
          </w:rPr>
          <w:tab/>
        </w:r>
      </w:hyperlink>
    </w:p>
    <w:p w:rsidR="00AE4203" w:rsidRDefault="00CD417F" w:rsidP="00AE4203">
      <w:pPr>
        <w:pStyle w:val="TOC4"/>
        <w:numPr>
          <w:ilvl w:val="1"/>
          <w:numId w:val="26"/>
        </w:numPr>
        <w:tabs>
          <w:tab w:val="left" w:pos="1134"/>
          <w:tab w:val="left" w:pos="1450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r w:rsidRPr="00AE4203">
        <w:rPr>
          <w:sz w:val="24"/>
          <w:szCs w:val="24"/>
        </w:rPr>
        <w:t>Органы</w:t>
      </w:r>
      <w:r w:rsidRPr="00AE4203">
        <w:rPr>
          <w:spacing w:val="-5"/>
          <w:sz w:val="24"/>
          <w:szCs w:val="24"/>
        </w:rPr>
        <w:t xml:space="preserve"> </w:t>
      </w:r>
      <w:r w:rsidRPr="00AE4203">
        <w:rPr>
          <w:sz w:val="24"/>
          <w:szCs w:val="24"/>
        </w:rPr>
        <w:t>внешнего</w:t>
      </w:r>
      <w:r w:rsidRPr="00AE4203">
        <w:rPr>
          <w:spacing w:val="-6"/>
          <w:sz w:val="24"/>
          <w:szCs w:val="24"/>
        </w:rPr>
        <w:t xml:space="preserve"> </w:t>
      </w:r>
      <w:r w:rsidRPr="00AE4203">
        <w:rPr>
          <w:sz w:val="24"/>
          <w:szCs w:val="24"/>
        </w:rPr>
        <w:t>государственного</w:t>
      </w:r>
      <w:r w:rsidRPr="00AE4203">
        <w:rPr>
          <w:spacing w:val="-7"/>
          <w:sz w:val="24"/>
          <w:szCs w:val="24"/>
        </w:rPr>
        <w:t xml:space="preserve"> </w:t>
      </w:r>
      <w:r w:rsidR="00AE4203">
        <w:rPr>
          <w:sz w:val="24"/>
          <w:szCs w:val="24"/>
        </w:rPr>
        <w:t>финансово</w:t>
      </w:r>
      <w:r w:rsidRPr="00AE4203">
        <w:rPr>
          <w:sz w:val="24"/>
          <w:szCs w:val="24"/>
        </w:rPr>
        <w:t>го</w:t>
      </w:r>
      <w:r w:rsidRPr="00AE4203">
        <w:rPr>
          <w:spacing w:val="-10"/>
          <w:sz w:val="24"/>
          <w:szCs w:val="24"/>
        </w:rPr>
        <w:t xml:space="preserve"> </w:t>
      </w:r>
      <w:r w:rsidRPr="00AE4203">
        <w:rPr>
          <w:sz w:val="24"/>
          <w:szCs w:val="24"/>
        </w:rPr>
        <w:t>контроля</w:t>
      </w:r>
      <w:r w:rsidRPr="00AE4203">
        <w:rPr>
          <w:spacing w:val="-7"/>
          <w:sz w:val="24"/>
          <w:szCs w:val="24"/>
        </w:rPr>
        <w:t xml:space="preserve"> </w:t>
      </w:r>
      <w:r w:rsidRPr="00AE4203">
        <w:rPr>
          <w:sz w:val="24"/>
          <w:szCs w:val="24"/>
        </w:rPr>
        <w:t>в</w:t>
      </w:r>
      <w:r w:rsidRPr="00AE4203">
        <w:rPr>
          <w:spacing w:val="-9"/>
          <w:sz w:val="24"/>
          <w:szCs w:val="24"/>
        </w:rPr>
        <w:t xml:space="preserve"> </w:t>
      </w:r>
      <w:r w:rsidRPr="00AE4203">
        <w:rPr>
          <w:sz w:val="24"/>
          <w:szCs w:val="24"/>
        </w:rPr>
        <w:t>бюджетной</w:t>
      </w:r>
      <w:r w:rsidRPr="00AE4203">
        <w:rPr>
          <w:spacing w:val="-9"/>
          <w:sz w:val="24"/>
          <w:szCs w:val="24"/>
        </w:rPr>
        <w:t xml:space="preserve"> </w:t>
      </w:r>
      <w:r w:rsidRPr="00AE4203">
        <w:rPr>
          <w:sz w:val="24"/>
          <w:szCs w:val="24"/>
        </w:rPr>
        <w:t>сфере</w:t>
      </w:r>
    </w:p>
    <w:p w:rsidR="00CD417F" w:rsidRDefault="00E02764" w:rsidP="00AE4203">
      <w:pPr>
        <w:pStyle w:val="TOC4"/>
        <w:numPr>
          <w:ilvl w:val="1"/>
          <w:numId w:val="26"/>
        </w:numPr>
        <w:tabs>
          <w:tab w:val="left" w:pos="1134"/>
          <w:tab w:val="left" w:pos="1450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5" w:history="1">
        <w:r w:rsidR="00CD417F" w:rsidRPr="00AE4203">
          <w:rPr>
            <w:sz w:val="24"/>
            <w:szCs w:val="24"/>
          </w:rPr>
          <w:t>Органы</w:t>
        </w:r>
        <w:r w:rsidR="00CD417F" w:rsidRPr="00AE4203">
          <w:rPr>
            <w:spacing w:val="1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внутреннего</w:t>
        </w:r>
        <w:r w:rsidR="00CD417F" w:rsidRPr="00AE4203">
          <w:rPr>
            <w:spacing w:val="1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государственного</w:t>
        </w:r>
        <w:r w:rsidR="00CD417F" w:rsidRPr="00AE4203">
          <w:rPr>
            <w:spacing w:val="1"/>
            <w:sz w:val="24"/>
            <w:szCs w:val="24"/>
          </w:rPr>
          <w:t xml:space="preserve"> </w:t>
        </w:r>
        <w:r w:rsidR="00AE4203" w:rsidRPr="00AE4203">
          <w:rPr>
            <w:sz w:val="24"/>
            <w:szCs w:val="24"/>
          </w:rPr>
          <w:t>финан</w:t>
        </w:r>
        <w:r w:rsidR="00CD417F" w:rsidRPr="00AE4203">
          <w:rPr>
            <w:sz w:val="24"/>
            <w:szCs w:val="24"/>
          </w:rPr>
          <w:t>сового</w:t>
        </w:r>
        <w:r w:rsidR="00CD417F" w:rsidRPr="00AE4203">
          <w:rPr>
            <w:spacing w:val="-10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контроля</w:t>
        </w:r>
        <w:r w:rsidR="00CD417F" w:rsidRPr="00AE4203">
          <w:rPr>
            <w:spacing w:val="-7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в</w:t>
        </w:r>
        <w:r w:rsidR="00CD417F" w:rsidRPr="00AE4203">
          <w:rPr>
            <w:spacing w:val="-8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бюджетной</w:t>
        </w:r>
        <w:r w:rsidR="00CD417F" w:rsidRPr="00AE4203">
          <w:rPr>
            <w:spacing w:val="-7"/>
            <w:sz w:val="24"/>
            <w:szCs w:val="24"/>
          </w:rPr>
          <w:t xml:space="preserve"> </w:t>
        </w:r>
        <w:r w:rsidR="00CD417F" w:rsidRPr="00AE4203">
          <w:rPr>
            <w:sz w:val="24"/>
            <w:szCs w:val="24"/>
          </w:rPr>
          <w:t>сфере</w:t>
        </w:r>
        <w:r w:rsidR="00CD417F" w:rsidRPr="00AE4203">
          <w:rPr>
            <w:sz w:val="24"/>
            <w:szCs w:val="24"/>
          </w:rPr>
          <w:tab/>
        </w:r>
      </w:hyperlink>
    </w:p>
    <w:p w:rsidR="00AE4203" w:rsidRPr="00AE4203" w:rsidRDefault="00AE4203" w:rsidP="00AE4203">
      <w:pPr>
        <w:pStyle w:val="TOC4"/>
        <w:tabs>
          <w:tab w:val="left" w:pos="1134"/>
          <w:tab w:val="left" w:pos="1450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</w:p>
    <w:p w:rsidR="00CD417F" w:rsidRPr="00CD417F" w:rsidRDefault="00CD417F" w:rsidP="00AE4203">
      <w:pPr>
        <w:pStyle w:val="TOC1"/>
        <w:numPr>
          <w:ilvl w:val="0"/>
          <w:numId w:val="16"/>
        </w:numPr>
        <w:tabs>
          <w:tab w:val="left" w:pos="1134"/>
          <w:tab w:val="left" w:leader="dot" w:pos="6047"/>
        </w:tabs>
        <w:spacing w:before="0"/>
        <w:ind w:left="0" w:firstLine="709"/>
        <w:rPr>
          <w:sz w:val="24"/>
          <w:szCs w:val="24"/>
        </w:rPr>
      </w:pPr>
      <w:r w:rsidRPr="00CD417F">
        <w:rPr>
          <w:sz w:val="24"/>
          <w:szCs w:val="24"/>
        </w:rPr>
        <w:t>Глава</w:t>
      </w:r>
      <w:r w:rsidRPr="00CD417F">
        <w:rPr>
          <w:spacing w:val="-2"/>
          <w:sz w:val="24"/>
          <w:szCs w:val="24"/>
        </w:rPr>
        <w:t xml:space="preserve"> </w:t>
      </w:r>
      <w:r w:rsidR="00AE4203">
        <w:rPr>
          <w:sz w:val="24"/>
          <w:szCs w:val="24"/>
        </w:rPr>
        <w:t>4</w:t>
      </w:r>
      <w:r w:rsidRPr="00CD417F">
        <w:rPr>
          <w:sz w:val="24"/>
          <w:szCs w:val="24"/>
        </w:rPr>
        <w:t>.</w:t>
      </w:r>
      <w:r w:rsidRPr="00CD417F">
        <w:rPr>
          <w:spacing w:val="-4"/>
          <w:sz w:val="24"/>
          <w:szCs w:val="24"/>
        </w:rPr>
        <w:t xml:space="preserve"> </w:t>
      </w:r>
      <w:r w:rsidRPr="00CD417F">
        <w:rPr>
          <w:sz w:val="24"/>
          <w:szCs w:val="24"/>
        </w:rPr>
        <w:t>Государственный</w:t>
      </w:r>
      <w:r w:rsidRPr="00CD417F">
        <w:rPr>
          <w:spacing w:val="-2"/>
          <w:sz w:val="24"/>
          <w:szCs w:val="24"/>
        </w:rPr>
        <w:t xml:space="preserve"> </w:t>
      </w:r>
      <w:r w:rsidRPr="00CD417F">
        <w:rPr>
          <w:sz w:val="24"/>
          <w:szCs w:val="24"/>
        </w:rPr>
        <w:t>и</w:t>
      </w:r>
      <w:r w:rsidRPr="00CD417F">
        <w:rPr>
          <w:spacing w:val="-1"/>
          <w:sz w:val="24"/>
          <w:szCs w:val="24"/>
        </w:rPr>
        <w:t xml:space="preserve"> </w:t>
      </w:r>
      <w:r w:rsidRPr="00CD417F">
        <w:rPr>
          <w:sz w:val="24"/>
          <w:szCs w:val="24"/>
        </w:rPr>
        <w:t>негосударственный</w:t>
      </w:r>
      <w:r w:rsidRPr="00CD417F">
        <w:rPr>
          <w:spacing w:val="-1"/>
          <w:sz w:val="24"/>
          <w:szCs w:val="24"/>
        </w:rPr>
        <w:t xml:space="preserve"> </w:t>
      </w:r>
      <w:r w:rsidR="00AE4203">
        <w:rPr>
          <w:sz w:val="24"/>
          <w:szCs w:val="24"/>
        </w:rPr>
        <w:t>аудит</w:t>
      </w:r>
      <w:r w:rsidR="00AE4203">
        <w:rPr>
          <w:sz w:val="24"/>
          <w:szCs w:val="24"/>
        </w:rPr>
        <w:tab/>
      </w:r>
    </w:p>
    <w:p w:rsidR="00AE4203" w:rsidRDefault="00E02764" w:rsidP="00AE4203">
      <w:pPr>
        <w:pStyle w:val="TOC4"/>
        <w:numPr>
          <w:ilvl w:val="1"/>
          <w:numId w:val="27"/>
        </w:numPr>
        <w:tabs>
          <w:tab w:val="left" w:pos="567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6" w:history="1">
        <w:r w:rsidR="00AE4203" w:rsidRPr="00CD417F">
          <w:rPr>
            <w:sz w:val="24"/>
            <w:szCs w:val="24"/>
          </w:rPr>
          <w:t>Формы</w:t>
        </w:r>
        <w:r w:rsidR="00AE4203" w:rsidRPr="00CD417F">
          <w:rPr>
            <w:spacing w:val="-7"/>
            <w:sz w:val="24"/>
            <w:szCs w:val="24"/>
          </w:rPr>
          <w:t xml:space="preserve"> </w:t>
        </w:r>
        <w:r w:rsidR="00AE4203" w:rsidRPr="00CD417F">
          <w:rPr>
            <w:sz w:val="24"/>
            <w:szCs w:val="24"/>
          </w:rPr>
          <w:t>и</w:t>
        </w:r>
        <w:r w:rsidR="00AE4203" w:rsidRPr="00CD417F">
          <w:rPr>
            <w:spacing w:val="-7"/>
            <w:sz w:val="24"/>
            <w:szCs w:val="24"/>
          </w:rPr>
          <w:t xml:space="preserve"> </w:t>
        </w:r>
        <w:r w:rsidR="00AE4203" w:rsidRPr="00CD417F">
          <w:rPr>
            <w:sz w:val="24"/>
            <w:szCs w:val="24"/>
          </w:rPr>
          <w:t>методы</w:t>
        </w:r>
        <w:r w:rsidR="00AE4203" w:rsidRPr="00CD417F">
          <w:rPr>
            <w:spacing w:val="-7"/>
            <w:sz w:val="24"/>
            <w:szCs w:val="24"/>
          </w:rPr>
          <w:t xml:space="preserve"> </w:t>
        </w:r>
        <w:r w:rsidR="00AE4203" w:rsidRPr="00CD417F">
          <w:rPr>
            <w:sz w:val="24"/>
            <w:szCs w:val="24"/>
          </w:rPr>
          <w:t>бюджетного</w:t>
        </w:r>
        <w:r w:rsidR="00AE4203" w:rsidRPr="00CD417F">
          <w:rPr>
            <w:spacing w:val="-9"/>
            <w:sz w:val="24"/>
            <w:szCs w:val="24"/>
          </w:rPr>
          <w:t xml:space="preserve"> </w:t>
        </w:r>
        <w:r w:rsidR="00AE4203" w:rsidRPr="00CD417F">
          <w:rPr>
            <w:sz w:val="24"/>
            <w:szCs w:val="24"/>
          </w:rPr>
          <w:t>контроля</w:t>
        </w:r>
        <w:r w:rsidR="00AE4203" w:rsidRPr="00CD417F">
          <w:rPr>
            <w:sz w:val="24"/>
            <w:szCs w:val="24"/>
          </w:rPr>
          <w:tab/>
        </w:r>
      </w:hyperlink>
    </w:p>
    <w:p w:rsidR="00AE4203" w:rsidRDefault="00E02764" w:rsidP="00AE4203">
      <w:pPr>
        <w:pStyle w:val="TOC4"/>
        <w:numPr>
          <w:ilvl w:val="1"/>
          <w:numId w:val="27"/>
        </w:numPr>
        <w:tabs>
          <w:tab w:val="left" w:pos="567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4" w:history="1">
        <w:r w:rsidR="00CD417F" w:rsidRPr="00CD417F">
          <w:rPr>
            <w:sz w:val="24"/>
            <w:szCs w:val="24"/>
          </w:rPr>
          <w:t>Аудиторская</w:t>
        </w:r>
        <w:r w:rsidR="00CD417F" w:rsidRPr="00CD417F">
          <w:rPr>
            <w:spacing w:val="-14"/>
            <w:sz w:val="24"/>
            <w:szCs w:val="24"/>
          </w:rPr>
          <w:t xml:space="preserve"> </w:t>
        </w:r>
        <w:r w:rsidR="00CD417F" w:rsidRPr="00CD417F">
          <w:rPr>
            <w:sz w:val="24"/>
            <w:szCs w:val="24"/>
          </w:rPr>
          <w:t>деятельность</w:t>
        </w:r>
        <w:r w:rsidR="00CD417F" w:rsidRPr="00CD417F">
          <w:rPr>
            <w:sz w:val="24"/>
            <w:szCs w:val="24"/>
          </w:rPr>
          <w:tab/>
        </w:r>
      </w:hyperlink>
    </w:p>
    <w:p w:rsidR="00CD417F" w:rsidRPr="00AE4203" w:rsidRDefault="00E02764" w:rsidP="00AE4203">
      <w:pPr>
        <w:pStyle w:val="TOC4"/>
        <w:numPr>
          <w:ilvl w:val="1"/>
          <w:numId w:val="27"/>
        </w:numPr>
        <w:tabs>
          <w:tab w:val="left" w:pos="567"/>
          <w:tab w:val="left" w:pos="1134"/>
          <w:tab w:val="left" w:leader="dot" w:pos="6050"/>
        </w:tabs>
        <w:spacing w:line="240" w:lineRule="auto"/>
        <w:ind w:left="0" w:firstLine="709"/>
        <w:rPr>
          <w:sz w:val="24"/>
          <w:szCs w:val="24"/>
        </w:rPr>
      </w:pPr>
      <w:hyperlink w:anchor="_TOC_250003" w:history="1">
        <w:r w:rsidR="00CD417F" w:rsidRPr="00AE4203">
          <w:rPr>
            <w:spacing w:val="-2"/>
            <w:sz w:val="24"/>
            <w:szCs w:val="24"/>
          </w:rPr>
          <w:t xml:space="preserve">Государственный </w:t>
        </w:r>
        <w:r w:rsidR="00CD417F" w:rsidRPr="00AE4203">
          <w:rPr>
            <w:spacing w:val="-1"/>
            <w:sz w:val="24"/>
            <w:szCs w:val="24"/>
          </w:rPr>
          <w:t>аудит в бюджетно-финансовой</w:t>
        </w:r>
        <w:r w:rsidR="00CD417F" w:rsidRPr="00AE4203">
          <w:rPr>
            <w:sz w:val="24"/>
            <w:szCs w:val="24"/>
          </w:rPr>
          <w:t xml:space="preserve"> сфере</w:t>
        </w:r>
        <w:r w:rsidR="00CD417F" w:rsidRPr="00AE4203">
          <w:rPr>
            <w:sz w:val="24"/>
            <w:szCs w:val="24"/>
          </w:rPr>
          <w:tab/>
        </w:r>
      </w:hyperlink>
    </w:p>
    <w:p w:rsidR="003E0514" w:rsidRPr="00CD417F" w:rsidRDefault="003E0514" w:rsidP="00CD41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0514" w:rsidRPr="00CD417F" w:rsidSect="003E0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603"/>
    <w:multiLevelType w:val="multilevel"/>
    <w:tmpl w:val="D9FE91F6"/>
    <w:lvl w:ilvl="0">
      <w:start w:val="6"/>
      <w:numFmt w:val="decimal"/>
      <w:lvlText w:val="%1"/>
      <w:lvlJc w:val="left"/>
      <w:pPr>
        <w:ind w:left="502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364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38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7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6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4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3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2" w:hanging="364"/>
      </w:pPr>
      <w:rPr>
        <w:rFonts w:hint="default"/>
        <w:lang w:val="ru-RU" w:eastAsia="en-US" w:bidi="ar-SA"/>
      </w:rPr>
    </w:lvl>
  </w:abstractNum>
  <w:abstractNum w:abstractNumId="1">
    <w:nsid w:val="0B432F82"/>
    <w:multiLevelType w:val="multilevel"/>
    <w:tmpl w:val="D3C6F5D4"/>
    <w:lvl w:ilvl="0">
      <w:start w:val="4"/>
      <w:numFmt w:val="decimal"/>
      <w:lvlText w:val="%1"/>
      <w:lvlJc w:val="left"/>
      <w:pPr>
        <w:ind w:left="1449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3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0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2" w:hanging="382"/>
      </w:pPr>
      <w:rPr>
        <w:rFonts w:hint="default"/>
        <w:lang w:val="ru-RU" w:eastAsia="en-US" w:bidi="ar-SA"/>
      </w:rPr>
    </w:lvl>
  </w:abstractNum>
  <w:abstractNum w:abstractNumId="2">
    <w:nsid w:val="12CD6F8C"/>
    <w:multiLevelType w:val="hybridMultilevel"/>
    <w:tmpl w:val="08EEE670"/>
    <w:lvl w:ilvl="0" w:tplc="7CB8FD1E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3">
    <w:nsid w:val="13B076C8"/>
    <w:multiLevelType w:val="multilevel"/>
    <w:tmpl w:val="2FCE5F9A"/>
    <w:lvl w:ilvl="0">
      <w:start w:val="8"/>
      <w:numFmt w:val="decimal"/>
      <w:lvlText w:val="%1"/>
      <w:lvlJc w:val="left"/>
      <w:pPr>
        <w:ind w:left="13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4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5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</w:abstractNum>
  <w:abstractNum w:abstractNumId="4">
    <w:nsid w:val="18827319"/>
    <w:multiLevelType w:val="multilevel"/>
    <w:tmpl w:val="64DA98A0"/>
    <w:lvl w:ilvl="0">
      <w:start w:val="1"/>
      <w:numFmt w:val="decimal"/>
      <w:lvlText w:val="%1"/>
      <w:lvlJc w:val="left"/>
      <w:pPr>
        <w:ind w:left="503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3" w:hanging="365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3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6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2" w:hanging="365"/>
      </w:pPr>
      <w:rPr>
        <w:rFonts w:hint="default"/>
        <w:lang w:val="ru-RU" w:eastAsia="en-US" w:bidi="ar-SA"/>
      </w:rPr>
    </w:lvl>
  </w:abstractNum>
  <w:abstractNum w:abstractNumId="5">
    <w:nsid w:val="1ADD3A28"/>
    <w:multiLevelType w:val="multilevel"/>
    <w:tmpl w:val="BEE84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"/>
      <w:lvlJc w:val="left"/>
      <w:pPr>
        <w:ind w:left="136" w:hanging="360"/>
      </w:pPr>
      <w:rPr>
        <w:rFonts w:hint="default"/>
        <w:color w:val="231F20"/>
        <w:w w:val="105"/>
      </w:rPr>
    </w:lvl>
    <w:lvl w:ilvl="2">
      <w:start w:val="1"/>
      <w:numFmt w:val="decimal"/>
      <w:lvlText w:val="%1.%2.%3"/>
      <w:lvlJc w:val="left"/>
      <w:pPr>
        <w:ind w:left="272" w:hanging="720"/>
      </w:pPr>
      <w:rPr>
        <w:rFonts w:hint="default"/>
        <w:color w:val="231F20"/>
        <w:w w:val="105"/>
      </w:rPr>
    </w:lvl>
    <w:lvl w:ilvl="3">
      <w:start w:val="1"/>
      <w:numFmt w:val="decimal"/>
      <w:lvlText w:val="%1.%2.%3.%4"/>
      <w:lvlJc w:val="left"/>
      <w:pPr>
        <w:ind w:left="48" w:hanging="720"/>
      </w:pPr>
      <w:rPr>
        <w:rFonts w:hint="default"/>
        <w:color w:val="231F20"/>
        <w:w w:val="105"/>
      </w:rPr>
    </w:lvl>
    <w:lvl w:ilvl="4">
      <w:start w:val="1"/>
      <w:numFmt w:val="decimal"/>
      <w:lvlText w:val="%1.%2.%3.%4.%5"/>
      <w:lvlJc w:val="left"/>
      <w:pPr>
        <w:ind w:left="184" w:hanging="1080"/>
      </w:pPr>
      <w:rPr>
        <w:rFonts w:hint="default"/>
        <w:color w:val="231F20"/>
        <w:w w:val="105"/>
      </w:rPr>
    </w:lvl>
    <w:lvl w:ilvl="5">
      <w:start w:val="1"/>
      <w:numFmt w:val="decimal"/>
      <w:lvlText w:val="%1.%2.%3.%4.%5.%6"/>
      <w:lvlJc w:val="left"/>
      <w:pPr>
        <w:ind w:left="-40" w:hanging="1080"/>
      </w:pPr>
      <w:rPr>
        <w:rFonts w:hint="default"/>
        <w:color w:val="231F20"/>
        <w:w w:val="105"/>
      </w:rPr>
    </w:lvl>
    <w:lvl w:ilvl="6">
      <w:start w:val="1"/>
      <w:numFmt w:val="decimal"/>
      <w:lvlText w:val="%1.%2.%3.%4.%5.%6.%7"/>
      <w:lvlJc w:val="left"/>
      <w:pPr>
        <w:ind w:left="96" w:hanging="1440"/>
      </w:pPr>
      <w:rPr>
        <w:rFonts w:hint="default"/>
        <w:color w:val="231F20"/>
        <w:w w:val="105"/>
      </w:rPr>
    </w:lvl>
    <w:lvl w:ilvl="7">
      <w:start w:val="1"/>
      <w:numFmt w:val="decimal"/>
      <w:lvlText w:val="%1.%2.%3.%4.%5.%6.%7.%8"/>
      <w:lvlJc w:val="left"/>
      <w:pPr>
        <w:ind w:left="-128" w:hanging="1440"/>
      </w:pPr>
      <w:rPr>
        <w:rFonts w:hint="default"/>
        <w:color w:val="231F20"/>
        <w:w w:val="105"/>
      </w:rPr>
    </w:lvl>
    <w:lvl w:ilvl="8">
      <w:start w:val="1"/>
      <w:numFmt w:val="decimal"/>
      <w:lvlText w:val="%1.%2.%3.%4.%5.%6.%7.%8.%9"/>
      <w:lvlJc w:val="left"/>
      <w:pPr>
        <w:ind w:left="8" w:hanging="1800"/>
      </w:pPr>
      <w:rPr>
        <w:rFonts w:hint="default"/>
        <w:color w:val="231F20"/>
        <w:w w:val="105"/>
      </w:rPr>
    </w:lvl>
  </w:abstractNum>
  <w:abstractNum w:abstractNumId="6">
    <w:nsid w:val="1C314124"/>
    <w:multiLevelType w:val="multilevel"/>
    <w:tmpl w:val="8028E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23AD65DB"/>
    <w:multiLevelType w:val="multilevel"/>
    <w:tmpl w:val="DD8C039A"/>
    <w:lvl w:ilvl="0">
      <w:start w:val="3"/>
      <w:numFmt w:val="decimal"/>
      <w:lvlText w:val="%1"/>
      <w:lvlJc w:val="left"/>
      <w:pPr>
        <w:ind w:left="139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3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50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5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363"/>
      </w:pPr>
      <w:rPr>
        <w:rFonts w:hint="default"/>
        <w:lang w:val="ru-RU" w:eastAsia="en-US" w:bidi="ar-SA"/>
      </w:rPr>
    </w:lvl>
  </w:abstractNum>
  <w:abstractNum w:abstractNumId="8">
    <w:nsid w:val="26AA7170"/>
    <w:multiLevelType w:val="multilevel"/>
    <w:tmpl w:val="8702DE40"/>
    <w:lvl w:ilvl="0">
      <w:start w:val="2"/>
      <w:numFmt w:val="decimal"/>
      <w:lvlText w:val="%1"/>
      <w:lvlJc w:val="left"/>
      <w:pPr>
        <w:ind w:left="502" w:hanging="3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363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838" w:hanging="3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07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6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5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14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183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52" w:hanging="363"/>
      </w:pPr>
      <w:rPr>
        <w:rFonts w:hint="default"/>
        <w:lang w:val="ru-RU" w:eastAsia="en-US" w:bidi="ar-SA"/>
      </w:rPr>
    </w:lvl>
  </w:abstractNum>
  <w:abstractNum w:abstractNumId="9">
    <w:nsid w:val="32110379"/>
    <w:multiLevelType w:val="multilevel"/>
    <w:tmpl w:val="F092C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color w:val="231F20"/>
        <w:w w:val="105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  <w:b w:val="0"/>
        <w:i w:val="0"/>
        <w:color w:val="231F20"/>
        <w:w w:val="105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  <w:b w:val="0"/>
        <w:i w:val="0"/>
        <w:color w:val="231F20"/>
        <w:w w:val="105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  <w:b w:val="0"/>
        <w:i w:val="0"/>
        <w:color w:val="231F20"/>
        <w:w w:val="105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  <w:b w:val="0"/>
        <w:i w:val="0"/>
        <w:color w:val="231F20"/>
        <w:w w:val="105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  <w:b w:val="0"/>
        <w:i w:val="0"/>
        <w:color w:val="231F20"/>
        <w:w w:val="105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  <w:b w:val="0"/>
        <w:i w:val="0"/>
        <w:color w:val="231F20"/>
        <w:w w:val="105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  <w:b w:val="0"/>
        <w:i w:val="0"/>
        <w:color w:val="231F20"/>
        <w:w w:val="105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  <w:b w:val="0"/>
        <w:i w:val="0"/>
        <w:color w:val="231F20"/>
        <w:w w:val="105"/>
      </w:rPr>
    </w:lvl>
  </w:abstractNum>
  <w:abstractNum w:abstractNumId="10">
    <w:nsid w:val="369E775F"/>
    <w:multiLevelType w:val="multilevel"/>
    <w:tmpl w:val="6D409E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8" w:hanging="1800"/>
      </w:pPr>
      <w:rPr>
        <w:rFonts w:hint="default"/>
      </w:rPr>
    </w:lvl>
  </w:abstractNum>
  <w:abstractNum w:abstractNumId="11">
    <w:nsid w:val="37A4549C"/>
    <w:multiLevelType w:val="multilevel"/>
    <w:tmpl w:val="6E5A08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12">
    <w:nsid w:val="3C9977EC"/>
    <w:multiLevelType w:val="multilevel"/>
    <w:tmpl w:val="E91EBE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1800"/>
      </w:pPr>
      <w:rPr>
        <w:rFonts w:hint="default"/>
      </w:rPr>
    </w:lvl>
  </w:abstractNum>
  <w:abstractNum w:abstractNumId="13">
    <w:nsid w:val="4135404C"/>
    <w:multiLevelType w:val="multilevel"/>
    <w:tmpl w:val="C28046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36" w:hanging="1800"/>
      </w:pPr>
      <w:rPr>
        <w:rFonts w:hint="default"/>
      </w:rPr>
    </w:lvl>
  </w:abstractNum>
  <w:abstractNum w:abstractNumId="14">
    <w:nsid w:val="4A8E6B09"/>
    <w:multiLevelType w:val="multilevel"/>
    <w:tmpl w:val="E0D0357E"/>
    <w:lvl w:ilvl="0">
      <w:start w:val="5"/>
      <w:numFmt w:val="decimal"/>
      <w:lvlText w:val="%1"/>
      <w:lvlJc w:val="left"/>
      <w:pPr>
        <w:ind w:left="1449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3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48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6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60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64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8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72" w:hanging="382"/>
      </w:pPr>
      <w:rPr>
        <w:rFonts w:hint="default"/>
        <w:lang w:val="ru-RU" w:eastAsia="en-US" w:bidi="ar-SA"/>
      </w:rPr>
    </w:lvl>
  </w:abstractNum>
  <w:abstractNum w:abstractNumId="15">
    <w:nsid w:val="59461098"/>
    <w:multiLevelType w:val="multilevel"/>
    <w:tmpl w:val="91D40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16">
    <w:nsid w:val="59932018"/>
    <w:multiLevelType w:val="multilevel"/>
    <w:tmpl w:val="ECFAF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hanging="1800"/>
      </w:pPr>
      <w:rPr>
        <w:rFonts w:hint="default"/>
      </w:rPr>
    </w:lvl>
  </w:abstractNum>
  <w:abstractNum w:abstractNumId="17">
    <w:nsid w:val="608217E3"/>
    <w:multiLevelType w:val="multilevel"/>
    <w:tmpl w:val="370E86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2E35988"/>
    <w:multiLevelType w:val="multilevel"/>
    <w:tmpl w:val="224ADF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231F20"/>
        <w:w w:val="105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  <w:color w:val="231F20"/>
        <w:w w:val="105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  <w:color w:val="231F20"/>
        <w:w w:val="105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  <w:color w:val="231F20"/>
        <w:w w:val="105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  <w:color w:val="231F20"/>
        <w:w w:val="105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  <w:color w:val="231F20"/>
        <w:w w:val="105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  <w:color w:val="231F20"/>
        <w:w w:val="105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  <w:color w:val="231F20"/>
        <w:w w:val="105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  <w:color w:val="231F20"/>
        <w:w w:val="105"/>
      </w:rPr>
    </w:lvl>
  </w:abstractNum>
  <w:abstractNum w:abstractNumId="19">
    <w:nsid w:val="6422369A"/>
    <w:multiLevelType w:val="multilevel"/>
    <w:tmpl w:val="E14CC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20">
    <w:nsid w:val="64932D11"/>
    <w:multiLevelType w:val="multilevel"/>
    <w:tmpl w:val="3160AEF6"/>
    <w:lvl w:ilvl="0">
      <w:start w:val="5"/>
      <w:numFmt w:val="decimal"/>
      <w:lvlText w:val="%1"/>
      <w:lvlJc w:val="left"/>
      <w:pPr>
        <w:ind w:left="13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4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5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</w:abstractNum>
  <w:abstractNum w:abstractNumId="21">
    <w:nsid w:val="6CE71D19"/>
    <w:multiLevelType w:val="multilevel"/>
    <w:tmpl w:val="F0BAC6C6"/>
    <w:lvl w:ilvl="0">
      <w:start w:val="7"/>
      <w:numFmt w:val="decimal"/>
      <w:lvlText w:val="%1"/>
      <w:lvlJc w:val="left"/>
      <w:pPr>
        <w:ind w:left="13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4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5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</w:abstractNum>
  <w:abstractNum w:abstractNumId="22">
    <w:nsid w:val="6D285C1D"/>
    <w:multiLevelType w:val="multilevel"/>
    <w:tmpl w:val="107A7BBE"/>
    <w:lvl w:ilvl="0">
      <w:start w:val="4"/>
      <w:numFmt w:val="decimal"/>
      <w:lvlText w:val="%1"/>
      <w:lvlJc w:val="left"/>
      <w:pPr>
        <w:ind w:left="139" w:hanging="3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9" w:hanging="364"/>
        <w:jc w:val="left"/>
      </w:pPr>
      <w:rPr>
        <w:rFonts w:ascii="Times New Roman" w:eastAsia="Times New Roman" w:hAnsi="Times New Roman" w:cs="Times New Roman" w:hint="default"/>
        <w:color w:val="231F20"/>
        <w:w w:val="103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1550" w:hanging="3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55" w:hanging="3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60" w:hanging="3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5" w:hanging="3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70" w:hanging="3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75" w:hanging="3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80" w:hanging="364"/>
      </w:pPr>
      <w:rPr>
        <w:rFonts w:hint="default"/>
        <w:lang w:val="ru-RU" w:eastAsia="en-US" w:bidi="ar-SA"/>
      </w:rPr>
    </w:lvl>
  </w:abstractNum>
  <w:abstractNum w:abstractNumId="23">
    <w:nsid w:val="6DA40E0C"/>
    <w:multiLevelType w:val="multilevel"/>
    <w:tmpl w:val="4B9E7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24">
    <w:nsid w:val="714537CC"/>
    <w:multiLevelType w:val="multilevel"/>
    <w:tmpl w:val="A998A858"/>
    <w:lvl w:ilvl="0">
      <w:start w:val="10"/>
      <w:numFmt w:val="decimal"/>
      <w:lvlText w:val="%1.0."/>
      <w:lvlJc w:val="left"/>
      <w:pPr>
        <w:ind w:left="619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27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98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05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759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827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603" w:hanging="1800"/>
      </w:pPr>
      <w:rPr>
        <w:rFonts w:hint="default"/>
        <w:b/>
      </w:rPr>
    </w:lvl>
  </w:abstractNum>
  <w:abstractNum w:abstractNumId="25">
    <w:nsid w:val="71632501"/>
    <w:multiLevelType w:val="hybridMultilevel"/>
    <w:tmpl w:val="3B44F43E"/>
    <w:lvl w:ilvl="0" w:tplc="4EF8193A">
      <w:start w:val="1"/>
      <w:numFmt w:val="decimal"/>
      <w:lvlText w:val="%1."/>
      <w:lvlJc w:val="left"/>
      <w:pPr>
        <w:ind w:left="49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219" w:hanging="360"/>
      </w:pPr>
    </w:lvl>
    <w:lvl w:ilvl="2" w:tplc="0419001B" w:tentative="1">
      <w:start w:val="1"/>
      <w:numFmt w:val="lowerRoman"/>
      <w:lvlText w:val="%3."/>
      <w:lvlJc w:val="right"/>
      <w:pPr>
        <w:ind w:left="1939" w:hanging="180"/>
      </w:pPr>
    </w:lvl>
    <w:lvl w:ilvl="3" w:tplc="0419000F" w:tentative="1">
      <w:start w:val="1"/>
      <w:numFmt w:val="decimal"/>
      <w:lvlText w:val="%4."/>
      <w:lvlJc w:val="left"/>
      <w:pPr>
        <w:ind w:left="2659" w:hanging="360"/>
      </w:pPr>
    </w:lvl>
    <w:lvl w:ilvl="4" w:tplc="04190019" w:tentative="1">
      <w:start w:val="1"/>
      <w:numFmt w:val="lowerLetter"/>
      <w:lvlText w:val="%5."/>
      <w:lvlJc w:val="left"/>
      <w:pPr>
        <w:ind w:left="3379" w:hanging="360"/>
      </w:pPr>
    </w:lvl>
    <w:lvl w:ilvl="5" w:tplc="0419001B" w:tentative="1">
      <w:start w:val="1"/>
      <w:numFmt w:val="lowerRoman"/>
      <w:lvlText w:val="%6."/>
      <w:lvlJc w:val="right"/>
      <w:pPr>
        <w:ind w:left="4099" w:hanging="180"/>
      </w:pPr>
    </w:lvl>
    <w:lvl w:ilvl="6" w:tplc="0419000F" w:tentative="1">
      <w:start w:val="1"/>
      <w:numFmt w:val="decimal"/>
      <w:lvlText w:val="%7."/>
      <w:lvlJc w:val="left"/>
      <w:pPr>
        <w:ind w:left="4819" w:hanging="360"/>
      </w:pPr>
    </w:lvl>
    <w:lvl w:ilvl="7" w:tplc="04190019" w:tentative="1">
      <w:start w:val="1"/>
      <w:numFmt w:val="lowerLetter"/>
      <w:lvlText w:val="%8."/>
      <w:lvlJc w:val="left"/>
      <w:pPr>
        <w:ind w:left="5539" w:hanging="360"/>
      </w:pPr>
    </w:lvl>
    <w:lvl w:ilvl="8" w:tplc="0419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26">
    <w:nsid w:val="739314E6"/>
    <w:multiLevelType w:val="multilevel"/>
    <w:tmpl w:val="A8FE9794"/>
    <w:lvl w:ilvl="0">
      <w:start w:val="3"/>
      <w:numFmt w:val="decimal"/>
      <w:lvlText w:val="%1"/>
      <w:lvlJc w:val="left"/>
      <w:pPr>
        <w:ind w:left="1404" w:hanging="3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4" w:hanging="38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16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24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32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0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48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56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64" w:hanging="38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4"/>
  </w:num>
  <w:num w:numId="5">
    <w:abstractNumId w:val="21"/>
  </w:num>
  <w:num w:numId="6">
    <w:abstractNumId w:val="0"/>
  </w:num>
  <w:num w:numId="7">
    <w:abstractNumId w:val="20"/>
  </w:num>
  <w:num w:numId="8">
    <w:abstractNumId w:val="3"/>
  </w:num>
  <w:num w:numId="9">
    <w:abstractNumId w:val="15"/>
  </w:num>
  <w:num w:numId="10">
    <w:abstractNumId w:val="5"/>
  </w:num>
  <w:num w:numId="11">
    <w:abstractNumId w:val="23"/>
  </w:num>
  <w:num w:numId="12">
    <w:abstractNumId w:val="18"/>
  </w:num>
  <w:num w:numId="13">
    <w:abstractNumId w:val="16"/>
  </w:num>
  <w:num w:numId="14">
    <w:abstractNumId w:val="11"/>
  </w:num>
  <w:num w:numId="15">
    <w:abstractNumId w:val="19"/>
  </w:num>
  <w:num w:numId="16">
    <w:abstractNumId w:val="25"/>
  </w:num>
  <w:num w:numId="17">
    <w:abstractNumId w:val="12"/>
  </w:num>
  <w:num w:numId="18">
    <w:abstractNumId w:val="2"/>
  </w:num>
  <w:num w:numId="19">
    <w:abstractNumId w:val="24"/>
  </w:num>
  <w:num w:numId="20">
    <w:abstractNumId w:val="17"/>
  </w:num>
  <w:num w:numId="21">
    <w:abstractNumId w:val="9"/>
  </w:num>
  <w:num w:numId="22">
    <w:abstractNumId w:val="14"/>
  </w:num>
  <w:num w:numId="23">
    <w:abstractNumId w:val="1"/>
  </w:num>
  <w:num w:numId="24">
    <w:abstractNumId w:val="26"/>
  </w:num>
  <w:num w:numId="25">
    <w:abstractNumId w:val="6"/>
  </w:num>
  <w:num w:numId="26">
    <w:abstractNumId w:val="10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7D5"/>
    <w:rsid w:val="0033268C"/>
    <w:rsid w:val="003E0514"/>
    <w:rsid w:val="00555C75"/>
    <w:rsid w:val="00AE4203"/>
    <w:rsid w:val="00CD417F"/>
    <w:rsid w:val="00E02764"/>
    <w:rsid w:val="00EE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1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1"/>
    <w:basedOn w:val="a"/>
    <w:uiPriority w:val="1"/>
    <w:qFormat/>
    <w:rsid w:val="00EE27D5"/>
    <w:pPr>
      <w:widowControl w:val="0"/>
      <w:autoSpaceDE w:val="0"/>
      <w:autoSpaceDN w:val="0"/>
      <w:spacing w:before="75" w:after="0" w:line="240" w:lineRule="auto"/>
      <w:ind w:left="139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OC2">
    <w:name w:val="TOC 2"/>
    <w:basedOn w:val="a"/>
    <w:uiPriority w:val="1"/>
    <w:qFormat/>
    <w:rsid w:val="00EE27D5"/>
    <w:pPr>
      <w:widowControl w:val="0"/>
      <w:autoSpaceDE w:val="0"/>
      <w:autoSpaceDN w:val="0"/>
      <w:spacing w:before="74" w:after="0" w:line="240" w:lineRule="auto"/>
      <w:ind w:left="139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3">
    <w:name w:val="TOC 3"/>
    <w:basedOn w:val="a"/>
    <w:uiPriority w:val="1"/>
    <w:qFormat/>
    <w:rsid w:val="00EE27D5"/>
    <w:pPr>
      <w:widowControl w:val="0"/>
      <w:autoSpaceDE w:val="0"/>
      <w:autoSpaceDN w:val="0"/>
      <w:spacing w:before="8" w:after="0" w:line="240" w:lineRule="auto"/>
      <w:ind w:left="139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OC4">
    <w:name w:val="TOC 4"/>
    <w:basedOn w:val="a"/>
    <w:uiPriority w:val="1"/>
    <w:qFormat/>
    <w:rsid w:val="00EE27D5"/>
    <w:pPr>
      <w:widowControl w:val="0"/>
      <w:autoSpaceDE w:val="0"/>
      <w:autoSpaceDN w:val="0"/>
      <w:spacing w:after="0" w:line="229" w:lineRule="exact"/>
      <w:ind w:left="1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OC5">
    <w:name w:val="TOC 5"/>
    <w:basedOn w:val="a"/>
    <w:uiPriority w:val="1"/>
    <w:qFormat/>
    <w:rsid w:val="00CD417F"/>
    <w:pPr>
      <w:widowControl w:val="0"/>
      <w:autoSpaceDE w:val="0"/>
      <w:autoSpaceDN w:val="0"/>
      <w:spacing w:after="0" w:line="241" w:lineRule="exact"/>
      <w:ind w:left="140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2023-12-08T05:55:00Z</dcterms:created>
  <dcterms:modified xsi:type="dcterms:W3CDTF">2023-12-11T05:12:00Z</dcterms:modified>
</cp:coreProperties>
</file>