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376F5D" w:rsidRDefault="00376F5D" w:rsidP="00376F5D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376F5D" w:rsidRDefault="00376F5D" w:rsidP="00376F5D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376F5D" w:rsidRDefault="00376F5D" w:rsidP="00376F5D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376F5D" w:rsidRDefault="00376F5D" w:rsidP="00376F5D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376F5D" w:rsidRDefault="00376F5D" w:rsidP="00376F5D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376F5D" w:rsidRDefault="00376F5D" w:rsidP="00376F5D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376F5D" w:rsidRDefault="00376F5D" w:rsidP="00376F5D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376F5D" w:rsidRDefault="00376F5D" w:rsidP="00376F5D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376F5D" w:rsidRDefault="00376F5D" w:rsidP="00376F5D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376F5D" w:rsidRDefault="00376F5D" w:rsidP="00376F5D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376F5D" w:rsidRDefault="00376F5D" w:rsidP="00376F5D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376F5D" w:rsidRDefault="00376F5D" w:rsidP="00376F5D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376F5D" w:rsidRDefault="00376F5D" w:rsidP="00376F5D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376F5D" w:rsidRDefault="00376F5D" w:rsidP="00376F5D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376F5D" w:rsidRDefault="00376F5D" w:rsidP="00376F5D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376F5D" w:rsidRDefault="00376F5D" w:rsidP="00376F5D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376F5D" w:rsidRDefault="00376F5D" w:rsidP="00376F5D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376F5D" w:rsidRDefault="00376F5D" w:rsidP="00376F5D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376F5D" w:rsidRDefault="00376F5D" w:rsidP="00376F5D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376F5D" w:rsidRDefault="00376F5D" w:rsidP="00376F5D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376F5D" w:rsidRDefault="00376F5D" w:rsidP="00376F5D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Методические указания для обучающихся по освоению </w:t>
      </w:r>
    </w:p>
    <w:p w:rsidR="00376F5D" w:rsidRDefault="00376F5D" w:rsidP="00376F5D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учебного предмета </w:t>
      </w:r>
    </w:p>
    <w:p w:rsidR="00376F5D" w:rsidRPr="00713A4C" w:rsidRDefault="00376F5D" w:rsidP="00376F5D">
      <w:pPr>
        <w:spacing w:after="0"/>
        <w:jc w:val="center"/>
        <w:rPr>
          <w:rFonts w:ascii="Times New Roman" w:hAnsi="Times New Roman"/>
          <w:b/>
          <w:szCs w:val="24"/>
        </w:rPr>
      </w:pPr>
      <w:r w:rsidRPr="00713A4C">
        <w:rPr>
          <w:rFonts w:ascii="Times New Roman" w:hAnsi="Times New Roman"/>
          <w:b/>
          <w:szCs w:val="24"/>
        </w:rPr>
        <w:t>«ОУП</w:t>
      </w:r>
      <w:r>
        <w:rPr>
          <w:rFonts w:ascii="Times New Roman" w:hAnsi="Times New Roman"/>
          <w:b/>
          <w:szCs w:val="24"/>
        </w:rPr>
        <w:t xml:space="preserve"> 14</w:t>
      </w:r>
      <w:r w:rsidRPr="00713A4C">
        <w:rPr>
          <w:rFonts w:ascii="Times New Roman" w:hAnsi="Times New Roman"/>
          <w:b/>
          <w:szCs w:val="24"/>
        </w:rPr>
        <w:t xml:space="preserve"> </w:t>
      </w:r>
      <w:r>
        <w:rPr>
          <w:rFonts w:ascii="Times New Roman" w:hAnsi="Times New Roman"/>
          <w:b/>
          <w:szCs w:val="24"/>
        </w:rPr>
        <w:t>Геоэкология</w:t>
      </w:r>
      <w:r w:rsidRPr="00713A4C">
        <w:rPr>
          <w:rFonts w:ascii="Times New Roman" w:hAnsi="Times New Roman"/>
          <w:b/>
          <w:szCs w:val="24"/>
        </w:rPr>
        <w:t>»</w:t>
      </w:r>
    </w:p>
    <w:p w:rsidR="00376F5D" w:rsidRDefault="00376F5D"/>
    <w:p w:rsidR="00376F5D" w:rsidRDefault="00376F5D"/>
    <w:p w:rsidR="00376F5D" w:rsidRDefault="00376F5D"/>
    <w:p w:rsidR="00376F5D" w:rsidRDefault="00376F5D"/>
    <w:p w:rsidR="00376F5D" w:rsidRDefault="00376F5D"/>
    <w:p w:rsidR="00376F5D" w:rsidRDefault="00376F5D"/>
    <w:p w:rsidR="00376F5D" w:rsidRDefault="00376F5D"/>
    <w:p w:rsidR="00376F5D" w:rsidRDefault="00376F5D"/>
    <w:p w:rsidR="00376F5D" w:rsidRDefault="00376F5D"/>
    <w:p w:rsidR="00376F5D" w:rsidRDefault="00376F5D"/>
    <w:p w:rsidR="00376F5D" w:rsidRDefault="00376F5D"/>
    <w:p w:rsidR="00376F5D" w:rsidRDefault="00376F5D"/>
    <w:p w:rsidR="00376F5D" w:rsidRDefault="00376F5D"/>
    <w:p w:rsidR="00376F5D" w:rsidRDefault="00376F5D"/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Перечень вопросов для промежуточного контроля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(дифференцированного зачета)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1.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Что изучает геоэкология?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2.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На какие направления подразделяется геоэкология?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3.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На чем основывается понятийная база геоэкологии?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4.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Что означает термин «окружающая среда»?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5.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Что означает понятие «экологическая ниша»?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6.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Чем отличается биогеоценоз от экосистемы?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7.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Что такое ноосфера?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8.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Что является объектом исследования геоэкологии?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9.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В чем заключается влияние численности населения на экологические функции геосфер?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10.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На чем основано представление о важности населения как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геоэкологического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фактора?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11.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Что такое коэффициент фертильности?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12.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В каких странах наблюдается наиболее интенсивный рост народонаселения?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13.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Какие еще социально-экономические факторы влияют на геоэкологию?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14.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Какие этапы взаимодействия человека и природы выделяют в истории человеческого общества?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15.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Когда произошла «неолитическая» революция и к чему она привела?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16.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Чем характеризовалась «промышленная» революция?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17.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Какие существуют группы концепций, отражающие взаимодействие человека, природы и общества?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18.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Что представляет собой космическая радиация?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19.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Что такое галактический год?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20.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Что представляют собой струйные потоки?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21.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Чем обусловлено возникновение и течение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космогеологических</w:t>
      </w:r>
      <w:proofErr w:type="spellEnd"/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процессов?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22.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Что такое астроблема?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23.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Что собой представляют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импактиты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?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24.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Назовите основные факторы опасности, исходящие из космоса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25.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Каково строение атмосферы?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26.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Что такое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страто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- и тропопауза?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27.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Перечислите слои атмосферы.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28.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В чем заключается тепловой баланс атмосферы?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29.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Какова роль атмосферы в развитии природных процессов?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30.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Каким образом распределяется солнечная энергия в атмосфере?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31.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Каким образом распределяется влага в атмосфере?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32.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В чем заключается эколого-геологическая роль атмосферы?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33.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Какова роль циклонов?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34.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Чем отличаются воздушные бури от смерчей?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35.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В чем заключается катастрофизм гроз и молний?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36.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Какие стихийные явления возникают при дефиците влаги?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37.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В чем суть антропогенных изменений атмосферы?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38.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Что такое смог и какие существуют типы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смогов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?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39.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Что представляют собой кислотные дожди?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40.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В чем заключается особенность парникового эффекта?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41.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Какова роль озонового слоя и причины его утонения?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42.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Каковы биологические последствия озоновых дыр?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43.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Какие существуют глобальные сценарии климатических изменений?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44.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Что такое «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асидификация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атмосферы»?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45.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Что такое ПДК?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46.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Что такое ПДВ?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47.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Каковы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этносферные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функции атмосферы?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48.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Что такое гидросфера?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49.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Какую роль играет Мировой океан в терморегулировании планеты?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50.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В чем заключается глобальный круговорот воды?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51.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Каковы особенности Мирового океана?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52.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Каковы соленость и температура Мирового океана и каково их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распределение?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53.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Где располагается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термоклин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?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54.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Какие существуют течения в Мировом океане?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55.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Что такое цунами и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сейши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?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56.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Какие существуют основные формы рельефа в Мировом океане?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57.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Какова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биопродуктивность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Мирового океана и в чем она состоит?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58.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Какие минеральные ресурсы находятся в Мировом океане?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59.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Что такое апвеллинг?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60.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Что составляет биоресурсы Мирового океана?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61.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Какой образ жизни ведут морские организмы?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62.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В чем заключаются экологические функции Мирового океана?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63.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Какова геологическая роль Мирового океана?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64.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В чем заключается ресурсная роль Мирового океана?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65.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Какие глобальные и региональные последствия возникли в Мировом океане в результате антропогенной деятельности?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66.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Каким образом разграничиваются воды Мирового океана в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международной практике?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67.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Что входит в состав гидросферы суши?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68.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На чем основана классификация озер?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69.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Какое воздействие на природную обстановку оказывают водохранилища?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70.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Какие стихийные процессы связаны с гидросферой суши?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71.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Что такое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лимноабразия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?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72.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Каковы положительные и отрицательные стороны заболачивания?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73.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В чем состоит экологическое воздействие лавин и селей?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74.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В чем особенность термического загрязнения вод?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75.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Какова сейсмическая активность водохранилищ?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76.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Каковы особенности загрязнения природных вод?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77.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Как развиваются процессы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асидификации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и эвтрофикации?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78.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На чем основано управление качеством природных ресурсов?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79.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Каково внутреннее строение Земли?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80.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Каково строение земной коры?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81.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Что такое литосфера?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82.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Что означает понятие «геологическая среда»?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83.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В чем состоит экологическая функция литосферы?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84.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Какова ресурсная и геодинамическая роль литосферы?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85.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Какова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геофизико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-геохимическая роль литосферы?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86.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Какие существуют неблагоприятные геодинамические процессы?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87.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В чем заключается отрицательная роль эрозии континентов?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88.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Какую роль играют склоновые процессы?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89.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Как и где возникают оползни?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90.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Какие существуют карстовые формы рельефа?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91.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Какую негативную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геоэкологическую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роль играют извержения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вулканов и землетрясения?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92.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В чем особенность геофизических и геохимических аномалий?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93.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Каковы последствия антропогенного воздействия на геологическую среду?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94.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Какие ландшафты и формы рельефа создаются в результате антропогенной деятельности?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95.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Где проходят границы биосферы?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96.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В чем заключается особенность биосферы?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97.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В чем заключается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цефализация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?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98.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Какова история биосферы? Назовите основные вехи развития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биосферы.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99.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Каковы экологические функции живого вещества?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100.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В чем заключается энергетическая функция живого вещества?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101.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В чем заключается газовая функция живого вещества?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102.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В чем заключаются почвенно-элювиальная, водоочистная и водорегулирующая функции живого вещества?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103.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В чем заключается концентрационная, транспортная и деструктивная роль живого вещества?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104.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Каково биологическое разнообразие?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105.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На чем основана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биоиндикация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?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106.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Как происходит и чем обусловлен круговорот веществ в биосфере?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107.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Каков круговорот углерода?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108.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Каков круговорот азота в биосфере?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109.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Каков круговорот фосфора в биосфере?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110.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Каков круговорот серы в биосфере?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111.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Каков круговорот ртути в биосфере?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112.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Каков круговорот свинца в биосфере?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113.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Существует ли в биосфере круговорот других химических элементов и соединений?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114.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В чем заключается устойчивость и неустойчивость биосферы?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115.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Гоэкологическое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воздействие урбанизации и городской среды.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116.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Воздействие жизнедеятельности городского населения на воздушную среду и подземные воды.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117.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Воздействие на природную среду свалок твердых бытовых отходов вокруг городов.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118.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Особенности управления водными ресурсами.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119.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Дать характеристику понятиям ПДК, ПДС и ВПК.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120.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Система охраны геологической среды?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121.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Эколого-геологический мониторинг.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122.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Управление отходами.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123.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Геоэкологические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проблемы сельского хозяйства.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124.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Геоэкологические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проблемы энергетики.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125.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Геоэкологическая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роль промышленности и транспорта.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126.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Концепция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геоэкологического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геопотенциала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127.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Методы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геоэкологических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исследований.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128.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Методы и принципы основано проведение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геоэкологического</w:t>
      </w:r>
      <w:proofErr w:type="spellEnd"/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картографировния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129.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Этапность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геоэкологических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работ.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130.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Объекты, подлежащие исследованиям при среднемасштабных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геоэкологических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работах.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131.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Методы проводимых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геоэкологических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работ.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132.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Документы и виды анализов при камеральных работах.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133.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Основные понятия о мониторинге.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134.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Общая структура мониторинга.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135.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Комплекс технических средств для создания ГИС при мониторинге.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136.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Состав программных средств при мониторинге.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137.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Классификация видов мониторинга.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138.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Службы мониторинга.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139.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Системы автоматического мониторинга.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140.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Методы и виды исследований.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141.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Атмогеохимические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исследования.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142.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Гидрогеологические и гидрогеохимические исследования.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143.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Гидролитогеохимические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исследования.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144.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Ландшафтные исследования.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145.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Почвенные исследования.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146.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Геоботанические исследования.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147.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Биологические исследования.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148.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Медико-геохимические исследования.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149.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Наблюдательные сети и объём работ.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150.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Методы подготовки проб к лабораторным исследованиям.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151.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Мониторинг атмосферного воздуха.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152.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Мониторинг загрязнения снегового покрова.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153.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Мониторинг состояния почв.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154.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Мониторинг поверхностных и подземных вод.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155.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Мониторинг растительности.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156.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Мониторинг биоты.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157.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Мониторинг экзогенных геологических процессов, контроля и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прогноза опасных геологических процессов.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Фонд тестовых заданий для учебной дисциплины ООД.14 Геоэкология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ОК 07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Комплект тестовых заданий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по дисциплине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Геоэкология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1.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Геоэкология — это...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а)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экологизированная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география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б) мировоззрение, научная основа взаимодействия человека с природой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в) ландшафтная экология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г) междисциплинарная наука, изучающая проблемы экологии по взаимосвязи с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геосферными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процессами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д) экологическая биология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е) экологическая геология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2.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Геосферы Земли — это...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а) океан,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педосфера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, ледники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б) атмосфера, гидросфера, литосфера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в)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космосфера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, галактика, вселенная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3.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Гелиобиология — это наука, изучающая влияние Солнца на...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а) геодинамику Земли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б) биоту Земли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в) ландшафт Земли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4.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Гелиопроцессы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, влияющие на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геоэкологические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факторы...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а) солнечные вспышки, солнечные бури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б) сжатие магнитосферы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в) ионосферные возмущения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5.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Тропосфера, стратосфера, мезосфера, термосфера и экзосфера — части...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а) гидросферы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б) литосферы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в) атмосферы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6.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Общая циркуляция воздушных масс является результатом...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а) неравномерного, теплового нагрева тропосферы Солнцем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б) их квантования по меридиану на конвективные ячейки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валикового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типа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в) переходом тепла океана в кинетическую энергию атмосферы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7.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«Озоновая дыра» — это пространство над тропосферой значительных размеров с содержанием озона (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0</w:t>
      </w:r>
      <w:r>
        <w:rPr>
          <w:rFonts w:ascii="Times New Roman" w:hAnsi="Times New Roman" w:cs="Times New Roman"/>
          <w:color w:val="000000"/>
          <w:sz w:val="18"/>
          <w:szCs w:val="18"/>
        </w:rPr>
        <w:t>3</w:t>
      </w:r>
      <w:r>
        <w:rPr>
          <w:rFonts w:ascii="Times New Roman" w:hAnsi="Times New Roman" w:cs="Times New Roman"/>
          <w:color w:val="000000"/>
          <w:sz w:val="28"/>
          <w:szCs w:val="28"/>
        </w:rPr>
        <w:t>)...</w:t>
      </w:r>
      <w:proofErr w:type="gramEnd"/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а) повышенным против среднего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б) пониженным наполовину обычного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в) средним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8.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В глобальных структурах струйных воздушных потоков, их столкновении и вихревой циркуляции проявляются...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а) торнадо, смерчи и тромбы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б) грозовые облачности, молнии и град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в) атмосферные циклоны и антициклоны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9.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Экстремальная группа свойств воды — это...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а) фазовые переходы, вариации плотностей, тепловое расширение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б) теплоемкость, теплота плавления, теплота испарения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в) высокое поверхностное натяжение, растворяющая способность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10.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Глобальный накопитель тепла...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а) атмосфера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б)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иедосфера</w:t>
      </w:r>
      <w:proofErr w:type="spellEnd"/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в) Мировой океан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И. Наиболее опасный для экологии тип земной коры...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а) континентальный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б) переходный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в) океанический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12.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Непреложная истина в экологии — это...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а) человек — хозяин природы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б) главенство рыночной экономики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в) гармония производства и потребления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г) стремление к социальной справедливости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д) гармония взаимодействий человека и природы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13.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Техногенные объекты, предприятия, которые могут вызвать глобальные загрязнения окружающей среды, в последовательности повышения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их опасности: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а) атомная промышленность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б) химическая промышленность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в) цветная металлургия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г) черная металлургия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д) нефтедобывающие и перерабатывающие отрасли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14.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Что главное в докладах Римского клуба?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а) идея о господствующем положении человека в природе 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б) рекомендации по оптимизации глобальных экологических противоречий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в) доминирование в обществе интересов мирового рынка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15.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Приведите соответствующие определения следующим подходам к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решению вопросов природопользования: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>Наименование подходов: Определение подходов: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а) натуралистический а) превосходство человека (общества) над природой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б) потребительский б) невмешательство в природу или «назад к природе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в) концептуалистический в) экологический пессимизм (тревожное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ожидание)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г) конструктивистский г) ограничение пределов роста народонаселения планеты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д) мальтузианский д) глобальное управление природной средой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16.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Противовес глобальному экологическому рационализму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природо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-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пользования...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а) экологическая охрана природы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б) экологический иррационализм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в) экологическая достаточность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17.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Основа принципа экологического рационализма...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а) экологическая целесообразность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б) производственная необходимость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в) корпоративные или социальные интересы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г) потенциал экологической достаточности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18.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Главные задачи экологической охраны природы...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а) сохранение природных ландшафтов, их биоценоза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б) минимизация совокупных потерь лесной и живой природы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в) восстановление чистоты водного и воздушного бассейнов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г) научно обоснованное землепользование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19.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Природные объекты, обладающие экологической потребительной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стоимостью...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а) водный и воздушный бассейн, природные ландшафты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б) земельные и лесные угодья, запасы подземных вод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в) запасы полезных ископаемых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20.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Эффективность экологической охраны окружающей среды оценивается...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а) как системный показатель прибыли, полученный от сохранения чистоты продуктивности природной среды, являющейся индикатором здоровья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людей и продолжительности их жизни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б) как системный показатель прибыли, полученный от сохранения и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рационального использования природных ресурсов и естественных условий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в) как показатель эколого-социально-экономической прибыли, понимаемый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как конечный результат природоохранных мероприятий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21.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Роль кадастров и реестров природных ресурсов в управлении и экономическом регулировании экологической охраны природы и окружающей среды...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а) введение стимулирующих льготных налогов, цен на экологически чистую продукцию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б) дифференцирование взимания платы за пользование природными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ресур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-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сами с учетом ренты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в) установление нормативных налоговых и других видов платежей, штрафных санкций за загрязнение окружающей среды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22.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Последовательность видов транспорта по степени снижения их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вредного воздействия на окружающую среду...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а) ракетно-космический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б) водный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в) авиационный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г) железнодорожный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д) автомобильный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е) трубопроводный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23.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Последовательность увеличения экологической нагрузки на окружающую среду объектов топливно-энергетического комплекса...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а) ТЭС, функционирующие на сжигании угля и горючих сланцев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б) ТЭС — на сжигании нефтепродуктов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в) ТЭС, работающие на газе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г) АЭС — в случае безаварийной работы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д) геотермальные электростанции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24.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Перечислите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экозащитное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оборудование: пылеулавливающее, газо-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улавливающее, водного хозяйства: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а) адсорбционные установки, адсорбенты,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десорбенты</w:t>
      </w:r>
      <w:proofErr w:type="spellEnd"/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б) циклоны, скрубберы, фильтры с продувкой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в) артезианские скважины, насосные станции, очистные сооружения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25.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Выберите определение понятиям: природоохранного права как синонима экологического права, экологического права как гражданского права;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экологического права как ветви юридического права: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а) право граждан нынешнего и будущих поколений на экологически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чистую для здоровья окружающую среду, социальные, правовые, духовные и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культурные гарантии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б) совокупность законов и постановлений государства, относящихся к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охране природных ресурсов и среды жизни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в) ветвь общероссийского права, регулирующая общественно- экологические и правовые отношения в сфере взаимодействия общества и природы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26.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Юридическую ответственность за экологические правонарушения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несут...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а) штатные сотрудники природоохранных организаций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б) должностные (юридические) и физические лица, причастные к экологическим правонарушениям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в) члены общественных природоохранных организаций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27.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Статья Уголовного кодекса в сфере экологии предусматривает лишение свободы сроком от 12 до 20 лет...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а) загрязнение вод (ст. 250)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б) загрязнение атмосферы (ст. 251)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в) экоцид (ст. 358)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г) нарушение правил охраны и использования недр (ст. 255)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28.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На повестке дня конференции ООН в Рио-де-Жанейро в 1992 г. рассматривались...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а) декларация об окружающей среде и развитии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б) заявление о принципах отношения к лесам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в) Киотский протокол об ограничении выбросов в атмосферу парниковых газов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29.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Альтернатива неконтролируемым свалкам ТБО...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а) несанкционированные свалки ТБО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б) полигоны ТБО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в) санкционированные свалки ТБО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г) технологические отвалы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30.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Совокупность естественных условий существования человеческого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общества называется: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A)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природой;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B)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природной средой;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C)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географической средой;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D)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окружающей средой;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E)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квазиприродной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средой.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31.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Совокупность геохимических процессов, вызванных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горно- технической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инженерно-строительной и сельскохозяйственной деятельно стью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человека называется: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A)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ноогенезом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B)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урбанизацией;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C)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экоцентризмом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D)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техногенезом;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E)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техносферой.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32.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Полезные ископаемые недр планеты относятся к: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A)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неисчерпаемым природным ресурсам;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B)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возобновляемым природным ресурсам;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C)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невозобновляемым природным ресурсам;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D)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пополняющимся ресурсам;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E)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рекреационным ресурсам.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33.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Главная причина усиления эрозии почвы: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A)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потепление климата;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B)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распашка земель;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C)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строительство дорог;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D)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строительство городов;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E)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обмеление малых рек.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34.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Важная роль атмосферы заключается в том, что она защищает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живые организмы от: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A)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резких колебаний температуры;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B)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канцерогенных веществ;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C)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радиоактивного загрязнения;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D)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возбудителей заболеваний;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E)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нет правильного ответа.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35.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В крупных городах основным источником загрязнения воздуха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являются: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A)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тепловые электростанции;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B)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предприятия нефтехимии;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C)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предприятия строительных материалов;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D)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автотранспорт;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E)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пищевая промышленность.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36.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Недостаток питьевой воды вызван, в первую очередь: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A)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парниковым эффектом;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B)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уменьшением объема грунтовых вод;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C)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загрязнением водоемов;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D)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засолением почв;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E)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эрозией почв.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37.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Каким образом определяется качество питьевой воды: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A)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по вкусу;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B)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по запаху;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C)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по существующим отраслевым стандартом;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D)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по действующим государственным стандартам;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E)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по цвету.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38.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Виды растений или животных, не встречающиеся нигде, кроме дан-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ной местности: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A)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эндемики;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B)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энтомофаги;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C)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фитонциды;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D)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биомы;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E)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автотрофы.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39.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Вырубка лесных массивов приводит к: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A)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увеличению видового разнообразия птиц;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B)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увеличению видового разнообразия млекопитающих;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C)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уменьшению испарения;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D)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нарушению кислородного режима;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E)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резкому колебанию температуры.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40.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Участок природы, выделенный для рекреации и сохранения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приро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-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ды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: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A)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национальный парк;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B)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заказник;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C)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заповедник;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D)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ботанические сады;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E)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дендропарки.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41.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Какие из перечисленных форм входят в содержание природопользования: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A)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Экологическая и экономическая;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B)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Природные условия;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C)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Естественная среда деятельности человека;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D)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Природно-антропогенная;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E)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Комплекс географических наук.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42.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Способность почвы к самоочищению поддерживается: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A)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резким уменьшением количества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редуцентов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B)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неумеренным применением минеральных удобрений;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C)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выращиванием монокультур;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D)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все ответы верны;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E)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нет правильного ответа.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43.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Глобальные экологические проблемы вызваны в первую очередь: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A)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геологическими процессами;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B)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космическими факторами;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C)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высокими темпами прогресса;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D)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изменением климата;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E)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нарушением кислородного режима.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44.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Способность среды к самосохранению и саморегулированию: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A)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инерция среды;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B)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устойчивость среды;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C)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эластичность среды;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D)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возмущение в среде;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E)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кризисное состояние среды.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45.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Аналог государственной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экополитики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в границах малых территориальных образования называется: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A)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международно-глобальной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экополитикой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B)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локальной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экополитикой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C)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Государственной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экополитики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D)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национальной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экополитикой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E)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региональной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экополитикой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46.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За последние 100-200 лет на Земле произошли глобальные изменения: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A)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Антропогенное трансформирование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экосферы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, перенаселение,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бесконтрольное использование природных ресурсов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B)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Трансформация тундровых зон в лесотундры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C)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Расширение тропической зоны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D)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Уменьшение озоновых дыр над Антарктидой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E)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Появление исчезнувших видов, образование ледяных пустынь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47.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Антропогенные источники загрязнения природных вод: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A)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Испарение осадков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B)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Плодородные почвы, горные стоки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C)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Производственные предприятия, сельское хозяйство, коммунальное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хозяйство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D)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Вулканическая деятельность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E)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Дорожный комплекс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48.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Роль биоты в функционировании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экосферы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заключается в: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A)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Образовании органического вещества в процессе фотосинтеза,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определении устойчивости глобальных биогеохимических циклов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B)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Усилении эрозии почв и нарушение цикла серы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C)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Распределение водных ресурсов на поверхности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D)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Усилении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асидификации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окружающей среды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E)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Обеспечении стерильности среды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49.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Главные причины деградации ландшафтов мира: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A)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Повышение естественной продуктивности почв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B)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Принятие международных конвенций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C)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Повышение роли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климаксовых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сообществ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D)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Снижение естественной биологической продуктивности, обезлесение в сравнительно влажных ландшафтах, опустынивание в относительно сухих ландшафтах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E)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Повышение радиационного баланса, увеличение биоразнообразия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50.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Влияние истощения озонового слоя на людей: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A)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Непостоянная саморегуляция компонентов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B)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Только малый круговорот веществ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C)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Неизлечимые формы рака кожи, глаз, нарушения иммунной системы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D)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Наличие гомеостазиса, наличие термостатических компонентов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E)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Мочекаменные болезни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51.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Функции почв в гидросфере: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A)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Биохимическое преобразование верхних слоев атмосферы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B)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Защита астеносферы от чрезмерной эрозии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C)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Передача солнечной энергии в глубокие части литосферы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D)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Регулирование газового режима атмосферы, регулирование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влагообмена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атмосферы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E)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Защищающий от загрязнения барьер акваторий, участие в формировании речного стока, трансформация поверхностных вод в грунтовые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52.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К основным парниковым газам относятся: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A)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Оксиды железа,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хлорфторуглеводороды</w:t>
      </w:r>
      <w:proofErr w:type="spellEnd"/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B)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Пары ртути, цинка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C)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Оксиды стронция, оксиды ванадия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D)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Оксиды азота, углекислый газ, метан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E)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Свинец, гептил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53.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Воздействие человека на окружающую среду: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A)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Саморегуляции компонентов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B)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Создание природно-техногенных комплексов, изменении глобальных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биогеохимических циклов вещества, трансформации ландшафтов Зем-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C)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Увеличении биологического разнообразия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D)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Межвидовой конкуренции, развитии внутреннего гомеостаза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E)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Идиоадаптации живых организмов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54.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Функции почв как части биосферы: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A)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Антропогенное изменение почв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B)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Источник сточных вод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C)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Среда обитания, аккумулятор, источник вещества и энергии для организмов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D)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Причины опустынивания, источник водных ресурсов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E)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Антропогенная трансформация элементов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55.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Развитие орошения в бассейне Аральского моря привело к: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A)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падению уровня реки Нура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B)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сокращению уровня Балхаша и поднятию уровня Арала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C)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истощению Сырдарьи и Амударьи, катастрофическому падению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уровня Арала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D)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сокращению уровня реки Есиль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E)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усилению гидрологического режима всех поверхностных рек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56.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Парниковый эффект на Земле является следствием повышения в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атмосфере концентрации …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1. кислорода 2. углекислого газа 3. сернистого газа 4. паров воды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57. К глобальным изменениям в биосфере может привести …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1. увеличение численности отдельных видов 2. опустынивание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терри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-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торий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3. выпадение обильных осадков 4. смена одного сообщества другим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58. «Парниковый эффект» вызывает: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1. похолодание климата 2. образование озоновых дыр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3. потепление климата 4. кислотный дождь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59.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Причиной глобального экологического кризиса в настоящую эпоху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можно считать …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1.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Перевыпас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скота на пастбищах 1. вулканическую деятельность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3. сокращение биоразнообразия планеты 4. разливы рек при половодье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60.Глобальные проблемы порождены деятельностью …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1. только развитых стран 2. только развивающихся стран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3. всего человечества в целом 4. только европейских стран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61. К глобальным изменениям в биосфере, связанным с гибелью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мно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-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гих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организмов вследствие появления у них ряда отрицательных мутаций,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может привести: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1. парниковый эффект 2. кислотные осадки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3. расширение озоновых дыр 4. увеличение концентрации в атмосфере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токсичных веществ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5. циклические процессы на Солнце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62. Какие регионы и природные зоны Земли в большей степени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стра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-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дают от последствий изменения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климата ?</w:t>
      </w:r>
      <w:proofErr w:type="gramEnd"/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1. Арктика и Антарктика 2. тропические леса Амазонии 3. широколист-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венные леса Европы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4. острова Океании 5. австралийские пустыни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63. Повышенные объемы эмиссии в атмосферу оксидов азота и серы в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Северной Европе называют: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1. парниковый эффект 2. кислотные дожди 3. озоновая дыра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4. фотохимический смог 5. северное сияние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64. К глобальным изменениям в биосфере, сопровождающимся снижением плодородия почвы, относят: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1. осушение болот 2. создание искусственных водохранилищ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3. известкование почвы 4. эрозия и засоление 5. увеличение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пестицидного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пресса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65. Эрозию почвы можно замедлить при помощи: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1.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посадки защитных лесополос и распашки поперек склона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2.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посадки защитных лесополос и распашки вдоль склона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3.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безотвальной вспашки склонов и аэрацией водоемов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4.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захоронением отходов на дне морей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5.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расширения площадей агрокультурных ландшафтов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6.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внесения в почву удобрений и ядохимикатов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66. Укажите главную причину того, что реки пустынных регионов полноводнее в среднем и верхнем течении, а не в низовьях?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1.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в верховьях рек, как правило, выпадает больше осадков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2.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забор воды на орошение, испарение и фильтрация воды в грунт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3.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реки пустынь имеют дождевое и ледниковое питание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4.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в низовьях рек выпадает меньше осадков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5.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в верховьях и среднем течении пустынных рек осуществляется их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дополнительное питание грунтовыми водами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67. Укажите сочетание наиболее благоприятных факторов при экологическом обосновании выбора места размещения полигона для захоронения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твердых промышленных и бытовых отходов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1.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подветренная сторона к жилой зоне, гидроизоляция подстилающих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пород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2.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наветренная сторона к жилой зоне, термоизоляция подстилающих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пород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3.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удаленность от населенного пункта — 10 км, песчаные подстилающие породы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4.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лесистость территории — до 40%, глубина залегания грунтовых вод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5.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сильная аэрация в холодный период года, песчаные подстилающие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породы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68. Главными потребителями воды являются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1. промышленность, 2. сельское хозяйство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3. коммунально-бытовые службы 4. школы 5. поликлиники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69.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Важным инструментом управления состоянием окружающей среды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являются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1. Стандарты качества воды 2. декларация ООН 3. принципы человечности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70.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Биоиндикатором чистоты водоёма являются: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1.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тростник 2. кувшинка белоснежная, 3.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сальвиния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плавающая 4. раки</w:t>
      </w:r>
    </w:p>
    <w:p w:rsidR="00376F5D" w:rsidRDefault="00376F5D" w:rsidP="00376F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5.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ряска</w:t>
      </w:r>
    </w:p>
    <w:p w:rsidR="00376F5D" w:rsidRDefault="00376F5D" w:rsidP="00376F5D">
      <w:pPr>
        <w:widowControl w:val="0"/>
        <w:spacing w:line="247" w:lineRule="auto"/>
        <w:ind w:right="178"/>
        <w:jc w:val="center"/>
        <w:rPr>
          <w:rFonts w:ascii="Times New Roman" w:eastAsia="Times New Roman" w:hAnsi="Times New Roman" w:cs="Times New Roman"/>
          <w:color w:val="000000"/>
          <w:sz w:val="23"/>
          <w:szCs w:val="23"/>
        </w:rPr>
      </w:pPr>
    </w:p>
    <w:p w:rsidR="00376F5D" w:rsidRDefault="00376F5D" w:rsidP="00376F5D">
      <w:pPr>
        <w:widowControl w:val="0"/>
        <w:spacing w:line="247" w:lineRule="auto"/>
        <w:ind w:right="178"/>
        <w:jc w:val="center"/>
        <w:rPr>
          <w:rFonts w:ascii="Times New Roman" w:eastAsia="Times New Roman" w:hAnsi="Times New Roman" w:cs="Times New Roman"/>
          <w:color w:val="000000"/>
          <w:sz w:val="23"/>
          <w:szCs w:val="23"/>
        </w:rPr>
      </w:pPr>
    </w:p>
    <w:p w:rsidR="00376F5D" w:rsidRDefault="00376F5D" w:rsidP="00376F5D">
      <w:pPr>
        <w:widowControl w:val="0"/>
        <w:spacing w:line="247" w:lineRule="auto"/>
        <w:ind w:right="178"/>
        <w:jc w:val="center"/>
        <w:rPr>
          <w:rFonts w:ascii="Times New Roman" w:eastAsia="Times New Roman" w:hAnsi="Times New Roman" w:cs="Times New Roman"/>
          <w:color w:val="000000"/>
          <w:sz w:val="23"/>
          <w:szCs w:val="23"/>
        </w:rPr>
      </w:pPr>
    </w:p>
    <w:p w:rsidR="00376F5D" w:rsidRDefault="00376F5D" w:rsidP="00376F5D">
      <w:pPr>
        <w:widowControl w:val="0"/>
        <w:spacing w:line="247" w:lineRule="auto"/>
        <w:ind w:right="178"/>
        <w:jc w:val="center"/>
        <w:rPr>
          <w:rFonts w:ascii="Times New Roman" w:eastAsia="Times New Roman" w:hAnsi="Times New Roman" w:cs="Times New Roman"/>
          <w:color w:val="000000"/>
          <w:sz w:val="23"/>
          <w:szCs w:val="23"/>
        </w:rPr>
      </w:pPr>
    </w:p>
    <w:p w:rsidR="00376F5D" w:rsidRDefault="00376F5D" w:rsidP="00376F5D">
      <w:pPr>
        <w:widowControl w:val="0"/>
        <w:spacing w:line="247" w:lineRule="auto"/>
        <w:ind w:right="178"/>
        <w:jc w:val="center"/>
        <w:rPr>
          <w:rFonts w:ascii="Times New Roman" w:eastAsia="Times New Roman" w:hAnsi="Times New Roman" w:cs="Times New Roman"/>
          <w:color w:val="000000"/>
          <w:sz w:val="23"/>
          <w:szCs w:val="23"/>
        </w:rPr>
      </w:pPr>
    </w:p>
    <w:p w:rsidR="00376F5D" w:rsidRDefault="00376F5D" w:rsidP="00376F5D">
      <w:pPr>
        <w:widowControl w:val="0"/>
        <w:spacing w:line="247" w:lineRule="auto"/>
        <w:ind w:right="178"/>
        <w:jc w:val="center"/>
        <w:rPr>
          <w:rFonts w:ascii="Times New Roman" w:eastAsia="Times New Roman" w:hAnsi="Times New Roman" w:cs="Times New Roman"/>
          <w:color w:val="000000"/>
          <w:sz w:val="23"/>
          <w:szCs w:val="23"/>
        </w:rPr>
      </w:pPr>
    </w:p>
    <w:p w:rsidR="00376F5D" w:rsidRDefault="00376F5D" w:rsidP="00376F5D">
      <w:pPr>
        <w:widowControl w:val="0"/>
        <w:spacing w:line="247" w:lineRule="auto"/>
        <w:ind w:right="178"/>
        <w:jc w:val="center"/>
        <w:rPr>
          <w:rFonts w:ascii="Times New Roman" w:eastAsia="Times New Roman" w:hAnsi="Times New Roman" w:cs="Times New Roman"/>
          <w:color w:val="000000"/>
          <w:sz w:val="23"/>
          <w:szCs w:val="23"/>
        </w:rPr>
      </w:pPr>
    </w:p>
    <w:p w:rsidR="00376F5D" w:rsidRDefault="00376F5D" w:rsidP="00376F5D">
      <w:pPr>
        <w:widowControl w:val="0"/>
        <w:spacing w:line="247" w:lineRule="auto"/>
        <w:ind w:right="178"/>
        <w:jc w:val="center"/>
        <w:rPr>
          <w:rFonts w:ascii="Times New Roman" w:eastAsia="Times New Roman" w:hAnsi="Times New Roman" w:cs="Times New Roman"/>
          <w:color w:val="000000"/>
          <w:sz w:val="23"/>
          <w:szCs w:val="23"/>
        </w:rPr>
      </w:pPr>
    </w:p>
    <w:p w:rsidR="00376F5D" w:rsidRDefault="00376F5D" w:rsidP="00376F5D">
      <w:pPr>
        <w:widowControl w:val="0"/>
        <w:spacing w:line="247" w:lineRule="auto"/>
        <w:ind w:right="178"/>
        <w:jc w:val="center"/>
        <w:rPr>
          <w:rFonts w:ascii="Times New Roman" w:eastAsia="Times New Roman" w:hAnsi="Times New Roman" w:cs="Times New Roman"/>
          <w:color w:val="000000"/>
          <w:sz w:val="23"/>
          <w:szCs w:val="23"/>
        </w:rPr>
      </w:pPr>
    </w:p>
    <w:p w:rsidR="00376F5D" w:rsidRDefault="00376F5D" w:rsidP="00376F5D">
      <w:pPr>
        <w:widowControl w:val="0"/>
        <w:spacing w:line="247" w:lineRule="auto"/>
        <w:ind w:right="178"/>
        <w:rPr>
          <w:rFonts w:ascii="Times New Roman" w:eastAsia="Times New Roman" w:hAnsi="Times New Roman" w:cs="Times New Roman"/>
          <w:color w:val="000000"/>
          <w:sz w:val="23"/>
          <w:szCs w:val="23"/>
        </w:rPr>
      </w:pPr>
    </w:p>
    <w:p w:rsidR="00376F5D" w:rsidRPr="006C29FC" w:rsidRDefault="00376F5D" w:rsidP="00376F5D">
      <w:pPr>
        <w:widowControl w:val="0"/>
        <w:spacing w:line="360" w:lineRule="auto"/>
        <w:ind w:right="176" w:firstLine="720"/>
        <w:jc w:val="both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 w:rsidRPr="006C29FC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lastRenderedPageBreak/>
        <w:t>МЕТОДИЧЕСКИЕ МАТЕРИАЛЫ, ОПРЕДЕЛЯЮЩИЕ ПРОЦЕДУРЫ ОЦЕНИВАНИЯ РЕЗУЛЬТАТОВ ОСВОЕНИЯ УЧЕБНОЙ ДИСЦИПЛИНЫ</w:t>
      </w:r>
    </w:p>
    <w:p w:rsidR="00376F5D" w:rsidRPr="006C29FC" w:rsidRDefault="00376F5D" w:rsidP="00376F5D">
      <w:pPr>
        <w:widowControl w:val="0"/>
        <w:spacing w:line="240" w:lineRule="auto"/>
        <w:ind w:right="176" w:firstLine="7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C29FC">
        <w:rPr>
          <w:rFonts w:ascii="Times New Roman" w:eastAsia="Times New Roman" w:hAnsi="Times New Roman" w:cs="Times New Roman"/>
          <w:color w:val="000000"/>
          <w:sz w:val="26"/>
          <w:szCs w:val="26"/>
        </w:rPr>
        <w:t>Оценивание результатов освоения дисциплины проводится с целью определения уровня сформированности умений, знаний в рамках компетенций ОК-7 по регламентам текущего контроля и промежуточной аттестации.</w:t>
      </w:r>
    </w:p>
    <w:p w:rsidR="00376F5D" w:rsidRPr="006C29FC" w:rsidRDefault="00376F5D" w:rsidP="00376F5D">
      <w:pPr>
        <w:widowControl w:val="0"/>
        <w:spacing w:line="240" w:lineRule="auto"/>
        <w:ind w:right="176" w:firstLine="7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C29FC">
        <w:rPr>
          <w:rFonts w:ascii="Times New Roman" w:eastAsia="Times New Roman" w:hAnsi="Times New Roman" w:cs="Times New Roman"/>
          <w:color w:val="000000"/>
          <w:sz w:val="26"/>
          <w:szCs w:val="26"/>
        </w:rPr>
        <w:t>Задания для текущего контроля и проведения промежуточной аттестации направлены на оценивание:</w:t>
      </w:r>
    </w:p>
    <w:p w:rsidR="00376F5D" w:rsidRPr="006C29FC" w:rsidRDefault="00376F5D" w:rsidP="00376F5D">
      <w:pPr>
        <w:widowControl w:val="0"/>
        <w:spacing w:line="240" w:lineRule="auto"/>
        <w:ind w:right="176" w:firstLine="7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C29FC">
        <w:rPr>
          <w:rFonts w:ascii="Times New Roman" w:eastAsia="Times New Roman" w:hAnsi="Times New Roman" w:cs="Times New Roman"/>
          <w:color w:val="000000"/>
          <w:sz w:val="26"/>
          <w:szCs w:val="26"/>
        </w:rPr>
        <w:t>уровня освоения теоретических понятий, научных основ профессиональной деятельности;</w:t>
      </w:r>
    </w:p>
    <w:p w:rsidR="00376F5D" w:rsidRPr="006C29FC" w:rsidRDefault="00376F5D" w:rsidP="00376F5D">
      <w:pPr>
        <w:widowControl w:val="0"/>
        <w:spacing w:line="240" w:lineRule="auto"/>
        <w:ind w:right="176" w:firstLine="7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C29FC">
        <w:rPr>
          <w:rFonts w:ascii="Times New Roman" w:eastAsia="Times New Roman" w:hAnsi="Times New Roman" w:cs="Times New Roman"/>
          <w:color w:val="000000"/>
          <w:sz w:val="26"/>
          <w:szCs w:val="26"/>
        </w:rPr>
        <w:t>степени готовности обучающегося применять теоретические знания и профессионально значимую информацию;</w:t>
      </w:r>
    </w:p>
    <w:p w:rsidR="00376F5D" w:rsidRPr="006C29FC" w:rsidRDefault="00376F5D" w:rsidP="00376F5D">
      <w:pPr>
        <w:widowControl w:val="0"/>
        <w:spacing w:line="240" w:lineRule="auto"/>
        <w:ind w:right="176" w:firstLine="7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C29FC">
        <w:rPr>
          <w:rFonts w:ascii="Times New Roman" w:eastAsia="Times New Roman" w:hAnsi="Times New Roman" w:cs="Times New Roman"/>
          <w:color w:val="000000"/>
          <w:sz w:val="26"/>
          <w:szCs w:val="26"/>
        </w:rPr>
        <w:t>сформированности когнитивных дескрипторов, значимых для профессиональной деятельности.</w:t>
      </w:r>
    </w:p>
    <w:p w:rsidR="00376F5D" w:rsidRDefault="00376F5D" w:rsidP="00376F5D">
      <w:pPr>
        <w:widowControl w:val="0"/>
        <w:spacing w:line="240" w:lineRule="auto"/>
        <w:ind w:right="176" w:firstLine="7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C29FC">
        <w:rPr>
          <w:rFonts w:ascii="Times New Roman" w:eastAsia="Times New Roman" w:hAnsi="Times New Roman" w:cs="Times New Roman"/>
          <w:color w:val="000000"/>
          <w:sz w:val="26"/>
          <w:szCs w:val="26"/>
        </w:rPr>
        <w:t>Процедура оценивания умений, знаний, индивидуальных способностей студентов осуществляется с помощью контрольных мероприятий, различных образовательных технологий и оценочных средств, приведенных в паспорте фонда оценочных средств.</w:t>
      </w:r>
    </w:p>
    <w:p w:rsidR="00376F5D" w:rsidRPr="006C29FC" w:rsidRDefault="00376F5D" w:rsidP="00376F5D">
      <w:pPr>
        <w:widowControl w:val="0"/>
        <w:spacing w:line="240" w:lineRule="auto"/>
        <w:ind w:right="176" w:firstLine="7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376F5D" w:rsidRPr="00376F5D" w:rsidRDefault="00376F5D" w:rsidP="00376F5D">
      <w:pPr>
        <w:widowControl w:val="0"/>
        <w:spacing w:line="240" w:lineRule="auto"/>
        <w:ind w:right="176" w:firstLine="720"/>
        <w:jc w:val="both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 w:rsidRPr="00376F5D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3.1 Процедура и критерии оценки результатов освоения дисциплины при текущем контроле успеваемости в форме тестирования</w:t>
      </w:r>
    </w:p>
    <w:p w:rsidR="00376F5D" w:rsidRPr="006C29FC" w:rsidRDefault="00376F5D" w:rsidP="00376F5D">
      <w:pPr>
        <w:widowControl w:val="0"/>
        <w:spacing w:line="240" w:lineRule="auto"/>
        <w:ind w:right="176" w:firstLine="7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C29FC">
        <w:rPr>
          <w:rFonts w:ascii="Times New Roman" w:eastAsia="Times New Roman" w:hAnsi="Times New Roman" w:cs="Times New Roman"/>
          <w:color w:val="000000"/>
          <w:sz w:val="26"/>
          <w:szCs w:val="26"/>
        </w:rPr>
        <w:t>Текущий контроль успеваемости в форме тестирования проводится после изучения каждой темы дисциплины. Тестовые задания формируются с учетом осваиваемых умений, знаний в рамках компетенций: ОК-7. Тест по учебной дисциплине представляет собой сформированный в определенной последовательности перечень тестовых заданий, количество и состав которых зависит от целей тестирования. Дидактическое содержание теста определяется целью тестирования и предметной областью дисциплины.</w:t>
      </w:r>
    </w:p>
    <w:p w:rsidR="00376F5D" w:rsidRPr="006C29FC" w:rsidRDefault="00376F5D" w:rsidP="00376F5D">
      <w:pPr>
        <w:widowControl w:val="0"/>
        <w:spacing w:line="240" w:lineRule="auto"/>
        <w:ind w:right="176" w:firstLine="7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C29FC">
        <w:rPr>
          <w:rFonts w:ascii="Times New Roman" w:eastAsia="Times New Roman" w:hAnsi="Times New Roman" w:cs="Times New Roman"/>
          <w:color w:val="000000"/>
          <w:sz w:val="26"/>
          <w:szCs w:val="26"/>
        </w:rPr>
        <w:t>Тестирование знаний студентов исключает субъективный подход со стороны проверяющего. Каждому обучающемуся выдается тестовое задание с готовыми вариантами ответов, задача тестируемого — выбрать правильный вариант ответа. Тестовые задания состоят из вопросов на знание основных понятий, ключевых терминов, формул расчета показателей и т.п.</w:t>
      </w:r>
    </w:p>
    <w:p w:rsidR="00376F5D" w:rsidRPr="006C29FC" w:rsidRDefault="00376F5D" w:rsidP="00376F5D">
      <w:pPr>
        <w:widowControl w:val="0"/>
        <w:spacing w:line="240" w:lineRule="auto"/>
        <w:ind w:right="176" w:firstLine="7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C29FC">
        <w:rPr>
          <w:rFonts w:ascii="Times New Roman" w:eastAsia="Times New Roman" w:hAnsi="Times New Roman" w:cs="Times New Roman"/>
          <w:color w:val="000000"/>
          <w:sz w:val="26"/>
          <w:szCs w:val="26"/>
        </w:rPr>
        <w:t>Цель тестирования – проверка знаний, находящихся в оперативной памяти человека и не требующих обращения к справочникам и словарям, то есть тех знаний, которые необходимы для профессиональной деятельности будущего специалиста. Основная масса тестовых заданий (примерно 75%) — задания средней сложности. Разработаны различные формы тестов:</w:t>
      </w:r>
    </w:p>
    <w:p w:rsidR="00376F5D" w:rsidRPr="006C29FC" w:rsidRDefault="00376F5D" w:rsidP="00376F5D">
      <w:pPr>
        <w:widowControl w:val="0"/>
        <w:spacing w:line="240" w:lineRule="auto"/>
        <w:ind w:right="176" w:firstLine="7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C29FC">
        <w:rPr>
          <w:rFonts w:ascii="Times New Roman" w:eastAsia="Times New Roman" w:hAnsi="Times New Roman" w:cs="Times New Roman"/>
          <w:color w:val="000000"/>
          <w:sz w:val="26"/>
          <w:szCs w:val="26"/>
        </w:rPr>
        <w:t>выбор одного или нескольких правильных вариантов ответа;</w:t>
      </w:r>
    </w:p>
    <w:p w:rsidR="00376F5D" w:rsidRPr="006C29FC" w:rsidRDefault="00376F5D" w:rsidP="00376F5D">
      <w:pPr>
        <w:widowControl w:val="0"/>
        <w:spacing w:line="240" w:lineRule="auto"/>
        <w:ind w:right="176" w:firstLine="7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C29FC">
        <w:rPr>
          <w:rFonts w:ascii="Times New Roman" w:eastAsia="Times New Roman" w:hAnsi="Times New Roman" w:cs="Times New Roman"/>
          <w:color w:val="000000"/>
          <w:sz w:val="26"/>
          <w:szCs w:val="26"/>
        </w:rPr>
        <w:t>установление последовательности действий и решение задач.</w:t>
      </w:r>
    </w:p>
    <w:p w:rsidR="00376F5D" w:rsidRPr="006C29FC" w:rsidRDefault="00376F5D" w:rsidP="00376F5D">
      <w:pPr>
        <w:widowControl w:val="0"/>
        <w:spacing w:line="240" w:lineRule="auto"/>
        <w:ind w:right="176" w:firstLine="7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C29FC">
        <w:rPr>
          <w:rFonts w:ascii="Times New Roman" w:eastAsia="Times New Roman" w:hAnsi="Times New Roman" w:cs="Times New Roman"/>
          <w:color w:val="000000"/>
          <w:sz w:val="26"/>
          <w:szCs w:val="26"/>
        </w:rPr>
        <w:lastRenderedPageBreak/>
        <w:t>Материалы тестовых заданий актуальны и направлены на использование необходимых знаний в будущей практической деятельности выпускника. Перед тестированием проводится краткая консультация обучающихся для ознакомления с целями, задачами тестирования, регламентом выполнения тестовых заданий и критериями оценки результатов.</w:t>
      </w:r>
    </w:p>
    <w:p w:rsidR="00376F5D" w:rsidRPr="006C29FC" w:rsidRDefault="00376F5D" w:rsidP="00376F5D">
      <w:pPr>
        <w:widowControl w:val="0"/>
        <w:spacing w:line="240" w:lineRule="auto"/>
        <w:ind w:right="176" w:firstLine="7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C29FC">
        <w:rPr>
          <w:rFonts w:ascii="Times New Roman" w:eastAsia="Times New Roman" w:hAnsi="Times New Roman" w:cs="Times New Roman"/>
          <w:color w:val="000000"/>
          <w:sz w:val="26"/>
          <w:szCs w:val="26"/>
        </w:rPr>
        <w:t>Во время тестирования обучающимся запрещено пользоваться учебниками, программой учебной дисциплины, нормативными актами и другими пособиями. В случае использования неразрешенных материалов обучающийся отстраняется от тестирования и получает оценку «неудовлетворительно». Попытка общения с другими студентами или использование средств связи является основанием для удаления и выставления оценки «неудовлетворительно».</w:t>
      </w:r>
    </w:p>
    <w:p w:rsidR="00376F5D" w:rsidRPr="006C29FC" w:rsidRDefault="00376F5D" w:rsidP="00376F5D">
      <w:pPr>
        <w:widowControl w:val="0"/>
        <w:spacing w:line="240" w:lineRule="auto"/>
        <w:ind w:right="176" w:firstLine="7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C29FC">
        <w:rPr>
          <w:rFonts w:ascii="Times New Roman" w:eastAsia="Times New Roman" w:hAnsi="Times New Roman" w:cs="Times New Roman"/>
          <w:color w:val="000000"/>
          <w:sz w:val="26"/>
          <w:szCs w:val="26"/>
        </w:rPr>
        <w:t>После завершения тестирования преподаватель объявляет результаты и итоговую оценку («отлично», «хорошо», «удовлетворительно» или «неудовлетворительно»).</w:t>
      </w:r>
    </w:p>
    <w:p w:rsidR="00376F5D" w:rsidRPr="006C29FC" w:rsidRDefault="00376F5D" w:rsidP="00376F5D">
      <w:pPr>
        <w:widowControl w:val="0"/>
        <w:spacing w:line="240" w:lineRule="auto"/>
        <w:ind w:right="176" w:firstLine="7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C29FC">
        <w:rPr>
          <w:rFonts w:ascii="Times New Roman" w:eastAsia="Times New Roman" w:hAnsi="Times New Roman" w:cs="Times New Roman"/>
          <w:color w:val="000000"/>
          <w:sz w:val="26"/>
          <w:szCs w:val="26"/>
        </w:rPr>
        <w:t>Критерии оценки результатов тестирования:</w:t>
      </w:r>
    </w:p>
    <w:p w:rsidR="00376F5D" w:rsidRPr="006C29FC" w:rsidRDefault="00376F5D" w:rsidP="00376F5D">
      <w:pPr>
        <w:widowControl w:val="0"/>
        <w:spacing w:line="240" w:lineRule="auto"/>
        <w:ind w:right="176" w:firstLine="7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C29FC">
        <w:rPr>
          <w:rFonts w:ascii="Times New Roman" w:eastAsia="Times New Roman" w:hAnsi="Times New Roman" w:cs="Times New Roman"/>
          <w:color w:val="000000"/>
          <w:sz w:val="26"/>
          <w:szCs w:val="26"/>
        </w:rPr>
        <w:t>«отлично» – более 91 % правильно решенных заданий;</w:t>
      </w:r>
    </w:p>
    <w:p w:rsidR="00376F5D" w:rsidRPr="006C29FC" w:rsidRDefault="00376F5D" w:rsidP="00376F5D">
      <w:pPr>
        <w:widowControl w:val="0"/>
        <w:spacing w:line="240" w:lineRule="auto"/>
        <w:ind w:right="176" w:firstLine="7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C29FC">
        <w:rPr>
          <w:rFonts w:ascii="Times New Roman" w:eastAsia="Times New Roman" w:hAnsi="Times New Roman" w:cs="Times New Roman"/>
          <w:color w:val="000000"/>
          <w:sz w:val="26"/>
          <w:szCs w:val="26"/>
        </w:rPr>
        <w:t>«хорошо» – 90–71 %;</w:t>
      </w:r>
    </w:p>
    <w:p w:rsidR="00376F5D" w:rsidRPr="006C29FC" w:rsidRDefault="00376F5D" w:rsidP="00376F5D">
      <w:pPr>
        <w:widowControl w:val="0"/>
        <w:spacing w:line="240" w:lineRule="auto"/>
        <w:ind w:right="176" w:firstLine="7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C29FC">
        <w:rPr>
          <w:rFonts w:ascii="Times New Roman" w:eastAsia="Times New Roman" w:hAnsi="Times New Roman" w:cs="Times New Roman"/>
          <w:color w:val="000000"/>
          <w:sz w:val="26"/>
          <w:szCs w:val="26"/>
        </w:rPr>
        <w:t>«удовлетворительно» – 70–51 %;</w:t>
      </w:r>
    </w:p>
    <w:p w:rsidR="00376F5D" w:rsidRDefault="00376F5D" w:rsidP="00376F5D">
      <w:pPr>
        <w:widowControl w:val="0"/>
        <w:spacing w:line="240" w:lineRule="auto"/>
        <w:ind w:right="176" w:firstLine="7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C29FC">
        <w:rPr>
          <w:rFonts w:ascii="Times New Roman" w:eastAsia="Times New Roman" w:hAnsi="Times New Roman" w:cs="Times New Roman"/>
          <w:color w:val="000000"/>
          <w:sz w:val="26"/>
          <w:szCs w:val="26"/>
        </w:rPr>
        <w:t>«неудовлетворительно» – менее 50 %.</w:t>
      </w:r>
    </w:p>
    <w:p w:rsidR="00376F5D" w:rsidRPr="006C29FC" w:rsidRDefault="00376F5D" w:rsidP="00376F5D">
      <w:pPr>
        <w:widowControl w:val="0"/>
        <w:spacing w:line="240" w:lineRule="auto"/>
        <w:ind w:right="176" w:firstLine="7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376F5D" w:rsidRPr="006C29FC" w:rsidRDefault="00376F5D" w:rsidP="00376F5D">
      <w:pPr>
        <w:widowControl w:val="0"/>
        <w:spacing w:line="240" w:lineRule="auto"/>
        <w:ind w:right="176" w:firstLine="720"/>
        <w:jc w:val="both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3.2 </w:t>
      </w:r>
      <w:r w:rsidRPr="006C29FC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Процедура и критерии оценки результатов освоения дисциплины при промежуточной аттестации в форме дифференцированного зачета (экзамена)</w:t>
      </w:r>
    </w:p>
    <w:p w:rsidR="00376F5D" w:rsidRPr="006C29FC" w:rsidRDefault="00376F5D" w:rsidP="00376F5D">
      <w:pPr>
        <w:widowControl w:val="0"/>
        <w:spacing w:line="240" w:lineRule="auto"/>
        <w:ind w:right="176" w:firstLine="7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C29FC">
        <w:rPr>
          <w:rFonts w:ascii="Times New Roman" w:eastAsia="Times New Roman" w:hAnsi="Times New Roman" w:cs="Times New Roman"/>
          <w:color w:val="000000"/>
          <w:sz w:val="26"/>
          <w:szCs w:val="26"/>
        </w:rPr>
        <w:t>Зачет преследует цель оценить полученные теоретические знания, умение интегрировать их и применять при решении практических задач. Он сдается обучающимися в соответствии с учебными планами. Формой проведения зачета является устный ответ по вопросам, определенным фондом оценочных средств.</w:t>
      </w:r>
    </w:p>
    <w:p w:rsidR="00376F5D" w:rsidRPr="006C29FC" w:rsidRDefault="00376F5D" w:rsidP="00376F5D">
      <w:pPr>
        <w:widowControl w:val="0"/>
        <w:spacing w:line="240" w:lineRule="auto"/>
        <w:ind w:right="176" w:firstLine="7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C29FC">
        <w:rPr>
          <w:rFonts w:ascii="Times New Roman" w:eastAsia="Times New Roman" w:hAnsi="Times New Roman" w:cs="Times New Roman"/>
          <w:color w:val="000000"/>
          <w:sz w:val="26"/>
          <w:szCs w:val="26"/>
        </w:rPr>
        <w:t>Вопросы выдаются студентам очной формы обучения не позднее чем за 20 дней до начала аттестации; студентам заочной формы — заранее через преподавателя или методиста. На зачет обучающийся обязан иметь зачетную книжку. Разрешается пользоваться справочной литературой с разрешения преподавателя. При затруднении студент может заменить вопрос.</w:t>
      </w:r>
    </w:p>
    <w:p w:rsidR="00376F5D" w:rsidRPr="006C29FC" w:rsidRDefault="00376F5D" w:rsidP="00376F5D">
      <w:pPr>
        <w:widowControl w:val="0"/>
        <w:spacing w:line="240" w:lineRule="auto"/>
        <w:ind w:right="176" w:firstLine="7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C29FC">
        <w:rPr>
          <w:rFonts w:ascii="Times New Roman" w:eastAsia="Times New Roman" w:hAnsi="Times New Roman" w:cs="Times New Roman"/>
          <w:color w:val="000000"/>
          <w:sz w:val="26"/>
          <w:szCs w:val="26"/>
        </w:rPr>
        <w:t>Нарушениями на зачете считаются: списывание, использование запрещенных материалов, обращение к другим обучающимся, участие посторонних лиц, некорректное поведение. В случае нарушения выставляется «не зачтено».</w:t>
      </w:r>
    </w:p>
    <w:p w:rsidR="00376F5D" w:rsidRPr="006C29FC" w:rsidRDefault="00376F5D" w:rsidP="00376F5D">
      <w:pPr>
        <w:widowControl w:val="0"/>
        <w:spacing w:line="240" w:lineRule="auto"/>
        <w:ind w:right="176" w:firstLine="7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C29FC">
        <w:rPr>
          <w:rFonts w:ascii="Times New Roman" w:eastAsia="Times New Roman" w:hAnsi="Times New Roman" w:cs="Times New Roman"/>
          <w:color w:val="000000"/>
          <w:sz w:val="26"/>
          <w:szCs w:val="26"/>
        </w:rPr>
        <w:t>Оценки по результатам зачета: «отлично», «хорошо», «удовлетворительно», «неудовлетворительно». Экзаменационная ведомость оформляется преподавателем и передается в деканат. Неявка фиксируется как «не явился». При уважительных причинах устанавливаются дополнительные сроки пересдачи.</w:t>
      </w:r>
    </w:p>
    <w:p w:rsidR="00376F5D" w:rsidRPr="006C29FC" w:rsidRDefault="00376F5D" w:rsidP="00376F5D">
      <w:pPr>
        <w:widowControl w:val="0"/>
        <w:spacing w:line="240" w:lineRule="auto"/>
        <w:ind w:right="176" w:firstLine="7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C29FC">
        <w:rPr>
          <w:rFonts w:ascii="Times New Roman" w:eastAsia="Times New Roman" w:hAnsi="Times New Roman" w:cs="Times New Roman"/>
          <w:color w:val="000000"/>
          <w:sz w:val="26"/>
          <w:szCs w:val="26"/>
        </w:rPr>
        <w:lastRenderedPageBreak/>
        <w:t>Пересдача допускается не более двух раз в течение одного года. Повторная пересдача проводится комиссией. Дата и время определяются деканом. Допуск к пересдаче осуществляется по экзаменационному листу.</w:t>
      </w:r>
    </w:p>
    <w:p w:rsidR="00376F5D" w:rsidRPr="006C29FC" w:rsidRDefault="00376F5D" w:rsidP="00376F5D">
      <w:pPr>
        <w:widowControl w:val="0"/>
        <w:spacing w:line="240" w:lineRule="auto"/>
        <w:ind w:right="176" w:firstLine="7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C29FC">
        <w:rPr>
          <w:rFonts w:ascii="Times New Roman" w:eastAsia="Times New Roman" w:hAnsi="Times New Roman" w:cs="Times New Roman"/>
          <w:color w:val="000000"/>
          <w:sz w:val="26"/>
          <w:szCs w:val="26"/>
        </w:rPr>
        <w:t>К зачету допускаются обучающиеся, выполнившие программу дисциплины и имеющие конспект лекций.</w:t>
      </w:r>
    </w:p>
    <w:p w:rsidR="00376F5D" w:rsidRPr="006C29FC" w:rsidRDefault="00376F5D" w:rsidP="00376F5D">
      <w:pPr>
        <w:widowControl w:val="0"/>
        <w:spacing w:line="240" w:lineRule="auto"/>
        <w:ind w:right="176" w:firstLine="7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C29FC">
        <w:rPr>
          <w:rFonts w:ascii="Times New Roman" w:eastAsia="Times New Roman" w:hAnsi="Times New Roman" w:cs="Times New Roman"/>
          <w:color w:val="000000"/>
          <w:sz w:val="26"/>
          <w:szCs w:val="26"/>
        </w:rPr>
        <w:t>Критерии оценки компетенций ОК-7:</w:t>
      </w:r>
    </w:p>
    <w:p w:rsidR="00376F5D" w:rsidRPr="006C29FC" w:rsidRDefault="00376F5D" w:rsidP="00376F5D">
      <w:pPr>
        <w:widowControl w:val="0"/>
        <w:spacing w:line="240" w:lineRule="auto"/>
        <w:ind w:right="176" w:firstLine="7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C29FC">
        <w:rPr>
          <w:rFonts w:ascii="Times New Roman" w:eastAsia="Times New Roman" w:hAnsi="Times New Roman" w:cs="Times New Roman"/>
          <w:color w:val="000000"/>
          <w:sz w:val="26"/>
          <w:szCs w:val="26"/>
        </w:rPr>
        <w:t>«отлично» — компетенция полностью сформирована, знаний и навыков достаточно для решения сложных задач;</w:t>
      </w:r>
    </w:p>
    <w:p w:rsidR="00376F5D" w:rsidRPr="006C29FC" w:rsidRDefault="00376F5D" w:rsidP="00376F5D">
      <w:pPr>
        <w:widowControl w:val="0"/>
        <w:spacing w:line="240" w:lineRule="auto"/>
        <w:ind w:right="176" w:firstLine="7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C29FC">
        <w:rPr>
          <w:rFonts w:ascii="Times New Roman" w:eastAsia="Times New Roman" w:hAnsi="Times New Roman" w:cs="Times New Roman"/>
          <w:color w:val="000000"/>
          <w:sz w:val="26"/>
          <w:szCs w:val="26"/>
        </w:rPr>
        <w:t>«хорошо» — компетенция сформирована в целом, знаний достаточно для решения стандартных задач;</w:t>
      </w:r>
    </w:p>
    <w:p w:rsidR="00376F5D" w:rsidRPr="006C29FC" w:rsidRDefault="00376F5D" w:rsidP="00376F5D">
      <w:pPr>
        <w:widowControl w:val="0"/>
        <w:spacing w:line="240" w:lineRule="auto"/>
        <w:ind w:right="176" w:firstLine="7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C29FC">
        <w:rPr>
          <w:rFonts w:ascii="Times New Roman" w:eastAsia="Times New Roman" w:hAnsi="Times New Roman" w:cs="Times New Roman"/>
          <w:color w:val="000000"/>
          <w:sz w:val="26"/>
          <w:szCs w:val="26"/>
        </w:rPr>
        <w:t>«удовлетворительно» — компетенция на минимальном уровне, требуется дополнительная практика;</w:t>
      </w:r>
    </w:p>
    <w:p w:rsidR="00376F5D" w:rsidRPr="009E4D0B" w:rsidRDefault="00376F5D" w:rsidP="00376F5D">
      <w:pPr>
        <w:widowControl w:val="0"/>
        <w:spacing w:line="240" w:lineRule="auto"/>
        <w:ind w:right="176" w:firstLine="7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C29FC">
        <w:rPr>
          <w:rFonts w:ascii="Times New Roman" w:eastAsia="Times New Roman" w:hAnsi="Times New Roman" w:cs="Times New Roman"/>
          <w:color w:val="000000"/>
          <w:sz w:val="26"/>
          <w:szCs w:val="26"/>
        </w:rPr>
        <w:t>«неудовлетворительно» — компетенция не сформирована, знаний недостаточно.</w:t>
      </w:r>
    </w:p>
    <w:p w:rsidR="00376F5D" w:rsidRDefault="00376F5D" w:rsidP="00376F5D">
      <w:pPr>
        <w:widowControl w:val="0"/>
        <w:spacing w:line="247" w:lineRule="auto"/>
        <w:ind w:right="178"/>
        <w:rPr>
          <w:rFonts w:ascii="Times New Roman" w:eastAsia="Times New Roman" w:hAnsi="Times New Roman" w:cs="Times New Roman"/>
          <w:color w:val="000000"/>
          <w:sz w:val="23"/>
          <w:szCs w:val="23"/>
        </w:rPr>
      </w:pPr>
    </w:p>
    <w:p w:rsidR="00376F5D" w:rsidRPr="00376F5D" w:rsidRDefault="00376F5D" w:rsidP="00376F5D">
      <w:pPr>
        <w:pStyle w:val="4"/>
        <w:spacing w:before="0"/>
        <w:ind w:right="4" w:firstLine="720"/>
        <w:rPr>
          <w:rStyle w:val="Hyperlink8"/>
          <w:rFonts w:ascii="Times New Roman" w:hAnsi="Times New Roman"/>
          <w:b/>
          <w:bCs/>
          <w:i w:val="0"/>
          <w:iCs w:val="0"/>
          <w:color w:val="000000"/>
          <w:sz w:val="26"/>
          <w:szCs w:val="26"/>
        </w:rPr>
      </w:pPr>
      <w:r w:rsidRPr="00376F5D">
        <w:rPr>
          <w:rStyle w:val="Hyperlink8"/>
          <w:rFonts w:ascii="Times New Roman" w:hAnsi="Times New Roman"/>
          <w:b/>
          <w:bCs/>
          <w:color w:val="000000"/>
          <w:sz w:val="26"/>
          <w:szCs w:val="26"/>
        </w:rPr>
        <w:t>Процедура и критерии оценки знаний и умений при текущем контроле успеваемости с применением электронного обучения и дистанционных образовательных технологий.</w:t>
      </w:r>
    </w:p>
    <w:p w:rsidR="00376F5D" w:rsidRPr="00EA05EB" w:rsidRDefault="00376F5D" w:rsidP="00376F5D">
      <w:pPr>
        <w:ind w:right="4"/>
        <w:rPr>
          <w:rFonts w:ascii="Times New Roman" w:hAnsi="Times New Roman" w:cs="Times New Roman"/>
          <w:sz w:val="26"/>
          <w:szCs w:val="26"/>
        </w:rPr>
      </w:pPr>
    </w:p>
    <w:p w:rsidR="00376F5D" w:rsidRPr="00EA05EB" w:rsidRDefault="00376F5D" w:rsidP="00376F5D">
      <w:pPr>
        <w:pStyle w:val="af2"/>
        <w:ind w:left="0" w:right="4"/>
        <w:jc w:val="both"/>
        <w:rPr>
          <w:rStyle w:val="af4"/>
          <w:rFonts w:eastAsiaTheme="majorEastAsia"/>
          <w:sz w:val="26"/>
          <w:szCs w:val="26"/>
        </w:rPr>
      </w:pPr>
      <w:r w:rsidRPr="00EA05EB">
        <w:rPr>
          <w:rStyle w:val="af4"/>
          <w:rFonts w:eastAsiaTheme="majorEastAsia"/>
          <w:sz w:val="26"/>
          <w:szCs w:val="26"/>
        </w:rPr>
        <w:t>Оценка результатов обучения в рамках текущего контроля проводиться посредством синхронного и (или) асинхронного взаимодействия педагогических работников с обучающимися посредством сети "Интернет".</w:t>
      </w:r>
    </w:p>
    <w:p w:rsidR="00376F5D" w:rsidRPr="00EA05EB" w:rsidRDefault="00376F5D" w:rsidP="00376F5D">
      <w:pPr>
        <w:pStyle w:val="af2"/>
        <w:ind w:left="0" w:right="4"/>
        <w:jc w:val="both"/>
        <w:rPr>
          <w:rStyle w:val="af4"/>
          <w:rFonts w:eastAsiaTheme="majorEastAsia"/>
          <w:sz w:val="26"/>
          <w:szCs w:val="26"/>
        </w:rPr>
      </w:pPr>
      <w:r w:rsidRPr="00EA05EB">
        <w:rPr>
          <w:rStyle w:val="af4"/>
          <w:rFonts w:eastAsiaTheme="majorEastAsia"/>
          <w:sz w:val="26"/>
          <w:szCs w:val="26"/>
        </w:rPr>
        <w:t>Проведении текущего контроля успеваемости осуществляется по усмотрению педагогического работника с учетом технических возможностей обучающихся с использованием программных средств, обеспечивающих применение элементов электронного обучения и дистанционных образовательных технологий в Университете, относятся:</w:t>
      </w:r>
    </w:p>
    <w:p w:rsidR="00376F5D" w:rsidRPr="00EA05EB" w:rsidRDefault="00376F5D" w:rsidP="00376F5D">
      <w:pPr>
        <w:pStyle w:val="af2"/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clear" w:pos="2137"/>
          <w:tab w:val="num" w:pos="851"/>
        </w:tabs>
        <w:ind w:left="0" w:right="4" w:firstLine="0"/>
        <w:jc w:val="both"/>
        <w:rPr>
          <w:rStyle w:val="af4"/>
          <w:rFonts w:eastAsiaTheme="majorEastAsia"/>
          <w:sz w:val="26"/>
          <w:szCs w:val="26"/>
        </w:rPr>
      </w:pPr>
      <w:r w:rsidRPr="00EA05EB">
        <w:rPr>
          <w:rStyle w:val="af4"/>
          <w:rFonts w:eastAsiaTheme="majorEastAsia"/>
          <w:sz w:val="26"/>
          <w:szCs w:val="26"/>
        </w:rPr>
        <w:t>Электронная информационно-образовательная среда ФГБОУ ВО Пензенский ГАУ;</w:t>
      </w:r>
    </w:p>
    <w:p w:rsidR="00376F5D" w:rsidRPr="00EA05EB" w:rsidRDefault="00376F5D" w:rsidP="00376F5D">
      <w:pPr>
        <w:pStyle w:val="af2"/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clear" w:pos="2137"/>
          <w:tab w:val="num" w:pos="851"/>
        </w:tabs>
        <w:spacing w:before="67" w:line="242" w:lineRule="auto"/>
        <w:ind w:left="0" w:right="4" w:firstLine="0"/>
        <w:jc w:val="both"/>
        <w:rPr>
          <w:sz w:val="26"/>
          <w:szCs w:val="26"/>
        </w:rPr>
      </w:pPr>
      <w:r w:rsidRPr="00EA05EB">
        <w:rPr>
          <w:rStyle w:val="af4"/>
          <w:rFonts w:eastAsiaTheme="majorEastAsia"/>
          <w:sz w:val="26"/>
          <w:szCs w:val="26"/>
        </w:rPr>
        <w:t xml:space="preserve">онлайн видеотрансляции на официальном канале ФГБОУ ВО Пензенский ГАУ в </w:t>
      </w:r>
      <w:r w:rsidRPr="00EA05EB">
        <w:rPr>
          <w:rStyle w:val="af4"/>
          <w:rFonts w:eastAsiaTheme="majorEastAsia"/>
          <w:sz w:val="26"/>
          <w:szCs w:val="26"/>
          <w:lang w:val="en-US"/>
        </w:rPr>
        <w:t>YouTube</w:t>
      </w:r>
      <w:r w:rsidRPr="00EA05EB">
        <w:rPr>
          <w:rStyle w:val="af4"/>
          <w:rFonts w:eastAsiaTheme="majorEastAsia"/>
          <w:sz w:val="26"/>
          <w:szCs w:val="26"/>
        </w:rPr>
        <w:t>;</w:t>
      </w:r>
    </w:p>
    <w:p w:rsidR="00376F5D" w:rsidRPr="00EA05EB" w:rsidRDefault="00376F5D" w:rsidP="00376F5D">
      <w:pPr>
        <w:pStyle w:val="af2"/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clear" w:pos="2137"/>
          <w:tab w:val="num" w:pos="851"/>
        </w:tabs>
        <w:ind w:left="0" w:right="4" w:firstLine="0"/>
        <w:jc w:val="both"/>
        <w:rPr>
          <w:sz w:val="26"/>
          <w:szCs w:val="26"/>
        </w:rPr>
      </w:pPr>
      <w:r w:rsidRPr="00EA05EB">
        <w:rPr>
          <w:rStyle w:val="af4"/>
          <w:rFonts w:eastAsiaTheme="majorEastAsia"/>
          <w:sz w:val="26"/>
          <w:szCs w:val="26"/>
        </w:rPr>
        <w:t xml:space="preserve">видеозаписи лекций педагогических работников ФГБОУ ВО Пензенский ГАУ, размещённые на различных видеохостингах (например, на каналах преподавателей и/или на официальном канале ФГБОУ ВО Пензенский ГАУ в </w:t>
      </w:r>
      <w:r w:rsidRPr="00EA05EB">
        <w:rPr>
          <w:rStyle w:val="af4"/>
          <w:rFonts w:eastAsiaTheme="majorEastAsia"/>
          <w:sz w:val="26"/>
          <w:szCs w:val="26"/>
          <w:lang w:val="en-US"/>
        </w:rPr>
        <w:t>YouTube</w:t>
      </w:r>
      <w:r w:rsidRPr="00EA05EB">
        <w:rPr>
          <w:rStyle w:val="af4"/>
          <w:rFonts w:eastAsiaTheme="majorEastAsia"/>
          <w:sz w:val="26"/>
          <w:szCs w:val="26"/>
        </w:rPr>
        <w:t xml:space="preserve">) и/или облачных хранилищах (например, </w:t>
      </w:r>
      <w:proofErr w:type="spellStart"/>
      <w:r w:rsidRPr="00EA05EB">
        <w:rPr>
          <w:rStyle w:val="af4"/>
          <w:rFonts w:eastAsiaTheme="majorEastAsia"/>
          <w:sz w:val="26"/>
          <w:szCs w:val="26"/>
        </w:rPr>
        <w:t>Яндекс.Диск</w:t>
      </w:r>
      <w:proofErr w:type="spellEnd"/>
      <w:r w:rsidRPr="00EA05EB">
        <w:rPr>
          <w:rStyle w:val="af4"/>
          <w:rFonts w:eastAsiaTheme="majorEastAsia"/>
          <w:sz w:val="26"/>
          <w:szCs w:val="26"/>
          <w:lang w:val="it-IT"/>
        </w:rPr>
        <w:t>, Google.</w:t>
      </w:r>
      <w:r w:rsidRPr="00EA05EB">
        <w:rPr>
          <w:rStyle w:val="af4"/>
          <w:rFonts w:eastAsiaTheme="majorEastAsia"/>
          <w:sz w:val="26"/>
          <w:szCs w:val="26"/>
        </w:rPr>
        <w:t xml:space="preserve">Диск, Облако Mail.ru и </w:t>
      </w:r>
      <w:proofErr w:type="spellStart"/>
      <w:r w:rsidRPr="00EA05EB">
        <w:rPr>
          <w:rStyle w:val="af4"/>
          <w:rFonts w:eastAsiaTheme="majorEastAsia"/>
          <w:sz w:val="26"/>
          <w:szCs w:val="26"/>
        </w:rPr>
        <w:t>т.д</w:t>
      </w:r>
      <w:proofErr w:type="spellEnd"/>
      <w:r w:rsidRPr="00EA05EB">
        <w:rPr>
          <w:rStyle w:val="af4"/>
          <w:rFonts w:eastAsiaTheme="majorEastAsia"/>
          <w:sz w:val="26"/>
          <w:szCs w:val="26"/>
          <w:lang w:val="it-IT"/>
        </w:rPr>
        <w:t>.);</w:t>
      </w:r>
    </w:p>
    <w:p w:rsidR="00376F5D" w:rsidRPr="00EA05EB" w:rsidRDefault="00376F5D" w:rsidP="00376F5D">
      <w:pPr>
        <w:pStyle w:val="af2"/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  <w:bar w:val="nil"/>
        </w:pBdr>
        <w:spacing w:line="322" w:lineRule="auto"/>
        <w:ind w:left="0" w:right="4" w:firstLine="0"/>
        <w:jc w:val="both"/>
        <w:rPr>
          <w:rStyle w:val="af4"/>
          <w:rFonts w:eastAsiaTheme="majorEastAsia"/>
          <w:sz w:val="26"/>
          <w:szCs w:val="26"/>
        </w:rPr>
      </w:pPr>
      <w:r w:rsidRPr="00EA05EB">
        <w:rPr>
          <w:rStyle w:val="af4"/>
          <w:rFonts w:eastAsiaTheme="majorEastAsia"/>
          <w:sz w:val="26"/>
          <w:szCs w:val="26"/>
        </w:rPr>
        <w:t xml:space="preserve">групповая голосовая конференция </w:t>
      </w:r>
      <w:proofErr w:type="gramStart"/>
      <w:r w:rsidRPr="00EA05EB">
        <w:rPr>
          <w:rStyle w:val="af4"/>
          <w:rFonts w:eastAsiaTheme="majorEastAsia"/>
          <w:sz w:val="26"/>
          <w:szCs w:val="26"/>
        </w:rPr>
        <w:t>в  мессенджерах</w:t>
      </w:r>
      <w:proofErr w:type="gramEnd"/>
      <w:r w:rsidRPr="00EA05EB">
        <w:rPr>
          <w:sz w:val="26"/>
          <w:szCs w:val="26"/>
        </w:rPr>
        <w:t xml:space="preserve"> </w:t>
      </w:r>
      <w:r w:rsidRPr="00EA05EB">
        <w:rPr>
          <w:rStyle w:val="af4"/>
          <w:rFonts w:eastAsiaTheme="majorEastAsia"/>
          <w:sz w:val="26"/>
          <w:szCs w:val="26"/>
        </w:rPr>
        <w:t>(</w:t>
      </w:r>
      <w:r w:rsidRPr="00EA05EB">
        <w:rPr>
          <w:rStyle w:val="af4"/>
          <w:rFonts w:eastAsiaTheme="majorEastAsia"/>
          <w:sz w:val="26"/>
          <w:szCs w:val="26"/>
          <w:lang w:val="en-US"/>
        </w:rPr>
        <w:t>WhatsApp</w:t>
      </w:r>
      <w:r w:rsidRPr="00EA05EB">
        <w:rPr>
          <w:rStyle w:val="af4"/>
          <w:rFonts w:eastAsiaTheme="majorEastAsia"/>
          <w:sz w:val="26"/>
          <w:szCs w:val="26"/>
        </w:rPr>
        <w:t xml:space="preserve">, </w:t>
      </w:r>
      <w:r w:rsidRPr="00EA05EB">
        <w:rPr>
          <w:rStyle w:val="af4"/>
          <w:rFonts w:eastAsiaTheme="majorEastAsia"/>
          <w:sz w:val="26"/>
          <w:szCs w:val="26"/>
          <w:lang w:val="en-US"/>
        </w:rPr>
        <w:t>Viber</w:t>
      </w:r>
      <w:r w:rsidRPr="00EA05EB">
        <w:rPr>
          <w:rStyle w:val="af4"/>
          <w:rFonts w:eastAsiaTheme="majorEastAsia"/>
          <w:sz w:val="26"/>
          <w:szCs w:val="26"/>
        </w:rPr>
        <w:t>);</w:t>
      </w:r>
    </w:p>
    <w:p w:rsidR="00376F5D" w:rsidRPr="00EA05EB" w:rsidRDefault="00376F5D" w:rsidP="00376F5D">
      <w:pPr>
        <w:pStyle w:val="af2"/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  <w:bar w:val="nil"/>
        </w:pBdr>
        <w:spacing w:line="322" w:lineRule="auto"/>
        <w:ind w:left="0" w:right="4" w:firstLine="0"/>
        <w:jc w:val="both"/>
        <w:rPr>
          <w:sz w:val="26"/>
          <w:szCs w:val="26"/>
        </w:rPr>
      </w:pPr>
      <w:r w:rsidRPr="00EA05EB">
        <w:rPr>
          <w:rStyle w:val="af4"/>
          <w:rFonts w:eastAsiaTheme="majorEastAsia"/>
          <w:sz w:val="26"/>
          <w:szCs w:val="26"/>
        </w:rPr>
        <w:t xml:space="preserve">онлайн трансляция в </w:t>
      </w:r>
      <w:r w:rsidRPr="00EA05EB">
        <w:rPr>
          <w:rStyle w:val="af4"/>
          <w:rFonts w:eastAsiaTheme="majorEastAsia"/>
          <w:sz w:val="26"/>
          <w:szCs w:val="26"/>
          <w:lang w:val="it-IT"/>
        </w:rPr>
        <w:t>Instagram.</w:t>
      </w:r>
    </w:p>
    <w:p w:rsidR="00376F5D" w:rsidRPr="00EA05EB" w:rsidRDefault="00376F5D" w:rsidP="00376F5D">
      <w:pPr>
        <w:pStyle w:val="af2"/>
        <w:ind w:left="0" w:right="4" w:firstLine="720"/>
        <w:jc w:val="both"/>
        <w:rPr>
          <w:rStyle w:val="af4"/>
          <w:rFonts w:eastAsiaTheme="majorEastAsia"/>
          <w:sz w:val="26"/>
          <w:szCs w:val="26"/>
        </w:rPr>
      </w:pPr>
      <w:r w:rsidRPr="00EA05EB">
        <w:rPr>
          <w:rStyle w:val="af4"/>
          <w:rFonts w:eastAsiaTheme="majorEastAsia"/>
          <w:sz w:val="26"/>
          <w:szCs w:val="26"/>
        </w:rPr>
        <w:t>Университет обеспечивает следующее техническое сопровождение дистанционного обучения:</w:t>
      </w:r>
    </w:p>
    <w:p w:rsidR="00376F5D" w:rsidRPr="00EA05EB" w:rsidRDefault="00376F5D" w:rsidP="00376F5D">
      <w:pPr>
        <w:pStyle w:val="af2"/>
        <w:numPr>
          <w:ilvl w:val="0"/>
          <w:numId w:val="43"/>
        </w:numPr>
        <w:pBdr>
          <w:top w:val="nil"/>
          <w:left w:val="nil"/>
          <w:bottom w:val="nil"/>
          <w:right w:val="nil"/>
          <w:between w:val="nil"/>
          <w:bar w:val="nil"/>
        </w:pBdr>
        <w:ind w:right="4"/>
        <w:jc w:val="both"/>
        <w:rPr>
          <w:sz w:val="26"/>
          <w:szCs w:val="26"/>
        </w:rPr>
      </w:pPr>
      <w:r w:rsidRPr="00EA05EB">
        <w:rPr>
          <w:rStyle w:val="af4"/>
          <w:rFonts w:eastAsiaTheme="majorEastAsia"/>
          <w:sz w:val="26"/>
          <w:szCs w:val="26"/>
        </w:rPr>
        <w:lastRenderedPageBreak/>
        <w:t>Электронная информационно-образовательная среда: компьютер с выходом в интернет (при доступе вне стен университета) или компьютер, подключенный к локальной вычислительной сети университета;</w:t>
      </w:r>
    </w:p>
    <w:p w:rsidR="00376F5D" w:rsidRPr="00EA05EB" w:rsidRDefault="00376F5D" w:rsidP="00376F5D">
      <w:pPr>
        <w:pStyle w:val="af2"/>
        <w:numPr>
          <w:ilvl w:val="0"/>
          <w:numId w:val="43"/>
        </w:numPr>
        <w:pBdr>
          <w:top w:val="nil"/>
          <w:left w:val="nil"/>
          <w:bottom w:val="nil"/>
          <w:right w:val="nil"/>
          <w:between w:val="nil"/>
          <w:bar w:val="nil"/>
        </w:pBdr>
        <w:ind w:right="4"/>
        <w:jc w:val="both"/>
        <w:rPr>
          <w:sz w:val="26"/>
          <w:szCs w:val="26"/>
        </w:rPr>
      </w:pPr>
      <w:r w:rsidRPr="00EA05EB">
        <w:rPr>
          <w:rStyle w:val="af4"/>
          <w:rFonts w:eastAsiaTheme="majorEastAsia"/>
          <w:sz w:val="26"/>
          <w:szCs w:val="26"/>
        </w:rPr>
        <w:t>онлайн-видеотрансляции: компьютер с выходом в интернет, аудиоколонки;</w:t>
      </w:r>
    </w:p>
    <w:p w:rsidR="00376F5D" w:rsidRPr="00EA05EB" w:rsidRDefault="00376F5D" w:rsidP="00376F5D">
      <w:pPr>
        <w:pStyle w:val="af2"/>
        <w:numPr>
          <w:ilvl w:val="0"/>
          <w:numId w:val="43"/>
        </w:numPr>
        <w:pBdr>
          <w:top w:val="nil"/>
          <w:left w:val="nil"/>
          <w:bottom w:val="nil"/>
          <w:right w:val="nil"/>
          <w:between w:val="nil"/>
          <w:bar w:val="nil"/>
        </w:pBdr>
        <w:ind w:right="4"/>
        <w:jc w:val="both"/>
        <w:rPr>
          <w:sz w:val="26"/>
          <w:szCs w:val="26"/>
        </w:rPr>
      </w:pPr>
      <w:r w:rsidRPr="00EA05EB">
        <w:rPr>
          <w:rStyle w:val="af4"/>
          <w:rFonts w:eastAsiaTheme="majorEastAsia"/>
          <w:sz w:val="26"/>
          <w:szCs w:val="26"/>
        </w:rPr>
        <w:t>просмотр видеозаписей лекций: компьютер с выходом в интернет, аудиоколонки;</w:t>
      </w:r>
    </w:p>
    <w:p w:rsidR="00376F5D" w:rsidRPr="00EA05EB" w:rsidRDefault="00376F5D" w:rsidP="00376F5D">
      <w:pPr>
        <w:pStyle w:val="af2"/>
        <w:numPr>
          <w:ilvl w:val="0"/>
          <w:numId w:val="43"/>
        </w:numPr>
        <w:pBdr>
          <w:top w:val="nil"/>
          <w:left w:val="nil"/>
          <w:bottom w:val="nil"/>
          <w:right w:val="nil"/>
          <w:between w:val="nil"/>
          <w:bar w:val="nil"/>
        </w:pBdr>
        <w:ind w:right="4"/>
        <w:jc w:val="both"/>
        <w:rPr>
          <w:sz w:val="26"/>
          <w:szCs w:val="26"/>
        </w:rPr>
      </w:pPr>
      <w:r w:rsidRPr="00EA05EB">
        <w:rPr>
          <w:rStyle w:val="af4"/>
          <w:rFonts w:eastAsiaTheme="majorEastAsia"/>
          <w:sz w:val="26"/>
          <w:szCs w:val="26"/>
        </w:rPr>
        <w:t>групповая голосовая конференция в мессенджерах: мобильный телефон (смартфон) или компьютер с установленной программой (</w:t>
      </w:r>
      <w:r w:rsidRPr="00EA05EB">
        <w:rPr>
          <w:rStyle w:val="af4"/>
          <w:rFonts w:eastAsiaTheme="majorEastAsia"/>
          <w:sz w:val="26"/>
          <w:szCs w:val="26"/>
          <w:lang w:val="en-US"/>
        </w:rPr>
        <w:t>WhatsApp</w:t>
      </w:r>
      <w:r w:rsidRPr="00EA05EB">
        <w:rPr>
          <w:rStyle w:val="af4"/>
          <w:rFonts w:eastAsiaTheme="majorEastAsia"/>
          <w:sz w:val="26"/>
          <w:szCs w:val="26"/>
        </w:rPr>
        <w:t xml:space="preserve">, </w:t>
      </w:r>
      <w:r w:rsidRPr="00EA05EB">
        <w:rPr>
          <w:rStyle w:val="af4"/>
          <w:rFonts w:eastAsiaTheme="majorEastAsia"/>
          <w:sz w:val="26"/>
          <w:szCs w:val="26"/>
          <w:lang w:val="en-US"/>
        </w:rPr>
        <w:t>Viber</w:t>
      </w:r>
      <w:r w:rsidRPr="00EA05EB">
        <w:rPr>
          <w:rStyle w:val="af4"/>
          <w:rFonts w:eastAsiaTheme="majorEastAsia"/>
          <w:sz w:val="26"/>
          <w:szCs w:val="26"/>
        </w:rPr>
        <w:t xml:space="preserve"> и т.п.), аудиоколонками и выходом в интернет;</w:t>
      </w:r>
    </w:p>
    <w:p w:rsidR="00376F5D" w:rsidRPr="00EA05EB" w:rsidRDefault="00376F5D" w:rsidP="00376F5D">
      <w:pPr>
        <w:pStyle w:val="af2"/>
        <w:numPr>
          <w:ilvl w:val="0"/>
          <w:numId w:val="43"/>
        </w:numPr>
        <w:pBdr>
          <w:top w:val="nil"/>
          <w:left w:val="nil"/>
          <w:bottom w:val="nil"/>
          <w:right w:val="nil"/>
          <w:between w:val="nil"/>
          <w:bar w:val="nil"/>
        </w:pBdr>
        <w:ind w:right="4"/>
        <w:jc w:val="both"/>
        <w:rPr>
          <w:sz w:val="26"/>
          <w:szCs w:val="26"/>
        </w:rPr>
      </w:pPr>
      <w:r w:rsidRPr="00EA05EB">
        <w:rPr>
          <w:rStyle w:val="af4"/>
          <w:rFonts w:eastAsiaTheme="majorEastAsia"/>
          <w:sz w:val="26"/>
          <w:szCs w:val="26"/>
        </w:rPr>
        <w:t xml:space="preserve">онлайн трансляция в </w:t>
      </w:r>
      <w:r w:rsidRPr="00EA05EB">
        <w:rPr>
          <w:rStyle w:val="af4"/>
          <w:rFonts w:eastAsiaTheme="majorEastAsia"/>
          <w:sz w:val="26"/>
          <w:szCs w:val="26"/>
          <w:lang w:val="da-DK"/>
        </w:rPr>
        <w:t xml:space="preserve">Instagram: </w:t>
      </w:r>
      <w:r w:rsidRPr="00EA05EB">
        <w:rPr>
          <w:rStyle w:val="af4"/>
          <w:rFonts w:eastAsiaTheme="majorEastAsia"/>
          <w:sz w:val="26"/>
          <w:szCs w:val="26"/>
        </w:rPr>
        <w:t xml:space="preserve">регистрация в </w:t>
      </w:r>
      <w:r w:rsidRPr="00EA05EB">
        <w:rPr>
          <w:rStyle w:val="af4"/>
          <w:rFonts w:eastAsiaTheme="majorEastAsia"/>
          <w:sz w:val="26"/>
          <w:szCs w:val="26"/>
          <w:lang w:val="da-DK"/>
        </w:rPr>
        <w:t xml:space="preserve">Instagram, </w:t>
      </w:r>
      <w:r w:rsidRPr="00EA05EB">
        <w:rPr>
          <w:rStyle w:val="af4"/>
          <w:rFonts w:eastAsiaTheme="majorEastAsia"/>
          <w:sz w:val="26"/>
          <w:szCs w:val="26"/>
        </w:rPr>
        <w:t>компьютер с аудиоколонками и выходом в интернет.</w:t>
      </w:r>
    </w:p>
    <w:p w:rsidR="00376F5D" w:rsidRPr="00EA05EB" w:rsidRDefault="00376F5D" w:rsidP="00376F5D">
      <w:pPr>
        <w:pStyle w:val="af2"/>
        <w:ind w:left="0" w:right="4"/>
        <w:jc w:val="both"/>
        <w:rPr>
          <w:rStyle w:val="af4"/>
          <w:rFonts w:eastAsiaTheme="majorEastAsia"/>
          <w:sz w:val="26"/>
          <w:szCs w:val="26"/>
        </w:rPr>
      </w:pPr>
      <w:r w:rsidRPr="00EA05EB">
        <w:rPr>
          <w:rStyle w:val="af4"/>
          <w:rFonts w:eastAsiaTheme="majorEastAsia"/>
          <w:sz w:val="26"/>
          <w:szCs w:val="26"/>
        </w:rPr>
        <w:t>Педагогический работник организует текущий контроль успеваемости и посещения обучающимися дистанционных занятий, своевременно заполняет журнал посещения занятий.</w:t>
      </w:r>
    </w:p>
    <w:p w:rsidR="00376F5D" w:rsidRPr="00EA05EB" w:rsidRDefault="00376F5D" w:rsidP="00376F5D">
      <w:pPr>
        <w:pStyle w:val="af2"/>
        <w:ind w:left="0" w:right="4"/>
        <w:jc w:val="both"/>
        <w:rPr>
          <w:rStyle w:val="af4"/>
          <w:rFonts w:eastAsiaTheme="majorEastAsia"/>
          <w:sz w:val="26"/>
          <w:szCs w:val="26"/>
        </w:rPr>
      </w:pPr>
      <w:r w:rsidRPr="00EA05EB">
        <w:rPr>
          <w:rStyle w:val="af4"/>
          <w:rFonts w:eastAsiaTheme="majorEastAsia"/>
          <w:sz w:val="26"/>
          <w:szCs w:val="26"/>
        </w:rPr>
        <w:t>Для того, чтобы приступить к изучению дистанционного курса дисциплины, необходимо следующее:</w:t>
      </w:r>
    </w:p>
    <w:p w:rsidR="00376F5D" w:rsidRPr="00EA05EB" w:rsidRDefault="00376F5D" w:rsidP="00376F5D">
      <w:pPr>
        <w:pStyle w:val="af2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  <w:bar w:val="nil"/>
        </w:pBdr>
        <w:ind w:left="0" w:right="4" w:firstLine="0"/>
        <w:jc w:val="both"/>
        <w:rPr>
          <w:sz w:val="26"/>
          <w:szCs w:val="26"/>
        </w:rPr>
      </w:pPr>
      <w:r w:rsidRPr="00EA05EB">
        <w:rPr>
          <w:rStyle w:val="af4"/>
          <w:rFonts w:eastAsiaTheme="majorEastAsia"/>
          <w:sz w:val="26"/>
          <w:szCs w:val="26"/>
        </w:rPr>
        <w:t>Заходим в электронной среде в дисциплину (практику), где необходимо оценить дистанционный курс.</w:t>
      </w:r>
    </w:p>
    <w:p w:rsidR="00376F5D" w:rsidRPr="00EA05EB" w:rsidRDefault="00376F5D" w:rsidP="00376F5D">
      <w:pPr>
        <w:pStyle w:val="af2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  <w:bar w:val="nil"/>
        </w:pBdr>
        <w:ind w:left="0" w:right="4" w:firstLine="0"/>
        <w:jc w:val="both"/>
        <w:rPr>
          <w:sz w:val="26"/>
          <w:szCs w:val="26"/>
        </w:rPr>
      </w:pPr>
      <w:r w:rsidRPr="00EA05EB">
        <w:rPr>
          <w:rStyle w:val="af4"/>
          <w:rFonts w:eastAsiaTheme="majorEastAsia"/>
          <w:sz w:val="26"/>
          <w:szCs w:val="26"/>
        </w:rPr>
        <w:t>Выбираем необходимое задание.</w:t>
      </w:r>
    </w:p>
    <w:p w:rsidR="00376F5D" w:rsidRDefault="00376F5D" w:rsidP="00376F5D">
      <w:pPr>
        <w:pStyle w:val="af2"/>
        <w:ind w:left="0" w:right="4"/>
        <w:rPr>
          <w:sz w:val="26"/>
          <w:szCs w:val="26"/>
        </w:rPr>
      </w:pPr>
      <w:r w:rsidRPr="007F0580">
        <w:rPr>
          <w:rStyle w:val="af4"/>
          <w:rFonts w:eastAsiaTheme="majorEastAsia"/>
          <w:noProof/>
          <w:sz w:val="26"/>
          <w:szCs w:val="26"/>
        </w:rPr>
        <w:drawing>
          <wp:inline distT="0" distB="0" distL="0" distR="0" wp14:anchorId="116BBF44" wp14:editId="6D95418F">
            <wp:extent cx="5818766" cy="1949824"/>
            <wp:effectExtent l="0" t="0" r="0" b="0"/>
            <wp:docPr id="1" name="officeArt object" descr="Image 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fficeArt object" descr="Image 40"/>
                    <pic:cNvPicPr>
                      <a:picLocks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8766" cy="1949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6F5D" w:rsidRDefault="00376F5D" w:rsidP="00376F5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376F5D" w:rsidRPr="00EA05EB" w:rsidRDefault="00376F5D" w:rsidP="00376F5D">
      <w:pPr>
        <w:pStyle w:val="af2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  <w:bar w:val="nil"/>
        </w:pBdr>
        <w:spacing w:before="67" w:after="2" w:line="242" w:lineRule="auto"/>
        <w:ind w:left="0" w:right="4" w:firstLine="0"/>
        <w:rPr>
          <w:sz w:val="26"/>
          <w:szCs w:val="26"/>
        </w:rPr>
      </w:pPr>
      <w:r w:rsidRPr="00EA05EB">
        <w:rPr>
          <w:rStyle w:val="af4"/>
          <w:rFonts w:eastAsiaTheme="majorEastAsia"/>
          <w:sz w:val="26"/>
          <w:szCs w:val="26"/>
        </w:rPr>
        <w:t>Появится следующее окно (практическое занятие или лабораторная работа).</w:t>
      </w:r>
    </w:p>
    <w:p w:rsidR="00376F5D" w:rsidRPr="00EA05EB" w:rsidRDefault="00376F5D" w:rsidP="00376F5D">
      <w:pPr>
        <w:pStyle w:val="af2"/>
        <w:ind w:left="0" w:right="4"/>
        <w:rPr>
          <w:rStyle w:val="af4"/>
          <w:rFonts w:eastAsiaTheme="majorEastAsia"/>
          <w:sz w:val="26"/>
          <w:szCs w:val="26"/>
        </w:rPr>
      </w:pPr>
      <w:r w:rsidRPr="007F0580">
        <w:rPr>
          <w:rStyle w:val="af4"/>
          <w:rFonts w:eastAsiaTheme="majorEastAsia"/>
          <w:noProof/>
          <w:sz w:val="26"/>
          <w:szCs w:val="26"/>
        </w:rPr>
        <w:lastRenderedPageBreak/>
        <w:drawing>
          <wp:inline distT="0" distB="0" distL="0" distR="0" wp14:anchorId="1200EB16" wp14:editId="48476044">
            <wp:extent cx="5749777" cy="3227294"/>
            <wp:effectExtent l="0" t="0" r="0" b="0"/>
            <wp:docPr id="2" name="officeArt object" descr="Image 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fficeArt object" descr="Image 41"/>
                    <pic:cNvPicPr>
                      <a:picLocks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777" cy="3227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6F5D" w:rsidRPr="00EA05EB" w:rsidRDefault="00376F5D" w:rsidP="00376F5D">
      <w:pPr>
        <w:pStyle w:val="af2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  <w:bar w:val="nil"/>
        </w:pBdr>
        <w:spacing w:before="268"/>
        <w:ind w:left="0" w:right="4" w:firstLine="0"/>
        <w:rPr>
          <w:sz w:val="26"/>
          <w:szCs w:val="26"/>
        </w:rPr>
      </w:pPr>
      <w:r w:rsidRPr="00EA05EB">
        <w:rPr>
          <w:rStyle w:val="af4"/>
          <w:rFonts w:eastAsiaTheme="majorEastAsia"/>
          <w:sz w:val="26"/>
          <w:szCs w:val="26"/>
        </w:rPr>
        <w:t>Далее нажимаем кнопку</w:t>
      </w:r>
    </w:p>
    <w:p w:rsidR="00376F5D" w:rsidRPr="00EA05EB" w:rsidRDefault="00376F5D" w:rsidP="00376F5D">
      <w:pPr>
        <w:pStyle w:val="af2"/>
        <w:spacing w:before="63"/>
        <w:ind w:left="0" w:right="4"/>
        <w:rPr>
          <w:rStyle w:val="af4"/>
          <w:rFonts w:eastAsiaTheme="majorEastAsia"/>
          <w:sz w:val="26"/>
          <w:szCs w:val="26"/>
        </w:rPr>
      </w:pPr>
      <w:r>
        <w:rPr>
          <w:noProof/>
        </w:rPr>
        <w:drawing>
          <wp:anchor distT="0" distB="0" distL="0" distR="0" simplePos="0" relativeHeight="251659264" behindDoc="0" locked="0" layoutInCell="1" allowOverlap="1" wp14:anchorId="7544F029" wp14:editId="70BE3E77">
            <wp:simplePos x="0" y="0"/>
            <wp:positionH relativeFrom="column">
              <wp:posOffset>701675</wp:posOffset>
            </wp:positionH>
            <wp:positionV relativeFrom="line">
              <wp:posOffset>201295</wp:posOffset>
            </wp:positionV>
            <wp:extent cx="1816735" cy="353695"/>
            <wp:effectExtent l="0" t="0" r="0" b="0"/>
            <wp:wrapTopAndBottom/>
            <wp:docPr id="14" name="officeArt object" descr="Image 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fficeArt object" descr="Image 42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735" cy="35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6F5D" w:rsidRDefault="00376F5D" w:rsidP="00376F5D">
      <w:pPr>
        <w:pStyle w:val="af2"/>
        <w:spacing w:before="21"/>
        <w:ind w:left="0" w:right="4"/>
        <w:rPr>
          <w:rStyle w:val="af4"/>
          <w:rFonts w:eastAsiaTheme="majorEastAsia"/>
          <w:sz w:val="26"/>
          <w:szCs w:val="26"/>
        </w:rPr>
      </w:pPr>
    </w:p>
    <w:p w:rsidR="00376F5D" w:rsidRPr="00EA05EB" w:rsidRDefault="00376F5D" w:rsidP="00376F5D">
      <w:pPr>
        <w:pStyle w:val="af2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  <w:bar w:val="nil"/>
        </w:pBdr>
        <w:ind w:left="0" w:right="4" w:firstLine="0"/>
        <w:rPr>
          <w:sz w:val="26"/>
          <w:szCs w:val="26"/>
        </w:rPr>
      </w:pPr>
      <w:r>
        <w:rPr>
          <w:noProof/>
        </w:rPr>
        <w:drawing>
          <wp:anchor distT="0" distB="0" distL="0" distR="0" simplePos="0" relativeHeight="251660288" behindDoc="0" locked="0" layoutInCell="1" allowOverlap="1" wp14:anchorId="4D6F58E2" wp14:editId="43B1C778">
            <wp:simplePos x="0" y="0"/>
            <wp:positionH relativeFrom="column">
              <wp:posOffset>7097</wp:posOffset>
            </wp:positionH>
            <wp:positionV relativeFrom="line">
              <wp:posOffset>303381</wp:posOffset>
            </wp:positionV>
            <wp:extent cx="5759450" cy="3233420"/>
            <wp:effectExtent l="0" t="0" r="0" b="0"/>
            <wp:wrapTopAndBottom/>
            <wp:docPr id="13" name="officeArt object" descr="Image 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fficeArt object" descr="Image 43"/>
                    <pic:cNvPicPr>
                      <a:picLocks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23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A05EB">
        <w:rPr>
          <w:rStyle w:val="af4"/>
          <w:rFonts w:eastAsiaTheme="majorEastAsia"/>
          <w:sz w:val="26"/>
          <w:szCs w:val="26"/>
        </w:rPr>
        <w:t>Далее появится окно (в данный момент ответы отсутствуют).</w:t>
      </w:r>
    </w:p>
    <w:p w:rsidR="00376F5D" w:rsidRPr="00EA05EB" w:rsidRDefault="00376F5D" w:rsidP="00376F5D">
      <w:pPr>
        <w:pStyle w:val="af2"/>
        <w:spacing w:before="72"/>
        <w:ind w:left="0" w:right="4"/>
        <w:rPr>
          <w:rStyle w:val="af4"/>
          <w:rFonts w:eastAsiaTheme="majorEastAsia"/>
          <w:sz w:val="26"/>
          <w:szCs w:val="26"/>
        </w:rPr>
      </w:pPr>
    </w:p>
    <w:p w:rsidR="00376F5D" w:rsidRDefault="00376F5D" w:rsidP="00376F5D">
      <w:pPr>
        <w:pStyle w:val="af2"/>
        <w:spacing w:before="293"/>
        <w:ind w:left="0" w:right="4"/>
        <w:rPr>
          <w:rStyle w:val="af4"/>
          <w:rFonts w:eastAsiaTheme="majorEastAsia"/>
          <w:sz w:val="26"/>
          <w:szCs w:val="26"/>
        </w:rPr>
      </w:pPr>
      <w:r w:rsidRPr="00EA05EB">
        <w:rPr>
          <w:rStyle w:val="af4"/>
          <w:rFonts w:eastAsiaTheme="majorEastAsia"/>
          <w:sz w:val="26"/>
          <w:szCs w:val="26"/>
        </w:rPr>
        <w:t>При наличии ответов появится окно, в котором осуществляется оценка ответа, и фиксируется время и дата сдачи работы.</w:t>
      </w:r>
      <w:r>
        <w:rPr>
          <w:rStyle w:val="af4"/>
          <w:rFonts w:eastAsiaTheme="majorEastAsia"/>
          <w:sz w:val="26"/>
          <w:szCs w:val="26"/>
        </w:rPr>
        <w:t xml:space="preserve"> </w:t>
      </w:r>
    </w:p>
    <w:p w:rsidR="00376F5D" w:rsidRPr="00EA05EB" w:rsidRDefault="00376F5D" w:rsidP="00376F5D">
      <w:pPr>
        <w:pStyle w:val="af2"/>
        <w:spacing w:before="293"/>
        <w:ind w:left="0" w:right="4"/>
        <w:rPr>
          <w:rStyle w:val="af4"/>
          <w:rFonts w:eastAsiaTheme="majorEastAsia"/>
          <w:sz w:val="26"/>
          <w:szCs w:val="26"/>
        </w:rPr>
      </w:pPr>
      <w:r w:rsidRPr="007F0580">
        <w:rPr>
          <w:rStyle w:val="af4"/>
          <w:rFonts w:eastAsiaTheme="majorEastAsia"/>
          <w:noProof/>
          <w:sz w:val="26"/>
          <w:szCs w:val="26"/>
        </w:rPr>
        <w:lastRenderedPageBreak/>
        <w:drawing>
          <wp:inline distT="0" distB="0" distL="0" distR="0" wp14:anchorId="163E199E" wp14:editId="67697FC3">
            <wp:extent cx="5816600" cy="3263900"/>
            <wp:effectExtent l="0" t="0" r="0" b="0"/>
            <wp:docPr id="3" name="officeArt object" descr="Image 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fficeArt object" descr="Image 44"/>
                    <pic:cNvPicPr>
                      <a:picLocks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6600" cy="326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6F5D" w:rsidRPr="00EA05EB" w:rsidRDefault="00376F5D" w:rsidP="00376F5D">
      <w:pPr>
        <w:pStyle w:val="af2"/>
        <w:spacing w:before="316"/>
        <w:ind w:left="0" w:right="4"/>
        <w:rPr>
          <w:rStyle w:val="af4"/>
          <w:rFonts w:eastAsiaTheme="majorEastAsia"/>
          <w:sz w:val="26"/>
          <w:szCs w:val="26"/>
        </w:rPr>
      </w:pPr>
    </w:p>
    <w:p w:rsidR="00376F5D" w:rsidRPr="00EA05EB" w:rsidRDefault="00376F5D" w:rsidP="00376F5D">
      <w:pPr>
        <w:pStyle w:val="af2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  <w:bar w:val="nil"/>
        </w:pBdr>
        <w:spacing w:line="242" w:lineRule="auto"/>
        <w:ind w:left="0" w:right="4" w:firstLine="0"/>
        <w:rPr>
          <w:sz w:val="26"/>
          <w:szCs w:val="26"/>
        </w:rPr>
      </w:pPr>
      <w:r w:rsidRPr="00EA05EB">
        <w:rPr>
          <w:rStyle w:val="af4"/>
          <w:rFonts w:eastAsiaTheme="majorEastAsia"/>
          <w:sz w:val="26"/>
          <w:szCs w:val="26"/>
        </w:rPr>
        <w:t>Для просмотра всех действий записанными на курс пользователями необходимо нажать кнопку «больше».</w:t>
      </w:r>
    </w:p>
    <w:p w:rsidR="00376F5D" w:rsidRPr="00EA05EB" w:rsidRDefault="00376F5D" w:rsidP="00376F5D">
      <w:pPr>
        <w:pStyle w:val="af2"/>
        <w:spacing w:before="69"/>
        <w:ind w:left="0" w:right="4"/>
        <w:rPr>
          <w:rStyle w:val="af4"/>
          <w:rFonts w:eastAsiaTheme="majorEastAsia"/>
          <w:sz w:val="26"/>
          <w:szCs w:val="26"/>
        </w:rPr>
      </w:pPr>
      <w:r>
        <w:rPr>
          <w:noProof/>
        </w:rPr>
        <w:drawing>
          <wp:anchor distT="0" distB="0" distL="0" distR="0" simplePos="0" relativeHeight="251661312" behindDoc="0" locked="0" layoutInCell="1" allowOverlap="1" wp14:anchorId="555752FA" wp14:editId="12171352">
            <wp:simplePos x="0" y="0"/>
            <wp:positionH relativeFrom="column">
              <wp:posOffset>-36270</wp:posOffset>
            </wp:positionH>
            <wp:positionV relativeFrom="line">
              <wp:posOffset>-292436</wp:posOffset>
            </wp:positionV>
            <wp:extent cx="2419350" cy="4053840"/>
            <wp:effectExtent l="0" t="0" r="0" b="0"/>
            <wp:wrapTopAndBottom/>
            <wp:docPr id="12" name="officeArt object" descr="Image 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fficeArt object" descr="Image 45"/>
                    <pic:cNvPicPr>
                      <a:picLocks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405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6F5D" w:rsidRDefault="00376F5D" w:rsidP="00376F5D">
      <w:pPr>
        <w:pStyle w:val="af2"/>
        <w:pBdr>
          <w:top w:val="nil"/>
          <w:left w:val="nil"/>
          <w:bottom w:val="nil"/>
          <w:right w:val="nil"/>
          <w:between w:val="nil"/>
          <w:bar w:val="nil"/>
        </w:pBdr>
        <w:spacing w:before="9"/>
        <w:ind w:right="4"/>
        <w:rPr>
          <w:rStyle w:val="af4"/>
          <w:rFonts w:eastAsiaTheme="majorEastAsia"/>
          <w:sz w:val="26"/>
          <w:szCs w:val="26"/>
        </w:rPr>
      </w:pPr>
      <w:r>
        <w:rPr>
          <w:rStyle w:val="af4"/>
          <w:rFonts w:eastAsiaTheme="majorEastAsia"/>
          <w:sz w:val="26"/>
          <w:szCs w:val="26"/>
        </w:rPr>
        <w:t xml:space="preserve">7. </w:t>
      </w:r>
      <w:r w:rsidRPr="00EA05EB">
        <w:rPr>
          <w:rStyle w:val="af4"/>
          <w:rFonts w:eastAsiaTheme="majorEastAsia"/>
          <w:sz w:val="26"/>
          <w:szCs w:val="26"/>
        </w:rPr>
        <w:t>Затем появится окно, во вкладке отчёты нажимаем кнопку «Журнал событий».</w:t>
      </w:r>
      <w:r>
        <w:rPr>
          <w:rStyle w:val="af4"/>
          <w:rFonts w:eastAsiaTheme="majorEastAsia"/>
          <w:sz w:val="26"/>
          <w:szCs w:val="26"/>
        </w:rPr>
        <w:t xml:space="preserve"> </w:t>
      </w:r>
    </w:p>
    <w:p w:rsidR="00376F5D" w:rsidRDefault="00376F5D" w:rsidP="00376F5D">
      <w:pPr>
        <w:pStyle w:val="af2"/>
        <w:pBdr>
          <w:top w:val="nil"/>
          <w:left w:val="nil"/>
          <w:bottom w:val="nil"/>
          <w:right w:val="nil"/>
          <w:between w:val="nil"/>
          <w:bar w:val="nil"/>
        </w:pBdr>
        <w:spacing w:before="9"/>
        <w:ind w:right="4"/>
        <w:rPr>
          <w:rStyle w:val="af4"/>
          <w:rFonts w:eastAsiaTheme="majorEastAsia"/>
          <w:sz w:val="26"/>
          <w:szCs w:val="26"/>
        </w:rPr>
      </w:pPr>
    </w:p>
    <w:p w:rsidR="00376F5D" w:rsidRPr="00EA05EB" w:rsidRDefault="00376F5D" w:rsidP="00376F5D">
      <w:pPr>
        <w:pStyle w:val="af2"/>
        <w:pBdr>
          <w:top w:val="nil"/>
          <w:left w:val="nil"/>
          <w:bottom w:val="nil"/>
          <w:right w:val="nil"/>
          <w:between w:val="nil"/>
          <w:bar w:val="nil"/>
        </w:pBdr>
        <w:spacing w:before="9"/>
        <w:ind w:right="4"/>
        <w:rPr>
          <w:rStyle w:val="af4"/>
          <w:rFonts w:eastAsiaTheme="majorEastAsia"/>
          <w:sz w:val="26"/>
          <w:szCs w:val="26"/>
        </w:rPr>
      </w:pPr>
      <w:r w:rsidRPr="007F0580">
        <w:rPr>
          <w:rStyle w:val="af4"/>
          <w:rFonts w:eastAsiaTheme="majorEastAsia"/>
          <w:noProof/>
          <w:sz w:val="26"/>
          <w:szCs w:val="26"/>
        </w:rPr>
        <w:lastRenderedPageBreak/>
        <w:drawing>
          <wp:inline distT="0" distB="0" distL="0" distR="0" wp14:anchorId="1A4CE3BE" wp14:editId="12C9B749">
            <wp:extent cx="5844242" cy="2436126"/>
            <wp:effectExtent l="0" t="0" r="0" b="0"/>
            <wp:docPr id="4" name="officeArt object" descr="Image 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fficeArt object" descr="Image 46"/>
                    <pic:cNvPicPr>
                      <a:picLocks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4242" cy="2436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6F5D" w:rsidRDefault="00376F5D" w:rsidP="00376F5D">
      <w:pPr>
        <w:pStyle w:val="af2"/>
        <w:pBdr>
          <w:top w:val="nil"/>
          <w:left w:val="nil"/>
          <w:bottom w:val="nil"/>
          <w:right w:val="nil"/>
          <w:between w:val="nil"/>
          <w:bar w:val="nil"/>
        </w:pBdr>
        <w:spacing w:line="242" w:lineRule="auto"/>
        <w:ind w:left="0" w:right="4"/>
        <w:jc w:val="both"/>
        <w:rPr>
          <w:rStyle w:val="af4"/>
          <w:rFonts w:eastAsiaTheme="majorEastAsia"/>
          <w:sz w:val="26"/>
          <w:szCs w:val="26"/>
        </w:rPr>
      </w:pPr>
    </w:p>
    <w:p w:rsidR="00376F5D" w:rsidRDefault="00376F5D" w:rsidP="00376F5D">
      <w:pPr>
        <w:pStyle w:val="af2"/>
        <w:pBdr>
          <w:top w:val="nil"/>
          <w:left w:val="nil"/>
          <w:bottom w:val="nil"/>
          <w:right w:val="nil"/>
          <w:between w:val="nil"/>
          <w:bar w:val="nil"/>
        </w:pBdr>
        <w:spacing w:line="242" w:lineRule="auto"/>
        <w:ind w:left="0" w:right="4"/>
        <w:jc w:val="both"/>
        <w:rPr>
          <w:rStyle w:val="af4"/>
          <w:rFonts w:eastAsiaTheme="majorEastAsia"/>
          <w:sz w:val="26"/>
          <w:szCs w:val="26"/>
        </w:rPr>
      </w:pPr>
    </w:p>
    <w:p w:rsidR="00376F5D" w:rsidRPr="006C29FC" w:rsidRDefault="00376F5D" w:rsidP="00376F5D">
      <w:pPr>
        <w:pStyle w:val="af2"/>
        <w:pBdr>
          <w:top w:val="nil"/>
          <w:left w:val="nil"/>
          <w:bottom w:val="nil"/>
          <w:right w:val="nil"/>
          <w:between w:val="nil"/>
          <w:bar w:val="nil"/>
        </w:pBdr>
        <w:spacing w:line="242" w:lineRule="auto"/>
        <w:ind w:left="0" w:right="4"/>
        <w:jc w:val="both"/>
        <w:rPr>
          <w:sz w:val="26"/>
          <w:szCs w:val="26"/>
        </w:rPr>
      </w:pPr>
      <w:r>
        <w:rPr>
          <w:rStyle w:val="af4"/>
          <w:rFonts w:eastAsiaTheme="majorEastAsia"/>
          <w:sz w:val="26"/>
          <w:szCs w:val="26"/>
        </w:rPr>
        <w:t>9. З</w:t>
      </w:r>
      <w:r w:rsidRPr="006C29FC">
        <w:rPr>
          <w:rStyle w:val="af4"/>
          <w:rFonts w:eastAsiaTheme="majorEastAsia"/>
          <w:sz w:val="26"/>
          <w:szCs w:val="26"/>
        </w:rPr>
        <w:t>атем в открывшейся вкладке, выбираете действия, которые необходимо просмотреть (посещение курса)</w:t>
      </w:r>
    </w:p>
    <w:p w:rsidR="00376F5D" w:rsidRDefault="00376F5D" w:rsidP="00376F5D">
      <w:pPr>
        <w:pStyle w:val="af2"/>
        <w:spacing w:before="54"/>
        <w:ind w:left="0" w:right="4"/>
        <w:rPr>
          <w:rStyle w:val="af4"/>
          <w:rFonts w:eastAsiaTheme="majorEastAsia"/>
          <w:sz w:val="26"/>
          <w:szCs w:val="26"/>
        </w:rPr>
      </w:pPr>
      <w:r>
        <w:rPr>
          <w:noProof/>
        </w:rPr>
        <w:drawing>
          <wp:anchor distT="0" distB="0" distL="0" distR="0" simplePos="0" relativeHeight="251662336" behindDoc="0" locked="0" layoutInCell="1" allowOverlap="1" wp14:anchorId="5F891507" wp14:editId="28F89F83">
            <wp:simplePos x="0" y="0"/>
            <wp:positionH relativeFrom="column">
              <wp:posOffset>11692</wp:posOffset>
            </wp:positionH>
            <wp:positionV relativeFrom="line">
              <wp:posOffset>-167490</wp:posOffset>
            </wp:positionV>
            <wp:extent cx="5886450" cy="2782570"/>
            <wp:effectExtent l="0" t="0" r="0" b="0"/>
            <wp:wrapTopAndBottom/>
            <wp:docPr id="11" name="officeArt object" descr="Image 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fficeArt object" descr="Image 47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278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6F5D" w:rsidRDefault="00376F5D" w:rsidP="00376F5D">
      <w:pPr>
        <w:pStyle w:val="af2"/>
        <w:spacing w:before="54"/>
        <w:ind w:left="0" w:right="4"/>
        <w:rPr>
          <w:rStyle w:val="af4"/>
          <w:rFonts w:eastAsiaTheme="majorEastAsia"/>
          <w:sz w:val="26"/>
          <w:szCs w:val="26"/>
        </w:rPr>
      </w:pPr>
      <w:r>
        <w:rPr>
          <w:rStyle w:val="af4"/>
          <w:rFonts w:eastAsiaTheme="majorEastAsia"/>
          <w:sz w:val="26"/>
          <w:szCs w:val="26"/>
        </w:rPr>
        <w:t>10.</w:t>
      </w:r>
      <w:r w:rsidRPr="00EA05EB">
        <w:rPr>
          <w:rStyle w:val="af4"/>
          <w:rFonts w:eastAsiaTheme="majorEastAsia"/>
          <w:sz w:val="26"/>
          <w:szCs w:val="26"/>
        </w:rPr>
        <w:t xml:space="preserve">В открывшейся вкладке «все дни» выбираем необходимое нам число, к примеру 20 декабря 2019 года. Тогда появится окно где возможно посмотреть действия </w:t>
      </w:r>
      <w:proofErr w:type="gramStart"/>
      <w:r w:rsidRPr="00EA05EB">
        <w:rPr>
          <w:rStyle w:val="af4"/>
          <w:rFonts w:eastAsiaTheme="majorEastAsia"/>
          <w:sz w:val="26"/>
          <w:szCs w:val="26"/>
        </w:rPr>
        <w:t>участников</w:t>
      </w:r>
      <w:r>
        <w:rPr>
          <w:rStyle w:val="af4"/>
          <w:rFonts w:eastAsiaTheme="majorEastAsia"/>
          <w:sz w:val="26"/>
          <w:szCs w:val="26"/>
        </w:rPr>
        <w:t xml:space="preserve">  </w:t>
      </w:r>
      <w:r w:rsidRPr="00EA05EB">
        <w:rPr>
          <w:rStyle w:val="af4"/>
          <w:rFonts w:eastAsiaTheme="majorEastAsia"/>
          <w:sz w:val="26"/>
          <w:szCs w:val="26"/>
        </w:rPr>
        <w:t>курса</w:t>
      </w:r>
      <w:proofErr w:type="gramEnd"/>
      <w:r w:rsidRPr="00EA05EB">
        <w:rPr>
          <w:rStyle w:val="af4"/>
          <w:rFonts w:eastAsiaTheme="majorEastAsia"/>
          <w:sz w:val="26"/>
          <w:szCs w:val="26"/>
        </w:rPr>
        <w:t>.</w:t>
      </w:r>
    </w:p>
    <w:p w:rsidR="00376F5D" w:rsidRDefault="00376F5D" w:rsidP="00376F5D">
      <w:pPr>
        <w:pStyle w:val="af2"/>
        <w:spacing w:before="54"/>
        <w:ind w:left="0" w:right="4"/>
        <w:rPr>
          <w:rStyle w:val="af4"/>
          <w:rFonts w:eastAsiaTheme="majorEastAsia"/>
          <w:sz w:val="26"/>
          <w:szCs w:val="26"/>
        </w:rPr>
      </w:pPr>
      <w:r w:rsidRPr="007F0580">
        <w:rPr>
          <w:rStyle w:val="af4"/>
          <w:rFonts w:eastAsiaTheme="majorEastAsia"/>
          <w:noProof/>
          <w:sz w:val="26"/>
          <w:szCs w:val="26"/>
        </w:rPr>
        <w:drawing>
          <wp:anchor distT="0" distB="0" distL="114300" distR="114300" simplePos="0" relativeHeight="251672576" behindDoc="1" locked="0" layoutInCell="1" allowOverlap="1" wp14:anchorId="650C22A1" wp14:editId="1D99639D">
            <wp:simplePos x="0" y="0"/>
            <wp:positionH relativeFrom="column">
              <wp:posOffset>8890</wp:posOffset>
            </wp:positionH>
            <wp:positionV relativeFrom="paragraph">
              <wp:posOffset>188670</wp:posOffset>
            </wp:positionV>
            <wp:extent cx="5768788" cy="3132418"/>
            <wp:effectExtent l="0" t="0" r="0" b="5080"/>
            <wp:wrapNone/>
            <wp:docPr id="5" name="officeArt object" descr="Image 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fficeArt object" descr="Image 48"/>
                    <pic:cNvPicPr>
                      <a:picLocks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788" cy="3132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6F5D" w:rsidRDefault="00376F5D" w:rsidP="00376F5D">
      <w:pPr>
        <w:pStyle w:val="af2"/>
        <w:spacing w:before="54"/>
        <w:ind w:left="0" w:right="4"/>
        <w:rPr>
          <w:rStyle w:val="af4"/>
          <w:rFonts w:eastAsiaTheme="majorEastAsia"/>
          <w:sz w:val="26"/>
          <w:szCs w:val="26"/>
        </w:rPr>
      </w:pPr>
    </w:p>
    <w:p w:rsidR="00376F5D" w:rsidRDefault="00376F5D" w:rsidP="00376F5D">
      <w:pPr>
        <w:pStyle w:val="af2"/>
        <w:spacing w:before="54"/>
        <w:ind w:left="0" w:right="4"/>
        <w:rPr>
          <w:rStyle w:val="af4"/>
          <w:rFonts w:eastAsiaTheme="majorEastAsia"/>
          <w:sz w:val="26"/>
          <w:szCs w:val="26"/>
        </w:rPr>
      </w:pPr>
    </w:p>
    <w:p w:rsidR="00376F5D" w:rsidRDefault="00376F5D" w:rsidP="00376F5D">
      <w:pPr>
        <w:pStyle w:val="af2"/>
        <w:spacing w:before="54"/>
        <w:ind w:left="0" w:right="4"/>
        <w:rPr>
          <w:rStyle w:val="af4"/>
          <w:rFonts w:eastAsiaTheme="majorEastAsia"/>
          <w:sz w:val="26"/>
          <w:szCs w:val="26"/>
        </w:rPr>
      </w:pPr>
    </w:p>
    <w:p w:rsidR="00376F5D" w:rsidRDefault="00376F5D" w:rsidP="00376F5D">
      <w:pPr>
        <w:pStyle w:val="af2"/>
        <w:spacing w:before="54"/>
        <w:ind w:left="0" w:right="4"/>
        <w:rPr>
          <w:rStyle w:val="af4"/>
          <w:rFonts w:eastAsiaTheme="majorEastAsia"/>
          <w:sz w:val="26"/>
          <w:szCs w:val="26"/>
        </w:rPr>
      </w:pPr>
    </w:p>
    <w:p w:rsidR="00376F5D" w:rsidRDefault="00376F5D" w:rsidP="00376F5D">
      <w:pPr>
        <w:pStyle w:val="af2"/>
        <w:spacing w:before="54"/>
        <w:ind w:left="0" w:right="4"/>
        <w:rPr>
          <w:rStyle w:val="af4"/>
          <w:rFonts w:eastAsiaTheme="majorEastAsia"/>
          <w:sz w:val="26"/>
          <w:szCs w:val="26"/>
        </w:rPr>
      </w:pPr>
    </w:p>
    <w:p w:rsidR="00376F5D" w:rsidRDefault="00376F5D" w:rsidP="00376F5D">
      <w:pPr>
        <w:pStyle w:val="af2"/>
        <w:spacing w:before="54"/>
        <w:ind w:left="0" w:right="4"/>
        <w:rPr>
          <w:rStyle w:val="af4"/>
          <w:rFonts w:eastAsiaTheme="majorEastAsia"/>
          <w:sz w:val="26"/>
          <w:szCs w:val="26"/>
        </w:rPr>
      </w:pPr>
    </w:p>
    <w:p w:rsidR="00376F5D" w:rsidRDefault="00376F5D" w:rsidP="00376F5D">
      <w:pPr>
        <w:pStyle w:val="af2"/>
        <w:spacing w:before="54"/>
        <w:ind w:left="0" w:right="4"/>
        <w:rPr>
          <w:rStyle w:val="af4"/>
          <w:rFonts w:eastAsiaTheme="majorEastAsia"/>
          <w:sz w:val="26"/>
          <w:szCs w:val="26"/>
        </w:rPr>
      </w:pPr>
    </w:p>
    <w:p w:rsidR="00376F5D" w:rsidRDefault="00376F5D" w:rsidP="00376F5D">
      <w:pPr>
        <w:pStyle w:val="af2"/>
        <w:spacing w:before="54"/>
        <w:ind w:left="0" w:right="4"/>
        <w:rPr>
          <w:rStyle w:val="af4"/>
          <w:rFonts w:eastAsiaTheme="majorEastAsia"/>
          <w:sz w:val="26"/>
          <w:szCs w:val="26"/>
        </w:rPr>
      </w:pPr>
    </w:p>
    <w:p w:rsidR="00376F5D" w:rsidRPr="00EA05EB" w:rsidRDefault="00376F5D" w:rsidP="00376F5D">
      <w:pPr>
        <w:pStyle w:val="af2"/>
        <w:pBdr>
          <w:top w:val="nil"/>
          <w:left w:val="nil"/>
          <w:bottom w:val="nil"/>
          <w:right w:val="nil"/>
          <w:between w:val="nil"/>
          <w:bar w:val="nil"/>
        </w:pBdr>
        <w:spacing w:before="316"/>
        <w:ind w:left="0" w:right="4"/>
        <w:jc w:val="both"/>
        <w:rPr>
          <w:sz w:val="26"/>
          <w:szCs w:val="26"/>
        </w:rPr>
      </w:pPr>
      <w:r w:rsidRPr="00EA05EB">
        <w:rPr>
          <w:rStyle w:val="af4"/>
          <w:rFonts w:eastAsiaTheme="majorEastAsia"/>
          <w:sz w:val="26"/>
          <w:szCs w:val="26"/>
        </w:rPr>
        <w:lastRenderedPageBreak/>
        <w:t>При этом факт выполнения заданий фиксируется в ЭИОС и оценивается ведущим преподавателем. Не выполнение задания является пропуском занятия. Данный факт фиксируется в журнале посещения занятий в соответствии с расписанием.</w:t>
      </w:r>
    </w:p>
    <w:p w:rsidR="00376F5D" w:rsidRPr="00EA05EB" w:rsidRDefault="00376F5D" w:rsidP="00376F5D">
      <w:pPr>
        <w:pStyle w:val="af2"/>
        <w:spacing w:before="6"/>
        <w:ind w:left="0" w:right="4"/>
        <w:rPr>
          <w:rStyle w:val="af4"/>
          <w:rFonts w:eastAsiaTheme="majorEastAsia"/>
          <w:sz w:val="26"/>
          <w:szCs w:val="26"/>
        </w:rPr>
      </w:pPr>
    </w:p>
    <w:p w:rsidR="00376F5D" w:rsidRPr="006C29FC" w:rsidRDefault="00376F5D" w:rsidP="00376F5D">
      <w:pPr>
        <w:pStyle w:val="4"/>
        <w:spacing w:before="0"/>
        <w:ind w:right="4"/>
        <w:jc w:val="both"/>
        <w:rPr>
          <w:rFonts w:ascii="Times New Roman" w:hAnsi="Times New Roman"/>
          <w:i w:val="0"/>
          <w:iCs w:val="0"/>
          <w:color w:val="000000"/>
          <w:sz w:val="26"/>
          <w:szCs w:val="26"/>
        </w:rPr>
      </w:pPr>
      <w:r w:rsidRPr="006C29FC">
        <w:rPr>
          <w:rStyle w:val="Hyperlink8"/>
          <w:rFonts w:ascii="Times New Roman" w:hAnsi="Times New Roman"/>
          <w:color w:val="000000"/>
          <w:sz w:val="26"/>
          <w:szCs w:val="26"/>
        </w:rPr>
        <w:t xml:space="preserve"> Процедура и критерии оценки знаний и умений при промежуточной аттестации с применением электронного обучения и дистанционных образовательных технологий в форме экзамена (зачета с оценкой, зачета)</w:t>
      </w:r>
    </w:p>
    <w:p w:rsidR="00376F5D" w:rsidRPr="005F2F48" w:rsidRDefault="00376F5D" w:rsidP="00376F5D">
      <w:pPr>
        <w:pStyle w:val="af6"/>
        <w:jc w:val="both"/>
        <w:rPr>
          <w:color w:val="000000"/>
          <w:sz w:val="26"/>
          <w:szCs w:val="26"/>
        </w:rPr>
      </w:pPr>
      <w:r w:rsidRPr="005F2F48">
        <w:rPr>
          <w:color w:val="000000"/>
          <w:sz w:val="26"/>
          <w:szCs w:val="26"/>
        </w:rPr>
        <w:t>Промежуточная аттестация с применением электронного обучения и дистанционных образовательных технологий в форме экзамена (зачета с оценкой, зачета) проводится с использованием одной из форм:</w:t>
      </w:r>
      <w:r w:rsidRPr="005F2F48">
        <w:rPr>
          <w:color w:val="000000"/>
          <w:sz w:val="26"/>
          <w:szCs w:val="26"/>
        </w:rPr>
        <w:br/>
        <w:t>• компьютерное тестирование;</w:t>
      </w:r>
      <w:r w:rsidRPr="005F2F48">
        <w:rPr>
          <w:color w:val="000000"/>
          <w:sz w:val="26"/>
          <w:szCs w:val="26"/>
        </w:rPr>
        <w:br/>
        <w:t>• устное собеседование, направленное на выявление общего уровня подготовленности (опрос без подготовки или с несущественным вкладом ответа по выданному на подготовку вопросу в общей оценке за ответ обучающегося), или иная форма аттестации, включающая устное собеседование данного типа;</w:t>
      </w:r>
      <w:r w:rsidRPr="005F2F48">
        <w:rPr>
          <w:color w:val="000000"/>
          <w:sz w:val="26"/>
          <w:szCs w:val="26"/>
        </w:rPr>
        <w:br/>
        <w:t>• комбинация перечисленных форм.</w:t>
      </w:r>
    </w:p>
    <w:p w:rsidR="00376F5D" w:rsidRPr="005F2F48" w:rsidRDefault="00376F5D" w:rsidP="00376F5D">
      <w:pPr>
        <w:pStyle w:val="af6"/>
        <w:jc w:val="both"/>
        <w:rPr>
          <w:color w:val="000000"/>
          <w:sz w:val="26"/>
          <w:szCs w:val="26"/>
        </w:rPr>
      </w:pPr>
      <w:r w:rsidRPr="005F2F48">
        <w:rPr>
          <w:color w:val="000000"/>
          <w:sz w:val="26"/>
          <w:szCs w:val="26"/>
        </w:rPr>
        <w:t>Педагогический работник выбирает форму проведения промежуточной аттестации или комбинацию указанных форм в зависимости от технических условий обучающихся и наличия оценочных средств по дисциплине (модулю) в тестовой форме. Применяется единый порядок проведения в дистанционном формате промежуточной аттестации, повторной промежуточной аттестации при ликвидации академической задолженности, а также аттестаций при переводе и восстановлении обучающихся.</w:t>
      </w:r>
    </w:p>
    <w:p w:rsidR="00376F5D" w:rsidRPr="005F2F48" w:rsidRDefault="00376F5D" w:rsidP="00376F5D">
      <w:pPr>
        <w:pStyle w:val="af6"/>
        <w:jc w:val="both"/>
        <w:rPr>
          <w:color w:val="000000"/>
          <w:sz w:val="26"/>
          <w:szCs w:val="26"/>
        </w:rPr>
      </w:pPr>
      <w:r w:rsidRPr="005F2F48">
        <w:rPr>
          <w:color w:val="000000"/>
          <w:sz w:val="26"/>
          <w:szCs w:val="26"/>
        </w:rPr>
        <w:t>В соответствии с Порядком применения организациями, осуществляющими образовательную деятельность, электронного обучения, дистанционных образовательных технологий при реализации образовательных программ, утвержденным приказом Минобрнауки России от 23.08.2017 № 816, при проведении промежуточной аттестации с применением электронного обучения, дистанционных образовательных технологий (далее – промежуточная аттестация) обеспечивается идентификация личности обучающегося и контроль соблюдения условий проведения мероприятий, в рамках которых осуществляется оценка результатов обучения.</w:t>
      </w:r>
    </w:p>
    <w:p w:rsidR="00376F5D" w:rsidRPr="005F2F48" w:rsidRDefault="00376F5D" w:rsidP="00376F5D">
      <w:pPr>
        <w:pStyle w:val="af6"/>
        <w:jc w:val="both"/>
        <w:rPr>
          <w:color w:val="000000"/>
          <w:sz w:val="26"/>
          <w:szCs w:val="26"/>
        </w:rPr>
      </w:pPr>
      <w:r w:rsidRPr="005F2F48">
        <w:rPr>
          <w:color w:val="000000"/>
          <w:sz w:val="26"/>
          <w:szCs w:val="26"/>
        </w:rPr>
        <w:t>Промежуточная аттестация может назначаться с понедельника по субботу с 8:00 до 17:00 по московскому времени (очная форма обучения). В случае возникновения в ходе промежуточной аттестации сбоя технических средств обучающегося, устранить который не удается в течение 15 минут, дальнейшая промежуточная аттестация обучающегося не проводится, педагогический работник фиксирует неявку обучающегося по уважительной причине.</w:t>
      </w:r>
    </w:p>
    <w:p w:rsidR="00376F5D" w:rsidRPr="005F2F48" w:rsidRDefault="00376F5D" w:rsidP="00376F5D">
      <w:pPr>
        <w:pStyle w:val="af6"/>
        <w:jc w:val="both"/>
        <w:rPr>
          <w:color w:val="000000"/>
          <w:sz w:val="26"/>
          <w:szCs w:val="26"/>
        </w:rPr>
      </w:pPr>
      <w:r w:rsidRPr="005F2F48">
        <w:rPr>
          <w:color w:val="000000"/>
          <w:sz w:val="26"/>
          <w:szCs w:val="26"/>
        </w:rPr>
        <w:t>Для проведения промежуточной аттестации в соответствии с электронным расписанием (</w:t>
      </w:r>
      <w:hyperlink r:id="rId14" w:tgtFrame="_new" w:history="1">
        <w:r w:rsidRPr="005F2F48">
          <w:rPr>
            <w:rStyle w:val="af0"/>
            <w:rFonts w:eastAsiaTheme="majorEastAsia"/>
            <w:sz w:val="26"/>
            <w:szCs w:val="26"/>
          </w:rPr>
          <w:t>https://pgau.ru/index.php?option=com_content&amp;view=article&amp;id=144</w:t>
        </w:r>
      </w:hyperlink>
      <w:r w:rsidRPr="005F2F48">
        <w:rPr>
          <w:color w:val="000000"/>
          <w:sz w:val="26"/>
          <w:szCs w:val="26"/>
        </w:rPr>
        <w:t>) педагогический работник переходит по ссылке в созданную в ЭИОС дисциплину (вместо аудитории) одним из перечисленных способов:</w:t>
      </w:r>
      <w:r w:rsidRPr="005F2F48">
        <w:rPr>
          <w:color w:val="000000"/>
          <w:sz w:val="26"/>
          <w:szCs w:val="26"/>
        </w:rPr>
        <w:br/>
        <w:t xml:space="preserve">• через электронное расписание занятий на сайте Университета </w:t>
      </w:r>
      <w:r w:rsidRPr="005F2F48">
        <w:rPr>
          <w:color w:val="000000"/>
          <w:sz w:val="26"/>
          <w:szCs w:val="26"/>
        </w:rPr>
        <w:lastRenderedPageBreak/>
        <w:t>(</w:t>
      </w:r>
      <w:hyperlink r:id="rId15" w:tgtFrame="_new" w:history="1">
        <w:r w:rsidRPr="005F2F48">
          <w:rPr>
            <w:rStyle w:val="af0"/>
            <w:rFonts w:eastAsiaTheme="majorEastAsia"/>
            <w:sz w:val="26"/>
            <w:szCs w:val="26"/>
          </w:rPr>
          <w:t>https://pgau.ru/index.php?option=com_content&amp;view=article&amp;id=144</w:t>
        </w:r>
      </w:hyperlink>
      <w:r w:rsidRPr="005F2F48">
        <w:rPr>
          <w:color w:val="000000"/>
          <w:sz w:val="26"/>
          <w:szCs w:val="26"/>
        </w:rPr>
        <w:t>);</w:t>
      </w:r>
      <w:r w:rsidRPr="005F2F48">
        <w:rPr>
          <w:color w:val="000000"/>
          <w:sz w:val="26"/>
          <w:szCs w:val="26"/>
        </w:rPr>
        <w:br/>
        <w:t>• через ЭИОС (</w:t>
      </w:r>
      <w:hyperlink r:id="rId16" w:tgtFrame="_new" w:history="1">
        <w:r w:rsidRPr="005F2F48">
          <w:rPr>
            <w:rStyle w:val="af0"/>
            <w:rFonts w:eastAsiaTheme="majorEastAsia"/>
            <w:sz w:val="26"/>
            <w:szCs w:val="26"/>
          </w:rPr>
          <w:t>https://eios.pgau.ru/?redirect=0</w:t>
        </w:r>
      </w:hyperlink>
      <w:r w:rsidRPr="005F2F48">
        <w:rPr>
          <w:color w:val="000000"/>
          <w:sz w:val="26"/>
          <w:szCs w:val="26"/>
        </w:rPr>
        <w:t>), вкладка «Домашняя страница» – «Расписание занятий, зачётов, экзаменов», и проходит авторизацию под своим единым логином/паролем.</w:t>
      </w:r>
    </w:p>
    <w:p w:rsidR="00376F5D" w:rsidRDefault="00376F5D" w:rsidP="00376F5D">
      <w:pPr>
        <w:pStyle w:val="af2"/>
        <w:ind w:left="0" w:right="4"/>
        <w:rPr>
          <w:sz w:val="26"/>
          <w:szCs w:val="26"/>
        </w:rPr>
      </w:pPr>
      <w:r w:rsidRPr="007F0580">
        <w:rPr>
          <w:rStyle w:val="af4"/>
          <w:rFonts w:eastAsiaTheme="majorEastAsia"/>
          <w:noProof/>
          <w:sz w:val="26"/>
          <w:szCs w:val="26"/>
        </w:rPr>
        <w:drawing>
          <wp:inline distT="0" distB="0" distL="0" distR="0" wp14:anchorId="208F51CF" wp14:editId="35422886">
            <wp:extent cx="5486400" cy="3086100"/>
            <wp:effectExtent l="0" t="0" r="0" b="0"/>
            <wp:docPr id="6" name="officeArt object" descr="Image 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fficeArt object" descr="Image 49"/>
                    <pic:cNvPicPr>
                      <a:picLocks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6F5D" w:rsidRPr="005F2F48" w:rsidRDefault="00376F5D" w:rsidP="00376F5D"/>
    <w:p w:rsidR="00376F5D" w:rsidRDefault="00376F5D" w:rsidP="00376F5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376F5D" w:rsidRPr="00EA05EB" w:rsidRDefault="00376F5D" w:rsidP="00376F5D">
      <w:pPr>
        <w:pStyle w:val="5"/>
        <w:spacing w:before="74" w:line="242" w:lineRule="auto"/>
        <w:ind w:right="4"/>
        <w:rPr>
          <w:rFonts w:ascii="Times New Roman" w:hAnsi="Times New Roman"/>
          <w:b/>
          <w:bCs/>
          <w:color w:val="000000"/>
        </w:rPr>
      </w:pPr>
      <w:r w:rsidRPr="00EA05EB">
        <w:rPr>
          <w:rStyle w:val="Hyperlink8"/>
          <w:rFonts w:ascii="Times New Roman" w:hAnsi="Times New Roman"/>
          <w:b/>
          <w:bCs/>
          <w:color w:val="000000"/>
        </w:rPr>
        <w:t>Структура раздела дисциплины в ЭИОС для проведения промежуточной аттестации</w:t>
      </w:r>
    </w:p>
    <w:p w:rsidR="00376F5D" w:rsidRPr="00EA05EB" w:rsidRDefault="00376F5D" w:rsidP="00376F5D">
      <w:pPr>
        <w:pStyle w:val="af2"/>
        <w:spacing w:before="310"/>
        <w:ind w:left="0" w:right="4"/>
        <w:jc w:val="both"/>
        <w:rPr>
          <w:rStyle w:val="af4"/>
          <w:rFonts w:eastAsiaTheme="majorEastAsia"/>
          <w:sz w:val="26"/>
          <w:szCs w:val="26"/>
        </w:rPr>
      </w:pPr>
      <w:r w:rsidRPr="00EA05EB">
        <w:rPr>
          <w:rStyle w:val="af4"/>
          <w:rFonts w:eastAsiaTheme="majorEastAsia"/>
          <w:sz w:val="26"/>
          <w:szCs w:val="26"/>
        </w:rPr>
        <w:t>Раздел дисциплины в ЭИОС, предназначенный для проведения пром</w:t>
      </w:r>
      <w:r>
        <w:rPr>
          <w:rStyle w:val="af4"/>
          <w:rFonts w:eastAsiaTheme="majorEastAsia"/>
          <w:sz w:val="26"/>
          <w:szCs w:val="26"/>
        </w:rPr>
        <w:t>е</w:t>
      </w:r>
      <w:r w:rsidRPr="00EA05EB">
        <w:rPr>
          <w:rStyle w:val="af4"/>
          <w:rFonts w:eastAsiaTheme="majorEastAsia"/>
          <w:sz w:val="26"/>
          <w:szCs w:val="26"/>
        </w:rPr>
        <w:t xml:space="preserve">жуточной аттестации в соответствии с электронным расписанием, содержит в названии информацию о виде промежуточной аттестации, дате и времени проведения промежуточной аттестации, для этого входим в «Режим редактирования» - </w:t>
      </w:r>
      <w:r>
        <w:rPr>
          <w:noProof/>
        </w:rPr>
        <w:drawing>
          <wp:anchor distT="0" distB="0" distL="0" distR="0" simplePos="0" relativeHeight="251663360" behindDoc="0" locked="0" layoutInCell="1" allowOverlap="1" wp14:anchorId="46196A9B" wp14:editId="581B928D">
            <wp:simplePos x="0" y="0"/>
            <wp:positionH relativeFrom="column">
              <wp:posOffset>-4856</wp:posOffset>
            </wp:positionH>
            <wp:positionV relativeFrom="line">
              <wp:posOffset>335280</wp:posOffset>
            </wp:positionV>
            <wp:extent cx="5592445" cy="3146425"/>
            <wp:effectExtent l="0" t="0" r="0" b="0"/>
            <wp:wrapTopAndBottom/>
            <wp:docPr id="10" name="officeArt object" descr="Image 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fficeArt object" descr="Image 50"/>
                    <pic:cNvPicPr>
                      <a:picLocks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2445" cy="314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A05EB">
        <w:rPr>
          <w:rStyle w:val="af4"/>
          <w:rFonts w:eastAsiaTheme="majorEastAsia"/>
          <w:sz w:val="26"/>
          <w:szCs w:val="26"/>
        </w:rPr>
        <w:t>«Добавить тему».</w:t>
      </w:r>
    </w:p>
    <w:p w:rsidR="00376F5D" w:rsidRPr="00EA05EB" w:rsidRDefault="00376F5D" w:rsidP="00376F5D">
      <w:pPr>
        <w:pStyle w:val="af2"/>
        <w:spacing w:before="75"/>
        <w:ind w:left="0" w:right="4"/>
        <w:rPr>
          <w:rStyle w:val="af4"/>
          <w:rFonts w:eastAsiaTheme="majorEastAsia"/>
          <w:sz w:val="26"/>
          <w:szCs w:val="26"/>
        </w:rPr>
      </w:pPr>
    </w:p>
    <w:p w:rsidR="00376F5D" w:rsidRPr="00EA05EB" w:rsidRDefault="00376F5D" w:rsidP="00376F5D">
      <w:pPr>
        <w:pStyle w:val="af2"/>
        <w:spacing w:before="318" w:line="322" w:lineRule="auto"/>
        <w:ind w:left="0" w:right="4"/>
        <w:jc w:val="both"/>
        <w:rPr>
          <w:rStyle w:val="af4"/>
          <w:rFonts w:eastAsiaTheme="majorEastAsia"/>
          <w:sz w:val="26"/>
          <w:szCs w:val="26"/>
        </w:rPr>
      </w:pPr>
      <w:r w:rsidRPr="00EA05EB">
        <w:rPr>
          <w:rStyle w:val="af4"/>
          <w:rFonts w:eastAsiaTheme="majorEastAsia"/>
          <w:sz w:val="26"/>
          <w:szCs w:val="26"/>
        </w:rPr>
        <w:t>Раздел в обязательном порядке содержит следующие элементы:</w:t>
      </w:r>
    </w:p>
    <w:p w:rsidR="00376F5D" w:rsidRPr="00EA05EB" w:rsidRDefault="00376F5D" w:rsidP="00376F5D">
      <w:pPr>
        <w:pStyle w:val="af2"/>
        <w:ind w:left="0" w:right="4"/>
        <w:jc w:val="both"/>
        <w:rPr>
          <w:rStyle w:val="af4"/>
          <w:rFonts w:eastAsiaTheme="majorEastAsia"/>
          <w:sz w:val="26"/>
          <w:szCs w:val="26"/>
        </w:rPr>
      </w:pPr>
      <w:r w:rsidRPr="00EA05EB">
        <w:rPr>
          <w:rStyle w:val="af4"/>
          <w:rFonts w:eastAsiaTheme="majorEastAsia"/>
          <w:sz w:val="26"/>
          <w:szCs w:val="26"/>
        </w:rPr>
        <w:t>а) «Видеоконференция». Для того чтобы создать видеоконференцию, педагогическому работнику необходимо добавить элемент «Видеоконференция» в созданной теме по прохождению промежуточной аттестации.</w:t>
      </w:r>
    </w:p>
    <w:p w:rsidR="00376F5D" w:rsidRDefault="00376F5D" w:rsidP="00376F5D">
      <w:pPr>
        <w:pStyle w:val="af2"/>
        <w:spacing w:before="74"/>
        <w:ind w:left="0" w:right="4"/>
        <w:rPr>
          <w:sz w:val="26"/>
          <w:szCs w:val="26"/>
        </w:rPr>
      </w:pPr>
      <w:r>
        <w:rPr>
          <w:noProof/>
        </w:rPr>
        <w:drawing>
          <wp:anchor distT="0" distB="0" distL="0" distR="0" simplePos="0" relativeHeight="251664384" behindDoc="0" locked="0" layoutInCell="1" allowOverlap="1" wp14:anchorId="34D207AF" wp14:editId="787DA3F4">
            <wp:simplePos x="0" y="0"/>
            <wp:positionH relativeFrom="column">
              <wp:posOffset>-31750</wp:posOffset>
            </wp:positionH>
            <wp:positionV relativeFrom="line">
              <wp:posOffset>202565</wp:posOffset>
            </wp:positionV>
            <wp:extent cx="5929630" cy="3334385"/>
            <wp:effectExtent l="0" t="0" r="0" b="0"/>
            <wp:wrapTopAndBottom/>
            <wp:docPr id="1460339096" name="officeArt object" descr="Image 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fficeArt object" descr="Image 51"/>
                    <pic:cNvPicPr>
                      <a:picLocks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630" cy="3334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6F5D" w:rsidRPr="00EA05EB" w:rsidRDefault="00376F5D" w:rsidP="00376F5D">
      <w:pPr>
        <w:pStyle w:val="af2"/>
        <w:spacing w:before="67" w:line="242" w:lineRule="auto"/>
        <w:ind w:left="0" w:right="4"/>
        <w:jc w:val="both"/>
        <w:rPr>
          <w:rStyle w:val="af4"/>
          <w:rFonts w:eastAsiaTheme="majorEastAsia"/>
          <w:sz w:val="26"/>
          <w:szCs w:val="26"/>
        </w:rPr>
      </w:pPr>
      <w:r>
        <w:rPr>
          <w:rStyle w:val="af4"/>
          <w:rFonts w:eastAsiaTheme="majorEastAsia"/>
          <w:sz w:val="26"/>
          <w:szCs w:val="26"/>
        </w:rPr>
        <w:t>Н</w:t>
      </w:r>
      <w:r w:rsidRPr="00EA05EB">
        <w:rPr>
          <w:rStyle w:val="af4"/>
          <w:rFonts w:eastAsiaTheme="majorEastAsia"/>
          <w:sz w:val="26"/>
          <w:szCs w:val="26"/>
        </w:rPr>
        <w:t xml:space="preserve">азвание созданного элемента должно быть «Видеоконференция, (за- чёт или </w:t>
      </w:r>
      <w:r>
        <w:rPr>
          <w:noProof/>
        </w:rPr>
        <w:drawing>
          <wp:anchor distT="0" distB="0" distL="0" distR="0" simplePos="0" relativeHeight="251665408" behindDoc="0" locked="0" layoutInCell="1" allowOverlap="1" wp14:anchorId="0707D09D" wp14:editId="51DACC02">
            <wp:simplePos x="0" y="0"/>
            <wp:positionH relativeFrom="column">
              <wp:posOffset>-31750</wp:posOffset>
            </wp:positionH>
            <wp:positionV relativeFrom="line">
              <wp:posOffset>417830</wp:posOffset>
            </wp:positionV>
            <wp:extent cx="5835650" cy="3100705"/>
            <wp:effectExtent l="0" t="0" r="0" b="0"/>
            <wp:wrapTopAndBottom/>
            <wp:docPr id="1494257092" name="officeArt object" descr="Image 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fficeArt object" descr="Image 52"/>
                    <pic:cNvPicPr>
                      <a:picLocks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650" cy="3100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A05EB">
        <w:rPr>
          <w:rStyle w:val="af4"/>
          <w:rFonts w:eastAsiaTheme="majorEastAsia"/>
          <w:sz w:val="26"/>
          <w:szCs w:val="26"/>
        </w:rPr>
        <w:t>экзамен)» в зависимости от формы промежуточной аттестации.</w:t>
      </w:r>
    </w:p>
    <w:p w:rsidR="00376F5D" w:rsidRPr="00EA05EB" w:rsidRDefault="00376F5D" w:rsidP="00376F5D">
      <w:pPr>
        <w:pStyle w:val="af2"/>
        <w:spacing w:before="70"/>
        <w:ind w:left="0" w:right="4"/>
        <w:rPr>
          <w:rStyle w:val="af4"/>
          <w:rFonts w:eastAsiaTheme="majorEastAsia"/>
          <w:sz w:val="26"/>
          <w:szCs w:val="26"/>
        </w:rPr>
      </w:pPr>
    </w:p>
    <w:p w:rsidR="00376F5D" w:rsidRPr="00EA05EB" w:rsidRDefault="00376F5D" w:rsidP="00376F5D">
      <w:pPr>
        <w:pStyle w:val="af2"/>
        <w:spacing w:before="320"/>
        <w:ind w:left="0" w:right="4"/>
        <w:jc w:val="both"/>
        <w:rPr>
          <w:rStyle w:val="af4"/>
          <w:rFonts w:eastAsiaTheme="majorEastAsia"/>
          <w:sz w:val="26"/>
          <w:szCs w:val="26"/>
        </w:rPr>
      </w:pPr>
      <w:r w:rsidRPr="00EA05EB">
        <w:rPr>
          <w:rStyle w:val="af4"/>
          <w:rFonts w:eastAsiaTheme="majorEastAsia"/>
          <w:sz w:val="26"/>
          <w:szCs w:val="26"/>
        </w:rPr>
        <w:lastRenderedPageBreak/>
        <w:t xml:space="preserve">В случае возникновения трудностей при подключении к «Видеоконференции», вызванных отсутствием технических средств (веб камера, микрофон и др.) и (или) отсутствием качественной мобильной связи (сети Интернет) у обучающихся, находящихся за пределами г. Пенза, возможно применение фотофиксации (с подключённой геолокацией местоположения и (или) фиксацией времени) при идентификации личности обучающегося. Для этого необходимо в дисциплине (практике) добавить </w:t>
      </w:r>
      <w:hyperlink r:id="rId21" w:history="1">
        <w:r w:rsidRPr="00EA05EB">
          <w:rPr>
            <w:rStyle w:val="Hyperlink12"/>
            <w:rFonts w:eastAsia="Arial Unicode MS"/>
            <w:sz w:val="26"/>
            <w:szCs w:val="26"/>
          </w:rPr>
          <w:t>элемент или ресурс</w:t>
        </w:r>
      </w:hyperlink>
      <w:r w:rsidRPr="00EA05EB">
        <w:rPr>
          <w:rStyle w:val="af4"/>
          <w:rFonts w:eastAsiaTheme="majorEastAsia"/>
          <w:color w:val="0000FF"/>
          <w:sz w:val="26"/>
          <w:szCs w:val="26"/>
          <w:u w:color="0000FF"/>
        </w:rPr>
        <w:t xml:space="preserve"> </w:t>
      </w:r>
      <w:r w:rsidRPr="00EA05EB">
        <w:rPr>
          <w:rStyle w:val="af4"/>
          <w:rFonts w:eastAsiaTheme="majorEastAsia"/>
          <w:sz w:val="26"/>
          <w:szCs w:val="26"/>
        </w:rPr>
        <w:t xml:space="preserve">«Задание», название которого должно </w:t>
      </w:r>
      <w:r>
        <w:rPr>
          <w:noProof/>
        </w:rPr>
        <w:drawing>
          <wp:anchor distT="0" distB="0" distL="0" distR="0" simplePos="0" relativeHeight="251666432" behindDoc="0" locked="0" layoutInCell="1" allowOverlap="1" wp14:anchorId="51D152AD" wp14:editId="665D8A8A">
            <wp:simplePos x="0" y="0"/>
            <wp:positionH relativeFrom="column">
              <wp:posOffset>-31750</wp:posOffset>
            </wp:positionH>
            <wp:positionV relativeFrom="line">
              <wp:posOffset>389255</wp:posOffset>
            </wp:positionV>
            <wp:extent cx="5972175" cy="2931160"/>
            <wp:effectExtent l="0" t="0" r="0" b="0"/>
            <wp:wrapTopAndBottom/>
            <wp:docPr id="2079799433" name="officeArt object" descr="Image 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fficeArt object" descr="Image 53"/>
                    <pic:cNvPicPr>
                      <a:picLocks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293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A05EB">
        <w:rPr>
          <w:rStyle w:val="af4"/>
          <w:rFonts w:eastAsiaTheme="majorEastAsia"/>
          <w:sz w:val="26"/>
          <w:szCs w:val="26"/>
        </w:rPr>
        <w:t>быть следующим «Идентификации личности».</w:t>
      </w:r>
    </w:p>
    <w:p w:rsidR="00376F5D" w:rsidRDefault="00376F5D" w:rsidP="00376F5D">
      <w:pPr>
        <w:pStyle w:val="af2"/>
        <w:spacing w:before="75"/>
        <w:ind w:left="0" w:right="4"/>
        <w:rPr>
          <w:rStyle w:val="af4"/>
          <w:rFonts w:eastAsiaTheme="majorEastAsia"/>
          <w:sz w:val="26"/>
          <w:szCs w:val="26"/>
        </w:rPr>
      </w:pPr>
    </w:p>
    <w:p w:rsidR="00376F5D" w:rsidRPr="00EA05EB" w:rsidRDefault="00376F5D" w:rsidP="00376F5D">
      <w:pPr>
        <w:pStyle w:val="af2"/>
        <w:spacing w:before="67"/>
        <w:ind w:left="0" w:right="4"/>
        <w:jc w:val="both"/>
        <w:rPr>
          <w:rStyle w:val="af4"/>
          <w:rFonts w:eastAsiaTheme="majorEastAsia"/>
          <w:sz w:val="26"/>
          <w:szCs w:val="26"/>
        </w:rPr>
      </w:pPr>
      <w:r w:rsidRPr="00EA05EB">
        <w:rPr>
          <w:rStyle w:val="af4"/>
          <w:rFonts w:eastAsiaTheme="majorEastAsia"/>
          <w:sz w:val="26"/>
          <w:szCs w:val="26"/>
        </w:rPr>
        <w:t xml:space="preserve">Описание должно содержать следующую фразу «Необходимо выложить в данное задание свою фотографию с раскрытым паспортом на второй- третьей страницах, при этом паспорт должен находиться на уровне лица (фотография должна быть </w:t>
      </w:r>
      <w:r>
        <w:rPr>
          <w:noProof/>
        </w:rPr>
        <w:drawing>
          <wp:anchor distT="0" distB="0" distL="0" distR="0" simplePos="0" relativeHeight="251667456" behindDoc="0" locked="0" layoutInCell="1" allowOverlap="1" wp14:anchorId="2D98CC37" wp14:editId="59DF2C07">
            <wp:simplePos x="0" y="0"/>
            <wp:positionH relativeFrom="column">
              <wp:posOffset>-31750</wp:posOffset>
            </wp:positionH>
            <wp:positionV relativeFrom="line">
              <wp:posOffset>401320</wp:posOffset>
            </wp:positionV>
            <wp:extent cx="5972175" cy="3359785"/>
            <wp:effectExtent l="0" t="0" r="0" b="0"/>
            <wp:wrapTopAndBottom/>
            <wp:docPr id="1938173704" name="officeArt object" descr="Image 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fficeArt object" descr="Image 54"/>
                    <pic:cNvPicPr>
                      <a:picLocks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335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A05EB">
        <w:rPr>
          <w:rStyle w:val="af4"/>
          <w:rFonts w:eastAsiaTheme="majorEastAsia"/>
          <w:sz w:val="26"/>
          <w:szCs w:val="26"/>
        </w:rPr>
        <w:t>отображением геолокации местоположения и (или) фиксацией времени)».</w:t>
      </w:r>
    </w:p>
    <w:p w:rsidR="00376F5D" w:rsidRPr="00EA05EB" w:rsidRDefault="00376F5D" w:rsidP="00376F5D">
      <w:pPr>
        <w:pStyle w:val="af2"/>
        <w:spacing w:before="75"/>
        <w:ind w:left="0" w:right="4"/>
        <w:rPr>
          <w:rStyle w:val="af4"/>
          <w:rFonts w:eastAsiaTheme="majorEastAsia"/>
          <w:sz w:val="26"/>
          <w:szCs w:val="26"/>
        </w:rPr>
      </w:pPr>
    </w:p>
    <w:p w:rsidR="00376F5D" w:rsidRPr="00EA05EB" w:rsidRDefault="00376F5D" w:rsidP="00376F5D">
      <w:pPr>
        <w:pStyle w:val="af2"/>
        <w:spacing w:before="318"/>
        <w:ind w:left="0" w:right="4"/>
        <w:jc w:val="both"/>
        <w:rPr>
          <w:rStyle w:val="af4"/>
          <w:rFonts w:eastAsiaTheme="majorEastAsia"/>
          <w:sz w:val="26"/>
          <w:szCs w:val="26"/>
        </w:rPr>
      </w:pPr>
      <w:r w:rsidRPr="00EA05EB">
        <w:rPr>
          <w:rStyle w:val="af4"/>
          <w:rFonts w:eastAsiaTheme="majorEastAsia"/>
          <w:sz w:val="26"/>
          <w:szCs w:val="26"/>
        </w:rPr>
        <w:t>б) Задание для проведения опроса студентов. В случае проведения промежуточной аттестации в форме тестирования в раздел добавляется элемент «Тест».</w:t>
      </w:r>
      <w:r>
        <w:rPr>
          <w:rStyle w:val="af4"/>
          <w:rFonts w:eastAsiaTheme="majorEastAsia"/>
          <w:sz w:val="26"/>
          <w:szCs w:val="26"/>
        </w:rPr>
        <w:t xml:space="preserve"> </w:t>
      </w:r>
      <w:r w:rsidRPr="00EA05EB">
        <w:rPr>
          <w:rStyle w:val="af4"/>
          <w:rFonts w:eastAsiaTheme="majorEastAsia"/>
          <w:sz w:val="26"/>
          <w:szCs w:val="26"/>
        </w:rPr>
        <w:t>Банк тестовых заданий и тест должны быть сформированы не позднее, чем 5 рабочих дней до начала проведения промежуточной аттестации в соответствии с электронным расписанием.</w:t>
      </w:r>
    </w:p>
    <w:p w:rsidR="00376F5D" w:rsidRPr="00EA05EB" w:rsidRDefault="00376F5D" w:rsidP="00376F5D">
      <w:pPr>
        <w:pStyle w:val="af2"/>
        <w:ind w:left="0" w:right="4"/>
        <w:jc w:val="both"/>
        <w:rPr>
          <w:rStyle w:val="af4"/>
          <w:rFonts w:eastAsiaTheme="majorEastAsia"/>
          <w:sz w:val="26"/>
          <w:szCs w:val="26"/>
        </w:rPr>
      </w:pPr>
      <w:r w:rsidRPr="00EA05EB">
        <w:rPr>
          <w:rStyle w:val="af4"/>
          <w:rFonts w:eastAsiaTheme="majorEastAsia"/>
          <w:sz w:val="26"/>
          <w:szCs w:val="26"/>
        </w:rPr>
        <w:t>в) «Зачётно-экзаменационная ведомость». Для того, чтобы создать данный элемент, педагогическому работнику необходимо добавить элемент</w:t>
      </w:r>
      <w:r>
        <w:rPr>
          <w:rStyle w:val="af4"/>
          <w:rFonts w:eastAsiaTheme="majorEastAsia"/>
          <w:sz w:val="26"/>
          <w:szCs w:val="26"/>
        </w:rPr>
        <w:t xml:space="preserve"> </w:t>
      </w:r>
      <w:r w:rsidRPr="00EA05EB">
        <w:rPr>
          <w:rStyle w:val="af4"/>
          <w:rFonts w:eastAsiaTheme="majorEastAsia"/>
          <w:sz w:val="26"/>
          <w:szCs w:val="26"/>
        </w:rPr>
        <w:t xml:space="preserve">«файл» с названием «Зачётно-экзаменационная ведомость» в созданной теме по прохождению промежуточной аттестации. Данную ведомость педагогический работник получает по электронной почте от деканатов факультетов и размещает её в ЭИОС (в формате </w:t>
      </w:r>
      <w:proofErr w:type="spellStart"/>
      <w:r w:rsidRPr="00EA05EB">
        <w:rPr>
          <w:rStyle w:val="af4"/>
          <w:rFonts w:eastAsiaTheme="majorEastAsia"/>
          <w:sz w:val="26"/>
          <w:szCs w:val="26"/>
        </w:rPr>
        <w:t>docx</w:t>
      </w:r>
      <w:proofErr w:type="spellEnd"/>
      <w:r w:rsidRPr="00EA05EB">
        <w:rPr>
          <w:rStyle w:val="af4"/>
          <w:rFonts w:eastAsiaTheme="majorEastAsia"/>
          <w:sz w:val="26"/>
          <w:szCs w:val="26"/>
        </w:rPr>
        <w:t xml:space="preserve"> (</w:t>
      </w:r>
      <w:proofErr w:type="spellStart"/>
      <w:r w:rsidRPr="00EA05EB">
        <w:rPr>
          <w:rStyle w:val="af4"/>
          <w:rFonts w:eastAsiaTheme="majorEastAsia"/>
          <w:sz w:val="26"/>
          <w:szCs w:val="26"/>
        </w:rPr>
        <w:t>doc</w:t>
      </w:r>
      <w:proofErr w:type="spellEnd"/>
      <w:r w:rsidRPr="00EA05EB">
        <w:rPr>
          <w:rStyle w:val="af4"/>
          <w:rFonts w:eastAsiaTheme="majorEastAsia"/>
          <w:sz w:val="26"/>
          <w:szCs w:val="26"/>
        </w:rPr>
        <w:t xml:space="preserve">) или </w:t>
      </w:r>
      <w:proofErr w:type="spellStart"/>
      <w:r w:rsidRPr="00EA05EB">
        <w:rPr>
          <w:rStyle w:val="af4"/>
          <w:rFonts w:eastAsiaTheme="majorEastAsia"/>
          <w:sz w:val="26"/>
          <w:szCs w:val="26"/>
        </w:rPr>
        <w:t>xlsx</w:t>
      </w:r>
      <w:proofErr w:type="spellEnd"/>
      <w:r w:rsidRPr="00EA05EB">
        <w:rPr>
          <w:rStyle w:val="af4"/>
          <w:rFonts w:eastAsiaTheme="majorEastAsia"/>
          <w:sz w:val="26"/>
          <w:szCs w:val="26"/>
        </w:rPr>
        <w:t xml:space="preserve"> (</w:t>
      </w:r>
      <w:proofErr w:type="spellStart"/>
      <w:r w:rsidRPr="00EA05EB">
        <w:rPr>
          <w:rStyle w:val="af4"/>
          <w:rFonts w:eastAsiaTheme="majorEastAsia"/>
          <w:sz w:val="26"/>
          <w:szCs w:val="26"/>
        </w:rPr>
        <w:t>xls</w:t>
      </w:r>
      <w:proofErr w:type="spellEnd"/>
      <w:r w:rsidRPr="00EA05EB">
        <w:rPr>
          <w:rStyle w:val="af4"/>
          <w:rFonts w:eastAsiaTheme="majorEastAsia"/>
          <w:sz w:val="26"/>
          <w:szCs w:val="26"/>
        </w:rPr>
        <w:t>)) после прохождения обучающимися промежуточной аттестации по дисциплине (практике) для очной формы обучения.</w:t>
      </w:r>
    </w:p>
    <w:p w:rsidR="00376F5D" w:rsidRPr="00EA05EB" w:rsidRDefault="00376F5D" w:rsidP="00376F5D">
      <w:pPr>
        <w:pStyle w:val="af2"/>
        <w:spacing w:before="7"/>
        <w:ind w:left="0" w:right="4"/>
        <w:rPr>
          <w:rStyle w:val="af4"/>
          <w:rFonts w:eastAsiaTheme="majorEastAsia"/>
          <w:sz w:val="26"/>
          <w:szCs w:val="26"/>
        </w:rPr>
      </w:pPr>
    </w:p>
    <w:p w:rsidR="00376F5D" w:rsidRPr="00EA05EB" w:rsidRDefault="00376F5D" w:rsidP="00376F5D">
      <w:pPr>
        <w:pStyle w:val="5"/>
        <w:ind w:right="4"/>
        <w:rPr>
          <w:rFonts w:ascii="Times New Roman" w:hAnsi="Times New Roman"/>
          <w:b/>
          <w:bCs/>
          <w:color w:val="000000"/>
        </w:rPr>
      </w:pPr>
      <w:r w:rsidRPr="00EA05EB">
        <w:rPr>
          <w:rStyle w:val="Hyperlink8"/>
          <w:rFonts w:ascii="Times New Roman" w:hAnsi="Times New Roman"/>
          <w:b/>
          <w:bCs/>
          <w:color w:val="000000"/>
        </w:rPr>
        <w:t>Проведение промежуточной аттестации в форме устного собеседования</w:t>
      </w:r>
    </w:p>
    <w:p w:rsidR="00376F5D" w:rsidRPr="00EA05EB" w:rsidRDefault="00376F5D" w:rsidP="00376F5D">
      <w:pPr>
        <w:pStyle w:val="af2"/>
        <w:spacing w:before="314"/>
        <w:ind w:left="0" w:right="4"/>
        <w:jc w:val="both"/>
        <w:rPr>
          <w:rStyle w:val="af4"/>
          <w:rFonts w:eastAsiaTheme="majorEastAsia"/>
          <w:sz w:val="26"/>
          <w:szCs w:val="26"/>
        </w:rPr>
      </w:pPr>
      <w:r w:rsidRPr="00EA05EB">
        <w:rPr>
          <w:rStyle w:val="af4"/>
          <w:rFonts w:eastAsiaTheme="majorEastAsia"/>
          <w:sz w:val="26"/>
          <w:szCs w:val="26"/>
        </w:rPr>
        <w:t>Устное собеседование (индивидуальное или групповое) проводится в формате видеоконференцсвязи в созданном разделе дисциплины, предназначенного для проведения промежуточной аттестации, для перехода в которую</w:t>
      </w:r>
      <w:r>
        <w:rPr>
          <w:rStyle w:val="af4"/>
          <w:rFonts w:eastAsiaTheme="majorEastAsia"/>
          <w:sz w:val="26"/>
          <w:szCs w:val="26"/>
        </w:rPr>
        <w:t xml:space="preserve"> </w:t>
      </w:r>
      <w:r w:rsidRPr="00EA05EB">
        <w:rPr>
          <w:rStyle w:val="af4"/>
          <w:rFonts w:eastAsiaTheme="majorEastAsia"/>
          <w:sz w:val="26"/>
          <w:szCs w:val="26"/>
        </w:rPr>
        <w:t xml:space="preserve">необходимо воспользоваться соответствующей ссылкой в разделе дисциплины. Перед началом проведения собеседования в </w:t>
      </w:r>
      <w:proofErr w:type="spellStart"/>
      <w:r w:rsidRPr="00EA05EB">
        <w:rPr>
          <w:rStyle w:val="af4"/>
          <w:rFonts w:eastAsiaTheme="majorEastAsia"/>
          <w:sz w:val="26"/>
          <w:szCs w:val="26"/>
        </w:rPr>
        <w:t>вебинарной</w:t>
      </w:r>
      <w:proofErr w:type="spellEnd"/>
      <w:r w:rsidRPr="00EA05EB">
        <w:rPr>
          <w:rStyle w:val="af4"/>
          <w:rFonts w:eastAsiaTheme="majorEastAsia"/>
          <w:sz w:val="26"/>
          <w:szCs w:val="26"/>
        </w:rPr>
        <w:t xml:space="preserve"> комнате педагогический работник </w:t>
      </w:r>
      <w:r>
        <w:rPr>
          <w:noProof/>
        </w:rPr>
        <w:drawing>
          <wp:anchor distT="0" distB="0" distL="0" distR="0" simplePos="0" relativeHeight="251668480" behindDoc="0" locked="0" layoutInCell="1" allowOverlap="1" wp14:anchorId="61A8DE69" wp14:editId="26694221">
            <wp:simplePos x="0" y="0"/>
            <wp:positionH relativeFrom="column">
              <wp:posOffset>8890</wp:posOffset>
            </wp:positionH>
            <wp:positionV relativeFrom="line">
              <wp:posOffset>357505</wp:posOffset>
            </wp:positionV>
            <wp:extent cx="5741670" cy="3079115"/>
            <wp:effectExtent l="0" t="0" r="0" b="0"/>
            <wp:wrapTopAndBottom/>
            <wp:docPr id="413407266" name="officeArt object" descr="Image 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fficeArt object" descr="Image 55"/>
                    <pic:cNvPicPr>
                      <a:picLocks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670" cy="307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A05EB">
        <w:rPr>
          <w:rStyle w:val="af4"/>
          <w:rFonts w:eastAsiaTheme="majorEastAsia"/>
          <w:sz w:val="26"/>
          <w:szCs w:val="26"/>
        </w:rPr>
        <w:t>выбирает «Подключится к сеансу»</w:t>
      </w:r>
      <w:r w:rsidRPr="00EA05EB">
        <w:rPr>
          <w:rStyle w:val="Hyperlink8"/>
          <w:sz w:val="26"/>
          <w:szCs w:val="26"/>
        </w:rPr>
        <w:t>.</w:t>
      </w:r>
    </w:p>
    <w:p w:rsidR="00376F5D" w:rsidRPr="00EA05EB" w:rsidRDefault="00376F5D" w:rsidP="00376F5D">
      <w:pPr>
        <w:pStyle w:val="af2"/>
        <w:ind w:left="0" w:right="4"/>
        <w:rPr>
          <w:rStyle w:val="af4"/>
          <w:rFonts w:eastAsiaTheme="majorEastAsia"/>
          <w:sz w:val="26"/>
          <w:szCs w:val="26"/>
        </w:rPr>
      </w:pPr>
    </w:p>
    <w:p w:rsidR="00376F5D" w:rsidRPr="00EA05EB" w:rsidRDefault="00376F5D" w:rsidP="00376F5D">
      <w:pPr>
        <w:pStyle w:val="af2"/>
        <w:spacing w:before="1"/>
        <w:ind w:left="0" w:right="4"/>
        <w:jc w:val="both"/>
        <w:rPr>
          <w:rStyle w:val="af4"/>
          <w:rFonts w:eastAsiaTheme="majorEastAsia"/>
          <w:sz w:val="26"/>
          <w:szCs w:val="26"/>
        </w:rPr>
      </w:pPr>
      <w:r w:rsidRPr="00EA05EB">
        <w:rPr>
          <w:rStyle w:val="af4"/>
          <w:rFonts w:eastAsiaTheme="majorEastAsia"/>
          <w:sz w:val="26"/>
          <w:szCs w:val="26"/>
        </w:rPr>
        <w:t>Для того, чтобы при устном опросе в видеоконференции принимал участие только один обучающийся, необходимо предварительно составить график опроса. В случае присоединения к сеансу другого пользователя, необходимо нажать «Исключить пользователя».</w:t>
      </w:r>
    </w:p>
    <w:p w:rsidR="00376F5D" w:rsidRPr="00EA05EB" w:rsidRDefault="00376F5D" w:rsidP="00376F5D">
      <w:pPr>
        <w:pStyle w:val="af2"/>
        <w:spacing w:before="74"/>
        <w:ind w:left="0" w:right="4"/>
        <w:rPr>
          <w:rStyle w:val="af4"/>
          <w:rFonts w:eastAsiaTheme="majorEastAsia"/>
          <w:sz w:val="26"/>
          <w:szCs w:val="26"/>
        </w:rPr>
      </w:pPr>
      <w:r>
        <w:rPr>
          <w:noProof/>
        </w:rPr>
        <w:lastRenderedPageBreak/>
        <w:drawing>
          <wp:anchor distT="0" distB="0" distL="0" distR="0" simplePos="0" relativeHeight="251669504" behindDoc="0" locked="0" layoutInCell="1" allowOverlap="1" wp14:anchorId="2F1AB99E" wp14:editId="2F4F9CC5">
            <wp:simplePos x="0" y="0"/>
            <wp:positionH relativeFrom="column">
              <wp:posOffset>-233045</wp:posOffset>
            </wp:positionH>
            <wp:positionV relativeFrom="line">
              <wp:posOffset>-309880</wp:posOffset>
            </wp:positionV>
            <wp:extent cx="5999480" cy="3375025"/>
            <wp:effectExtent l="0" t="0" r="0" b="0"/>
            <wp:wrapTopAndBottom/>
            <wp:docPr id="272528202" name="officeArt object" descr="Image 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fficeArt object" descr="Image 56"/>
                    <pic:cNvPicPr>
                      <a:picLocks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9480" cy="337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6F5D" w:rsidRPr="00EA05EB" w:rsidRDefault="00376F5D" w:rsidP="00376F5D">
      <w:pPr>
        <w:pStyle w:val="af2"/>
        <w:spacing w:before="1"/>
        <w:ind w:left="0" w:right="4"/>
        <w:rPr>
          <w:rStyle w:val="af4"/>
          <w:rFonts w:eastAsiaTheme="majorEastAsia"/>
          <w:sz w:val="26"/>
          <w:szCs w:val="26"/>
        </w:rPr>
      </w:pPr>
    </w:p>
    <w:p w:rsidR="00376F5D" w:rsidRPr="00EA05EB" w:rsidRDefault="00376F5D" w:rsidP="00376F5D">
      <w:pPr>
        <w:pStyle w:val="af2"/>
        <w:spacing w:before="1"/>
        <w:ind w:left="0" w:right="4"/>
        <w:rPr>
          <w:rStyle w:val="af4"/>
          <w:rFonts w:eastAsiaTheme="majorEastAsia"/>
          <w:sz w:val="26"/>
          <w:szCs w:val="26"/>
        </w:rPr>
      </w:pPr>
      <w:r w:rsidRPr="00EA05EB">
        <w:rPr>
          <w:rStyle w:val="af4"/>
          <w:rFonts w:eastAsiaTheme="majorEastAsia"/>
          <w:sz w:val="26"/>
          <w:szCs w:val="26"/>
        </w:rPr>
        <w:t>В начале каждого собрания в обязательном порядке педагогический работник:</w:t>
      </w:r>
    </w:p>
    <w:p w:rsidR="00376F5D" w:rsidRPr="00EA05EB" w:rsidRDefault="00376F5D" w:rsidP="00376F5D">
      <w:pPr>
        <w:pStyle w:val="af2"/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  <w:bar w:val="nil"/>
        </w:pBdr>
        <w:spacing w:line="322" w:lineRule="auto"/>
        <w:ind w:left="0" w:right="4" w:firstLine="0"/>
        <w:rPr>
          <w:sz w:val="26"/>
          <w:szCs w:val="26"/>
        </w:rPr>
      </w:pPr>
      <w:r w:rsidRPr="00EA05EB">
        <w:rPr>
          <w:rStyle w:val="af4"/>
          <w:rFonts w:eastAsiaTheme="majorEastAsia"/>
          <w:sz w:val="26"/>
          <w:szCs w:val="26"/>
        </w:rPr>
        <w:t>включает режим видеозаписи;</w:t>
      </w:r>
    </w:p>
    <w:p w:rsidR="00376F5D" w:rsidRPr="005F2F48" w:rsidRDefault="00376F5D" w:rsidP="00376F5D">
      <w:pPr>
        <w:pStyle w:val="af2"/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clear" w:pos="1416"/>
          <w:tab w:val="num" w:pos="709"/>
        </w:tabs>
        <w:spacing w:before="67"/>
        <w:ind w:left="0" w:right="4" w:firstLine="0"/>
        <w:jc w:val="both"/>
        <w:rPr>
          <w:rStyle w:val="af4"/>
          <w:rFonts w:eastAsiaTheme="majorEastAsia"/>
          <w:sz w:val="26"/>
          <w:szCs w:val="26"/>
        </w:rPr>
      </w:pPr>
      <w:r w:rsidRPr="005F2F48">
        <w:rPr>
          <w:rStyle w:val="af4"/>
          <w:rFonts w:eastAsiaTheme="majorEastAsia"/>
          <w:sz w:val="26"/>
          <w:szCs w:val="26"/>
        </w:rPr>
        <w:t>проводит идентификацию личности обучающегося, для чего обучающийся называет отчетливо вслух свои ФИО, демонстрирует рядом с лицом в   развернутом виде паспорт или иной документа, удостоверяющего личность (серия и номер документа должны быть скрыты обучающимся), позволяющего четко зафиксировать фотографию обучающегося, его фамилию, имя, отчество (при наличии), дату и место рождения, орган, выдавший документ и да- ту его выдачи;</w:t>
      </w:r>
    </w:p>
    <w:p w:rsidR="00376F5D" w:rsidRPr="00EA05EB" w:rsidRDefault="00376F5D" w:rsidP="00376F5D">
      <w:pPr>
        <w:pStyle w:val="af2"/>
        <w:numPr>
          <w:ilvl w:val="0"/>
          <w:numId w:val="37"/>
        </w:numPr>
        <w:pBdr>
          <w:top w:val="nil"/>
          <w:left w:val="nil"/>
          <w:bottom w:val="nil"/>
          <w:right w:val="nil"/>
          <w:between w:val="nil"/>
          <w:bar w:val="nil"/>
        </w:pBdr>
        <w:spacing w:before="1"/>
        <w:ind w:left="0" w:right="4" w:firstLine="0"/>
        <w:jc w:val="both"/>
        <w:rPr>
          <w:sz w:val="26"/>
          <w:szCs w:val="26"/>
        </w:rPr>
      </w:pPr>
      <w:r w:rsidRPr="00EA05EB">
        <w:rPr>
          <w:rStyle w:val="af4"/>
          <w:rFonts w:eastAsiaTheme="majorEastAsia"/>
          <w:sz w:val="26"/>
          <w:szCs w:val="26"/>
        </w:rPr>
        <w:t>проводит осмотр помещения, для чего обучающийся, перемещая видеокамеру или ноутбук по периметру помещения, демонстрирует педагогическому работнику помещение, в котором он проходит аттестацию.</w:t>
      </w:r>
    </w:p>
    <w:p w:rsidR="00376F5D" w:rsidRPr="00EA05EB" w:rsidRDefault="00376F5D" w:rsidP="00376F5D">
      <w:pPr>
        <w:pStyle w:val="af2"/>
        <w:spacing w:before="1"/>
        <w:ind w:left="0" w:right="4"/>
        <w:jc w:val="both"/>
        <w:rPr>
          <w:rStyle w:val="af4"/>
          <w:rFonts w:eastAsiaTheme="majorEastAsia"/>
          <w:sz w:val="26"/>
          <w:szCs w:val="26"/>
        </w:rPr>
      </w:pPr>
      <w:r w:rsidRPr="00EA05EB">
        <w:rPr>
          <w:rStyle w:val="af4"/>
          <w:rFonts w:eastAsiaTheme="majorEastAsia"/>
          <w:sz w:val="26"/>
          <w:szCs w:val="26"/>
        </w:rPr>
        <w:t>После проведения собеседования с обучающимся педагогический работник отчетливо вслух озвучивает ФИО обучающегося и выставленную ему оценку («зачтено», «не зачтено», «отлично», «хорошо», «удовлетворительно», «неудовлетворительно»). В случае если в ходе промежуточной аттестации при удаленном доступе произошел сбой технических средств обучающегося, устранить который не удалось в течение 15 минут, педагогический работник вслух озвучивает ФИО обучающегося, описывает характер технического сбоя и фиксирует факт неявки обучающегося по уважительной причине.</w:t>
      </w:r>
    </w:p>
    <w:p w:rsidR="00376F5D" w:rsidRPr="00EA05EB" w:rsidRDefault="00376F5D" w:rsidP="00376F5D">
      <w:pPr>
        <w:pStyle w:val="af2"/>
        <w:ind w:left="0" w:right="4"/>
        <w:jc w:val="both"/>
        <w:rPr>
          <w:rStyle w:val="af4"/>
          <w:rFonts w:eastAsiaTheme="majorEastAsia"/>
          <w:sz w:val="26"/>
          <w:szCs w:val="26"/>
        </w:rPr>
      </w:pPr>
      <w:r w:rsidRPr="00EA05EB">
        <w:rPr>
          <w:rStyle w:val="af4"/>
          <w:rFonts w:eastAsiaTheme="majorEastAsia"/>
          <w:sz w:val="26"/>
          <w:szCs w:val="26"/>
        </w:rPr>
        <w:t>Время проведения собеседования с обучающимся не должно превышать 15 минут.</w:t>
      </w:r>
    </w:p>
    <w:p w:rsidR="00376F5D" w:rsidRPr="00EA05EB" w:rsidRDefault="00376F5D" w:rsidP="00376F5D">
      <w:pPr>
        <w:pStyle w:val="af2"/>
        <w:ind w:left="0" w:right="4"/>
        <w:jc w:val="both"/>
        <w:rPr>
          <w:rStyle w:val="af4"/>
          <w:rFonts w:eastAsiaTheme="majorEastAsia"/>
          <w:sz w:val="26"/>
          <w:szCs w:val="26"/>
        </w:rPr>
      </w:pPr>
      <w:r w:rsidRPr="00EA05EB">
        <w:rPr>
          <w:rStyle w:val="af4"/>
          <w:rFonts w:eastAsiaTheme="majorEastAsia"/>
          <w:sz w:val="26"/>
          <w:szCs w:val="26"/>
        </w:rPr>
        <w:t>Для каждого обучающегося проводится отдельная видеоконференция и сохраняется отдельная видеозапись собеседования в случае проведения устного опроса. При прохождении тестирования достаточна одна запись на группу, при этом указывается в описании «Тестирование, 18.04.2020, 10.00- 10.30».</w:t>
      </w:r>
    </w:p>
    <w:p w:rsidR="00376F5D" w:rsidRDefault="00376F5D" w:rsidP="00376F5D">
      <w:pPr>
        <w:pStyle w:val="af2"/>
        <w:spacing w:before="73"/>
        <w:ind w:left="0" w:right="4"/>
        <w:rPr>
          <w:sz w:val="26"/>
          <w:szCs w:val="26"/>
        </w:rPr>
      </w:pPr>
      <w:r>
        <w:rPr>
          <w:noProof/>
        </w:rPr>
        <w:lastRenderedPageBreak/>
        <w:drawing>
          <wp:anchor distT="0" distB="0" distL="0" distR="0" simplePos="0" relativeHeight="251670528" behindDoc="0" locked="0" layoutInCell="1" allowOverlap="1" wp14:anchorId="1C3DF827" wp14:editId="1065A7B1">
            <wp:simplePos x="0" y="0"/>
            <wp:positionH relativeFrom="column">
              <wp:posOffset>-45085</wp:posOffset>
            </wp:positionH>
            <wp:positionV relativeFrom="line">
              <wp:posOffset>-8387080</wp:posOffset>
            </wp:positionV>
            <wp:extent cx="5940425" cy="3342005"/>
            <wp:effectExtent l="0" t="0" r="0" b="0"/>
            <wp:wrapTopAndBottom/>
            <wp:docPr id="1161688044" name="officeArt object" descr="Image 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fficeArt object" descr="Image 57"/>
                    <pic:cNvPicPr>
                      <a:picLocks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6F5D" w:rsidRPr="00EA05EB" w:rsidRDefault="00376F5D" w:rsidP="00376F5D">
      <w:pPr>
        <w:pStyle w:val="af2"/>
        <w:spacing w:before="67"/>
        <w:ind w:left="0" w:right="4"/>
        <w:jc w:val="both"/>
        <w:rPr>
          <w:rStyle w:val="af4"/>
          <w:rFonts w:eastAsiaTheme="majorEastAsia"/>
          <w:sz w:val="26"/>
          <w:szCs w:val="26"/>
        </w:rPr>
      </w:pPr>
      <w:r w:rsidRPr="00EA05EB">
        <w:rPr>
          <w:rStyle w:val="af4"/>
          <w:rFonts w:eastAsiaTheme="majorEastAsia"/>
          <w:sz w:val="26"/>
          <w:szCs w:val="26"/>
        </w:rPr>
        <w:t>После сохранения видеозаписи педагогический работник может проставить выставленную обучающемуся оценку в электронную ведомость по следующему алгоритму.</w:t>
      </w:r>
    </w:p>
    <w:p w:rsidR="00376F5D" w:rsidRPr="00EA05EB" w:rsidRDefault="00376F5D" w:rsidP="00376F5D">
      <w:pPr>
        <w:pStyle w:val="af2"/>
        <w:spacing w:before="2" w:after="7"/>
        <w:ind w:left="0" w:right="4"/>
        <w:jc w:val="both"/>
        <w:rPr>
          <w:rStyle w:val="af4"/>
          <w:rFonts w:eastAsiaTheme="majorEastAsia"/>
          <w:sz w:val="26"/>
          <w:szCs w:val="26"/>
        </w:rPr>
      </w:pPr>
      <w:r w:rsidRPr="00EA05EB">
        <w:rPr>
          <w:rStyle w:val="af4"/>
          <w:rFonts w:eastAsiaTheme="majorEastAsia"/>
          <w:sz w:val="26"/>
          <w:szCs w:val="26"/>
        </w:rPr>
        <w:t>Заходим в преподаваемый курс и нажимаем на «Оценки».</w:t>
      </w:r>
    </w:p>
    <w:p w:rsidR="00376F5D" w:rsidRPr="00EA05EB" w:rsidRDefault="00376F5D" w:rsidP="00376F5D">
      <w:pPr>
        <w:pStyle w:val="af2"/>
        <w:ind w:left="0" w:right="4"/>
        <w:rPr>
          <w:rStyle w:val="af4"/>
          <w:rFonts w:eastAsiaTheme="majorEastAsia"/>
          <w:sz w:val="26"/>
          <w:szCs w:val="26"/>
        </w:rPr>
      </w:pPr>
      <w:r w:rsidRPr="007F0580">
        <w:rPr>
          <w:rStyle w:val="af4"/>
          <w:rFonts w:eastAsiaTheme="majorEastAsia"/>
          <w:noProof/>
          <w:sz w:val="26"/>
          <w:szCs w:val="26"/>
        </w:rPr>
        <w:drawing>
          <wp:inline distT="0" distB="0" distL="0" distR="0" wp14:anchorId="26DEFBA2" wp14:editId="53683085">
            <wp:extent cx="5575300" cy="3136900"/>
            <wp:effectExtent l="0" t="0" r="0" b="0"/>
            <wp:docPr id="7" name="officeArt object" descr="Image 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fficeArt object" descr="Image 58"/>
                    <pic:cNvPicPr>
                      <a:picLocks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5300" cy="313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6F5D" w:rsidRPr="00EA05EB" w:rsidRDefault="00376F5D" w:rsidP="00376F5D">
      <w:pPr>
        <w:pStyle w:val="af2"/>
        <w:spacing w:before="316"/>
        <w:ind w:left="0" w:right="4"/>
        <w:jc w:val="both"/>
        <w:rPr>
          <w:rStyle w:val="af4"/>
          <w:rFonts w:eastAsiaTheme="majorEastAsia"/>
          <w:sz w:val="26"/>
          <w:szCs w:val="26"/>
        </w:rPr>
      </w:pPr>
      <w:r>
        <w:rPr>
          <w:noProof/>
        </w:rPr>
        <w:lastRenderedPageBreak/>
        <w:drawing>
          <wp:anchor distT="0" distB="0" distL="0" distR="0" simplePos="0" relativeHeight="251671552" behindDoc="0" locked="0" layoutInCell="1" allowOverlap="1" wp14:anchorId="5F1A40C5" wp14:editId="0D33B956">
            <wp:simplePos x="0" y="0"/>
            <wp:positionH relativeFrom="column">
              <wp:posOffset>-1270</wp:posOffset>
            </wp:positionH>
            <wp:positionV relativeFrom="line">
              <wp:posOffset>343311</wp:posOffset>
            </wp:positionV>
            <wp:extent cx="5940425" cy="3342005"/>
            <wp:effectExtent l="0" t="0" r="0" b="0"/>
            <wp:wrapTopAndBottom/>
            <wp:docPr id="1069040793" name="officeArt object" descr="Image 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fficeArt object" descr="Image 59"/>
                    <pic:cNvPicPr>
                      <a:picLocks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A05EB">
        <w:rPr>
          <w:rStyle w:val="af4"/>
          <w:rFonts w:eastAsiaTheme="majorEastAsia"/>
          <w:sz w:val="26"/>
          <w:szCs w:val="26"/>
        </w:rPr>
        <w:t>Выбираем «Отчёт по оценкам».</w:t>
      </w:r>
    </w:p>
    <w:p w:rsidR="00376F5D" w:rsidRDefault="00376F5D" w:rsidP="00376F5D">
      <w:pPr>
        <w:pStyle w:val="af2"/>
        <w:spacing w:before="319"/>
        <w:ind w:left="0" w:right="4"/>
        <w:jc w:val="both"/>
        <w:rPr>
          <w:rStyle w:val="af4"/>
          <w:rFonts w:eastAsiaTheme="majorEastAsia"/>
          <w:sz w:val="26"/>
          <w:szCs w:val="26"/>
        </w:rPr>
      </w:pPr>
      <w:r w:rsidRPr="00EA05EB">
        <w:rPr>
          <w:rStyle w:val="af4"/>
          <w:rFonts w:eastAsiaTheme="majorEastAsia"/>
          <w:sz w:val="26"/>
          <w:szCs w:val="26"/>
        </w:rPr>
        <w:t>В результате появляется ведомость с оценками, куда мы можем проставить итоговую оценку и далее нажимаем «Сохранить».</w:t>
      </w:r>
    </w:p>
    <w:p w:rsidR="00376F5D" w:rsidRDefault="00376F5D" w:rsidP="00376F5D">
      <w:pPr>
        <w:rPr>
          <w:rStyle w:val="af4"/>
          <w:rFonts w:ascii="Times New Roman" w:eastAsiaTheme="majorEastAsia" w:hAnsi="Times New Roman" w:cs="Times New Roman"/>
          <w:sz w:val="26"/>
          <w:szCs w:val="26"/>
        </w:rPr>
      </w:pPr>
    </w:p>
    <w:p w:rsidR="00376F5D" w:rsidRPr="00EA05EB" w:rsidRDefault="00376F5D" w:rsidP="00376F5D">
      <w:pPr>
        <w:pStyle w:val="af2"/>
        <w:ind w:left="0" w:right="4"/>
        <w:rPr>
          <w:rStyle w:val="af4"/>
          <w:rFonts w:eastAsiaTheme="majorEastAsia"/>
          <w:sz w:val="26"/>
          <w:szCs w:val="26"/>
        </w:rPr>
      </w:pPr>
      <w:r w:rsidRPr="007F0580">
        <w:rPr>
          <w:rStyle w:val="af4"/>
          <w:rFonts w:eastAsiaTheme="majorEastAsia"/>
          <w:noProof/>
          <w:sz w:val="26"/>
          <w:szCs w:val="26"/>
        </w:rPr>
        <w:drawing>
          <wp:inline distT="0" distB="0" distL="0" distR="0" wp14:anchorId="1459BDB6" wp14:editId="51CF9BB3">
            <wp:extent cx="5943600" cy="3340100"/>
            <wp:effectExtent l="0" t="0" r="0" b="0"/>
            <wp:docPr id="8" name="officeArt object" descr="Image 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fficeArt object" descr="Image 60"/>
                    <pic:cNvPicPr>
                      <a:picLocks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6F5D" w:rsidRPr="00EA05EB" w:rsidRDefault="00376F5D" w:rsidP="00376F5D">
      <w:pPr>
        <w:pStyle w:val="af2"/>
        <w:spacing w:before="311" w:line="242" w:lineRule="auto"/>
        <w:ind w:left="0" w:right="4"/>
        <w:jc w:val="both"/>
        <w:rPr>
          <w:rStyle w:val="af4"/>
          <w:rFonts w:eastAsiaTheme="majorEastAsia"/>
          <w:sz w:val="26"/>
          <w:szCs w:val="26"/>
        </w:rPr>
      </w:pPr>
      <w:r w:rsidRPr="00EA05EB">
        <w:rPr>
          <w:rStyle w:val="af4"/>
          <w:rFonts w:eastAsiaTheme="majorEastAsia"/>
          <w:sz w:val="26"/>
          <w:szCs w:val="26"/>
        </w:rPr>
        <w:t>В случае наличия обучающихся, не явившихся на промежуточную аттестацию, педагогический работник в обязательном порядке</w:t>
      </w:r>
    </w:p>
    <w:p w:rsidR="00376F5D" w:rsidRPr="00EA05EB" w:rsidRDefault="00376F5D" w:rsidP="00376F5D">
      <w:pPr>
        <w:pStyle w:val="af2"/>
        <w:numPr>
          <w:ilvl w:val="0"/>
          <w:numId w:val="39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clear" w:pos="1440"/>
          <w:tab w:val="num" w:pos="709"/>
        </w:tabs>
        <w:ind w:left="0" w:right="4" w:firstLine="0"/>
        <w:jc w:val="both"/>
        <w:rPr>
          <w:sz w:val="26"/>
          <w:szCs w:val="26"/>
        </w:rPr>
      </w:pPr>
      <w:r w:rsidRPr="00EA05EB">
        <w:rPr>
          <w:rStyle w:val="af4"/>
          <w:rFonts w:eastAsiaTheme="majorEastAsia"/>
          <w:sz w:val="26"/>
          <w:szCs w:val="26"/>
        </w:rPr>
        <w:t>создает отдельную видеоконференцию с наименованием «Не явились на промежуточную аттестацию»;</w:t>
      </w:r>
    </w:p>
    <w:p w:rsidR="00376F5D" w:rsidRPr="00EA05EB" w:rsidRDefault="00376F5D" w:rsidP="00376F5D">
      <w:pPr>
        <w:pStyle w:val="af2"/>
        <w:numPr>
          <w:ilvl w:val="0"/>
          <w:numId w:val="40"/>
        </w:numPr>
        <w:pBdr>
          <w:top w:val="nil"/>
          <w:left w:val="nil"/>
          <w:bottom w:val="nil"/>
          <w:right w:val="nil"/>
          <w:between w:val="nil"/>
          <w:bar w:val="nil"/>
        </w:pBdr>
        <w:spacing w:line="321" w:lineRule="auto"/>
        <w:ind w:left="0" w:right="4" w:firstLine="0"/>
        <w:jc w:val="both"/>
        <w:rPr>
          <w:sz w:val="26"/>
          <w:szCs w:val="26"/>
        </w:rPr>
      </w:pPr>
      <w:r w:rsidRPr="00EA05EB">
        <w:rPr>
          <w:rStyle w:val="af4"/>
          <w:rFonts w:eastAsiaTheme="majorEastAsia"/>
          <w:sz w:val="26"/>
          <w:szCs w:val="26"/>
        </w:rPr>
        <w:t>включает режим видеозаписи;</w:t>
      </w:r>
    </w:p>
    <w:p w:rsidR="00376F5D" w:rsidRPr="00EA05EB" w:rsidRDefault="00376F5D" w:rsidP="00376F5D">
      <w:pPr>
        <w:pStyle w:val="af2"/>
        <w:numPr>
          <w:ilvl w:val="0"/>
          <w:numId w:val="42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clear" w:pos="1440"/>
          <w:tab w:val="num" w:pos="851"/>
        </w:tabs>
        <w:ind w:left="0" w:right="4" w:firstLine="0"/>
        <w:jc w:val="both"/>
        <w:rPr>
          <w:sz w:val="26"/>
          <w:szCs w:val="26"/>
        </w:rPr>
      </w:pPr>
      <w:r w:rsidRPr="00EA05EB">
        <w:rPr>
          <w:rStyle w:val="af4"/>
          <w:rFonts w:eastAsiaTheme="majorEastAsia"/>
          <w:sz w:val="26"/>
          <w:szCs w:val="26"/>
        </w:rPr>
        <w:lastRenderedPageBreak/>
        <w:t>вслух озвучивает ФИО каждого обучающегося с указанием причины его неявки на промежуточную аттестацию, если причина на момент проведения промежуточной аттестации известна.</w:t>
      </w:r>
    </w:p>
    <w:p w:rsidR="00376F5D" w:rsidRPr="00EA05EB" w:rsidRDefault="00376F5D" w:rsidP="00376F5D">
      <w:pPr>
        <w:pStyle w:val="af2"/>
        <w:ind w:left="0" w:right="4"/>
        <w:jc w:val="both"/>
        <w:rPr>
          <w:rStyle w:val="af4"/>
          <w:rFonts w:eastAsiaTheme="majorEastAsia"/>
          <w:sz w:val="26"/>
          <w:szCs w:val="26"/>
        </w:rPr>
      </w:pPr>
      <w:r w:rsidRPr="00EA05EB">
        <w:rPr>
          <w:rStyle w:val="af4"/>
          <w:rFonts w:eastAsiaTheme="majorEastAsia"/>
          <w:sz w:val="26"/>
          <w:szCs w:val="26"/>
        </w:rPr>
        <w:t>В случае если у педагогического работника возникли сбои технических средств при подключении и работе в ЭИОС, он может (в порядке исключения) провести промежуточную аттестацию, используя любой мессенджер, обеспечивающий видеосвязь и запись видео общения.</w:t>
      </w:r>
    </w:p>
    <w:p w:rsidR="00376F5D" w:rsidRPr="00EA05EB" w:rsidRDefault="00376F5D" w:rsidP="00376F5D">
      <w:pPr>
        <w:pStyle w:val="af2"/>
        <w:ind w:left="0" w:right="4"/>
        <w:jc w:val="both"/>
        <w:rPr>
          <w:rStyle w:val="Hyperlink13"/>
          <w:rFonts w:eastAsia="Arial Unicode MS"/>
          <w:sz w:val="26"/>
          <w:szCs w:val="26"/>
        </w:rPr>
      </w:pPr>
      <w:r w:rsidRPr="00EA05EB">
        <w:rPr>
          <w:rStyle w:val="af4"/>
          <w:rFonts w:eastAsiaTheme="majorEastAsia"/>
          <w:sz w:val="26"/>
          <w:szCs w:val="26"/>
        </w:rPr>
        <w:t xml:space="preserve">Запись необходимо прислать по адресу </w:t>
      </w:r>
      <w:hyperlink r:id="rId30" w:history="1">
        <w:r w:rsidRPr="00EA05EB">
          <w:rPr>
            <w:rStyle w:val="Hyperlink13"/>
            <w:rFonts w:eastAsia="Arial Unicode MS"/>
            <w:sz w:val="26"/>
            <w:szCs w:val="26"/>
          </w:rPr>
          <w:t>koshelyaev.v.v@pgau.</w:t>
        </w:r>
      </w:hyperlink>
      <w:r w:rsidRPr="00EA05EB">
        <w:rPr>
          <w:rStyle w:val="Hyperlink13"/>
          <w:rFonts w:eastAsia="Arial Unicode MS"/>
          <w:sz w:val="26"/>
          <w:szCs w:val="26"/>
        </w:rPr>
        <w:t xml:space="preserve">ru. </w:t>
      </w:r>
      <w:r w:rsidRPr="00EA05EB">
        <w:rPr>
          <w:rStyle w:val="af4"/>
          <w:rFonts w:eastAsiaTheme="majorEastAsia"/>
          <w:sz w:val="26"/>
          <w:szCs w:val="26"/>
        </w:rPr>
        <w:t>Наименование файла с видео необходимо задавать в следующем формате</w:t>
      </w:r>
      <w:r w:rsidRPr="00EA05EB">
        <w:rPr>
          <w:rStyle w:val="Hyperlink13"/>
          <w:rFonts w:eastAsia="Arial Unicode MS"/>
          <w:sz w:val="26"/>
          <w:szCs w:val="26"/>
        </w:rPr>
        <w:t xml:space="preserve">: </w:t>
      </w:r>
      <w:r w:rsidRPr="00EA05EB">
        <w:rPr>
          <w:rStyle w:val="af4"/>
          <w:rFonts w:eastAsiaTheme="majorEastAsia"/>
          <w:sz w:val="26"/>
          <w:szCs w:val="26"/>
        </w:rPr>
        <w:t>«ФИО</w:t>
      </w:r>
      <w:r w:rsidRPr="00EA05EB">
        <w:rPr>
          <w:rStyle w:val="Hyperlink13"/>
          <w:rFonts w:eastAsia="Arial Unicode MS"/>
          <w:sz w:val="26"/>
          <w:szCs w:val="26"/>
        </w:rPr>
        <w:t xml:space="preserve">, </w:t>
      </w:r>
      <w:r w:rsidRPr="00EA05EB">
        <w:rPr>
          <w:rStyle w:val="af4"/>
          <w:rFonts w:eastAsiaTheme="majorEastAsia"/>
          <w:sz w:val="26"/>
          <w:szCs w:val="26"/>
        </w:rPr>
        <w:t>дата</w:t>
      </w:r>
      <w:r w:rsidRPr="00EA05EB">
        <w:rPr>
          <w:rStyle w:val="Hyperlink13"/>
          <w:rFonts w:eastAsia="Arial Unicode MS"/>
          <w:sz w:val="26"/>
          <w:szCs w:val="26"/>
        </w:rPr>
        <w:t xml:space="preserve">, </w:t>
      </w:r>
      <w:r w:rsidRPr="00EA05EB">
        <w:rPr>
          <w:rStyle w:val="af4"/>
          <w:rFonts w:eastAsiaTheme="majorEastAsia"/>
          <w:sz w:val="26"/>
          <w:szCs w:val="26"/>
        </w:rPr>
        <w:t>аттестации</w:t>
      </w:r>
      <w:r w:rsidRPr="00EA05EB">
        <w:rPr>
          <w:rStyle w:val="Hyperlink13"/>
          <w:rFonts w:eastAsia="Arial Unicode MS"/>
          <w:sz w:val="26"/>
          <w:szCs w:val="26"/>
        </w:rPr>
        <w:t xml:space="preserve">, </w:t>
      </w:r>
      <w:r w:rsidRPr="00EA05EB">
        <w:rPr>
          <w:rStyle w:val="af4"/>
          <w:rFonts w:eastAsiaTheme="majorEastAsia"/>
          <w:sz w:val="26"/>
          <w:szCs w:val="26"/>
        </w:rPr>
        <w:t>время аттестации</w:t>
      </w:r>
      <w:r w:rsidRPr="00EA05EB">
        <w:rPr>
          <w:rStyle w:val="Hyperlink13"/>
          <w:rFonts w:eastAsia="Arial Unicode MS"/>
          <w:sz w:val="26"/>
          <w:szCs w:val="26"/>
        </w:rPr>
        <w:t>_</w:t>
      </w:r>
      <w:r w:rsidRPr="00EA05EB">
        <w:rPr>
          <w:rStyle w:val="af4"/>
          <w:rFonts w:eastAsiaTheme="majorEastAsia"/>
          <w:sz w:val="26"/>
          <w:szCs w:val="26"/>
        </w:rPr>
        <w:t>дисциплина</w:t>
      </w:r>
      <w:r w:rsidRPr="00EA05EB">
        <w:rPr>
          <w:rStyle w:val="Hyperlink13"/>
          <w:rFonts w:eastAsia="Arial Unicode MS"/>
          <w:sz w:val="26"/>
          <w:szCs w:val="26"/>
        </w:rPr>
        <w:t>.mp4</w:t>
      </w:r>
      <w:r w:rsidRPr="00EA05EB">
        <w:rPr>
          <w:rStyle w:val="af4"/>
          <w:rFonts w:eastAsiaTheme="majorEastAsia"/>
          <w:sz w:val="26"/>
          <w:szCs w:val="26"/>
        </w:rPr>
        <w:t>»</w:t>
      </w:r>
      <w:r w:rsidRPr="00EA05EB">
        <w:rPr>
          <w:rStyle w:val="Hyperlink13"/>
          <w:rFonts w:eastAsia="Arial Unicode MS"/>
          <w:sz w:val="26"/>
          <w:szCs w:val="26"/>
        </w:rPr>
        <w:t xml:space="preserve">. </w:t>
      </w:r>
      <w:r w:rsidRPr="00EA05EB">
        <w:rPr>
          <w:rStyle w:val="af4"/>
          <w:rFonts w:eastAsiaTheme="majorEastAsia"/>
          <w:sz w:val="26"/>
          <w:szCs w:val="26"/>
        </w:rPr>
        <w:t>Ссылка на видеозапись аттестации будет размещена в соответствующем разделе онлайн</w:t>
      </w:r>
      <w:r w:rsidRPr="00EA05EB">
        <w:rPr>
          <w:rStyle w:val="Hyperlink13"/>
          <w:rFonts w:eastAsia="Arial Unicode MS"/>
          <w:sz w:val="26"/>
          <w:szCs w:val="26"/>
        </w:rPr>
        <w:t>-</w:t>
      </w:r>
      <w:r w:rsidRPr="00EA05EB">
        <w:rPr>
          <w:rStyle w:val="af4"/>
          <w:rFonts w:eastAsiaTheme="majorEastAsia"/>
          <w:sz w:val="26"/>
          <w:szCs w:val="26"/>
        </w:rPr>
        <w:t>курса</w:t>
      </w:r>
      <w:r w:rsidRPr="00EA05EB">
        <w:rPr>
          <w:rStyle w:val="Hyperlink13"/>
          <w:rFonts w:eastAsia="Arial Unicode MS"/>
          <w:sz w:val="26"/>
          <w:szCs w:val="26"/>
        </w:rPr>
        <w:t>.</w:t>
      </w:r>
    </w:p>
    <w:p w:rsidR="00376F5D" w:rsidRPr="00EA05EB" w:rsidRDefault="00376F5D" w:rsidP="00376F5D">
      <w:pPr>
        <w:pStyle w:val="af2"/>
        <w:spacing w:before="3"/>
        <w:ind w:left="0" w:right="4"/>
        <w:rPr>
          <w:rStyle w:val="af4"/>
          <w:rFonts w:eastAsiaTheme="majorEastAsia"/>
          <w:sz w:val="26"/>
          <w:szCs w:val="26"/>
        </w:rPr>
      </w:pPr>
    </w:p>
    <w:p w:rsidR="00376F5D" w:rsidRPr="00EA05EB" w:rsidRDefault="00376F5D" w:rsidP="00376F5D">
      <w:pPr>
        <w:pStyle w:val="5"/>
        <w:ind w:right="4"/>
        <w:rPr>
          <w:rFonts w:ascii="Times New Roman" w:hAnsi="Times New Roman"/>
          <w:b/>
          <w:bCs/>
          <w:color w:val="000000"/>
        </w:rPr>
      </w:pPr>
      <w:r w:rsidRPr="00EA05EB">
        <w:rPr>
          <w:rStyle w:val="Hyperlink8"/>
          <w:rFonts w:ascii="Times New Roman" w:hAnsi="Times New Roman"/>
          <w:b/>
          <w:bCs/>
          <w:color w:val="000000"/>
        </w:rPr>
        <w:t>Проведение промежуточной аттестации в форме компьютерного тестирования</w:t>
      </w:r>
    </w:p>
    <w:p w:rsidR="00376F5D" w:rsidRPr="00EA05EB" w:rsidRDefault="00376F5D" w:rsidP="00376F5D">
      <w:pPr>
        <w:pStyle w:val="af2"/>
        <w:spacing w:before="317"/>
        <w:ind w:left="0" w:right="4"/>
        <w:jc w:val="both"/>
        <w:rPr>
          <w:rStyle w:val="Hyperlink13"/>
          <w:rFonts w:eastAsia="Arial Unicode MS"/>
          <w:sz w:val="26"/>
          <w:szCs w:val="26"/>
        </w:rPr>
      </w:pPr>
      <w:r w:rsidRPr="00EA05EB">
        <w:rPr>
          <w:rStyle w:val="af4"/>
          <w:rFonts w:eastAsiaTheme="majorEastAsia"/>
          <w:sz w:val="26"/>
          <w:szCs w:val="26"/>
        </w:rPr>
        <w:t>Компьютерное тестирование проводится с использованием функции в ЭИОС</w:t>
      </w:r>
      <w:r w:rsidRPr="00EA05EB">
        <w:rPr>
          <w:rStyle w:val="Hyperlink13"/>
          <w:rFonts w:eastAsia="Arial Unicode MS"/>
          <w:sz w:val="26"/>
          <w:szCs w:val="26"/>
        </w:rPr>
        <w:t xml:space="preserve">. </w:t>
      </w:r>
      <w:r w:rsidRPr="00EA05EB">
        <w:rPr>
          <w:rStyle w:val="af4"/>
          <w:rFonts w:eastAsiaTheme="majorEastAsia"/>
          <w:sz w:val="26"/>
          <w:szCs w:val="26"/>
        </w:rPr>
        <w:t xml:space="preserve">Тест должен состоять не менее чем из </w:t>
      </w:r>
      <w:r w:rsidRPr="00EA05EB">
        <w:rPr>
          <w:rStyle w:val="Hyperlink13"/>
          <w:rFonts w:eastAsia="Arial Unicode MS"/>
          <w:sz w:val="26"/>
          <w:szCs w:val="26"/>
        </w:rPr>
        <w:t xml:space="preserve">20 </w:t>
      </w:r>
      <w:r w:rsidRPr="00EA05EB">
        <w:rPr>
          <w:rStyle w:val="af4"/>
          <w:rFonts w:eastAsiaTheme="majorEastAsia"/>
          <w:sz w:val="26"/>
          <w:szCs w:val="26"/>
        </w:rPr>
        <w:t>вопросов</w:t>
      </w:r>
      <w:r w:rsidRPr="00EA05EB">
        <w:rPr>
          <w:rStyle w:val="Hyperlink13"/>
          <w:rFonts w:eastAsia="Arial Unicode MS"/>
          <w:sz w:val="26"/>
          <w:szCs w:val="26"/>
        </w:rPr>
        <w:t xml:space="preserve">, </w:t>
      </w:r>
      <w:r w:rsidRPr="00EA05EB">
        <w:rPr>
          <w:rStyle w:val="af4"/>
          <w:rFonts w:eastAsiaTheme="majorEastAsia"/>
          <w:sz w:val="26"/>
          <w:szCs w:val="26"/>
        </w:rPr>
        <w:t>время тестиров</w:t>
      </w:r>
      <w:r w:rsidRPr="00EA05EB">
        <w:rPr>
          <w:rStyle w:val="Hyperlink13"/>
          <w:rFonts w:eastAsia="Arial Unicode MS"/>
          <w:sz w:val="26"/>
          <w:szCs w:val="26"/>
        </w:rPr>
        <w:t>а</w:t>
      </w:r>
      <w:r w:rsidRPr="00EA05EB">
        <w:rPr>
          <w:rStyle w:val="af4"/>
          <w:rFonts w:eastAsiaTheme="majorEastAsia"/>
          <w:sz w:val="26"/>
          <w:szCs w:val="26"/>
        </w:rPr>
        <w:t xml:space="preserve">ния – не менее </w:t>
      </w:r>
      <w:r w:rsidRPr="00EA05EB">
        <w:rPr>
          <w:rStyle w:val="Hyperlink13"/>
          <w:rFonts w:eastAsia="Arial Unicode MS"/>
          <w:sz w:val="26"/>
          <w:szCs w:val="26"/>
        </w:rPr>
        <w:t xml:space="preserve">15 </w:t>
      </w:r>
      <w:r w:rsidRPr="00EA05EB">
        <w:rPr>
          <w:rStyle w:val="af4"/>
          <w:rFonts w:eastAsiaTheme="majorEastAsia"/>
          <w:sz w:val="26"/>
          <w:szCs w:val="26"/>
        </w:rPr>
        <w:t>минут</w:t>
      </w:r>
      <w:r w:rsidRPr="00EA05EB">
        <w:rPr>
          <w:rStyle w:val="Hyperlink13"/>
          <w:rFonts w:eastAsia="Arial Unicode MS"/>
          <w:sz w:val="26"/>
          <w:szCs w:val="26"/>
        </w:rPr>
        <w:t>.</w:t>
      </w:r>
    </w:p>
    <w:p w:rsidR="00376F5D" w:rsidRDefault="00376F5D" w:rsidP="00376F5D">
      <w:pPr>
        <w:pStyle w:val="af2"/>
        <w:ind w:left="0" w:right="4"/>
        <w:jc w:val="both"/>
        <w:rPr>
          <w:rStyle w:val="af4"/>
          <w:rFonts w:eastAsiaTheme="majorEastAsia"/>
          <w:sz w:val="26"/>
          <w:szCs w:val="26"/>
        </w:rPr>
      </w:pPr>
      <w:r w:rsidRPr="00EA05EB">
        <w:rPr>
          <w:rStyle w:val="af4"/>
          <w:rFonts w:eastAsiaTheme="majorEastAsia"/>
          <w:sz w:val="26"/>
          <w:szCs w:val="26"/>
        </w:rPr>
        <w:t xml:space="preserve">Перед началом тестирования педагогический работник в </w:t>
      </w:r>
      <w:proofErr w:type="spellStart"/>
      <w:r w:rsidRPr="00EA05EB">
        <w:rPr>
          <w:rStyle w:val="af4"/>
          <w:rFonts w:eastAsiaTheme="majorEastAsia"/>
          <w:sz w:val="26"/>
          <w:szCs w:val="26"/>
        </w:rPr>
        <w:t>вебинарной</w:t>
      </w:r>
      <w:proofErr w:type="spellEnd"/>
      <w:r w:rsidRPr="00EA05EB">
        <w:rPr>
          <w:rStyle w:val="af4"/>
          <w:rFonts w:eastAsiaTheme="majorEastAsia"/>
          <w:sz w:val="26"/>
          <w:szCs w:val="26"/>
        </w:rPr>
        <w:t xml:space="preserve"> комнате начинает собрание с наименованием «Тестирование»</w:t>
      </w:r>
      <w:r w:rsidRPr="00EA05EB">
        <w:rPr>
          <w:rStyle w:val="Hyperlink13"/>
          <w:rFonts w:eastAsia="Arial Unicode MS"/>
          <w:sz w:val="26"/>
          <w:szCs w:val="26"/>
        </w:rPr>
        <w:t xml:space="preserve">, </w:t>
      </w:r>
      <w:r w:rsidRPr="00EA05EB">
        <w:rPr>
          <w:rStyle w:val="af4"/>
          <w:rFonts w:eastAsiaTheme="majorEastAsia"/>
          <w:sz w:val="26"/>
          <w:szCs w:val="26"/>
        </w:rPr>
        <w:t>включает видеозапись</w:t>
      </w:r>
      <w:r w:rsidRPr="00EA05EB">
        <w:rPr>
          <w:rStyle w:val="Hyperlink13"/>
          <w:rFonts w:eastAsia="Arial Unicode MS"/>
          <w:sz w:val="26"/>
          <w:szCs w:val="26"/>
        </w:rPr>
        <w:t>.</w:t>
      </w:r>
    </w:p>
    <w:p w:rsidR="00376F5D" w:rsidRDefault="00376F5D" w:rsidP="00376F5D">
      <w:pPr>
        <w:rPr>
          <w:rStyle w:val="af4"/>
          <w:rFonts w:ascii="Times New Roman" w:eastAsiaTheme="majorEastAsia" w:hAnsi="Times New Roman" w:cs="Times New Roman"/>
          <w:sz w:val="26"/>
          <w:szCs w:val="26"/>
        </w:rPr>
      </w:pPr>
    </w:p>
    <w:p w:rsidR="00376F5D" w:rsidRPr="00EA05EB" w:rsidRDefault="00376F5D" w:rsidP="00376F5D">
      <w:pPr>
        <w:pStyle w:val="af2"/>
        <w:spacing w:before="67"/>
        <w:ind w:left="0" w:right="4"/>
        <w:jc w:val="both"/>
        <w:rPr>
          <w:rStyle w:val="Hyperlink13"/>
          <w:rFonts w:eastAsia="Arial Unicode MS"/>
          <w:sz w:val="26"/>
          <w:szCs w:val="26"/>
        </w:rPr>
      </w:pPr>
      <w:r w:rsidRPr="00EA05EB">
        <w:rPr>
          <w:rStyle w:val="af4"/>
          <w:rFonts w:eastAsiaTheme="majorEastAsia"/>
          <w:sz w:val="26"/>
          <w:szCs w:val="26"/>
        </w:rPr>
        <w:t>В случае если идентификация личности проводится посредством фотофиксации</w:t>
      </w:r>
      <w:r w:rsidRPr="00EA05EB">
        <w:rPr>
          <w:rStyle w:val="Hyperlink13"/>
          <w:rFonts w:eastAsia="Arial Unicode MS"/>
          <w:sz w:val="26"/>
          <w:szCs w:val="26"/>
        </w:rPr>
        <w:t xml:space="preserve">, </w:t>
      </w:r>
      <w:r w:rsidRPr="00EA05EB">
        <w:rPr>
          <w:rStyle w:val="af4"/>
          <w:rFonts w:eastAsiaTheme="majorEastAsia"/>
          <w:sz w:val="26"/>
          <w:szCs w:val="26"/>
        </w:rPr>
        <w:t>педагогический работник входит в раздел «Идентификация личности»</w:t>
      </w:r>
      <w:r w:rsidRPr="00EA05EB">
        <w:rPr>
          <w:rStyle w:val="Hyperlink13"/>
          <w:rFonts w:eastAsia="Arial Unicode MS"/>
          <w:sz w:val="26"/>
          <w:szCs w:val="26"/>
        </w:rPr>
        <w:t xml:space="preserve">. </w:t>
      </w:r>
      <w:r w:rsidRPr="00EA05EB">
        <w:rPr>
          <w:rStyle w:val="af4"/>
          <w:rFonts w:eastAsiaTheme="majorEastAsia"/>
          <w:sz w:val="26"/>
          <w:szCs w:val="26"/>
        </w:rPr>
        <w:t xml:space="preserve">В данном разделе находятся размещённые фотографии обучающихся с раскрытым паспортом на </w:t>
      </w:r>
      <w:r w:rsidRPr="00EA05EB">
        <w:rPr>
          <w:rStyle w:val="Hyperlink13"/>
          <w:rFonts w:eastAsia="Arial Unicode MS"/>
          <w:sz w:val="26"/>
          <w:szCs w:val="26"/>
        </w:rPr>
        <w:t xml:space="preserve">2-3 </w:t>
      </w:r>
      <w:r w:rsidRPr="00EA05EB">
        <w:rPr>
          <w:rStyle w:val="af4"/>
          <w:rFonts w:eastAsiaTheme="majorEastAsia"/>
          <w:sz w:val="26"/>
          <w:szCs w:val="26"/>
        </w:rPr>
        <w:t>странице или иным документом</w:t>
      </w:r>
      <w:r w:rsidRPr="00EA05EB">
        <w:rPr>
          <w:rStyle w:val="Hyperlink13"/>
          <w:rFonts w:eastAsia="Arial Unicode MS"/>
          <w:sz w:val="26"/>
          <w:szCs w:val="26"/>
        </w:rPr>
        <w:t xml:space="preserve">, </w:t>
      </w:r>
      <w:r w:rsidRPr="00EA05EB">
        <w:rPr>
          <w:rStyle w:val="af4"/>
          <w:rFonts w:eastAsiaTheme="majorEastAsia"/>
          <w:sz w:val="26"/>
          <w:szCs w:val="26"/>
        </w:rPr>
        <w:t xml:space="preserve">удостоверяющего личность </w:t>
      </w:r>
      <w:r w:rsidRPr="00EA05EB">
        <w:rPr>
          <w:rStyle w:val="Hyperlink13"/>
          <w:rFonts w:eastAsia="Arial Unicode MS"/>
          <w:sz w:val="26"/>
          <w:szCs w:val="26"/>
        </w:rPr>
        <w:t>(</w:t>
      </w:r>
      <w:r w:rsidRPr="00EA05EB">
        <w:rPr>
          <w:rStyle w:val="af4"/>
          <w:rFonts w:eastAsiaTheme="majorEastAsia"/>
          <w:sz w:val="26"/>
          <w:szCs w:val="26"/>
        </w:rPr>
        <w:t>серия и номер документа должны быть скрыты обучающимся</w:t>
      </w:r>
      <w:r w:rsidRPr="00EA05EB">
        <w:rPr>
          <w:rStyle w:val="Hyperlink13"/>
          <w:rFonts w:eastAsia="Arial Unicode MS"/>
          <w:sz w:val="26"/>
          <w:szCs w:val="26"/>
        </w:rPr>
        <w:t xml:space="preserve">), </w:t>
      </w:r>
      <w:r w:rsidRPr="00EA05EB">
        <w:rPr>
          <w:rStyle w:val="af4"/>
          <w:rFonts w:eastAsiaTheme="majorEastAsia"/>
          <w:sz w:val="26"/>
          <w:szCs w:val="26"/>
        </w:rPr>
        <w:t>позволяющего четко зафиксировать фотографию обучающегося</w:t>
      </w:r>
      <w:r w:rsidRPr="00EA05EB">
        <w:rPr>
          <w:rStyle w:val="Hyperlink13"/>
          <w:rFonts w:eastAsia="Arial Unicode MS"/>
          <w:sz w:val="26"/>
          <w:szCs w:val="26"/>
        </w:rPr>
        <w:t xml:space="preserve">, </w:t>
      </w:r>
      <w:r w:rsidRPr="00EA05EB">
        <w:rPr>
          <w:rStyle w:val="af4"/>
          <w:rFonts w:eastAsiaTheme="majorEastAsia"/>
          <w:sz w:val="26"/>
          <w:szCs w:val="26"/>
        </w:rPr>
        <w:t>его фамилию</w:t>
      </w:r>
      <w:r w:rsidRPr="00EA05EB">
        <w:rPr>
          <w:rStyle w:val="Hyperlink13"/>
          <w:rFonts w:eastAsia="Arial Unicode MS"/>
          <w:sz w:val="26"/>
          <w:szCs w:val="26"/>
        </w:rPr>
        <w:t xml:space="preserve">, </w:t>
      </w:r>
      <w:r w:rsidRPr="00EA05EB">
        <w:rPr>
          <w:rStyle w:val="af4"/>
          <w:rFonts w:eastAsiaTheme="majorEastAsia"/>
          <w:sz w:val="26"/>
          <w:szCs w:val="26"/>
        </w:rPr>
        <w:t>имя</w:t>
      </w:r>
      <w:r w:rsidRPr="00EA05EB">
        <w:rPr>
          <w:rStyle w:val="Hyperlink13"/>
          <w:rFonts w:eastAsia="Arial Unicode MS"/>
          <w:sz w:val="26"/>
          <w:szCs w:val="26"/>
        </w:rPr>
        <w:t xml:space="preserve">, </w:t>
      </w:r>
      <w:r w:rsidRPr="00EA05EB">
        <w:rPr>
          <w:rStyle w:val="af4"/>
          <w:rFonts w:eastAsiaTheme="majorEastAsia"/>
          <w:sz w:val="26"/>
          <w:szCs w:val="26"/>
        </w:rPr>
        <w:t xml:space="preserve">отчество </w:t>
      </w:r>
      <w:r w:rsidRPr="00EA05EB">
        <w:rPr>
          <w:rStyle w:val="Hyperlink13"/>
          <w:rFonts w:eastAsia="Arial Unicode MS"/>
          <w:sz w:val="26"/>
          <w:szCs w:val="26"/>
        </w:rPr>
        <w:t>(</w:t>
      </w:r>
      <w:r w:rsidRPr="00EA05EB">
        <w:rPr>
          <w:rStyle w:val="af4"/>
          <w:rFonts w:eastAsiaTheme="majorEastAsia"/>
          <w:sz w:val="26"/>
          <w:szCs w:val="26"/>
        </w:rPr>
        <w:t>при наличии</w:t>
      </w:r>
      <w:r w:rsidRPr="00EA05EB">
        <w:rPr>
          <w:rStyle w:val="Hyperlink13"/>
          <w:rFonts w:eastAsia="Arial Unicode MS"/>
          <w:sz w:val="26"/>
          <w:szCs w:val="26"/>
        </w:rPr>
        <w:t xml:space="preserve">), </w:t>
      </w:r>
      <w:r w:rsidRPr="00EA05EB">
        <w:rPr>
          <w:rStyle w:val="af4"/>
          <w:rFonts w:eastAsiaTheme="majorEastAsia"/>
          <w:sz w:val="26"/>
          <w:szCs w:val="26"/>
        </w:rPr>
        <w:t>дату и место рождения</w:t>
      </w:r>
      <w:r w:rsidRPr="00EA05EB">
        <w:rPr>
          <w:rStyle w:val="Hyperlink13"/>
          <w:rFonts w:eastAsia="Arial Unicode MS"/>
          <w:sz w:val="26"/>
          <w:szCs w:val="26"/>
        </w:rPr>
        <w:t xml:space="preserve">, </w:t>
      </w:r>
      <w:r w:rsidRPr="00EA05EB">
        <w:rPr>
          <w:rStyle w:val="af4"/>
          <w:rFonts w:eastAsiaTheme="majorEastAsia"/>
          <w:sz w:val="26"/>
          <w:szCs w:val="26"/>
        </w:rPr>
        <w:t>орган</w:t>
      </w:r>
      <w:r w:rsidRPr="00EA05EB">
        <w:rPr>
          <w:rStyle w:val="Hyperlink13"/>
          <w:rFonts w:eastAsia="Arial Unicode MS"/>
          <w:sz w:val="26"/>
          <w:szCs w:val="26"/>
        </w:rPr>
        <w:t xml:space="preserve">, </w:t>
      </w:r>
      <w:r w:rsidRPr="00EA05EB">
        <w:rPr>
          <w:rStyle w:val="af4"/>
          <w:rFonts w:eastAsiaTheme="majorEastAsia"/>
          <w:sz w:val="26"/>
          <w:szCs w:val="26"/>
        </w:rPr>
        <w:t>выдавший документ и дату его выдачи</w:t>
      </w:r>
      <w:r w:rsidRPr="00EA05EB">
        <w:rPr>
          <w:rStyle w:val="Hyperlink13"/>
          <w:rFonts w:eastAsia="Arial Unicode MS"/>
          <w:sz w:val="26"/>
          <w:szCs w:val="26"/>
        </w:rPr>
        <w:t>, (</w:t>
      </w:r>
      <w:r w:rsidRPr="00EA05EB">
        <w:rPr>
          <w:rStyle w:val="af4"/>
          <w:rFonts w:eastAsiaTheme="majorEastAsia"/>
          <w:sz w:val="26"/>
          <w:szCs w:val="26"/>
        </w:rPr>
        <w:t>паспорт должен находится на уровне лица</w:t>
      </w:r>
      <w:r w:rsidRPr="00EA05EB">
        <w:rPr>
          <w:rStyle w:val="Hyperlink13"/>
          <w:rFonts w:eastAsia="Arial Unicode MS"/>
          <w:sz w:val="26"/>
          <w:szCs w:val="26"/>
        </w:rPr>
        <w:t xml:space="preserve">, </w:t>
      </w:r>
      <w:r w:rsidRPr="00EA05EB">
        <w:rPr>
          <w:rStyle w:val="af4"/>
          <w:rFonts w:eastAsiaTheme="majorEastAsia"/>
          <w:sz w:val="26"/>
          <w:szCs w:val="26"/>
        </w:rPr>
        <w:t xml:space="preserve">фотография должна быть отображением геолокации местоположения и </w:t>
      </w:r>
      <w:r w:rsidRPr="00EA05EB">
        <w:rPr>
          <w:rStyle w:val="Hyperlink13"/>
          <w:rFonts w:eastAsia="Arial Unicode MS"/>
          <w:sz w:val="26"/>
          <w:szCs w:val="26"/>
        </w:rPr>
        <w:t>(</w:t>
      </w:r>
      <w:r w:rsidRPr="00EA05EB">
        <w:rPr>
          <w:rStyle w:val="af4"/>
          <w:rFonts w:eastAsiaTheme="majorEastAsia"/>
          <w:sz w:val="26"/>
          <w:szCs w:val="26"/>
        </w:rPr>
        <w:t>или</w:t>
      </w:r>
      <w:r w:rsidRPr="00EA05EB">
        <w:rPr>
          <w:rStyle w:val="Hyperlink13"/>
          <w:rFonts w:eastAsia="Arial Unicode MS"/>
          <w:sz w:val="26"/>
          <w:szCs w:val="26"/>
        </w:rPr>
        <w:t xml:space="preserve">) </w:t>
      </w:r>
      <w:r w:rsidRPr="00EA05EB">
        <w:rPr>
          <w:rStyle w:val="af4"/>
          <w:rFonts w:eastAsiaTheme="majorEastAsia"/>
          <w:sz w:val="26"/>
          <w:szCs w:val="26"/>
        </w:rPr>
        <w:t>фиксацией времени</w:t>
      </w:r>
      <w:r w:rsidRPr="00EA05EB">
        <w:rPr>
          <w:rStyle w:val="Hyperlink13"/>
          <w:rFonts w:eastAsia="Arial Unicode MS"/>
          <w:sz w:val="26"/>
          <w:szCs w:val="26"/>
        </w:rPr>
        <w:t>).</w:t>
      </w:r>
    </w:p>
    <w:p w:rsidR="00376F5D" w:rsidRPr="00EA05EB" w:rsidRDefault="00376F5D" w:rsidP="00376F5D">
      <w:pPr>
        <w:pStyle w:val="af2"/>
        <w:spacing w:before="2"/>
        <w:ind w:left="0" w:right="4"/>
        <w:jc w:val="both"/>
        <w:rPr>
          <w:rStyle w:val="Hyperlink13"/>
          <w:rFonts w:eastAsia="Arial Unicode MS"/>
          <w:sz w:val="26"/>
          <w:szCs w:val="26"/>
        </w:rPr>
      </w:pPr>
      <w:r w:rsidRPr="00EA05EB">
        <w:rPr>
          <w:rStyle w:val="af4"/>
          <w:rFonts w:eastAsiaTheme="majorEastAsia"/>
          <w:sz w:val="26"/>
          <w:szCs w:val="26"/>
        </w:rPr>
        <w:t xml:space="preserve">Далее педагогический работник проводит идентификацию личностей обучающихся и осмотр помещений, в которых они находятся </w:t>
      </w:r>
      <w:r w:rsidRPr="00EA05EB">
        <w:rPr>
          <w:rStyle w:val="Hyperlink13"/>
          <w:rFonts w:eastAsia="Arial Unicode MS"/>
          <w:sz w:val="26"/>
          <w:szCs w:val="26"/>
        </w:rPr>
        <w:t>(</w:t>
      </w:r>
      <w:r w:rsidRPr="00EA05EB">
        <w:rPr>
          <w:rStyle w:val="af4"/>
          <w:rFonts w:eastAsiaTheme="majorEastAsia"/>
          <w:sz w:val="26"/>
          <w:szCs w:val="26"/>
        </w:rPr>
        <w:t>при видеофиксации</w:t>
      </w:r>
      <w:r w:rsidRPr="00EA05EB">
        <w:rPr>
          <w:rStyle w:val="Hyperlink13"/>
          <w:rFonts w:eastAsia="Arial Unicode MS"/>
          <w:sz w:val="26"/>
          <w:szCs w:val="26"/>
        </w:rPr>
        <w:t xml:space="preserve">), </w:t>
      </w:r>
      <w:r w:rsidRPr="00EA05EB">
        <w:rPr>
          <w:rStyle w:val="af4"/>
          <w:rFonts w:eastAsiaTheme="majorEastAsia"/>
          <w:sz w:val="26"/>
          <w:szCs w:val="26"/>
        </w:rPr>
        <w:t>участвующих в тестировании</w:t>
      </w:r>
      <w:r w:rsidRPr="00EA05EB">
        <w:rPr>
          <w:rStyle w:val="Hyperlink13"/>
          <w:rFonts w:eastAsia="Arial Unicode MS"/>
          <w:sz w:val="26"/>
          <w:szCs w:val="26"/>
        </w:rPr>
        <w:t xml:space="preserve">, </w:t>
      </w:r>
      <w:r w:rsidRPr="00EA05EB">
        <w:rPr>
          <w:rStyle w:val="af4"/>
          <w:rFonts w:eastAsiaTheme="majorEastAsia"/>
          <w:sz w:val="26"/>
          <w:szCs w:val="26"/>
        </w:rPr>
        <w:t>фиксирует обучающихся</w:t>
      </w:r>
      <w:r w:rsidRPr="00EA05EB">
        <w:rPr>
          <w:rStyle w:val="Hyperlink13"/>
          <w:rFonts w:eastAsia="Arial Unicode MS"/>
          <w:sz w:val="26"/>
          <w:szCs w:val="26"/>
        </w:rPr>
        <w:t xml:space="preserve">, </w:t>
      </w:r>
      <w:r w:rsidRPr="00EA05EB">
        <w:rPr>
          <w:rStyle w:val="af4"/>
          <w:rFonts w:eastAsiaTheme="majorEastAsia"/>
          <w:sz w:val="26"/>
          <w:szCs w:val="26"/>
        </w:rPr>
        <w:t>не явившихся для прохождения промежуточной аттестации</w:t>
      </w:r>
      <w:r w:rsidRPr="00EA05EB">
        <w:rPr>
          <w:rStyle w:val="Hyperlink13"/>
          <w:rFonts w:eastAsia="Arial Unicode MS"/>
          <w:sz w:val="26"/>
          <w:szCs w:val="26"/>
        </w:rPr>
        <w:t xml:space="preserve">, </w:t>
      </w:r>
      <w:r w:rsidRPr="00EA05EB">
        <w:rPr>
          <w:rStyle w:val="af4"/>
          <w:rFonts w:eastAsiaTheme="majorEastAsia"/>
          <w:sz w:val="26"/>
          <w:szCs w:val="26"/>
        </w:rPr>
        <w:t>в соответствии с процедурой</w:t>
      </w:r>
      <w:r w:rsidRPr="00EA05EB">
        <w:rPr>
          <w:rStyle w:val="Hyperlink13"/>
          <w:rFonts w:eastAsia="Arial Unicode MS"/>
          <w:sz w:val="26"/>
          <w:szCs w:val="26"/>
        </w:rPr>
        <w:t xml:space="preserve">, </w:t>
      </w:r>
      <w:r w:rsidRPr="00EA05EB">
        <w:rPr>
          <w:rStyle w:val="af4"/>
          <w:rFonts w:eastAsiaTheme="majorEastAsia"/>
          <w:sz w:val="26"/>
          <w:szCs w:val="26"/>
        </w:rPr>
        <w:t>описанной выше</w:t>
      </w:r>
      <w:r w:rsidRPr="00EA05EB">
        <w:rPr>
          <w:rStyle w:val="Hyperlink13"/>
          <w:rFonts w:eastAsia="Arial Unicode MS"/>
          <w:sz w:val="26"/>
          <w:szCs w:val="26"/>
        </w:rPr>
        <w:t>.</w:t>
      </w:r>
    </w:p>
    <w:p w:rsidR="00376F5D" w:rsidRPr="00EA05EB" w:rsidRDefault="00376F5D" w:rsidP="00376F5D">
      <w:pPr>
        <w:pStyle w:val="af2"/>
        <w:spacing w:before="1"/>
        <w:ind w:left="0" w:right="4"/>
        <w:jc w:val="both"/>
        <w:rPr>
          <w:rStyle w:val="Hyperlink13"/>
          <w:rFonts w:eastAsia="Arial Unicode MS"/>
          <w:sz w:val="26"/>
          <w:szCs w:val="26"/>
        </w:rPr>
      </w:pPr>
      <w:r w:rsidRPr="00EA05EB">
        <w:rPr>
          <w:rStyle w:val="af4"/>
          <w:rFonts w:eastAsiaTheme="majorEastAsia"/>
          <w:sz w:val="26"/>
          <w:szCs w:val="26"/>
        </w:rPr>
        <w:t>Внимание</w:t>
      </w:r>
      <w:r w:rsidRPr="00EA05EB">
        <w:rPr>
          <w:rStyle w:val="Hyperlink13"/>
          <w:rFonts w:eastAsia="Arial Unicode MS"/>
          <w:sz w:val="26"/>
          <w:szCs w:val="26"/>
        </w:rPr>
        <w:t xml:space="preserve">! </w:t>
      </w:r>
      <w:r w:rsidRPr="00EA05EB">
        <w:rPr>
          <w:rStyle w:val="af4"/>
          <w:rFonts w:eastAsiaTheme="majorEastAsia"/>
          <w:sz w:val="26"/>
          <w:szCs w:val="26"/>
        </w:rPr>
        <w:t>Обучающийся</w:t>
      </w:r>
      <w:r w:rsidRPr="00EA05EB">
        <w:rPr>
          <w:rStyle w:val="Hyperlink13"/>
          <w:rFonts w:eastAsia="Arial Unicode MS"/>
          <w:sz w:val="26"/>
          <w:szCs w:val="26"/>
        </w:rPr>
        <w:t xml:space="preserve">, </w:t>
      </w:r>
      <w:r w:rsidRPr="00EA05EB">
        <w:rPr>
          <w:rStyle w:val="af4"/>
          <w:rFonts w:eastAsiaTheme="majorEastAsia"/>
          <w:sz w:val="26"/>
          <w:szCs w:val="26"/>
        </w:rPr>
        <w:t>приступивший к выполнению теста раньше проведения идентификации его личности</w:t>
      </w:r>
      <w:r w:rsidRPr="00EA05EB">
        <w:rPr>
          <w:rStyle w:val="Hyperlink13"/>
          <w:rFonts w:eastAsia="Arial Unicode MS"/>
          <w:sz w:val="26"/>
          <w:szCs w:val="26"/>
        </w:rPr>
        <w:t xml:space="preserve">, </w:t>
      </w:r>
      <w:r w:rsidRPr="00EA05EB">
        <w:rPr>
          <w:rStyle w:val="af4"/>
          <w:rFonts w:eastAsiaTheme="majorEastAsia"/>
          <w:sz w:val="26"/>
          <w:szCs w:val="26"/>
        </w:rPr>
        <w:t>по итогам промежуточной аттестации получает оценку неудовлетворительно</w:t>
      </w:r>
      <w:r w:rsidRPr="00EA05EB">
        <w:rPr>
          <w:rStyle w:val="Hyperlink13"/>
          <w:rFonts w:eastAsia="Arial Unicode MS"/>
          <w:sz w:val="26"/>
          <w:szCs w:val="26"/>
        </w:rPr>
        <w:t xml:space="preserve">. </w:t>
      </w:r>
      <w:r w:rsidRPr="00EA05EB">
        <w:rPr>
          <w:rStyle w:val="af4"/>
          <w:rFonts w:eastAsiaTheme="majorEastAsia"/>
          <w:sz w:val="26"/>
          <w:szCs w:val="26"/>
        </w:rPr>
        <w:t>После выполнения теста обучающемуся автоматически демонстрируется полученная оценка</w:t>
      </w:r>
      <w:r w:rsidRPr="00EA05EB">
        <w:rPr>
          <w:rStyle w:val="Hyperlink13"/>
          <w:rFonts w:eastAsia="Arial Unicode MS"/>
          <w:sz w:val="26"/>
          <w:szCs w:val="26"/>
        </w:rPr>
        <w:t>.</w:t>
      </w:r>
    </w:p>
    <w:p w:rsidR="00376F5D" w:rsidRPr="00EA05EB" w:rsidRDefault="00376F5D" w:rsidP="00376F5D">
      <w:pPr>
        <w:pStyle w:val="af2"/>
        <w:ind w:left="0" w:right="4"/>
        <w:jc w:val="both"/>
        <w:rPr>
          <w:rStyle w:val="Hyperlink13"/>
          <w:rFonts w:eastAsia="Arial Unicode MS"/>
          <w:sz w:val="26"/>
          <w:szCs w:val="26"/>
        </w:rPr>
      </w:pPr>
      <w:r w:rsidRPr="00EA05EB">
        <w:rPr>
          <w:rStyle w:val="af4"/>
          <w:rFonts w:eastAsiaTheme="majorEastAsia"/>
          <w:sz w:val="26"/>
          <w:szCs w:val="26"/>
        </w:rPr>
        <w:t>В случае если в ходе промежуточной аттестации при удаленном доступе произошли сбои технических средств обучающихся</w:t>
      </w:r>
      <w:r w:rsidRPr="00EA05EB">
        <w:rPr>
          <w:rStyle w:val="Hyperlink13"/>
          <w:rFonts w:eastAsia="Arial Unicode MS"/>
          <w:sz w:val="26"/>
          <w:szCs w:val="26"/>
        </w:rPr>
        <w:t xml:space="preserve">, </w:t>
      </w:r>
      <w:r w:rsidRPr="00EA05EB">
        <w:rPr>
          <w:rStyle w:val="af4"/>
          <w:rFonts w:eastAsiaTheme="majorEastAsia"/>
          <w:sz w:val="26"/>
          <w:szCs w:val="26"/>
        </w:rPr>
        <w:t xml:space="preserve">устранить которые не удалось в течение </w:t>
      </w:r>
      <w:r w:rsidRPr="00EA05EB">
        <w:rPr>
          <w:rStyle w:val="Hyperlink13"/>
          <w:rFonts w:eastAsia="Arial Unicode MS"/>
          <w:sz w:val="26"/>
          <w:szCs w:val="26"/>
        </w:rPr>
        <w:t xml:space="preserve">15 </w:t>
      </w:r>
      <w:r w:rsidRPr="00EA05EB">
        <w:rPr>
          <w:rStyle w:val="af4"/>
          <w:rFonts w:eastAsiaTheme="majorEastAsia"/>
          <w:sz w:val="26"/>
          <w:szCs w:val="26"/>
        </w:rPr>
        <w:t>минут</w:t>
      </w:r>
      <w:r w:rsidRPr="00EA05EB">
        <w:rPr>
          <w:rStyle w:val="Hyperlink13"/>
          <w:rFonts w:eastAsia="Arial Unicode MS"/>
          <w:sz w:val="26"/>
          <w:szCs w:val="26"/>
        </w:rPr>
        <w:t xml:space="preserve">, </w:t>
      </w:r>
      <w:r w:rsidRPr="00EA05EB">
        <w:rPr>
          <w:rStyle w:val="af4"/>
          <w:rFonts w:eastAsiaTheme="majorEastAsia"/>
          <w:sz w:val="26"/>
          <w:szCs w:val="26"/>
        </w:rPr>
        <w:t>педагогический работник создает отдельную видеоконференцию с наименованием «Сбои технических средств»</w:t>
      </w:r>
      <w:r w:rsidRPr="00EA05EB">
        <w:rPr>
          <w:rStyle w:val="Hyperlink13"/>
          <w:rFonts w:eastAsia="Arial Unicode MS"/>
          <w:sz w:val="26"/>
          <w:szCs w:val="26"/>
        </w:rPr>
        <w:t xml:space="preserve">, </w:t>
      </w:r>
      <w:r w:rsidRPr="00EA05EB">
        <w:rPr>
          <w:rStyle w:val="af4"/>
          <w:rFonts w:eastAsiaTheme="majorEastAsia"/>
          <w:sz w:val="26"/>
          <w:szCs w:val="26"/>
        </w:rPr>
        <w:t>включает режим видеозаписи</w:t>
      </w:r>
      <w:r w:rsidRPr="00EA05EB">
        <w:rPr>
          <w:rStyle w:val="Hyperlink13"/>
          <w:rFonts w:eastAsia="Arial Unicode MS"/>
          <w:sz w:val="26"/>
          <w:szCs w:val="26"/>
        </w:rPr>
        <w:t xml:space="preserve">, </w:t>
      </w:r>
      <w:r w:rsidRPr="00EA05EB">
        <w:rPr>
          <w:rStyle w:val="af4"/>
          <w:rFonts w:eastAsiaTheme="majorEastAsia"/>
          <w:sz w:val="26"/>
          <w:szCs w:val="26"/>
        </w:rPr>
        <w:t>для каждого обучающегося вслух озвучивает ФИО обучающегося</w:t>
      </w:r>
      <w:r w:rsidRPr="00EA05EB">
        <w:rPr>
          <w:rStyle w:val="Hyperlink13"/>
          <w:rFonts w:eastAsia="Arial Unicode MS"/>
          <w:sz w:val="26"/>
          <w:szCs w:val="26"/>
        </w:rPr>
        <w:t xml:space="preserve">, </w:t>
      </w:r>
      <w:r w:rsidRPr="00EA05EB">
        <w:rPr>
          <w:rStyle w:val="af4"/>
          <w:rFonts w:eastAsiaTheme="majorEastAsia"/>
          <w:sz w:val="26"/>
          <w:szCs w:val="26"/>
        </w:rPr>
        <w:t>описывает характер технического сбоя и фиксирует факт неявки обучающегося по уважительной причине</w:t>
      </w:r>
      <w:r w:rsidRPr="00EA05EB">
        <w:rPr>
          <w:rStyle w:val="Hyperlink13"/>
          <w:rFonts w:eastAsia="Arial Unicode MS"/>
          <w:sz w:val="26"/>
          <w:szCs w:val="26"/>
        </w:rPr>
        <w:t>.</w:t>
      </w:r>
    </w:p>
    <w:p w:rsidR="00376F5D" w:rsidRPr="00EA05EB" w:rsidRDefault="00376F5D" w:rsidP="00376F5D">
      <w:pPr>
        <w:pStyle w:val="af2"/>
        <w:spacing w:before="7"/>
        <w:ind w:left="0" w:right="4"/>
        <w:rPr>
          <w:rStyle w:val="af4"/>
          <w:rFonts w:eastAsiaTheme="majorEastAsia"/>
          <w:sz w:val="26"/>
          <w:szCs w:val="26"/>
        </w:rPr>
      </w:pPr>
    </w:p>
    <w:p w:rsidR="00376F5D" w:rsidRPr="00EA05EB" w:rsidRDefault="00376F5D" w:rsidP="00376F5D">
      <w:pPr>
        <w:pStyle w:val="5"/>
        <w:spacing w:before="1"/>
        <w:ind w:right="4"/>
        <w:rPr>
          <w:rFonts w:ascii="Times New Roman" w:hAnsi="Times New Roman"/>
          <w:color w:val="000000"/>
        </w:rPr>
      </w:pPr>
      <w:r w:rsidRPr="00EA05EB">
        <w:rPr>
          <w:rStyle w:val="Hyperlink8"/>
          <w:rFonts w:ascii="Times New Roman" w:hAnsi="Times New Roman"/>
          <w:color w:val="000000"/>
        </w:rPr>
        <w:lastRenderedPageBreak/>
        <w:t>Фиксация результатов промежуточной аттестации</w:t>
      </w:r>
    </w:p>
    <w:p w:rsidR="00376F5D" w:rsidRPr="00EA05EB" w:rsidRDefault="00376F5D" w:rsidP="00376F5D">
      <w:pPr>
        <w:pStyle w:val="af2"/>
        <w:spacing w:before="314"/>
        <w:ind w:left="0" w:right="4"/>
        <w:jc w:val="both"/>
        <w:rPr>
          <w:rStyle w:val="Hyperlink13"/>
          <w:rFonts w:eastAsia="Arial Unicode MS"/>
          <w:sz w:val="26"/>
          <w:szCs w:val="26"/>
        </w:rPr>
      </w:pPr>
      <w:r w:rsidRPr="00EA05EB">
        <w:rPr>
          <w:rStyle w:val="af4"/>
          <w:rFonts w:eastAsiaTheme="majorEastAsia"/>
          <w:sz w:val="26"/>
          <w:szCs w:val="26"/>
        </w:rPr>
        <w:t>Результат промежуточной аттестации обучающегося</w:t>
      </w:r>
      <w:r w:rsidRPr="00EA05EB">
        <w:rPr>
          <w:rStyle w:val="Hyperlink13"/>
          <w:rFonts w:eastAsia="Arial Unicode MS"/>
          <w:sz w:val="26"/>
          <w:szCs w:val="26"/>
        </w:rPr>
        <w:t xml:space="preserve">, </w:t>
      </w:r>
      <w:r w:rsidRPr="00EA05EB">
        <w:rPr>
          <w:rStyle w:val="af4"/>
          <w:rFonts w:eastAsiaTheme="majorEastAsia"/>
          <w:sz w:val="26"/>
          <w:szCs w:val="26"/>
        </w:rPr>
        <w:t>проведенной в форме устного собеседования</w:t>
      </w:r>
      <w:r w:rsidRPr="00EA05EB">
        <w:rPr>
          <w:rStyle w:val="Hyperlink13"/>
          <w:rFonts w:eastAsia="Arial Unicode MS"/>
          <w:sz w:val="26"/>
          <w:szCs w:val="26"/>
        </w:rPr>
        <w:t xml:space="preserve">, </w:t>
      </w:r>
      <w:r w:rsidRPr="00EA05EB">
        <w:rPr>
          <w:rStyle w:val="af4"/>
          <w:rFonts w:eastAsiaTheme="majorEastAsia"/>
          <w:sz w:val="26"/>
          <w:szCs w:val="26"/>
        </w:rPr>
        <w:t>фиксируется педагогическим работником в соответствующей видеозаписи</w:t>
      </w:r>
      <w:r w:rsidRPr="00EA05EB">
        <w:rPr>
          <w:rStyle w:val="Hyperlink13"/>
          <w:rFonts w:eastAsia="Arial Unicode MS"/>
          <w:sz w:val="26"/>
          <w:szCs w:val="26"/>
        </w:rPr>
        <w:t xml:space="preserve">, </w:t>
      </w:r>
      <w:r w:rsidRPr="00EA05EB">
        <w:rPr>
          <w:rStyle w:val="af4"/>
          <w:rFonts w:eastAsiaTheme="majorEastAsia"/>
          <w:sz w:val="26"/>
          <w:szCs w:val="26"/>
        </w:rPr>
        <w:t>ссылка на которую размещается в соответствующем разделе онлайн</w:t>
      </w:r>
      <w:r w:rsidRPr="00EA05EB">
        <w:rPr>
          <w:rStyle w:val="Hyperlink13"/>
          <w:rFonts w:eastAsia="Arial Unicode MS"/>
          <w:sz w:val="26"/>
          <w:szCs w:val="26"/>
        </w:rPr>
        <w:t>-</w:t>
      </w:r>
      <w:r w:rsidRPr="00EA05EB">
        <w:rPr>
          <w:rStyle w:val="af4"/>
          <w:rFonts w:eastAsiaTheme="majorEastAsia"/>
          <w:sz w:val="26"/>
          <w:szCs w:val="26"/>
        </w:rPr>
        <w:t xml:space="preserve">курса в </w:t>
      </w:r>
      <w:proofErr w:type="spellStart"/>
      <w:r w:rsidRPr="00EA05EB">
        <w:rPr>
          <w:rStyle w:val="Hyperlink13"/>
          <w:rFonts w:eastAsia="Arial Unicode MS"/>
          <w:sz w:val="26"/>
          <w:szCs w:val="26"/>
        </w:rPr>
        <w:t>Moodle</w:t>
      </w:r>
      <w:proofErr w:type="spellEnd"/>
      <w:r w:rsidRPr="00EA05EB">
        <w:rPr>
          <w:rStyle w:val="Hyperlink13"/>
          <w:rFonts w:eastAsia="Arial Unicode MS"/>
          <w:sz w:val="26"/>
          <w:szCs w:val="26"/>
        </w:rPr>
        <w:t xml:space="preserve">. </w:t>
      </w:r>
      <w:r w:rsidRPr="00EA05EB">
        <w:rPr>
          <w:rStyle w:val="af4"/>
          <w:rFonts w:eastAsiaTheme="majorEastAsia"/>
          <w:sz w:val="26"/>
          <w:szCs w:val="26"/>
        </w:rPr>
        <w:t>Результат промежуточной аттестации обучающегося</w:t>
      </w:r>
      <w:r w:rsidRPr="00EA05EB">
        <w:rPr>
          <w:rStyle w:val="Hyperlink13"/>
          <w:rFonts w:eastAsia="Arial Unicode MS"/>
          <w:sz w:val="26"/>
          <w:szCs w:val="26"/>
        </w:rPr>
        <w:t xml:space="preserve">, </w:t>
      </w:r>
      <w:r w:rsidRPr="00EA05EB">
        <w:rPr>
          <w:rStyle w:val="af4"/>
          <w:rFonts w:eastAsiaTheme="majorEastAsia"/>
          <w:sz w:val="26"/>
          <w:szCs w:val="26"/>
        </w:rPr>
        <w:t>проведенной в форме компьютерного тестирования</w:t>
      </w:r>
      <w:r w:rsidRPr="00EA05EB">
        <w:rPr>
          <w:rStyle w:val="Hyperlink13"/>
          <w:rFonts w:eastAsia="Arial Unicode MS"/>
          <w:sz w:val="26"/>
          <w:szCs w:val="26"/>
        </w:rPr>
        <w:t xml:space="preserve">, </w:t>
      </w:r>
      <w:r w:rsidRPr="00EA05EB">
        <w:rPr>
          <w:rStyle w:val="af4"/>
          <w:rFonts w:eastAsiaTheme="majorEastAsia"/>
          <w:sz w:val="26"/>
          <w:szCs w:val="26"/>
        </w:rPr>
        <w:t>фиксируется в результатах теста</w:t>
      </w:r>
      <w:r w:rsidRPr="00EA05EB">
        <w:rPr>
          <w:rStyle w:val="Hyperlink13"/>
          <w:rFonts w:eastAsia="Arial Unicode MS"/>
          <w:sz w:val="26"/>
          <w:szCs w:val="26"/>
        </w:rPr>
        <w:t xml:space="preserve">, </w:t>
      </w:r>
      <w:r w:rsidRPr="00EA05EB">
        <w:rPr>
          <w:rStyle w:val="af4"/>
          <w:rFonts w:eastAsiaTheme="majorEastAsia"/>
          <w:sz w:val="26"/>
          <w:szCs w:val="26"/>
        </w:rPr>
        <w:t>сформированного в соответствующем разделе онлайн</w:t>
      </w:r>
      <w:r w:rsidRPr="00EA05EB">
        <w:rPr>
          <w:rStyle w:val="Hyperlink13"/>
          <w:rFonts w:eastAsia="Arial Unicode MS"/>
          <w:sz w:val="26"/>
          <w:szCs w:val="26"/>
        </w:rPr>
        <w:t>-</w:t>
      </w:r>
      <w:r w:rsidRPr="00EA05EB">
        <w:rPr>
          <w:rStyle w:val="af4"/>
          <w:rFonts w:eastAsiaTheme="majorEastAsia"/>
          <w:sz w:val="26"/>
          <w:szCs w:val="26"/>
        </w:rPr>
        <w:t xml:space="preserve">курса в </w:t>
      </w:r>
      <w:proofErr w:type="spellStart"/>
      <w:r w:rsidRPr="00EA05EB">
        <w:rPr>
          <w:rStyle w:val="Hyperlink13"/>
          <w:rFonts w:eastAsia="Arial Unicode MS"/>
          <w:sz w:val="26"/>
          <w:szCs w:val="26"/>
        </w:rPr>
        <w:t>Moodle</w:t>
      </w:r>
      <w:proofErr w:type="spellEnd"/>
      <w:r w:rsidRPr="00EA05EB">
        <w:rPr>
          <w:rStyle w:val="Hyperlink13"/>
          <w:rFonts w:eastAsia="Arial Unicode MS"/>
          <w:sz w:val="26"/>
          <w:szCs w:val="26"/>
        </w:rPr>
        <w:t>.</w:t>
      </w:r>
    </w:p>
    <w:p w:rsidR="00376F5D" w:rsidRPr="00EA05EB" w:rsidRDefault="00376F5D" w:rsidP="00376F5D">
      <w:pPr>
        <w:pStyle w:val="af2"/>
        <w:ind w:left="0" w:right="4"/>
        <w:jc w:val="both"/>
        <w:rPr>
          <w:rStyle w:val="Hyperlink13"/>
          <w:rFonts w:eastAsia="Arial Unicode MS"/>
          <w:sz w:val="26"/>
          <w:szCs w:val="26"/>
        </w:rPr>
      </w:pPr>
      <w:r w:rsidRPr="00EA05EB">
        <w:rPr>
          <w:rStyle w:val="af4"/>
          <w:rFonts w:eastAsiaTheme="majorEastAsia"/>
          <w:sz w:val="26"/>
          <w:szCs w:val="26"/>
        </w:rPr>
        <w:t>В день проведения промежуточной аттестации педагогический работник вносит ее результаты в электронную ведомость в соответствии с вышеизложенной инструкцией</w:t>
      </w:r>
      <w:r w:rsidRPr="00EA05EB">
        <w:rPr>
          <w:rStyle w:val="Hyperlink13"/>
          <w:rFonts w:eastAsia="Arial Unicode MS"/>
          <w:sz w:val="26"/>
          <w:szCs w:val="26"/>
        </w:rPr>
        <w:t xml:space="preserve">, </w:t>
      </w:r>
      <w:r w:rsidRPr="00EA05EB">
        <w:rPr>
          <w:rStyle w:val="af4"/>
          <w:rFonts w:eastAsiaTheme="majorEastAsia"/>
          <w:sz w:val="26"/>
          <w:szCs w:val="26"/>
        </w:rPr>
        <w:t>выставляя итоговую оценку</w:t>
      </w:r>
      <w:r w:rsidRPr="00EA05EB">
        <w:rPr>
          <w:rStyle w:val="Hyperlink13"/>
          <w:rFonts w:eastAsia="Arial Unicode MS"/>
          <w:sz w:val="26"/>
          <w:szCs w:val="26"/>
        </w:rPr>
        <w:t>.</w:t>
      </w:r>
    </w:p>
    <w:p w:rsidR="00376F5D" w:rsidRPr="00EA05EB" w:rsidRDefault="00376F5D" w:rsidP="00376F5D">
      <w:pPr>
        <w:pStyle w:val="af2"/>
        <w:spacing w:before="8"/>
        <w:ind w:left="0" w:right="4"/>
        <w:rPr>
          <w:rStyle w:val="af4"/>
          <w:rFonts w:eastAsiaTheme="majorEastAsia"/>
          <w:sz w:val="26"/>
          <w:szCs w:val="26"/>
        </w:rPr>
      </w:pPr>
    </w:p>
    <w:p w:rsidR="00376F5D" w:rsidRPr="00EA05EB" w:rsidRDefault="00376F5D" w:rsidP="00376F5D">
      <w:pPr>
        <w:pStyle w:val="5"/>
        <w:ind w:right="4"/>
        <w:rPr>
          <w:rFonts w:ascii="Times New Roman" w:hAnsi="Times New Roman"/>
          <w:b/>
          <w:bCs/>
          <w:color w:val="000000"/>
        </w:rPr>
      </w:pPr>
      <w:r w:rsidRPr="00EA05EB">
        <w:rPr>
          <w:rStyle w:val="Hyperlink8"/>
          <w:rFonts w:ascii="Times New Roman" w:hAnsi="Times New Roman"/>
          <w:b/>
          <w:bCs/>
          <w:color w:val="000000"/>
        </w:rPr>
        <w:t>Порядок освобождения обучающихся от промежуточной аттестации</w:t>
      </w:r>
    </w:p>
    <w:p w:rsidR="00376F5D" w:rsidRPr="00376F5D" w:rsidRDefault="00376F5D" w:rsidP="00376F5D">
      <w:pPr>
        <w:pStyle w:val="af2"/>
        <w:spacing w:before="314"/>
        <w:ind w:left="0" w:right="4"/>
        <w:jc w:val="both"/>
        <w:rPr>
          <w:rStyle w:val="Hyperlink13"/>
          <w:rFonts w:eastAsiaTheme="majorEastAsia"/>
          <w:color w:val="auto"/>
          <w:sz w:val="26"/>
          <w:szCs w:val="26"/>
        </w:rPr>
      </w:pPr>
      <w:r w:rsidRPr="00EA05EB">
        <w:rPr>
          <w:rStyle w:val="af4"/>
          <w:rFonts w:eastAsiaTheme="majorEastAsia"/>
          <w:sz w:val="26"/>
          <w:szCs w:val="26"/>
        </w:rPr>
        <w:t>Экзаменатор имеет право выставлять отдельным студентам в качестве поощрения за хорошую работу в семестре экзаменационную оценку по р</w:t>
      </w:r>
      <w:r>
        <w:rPr>
          <w:rStyle w:val="af4"/>
          <w:rFonts w:eastAsiaTheme="majorEastAsia"/>
          <w:sz w:val="26"/>
          <w:szCs w:val="26"/>
        </w:rPr>
        <w:t>е</w:t>
      </w:r>
      <w:r w:rsidRPr="00EA05EB">
        <w:rPr>
          <w:rStyle w:val="af4"/>
          <w:rFonts w:eastAsiaTheme="majorEastAsia"/>
          <w:sz w:val="26"/>
          <w:szCs w:val="26"/>
        </w:rPr>
        <w:t xml:space="preserve">зультатам текущего </w:t>
      </w:r>
      <w:r w:rsidRPr="00EA05EB">
        <w:rPr>
          <w:rStyle w:val="Hyperlink13"/>
          <w:rFonts w:eastAsia="Arial Unicode MS"/>
          <w:sz w:val="26"/>
          <w:szCs w:val="26"/>
        </w:rPr>
        <w:t>(</w:t>
      </w:r>
      <w:r w:rsidRPr="00EA05EB">
        <w:rPr>
          <w:rStyle w:val="af4"/>
          <w:rFonts w:eastAsiaTheme="majorEastAsia"/>
          <w:sz w:val="26"/>
          <w:szCs w:val="26"/>
        </w:rPr>
        <w:t>в течение семестра</w:t>
      </w:r>
      <w:r w:rsidRPr="00EA05EB">
        <w:rPr>
          <w:rStyle w:val="Hyperlink13"/>
          <w:rFonts w:eastAsia="Arial Unicode MS"/>
          <w:sz w:val="26"/>
          <w:szCs w:val="26"/>
        </w:rPr>
        <w:t xml:space="preserve">) </w:t>
      </w:r>
      <w:r w:rsidRPr="00EA05EB">
        <w:rPr>
          <w:rStyle w:val="af4"/>
          <w:rFonts w:eastAsiaTheme="majorEastAsia"/>
          <w:sz w:val="26"/>
          <w:szCs w:val="26"/>
        </w:rPr>
        <w:t>контроля успеваемости без сдачи экзамена или зачета</w:t>
      </w:r>
      <w:r w:rsidRPr="00EA05EB">
        <w:rPr>
          <w:rStyle w:val="Hyperlink13"/>
          <w:rFonts w:eastAsia="Arial Unicode MS"/>
          <w:sz w:val="26"/>
          <w:szCs w:val="26"/>
        </w:rPr>
        <w:t xml:space="preserve">. </w:t>
      </w:r>
      <w:r w:rsidRPr="00EA05EB">
        <w:rPr>
          <w:rStyle w:val="af4"/>
          <w:rFonts w:eastAsiaTheme="majorEastAsia"/>
          <w:sz w:val="26"/>
          <w:szCs w:val="26"/>
        </w:rPr>
        <w:t>Оценка за экзамен выставляется педагогическим рабо</w:t>
      </w:r>
      <w:r>
        <w:rPr>
          <w:rStyle w:val="Hyperlink13"/>
          <w:rFonts w:eastAsia="Arial Unicode MS"/>
          <w:sz w:val="26"/>
          <w:szCs w:val="26"/>
        </w:rPr>
        <w:t>т</w:t>
      </w:r>
      <w:r w:rsidRPr="00EA05EB">
        <w:rPr>
          <w:rStyle w:val="af4"/>
          <w:rFonts w:eastAsiaTheme="majorEastAsia"/>
          <w:sz w:val="26"/>
          <w:szCs w:val="26"/>
        </w:rPr>
        <w:t>ником в ведомость в период экзаменационной сессии</w:t>
      </w:r>
      <w:r w:rsidRPr="00EA05EB">
        <w:rPr>
          <w:rStyle w:val="Hyperlink13"/>
          <w:rFonts w:eastAsia="Arial Unicode MS"/>
          <w:sz w:val="26"/>
          <w:szCs w:val="26"/>
        </w:rPr>
        <w:t xml:space="preserve">, </w:t>
      </w:r>
      <w:r w:rsidRPr="00EA05EB">
        <w:rPr>
          <w:rStyle w:val="af4"/>
          <w:rFonts w:eastAsiaTheme="majorEastAsia"/>
          <w:sz w:val="26"/>
          <w:szCs w:val="26"/>
        </w:rPr>
        <w:t>исходя из среднего балла по результатам работы в семестре</w:t>
      </w:r>
      <w:r w:rsidRPr="00EA05EB">
        <w:rPr>
          <w:rStyle w:val="Hyperlink13"/>
          <w:rFonts w:eastAsia="Arial Unicode MS"/>
          <w:sz w:val="26"/>
          <w:szCs w:val="26"/>
        </w:rPr>
        <w:t xml:space="preserve">, </w:t>
      </w:r>
      <w:r w:rsidRPr="00EA05EB">
        <w:rPr>
          <w:rStyle w:val="af4"/>
          <w:rFonts w:eastAsiaTheme="majorEastAsia"/>
          <w:sz w:val="26"/>
          <w:szCs w:val="26"/>
        </w:rPr>
        <w:t>указанным в электронной ведомости</w:t>
      </w:r>
      <w:r w:rsidRPr="00EA05EB">
        <w:rPr>
          <w:rStyle w:val="Hyperlink13"/>
          <w:rFonts w:eastAsia="Arial Unicode MS"/>
          <w:sz w:val="26"/>
          <w:szCs w:val="26"/>
        </w:rPr>
        <w:t>.</w:t>
      </w:r>
    </w:p>
    <w:p w:rsidR="00376F5D" w:rsidRPr="00EA05EB" w:rsidRDefault="00376F5D" w:rsidP="00376F5D">
      <w:pPr>
        <w:pStyle w:val="af2"/>
        <w:spacing w:before="1" w:after="8"/>
        <w:ind w:left="0" w:right="4"/>
        <w:jc w:val="both"/>
        <w:rPr>
          <w:rStyle w:val="Hyperlink13"/>
          <w:rFonts w:eastAsia="Arial Unicode MS"/>
          <w:sz w:val="26"/>
          <w:szCs w:val="26"/>
        </w:rPr>
      </w:pPr>
      <w:r w:rsidRPr="00EA05EB">
        <w:rPr>
          <w:rStyle w:val="af4"/>
          <w:rFonts w:eastAsiaTheme="majorEastAsia"/>
          <w:sz w:val="26"/>
          <w:szCs w:val="26"/>
        </w:rPr>
        <w:t>Педагогический работник в случае освобождения обучающегося от экзамена</w:t>
      </w:r>
      <w:r w:rsidRPr="00EA05EB">
        <w:rPr>
          <w:rStyle w:val="Hyperlink13"/>
          <w:rFonts w:eastAsia="Arial Unicode MS"/>
          <w:sz w:val="26"/>
          <w:szCs w:val="26"/>
        </w:rPr>
        <w:t xml:space="preserve">, </w:t>
      </w:r>
      <w:r w:rsidRPr="00EA05EB">
        <w:rPr>
          <w:rStyle w:val="af4"/>
          <w:rFonts w:eastAsiaTheme="majorEastAsia"/>
          <w:sz w:val="26"/>
          <w:szCs w:val="26"/>
        </w:rPr>
        <w:t>зачета доводит до него данную информацию с использованием личного кабинета в ЭИОС</w:t>
      </w:r>
      <w:r w:rsidRPr="00EA05EB">
        <w:rPr>
          <w:rStyle w:val="Hyperlink13"/>
          <w:rFonts w:eastAsia="Arial Unicode MS"/>
          <w:sz w:val="26"/>
          <w:szCs w:val="26"/>
        </w:rPr>
        <w:t>.</w:t>
      </w:r>
    </w:p>
    <w:p w:rsidR="00376F5D" w:rsidRPr="00EA05EB" w:rsidRDefault="00376F5D" w:rsidP="00376F5D">
      <w:pPr>
        <w:pStyle w:val="af2"/>
        <w:ind w:left="0" w:right="4"/>
        <w:rPr>
          <w:rStyle w:val="af4"/>
          <w:rFonts w:eastAsiaTheme="majorEastAsia"/>
          <w:sz w:val="26"/>
          <w:szCs w:val="26"/>
        </w:rPr>
      </w:pPr>
      <w:r w:rsidRPr="007F0580">
        <w:rPr>
          <w:rStyle w:val="af4"/>
          <w:rFonts w:eastAsiaTheme="majorEastAsia"/>
          <w:noProof/>
          <w:sz w:val="26"/>
          <w:szCs w:val="26"/>
        </w:rPr>
        <w:drawing>
          <wp:inline distT="0" distB="0" distL="0" distR="0" wp14:anchorId="2494FECA" wp14:editId="02FF6048">
            <wp:extent cx="5283200" cy="2832100"/>
            <wp:effectExtent l="0" t="0" r="0" b="0"/>
            <wp:docPr id="9" name="officeArt object" descr="Image 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fficeArt object" descr="Image 61"/>
                    <pic:cNvPicPr>
                      <a:picLocks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200" cy="283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6F5D" w:rsidRPr="00EA05EB" w:rsidRDefault="00376F5D" w:rsidP="00376F5D">
      <w:pPr>
        <w:pStyle w:val="af2"/>
        <w:spacing w:before="320"/>
        <w:ind w:left="0" w:right="4"/>
        <w:jc w:val="both"/>
        <w:rPr>
          <w:rStyle w:val="Hyperlink13"/>
          <w:rFonts w:eastAsia="Arial Unicode MS"/>
          <w:sz w:val="26"/>
          <w:szCs w:val="26"/>
        </w:rPr>
      </w:pPr>
      <w:r w:rsidRPr="00EA05EB">
        <w:rPr>
          <w:rStyle w:val="af4"/>
          <w:rFonts w:eastAsiaTheme="majorEastAsia"/>
          <w:sz w:val="26"/>
          <w:szCs w:val="26"/>
        </w:rPr>
        <w:t>Средняя оценка определяется на основе трех и более оценок</w:t>
      </w:r>
      <w:r w:rsidRPr="00EA05EB">
        <w:rPr>
          <w:rStyle w:val="Hyperlink13"/>
          <w:rFonts w:eastAsia="Arial Unicode MS"/>
          <w:sz w:val="26"/>
          <w:szCs w:val="26"/>
        </w:rPr>
        <w:t xml:space="preserve">. </w:t>
      </w:r>
      <w:r w:rsidRPr="00EA05EB">
        <w:rPr>
          <w:rStyle w:val="af4"/>
          <w:rFonts w:eastAsiaTheme="majorEastAsia"/>
          <w:sz w:val="26"/>
          <w:szCs w:val="26"/>
        </w:rPr>
        <w:t>Студент</w:t>
      </w:r>
      <w:r w:rsidRPr="00EA05EB">
        <w:rPr>
          <w:rStyle w:val="Hyperlink13"/>
          <w:rFonts w:eastAsia="Arial Unicode MS"/>
          <w:sz w:val="26"/>
          <w:szCs w:val="26"/>
        </w:rPr>
        <w:t xml:space="preserve">, </w:t>
      </w:r>
      <w:r w:rsidRPr="00EA05EB">
        <w:rPr>
          <w:rStyle w:val="af4"/>
          <w:rFonts w:eastAsiaTheme="majorEastAsia"/>
          <w:sz w:val="26"/>
          <w:szCs w:val="26"/>
        </w:rPr>
        <w:t>пропустивший по уважительной причине занятие</w:t>
      </w:r>
      <w:r w:rsidRPr="00EA05EB">
        <w:rPr>
          <w:rStyle w:val="Hyperlink13"/>
          <w:rFonts w:eastAsia="Arial Unicode MS"/>
          <w:sz w:val="26"/>
          <w:szCs w:val="26"/>
        </w:rPr>
        <w:t xml:space="preserve">, </w:t>
      </w:r>
      <w:r w:rsidRPr="00EA05EB">
        <w:rPr>
          <w:rStyle w:val="af4"/>
          <w:rFonts w:eastAsiaTheme="majorEastAsia"/>
          <w:sz w:val="26"/>
          <w:szCs w:val="26"/>
        </w:rPr>
        <w:t>на котором проводился контроль</w:t>
      </w:r>
      <w:r w:rsidRPr="00EA05EB">
        <w:rPr>
          <w:rStyle w:val="Hyperlink13"/>
          <w:rFonts w:eastAsia="Arial Unicode MS"/>
          <w:sz w:val="26"/>
          <w:szCs w:val="26"/>
        </w:rPr>
        <w:t xml:space="preserve">, </w:t>
      </w:r>
      <w:r w:rsidRPr="00EA05EB">
        <w:rPr>
          <w:rStyle w:val="af4"/>
          <w:rFonts w:eastAsiaTheme="majorEastAsia"/>
          <w:sz w:val="26"/>
          <w:szCs w:val="26"/>
        </w:rPr>
        <w:t>вправе получить текущую оценку позднее</w:t>
      </w:r>
      <w:r w:rsidRPr="00EA05EB">
        <w:rPr>
          <w:rStyle w:val="Hyperlink13"/>
          <w:rFonts w:eastAsia="Arial Unicode MS"/>
          <w:sz w:val="26"/>
          <w:szCs w:val="26"/>
        </w:rPr>
        <w:t>.</w:t>
      </w:r>
    </w:p>
    <w:p w:rsidR="00376F5D" w:rsidRPr="00EA05EB" w:rsidRDefault="00376F5D" w:rsidP="00376F5D">
      <w:pPr>
        <w:pStyle w:val="af2"/>
        <w:spacing w:before="2"/>
        <w:ind w:left="0" w:right="4"/>
        <w:jc w:val="both"/>
        <w:rPr>
          <w:rStyle w:val="Hyperlink13"/>
          <w:rFonts w:eastAsia="Arial Unicode MS"/>
          <w:sz w:val="26"/>
          <w:szCs w:val="26"/>
        </w:rPr>
      </w:pPr>
      <w:r w:rsidRPr="00EA05EB">
        <w:rPr>
          <w:rStyle w:val="af4"/>
          <w:rFonts w:eastAsiaTheme="majorEastAsia"/>
          <w:sz w:val="26"/>
          <w:szCs w:val="26"/>
        </w:rPr>
        <w:t>Обучающийся освобождается от сдачи зачёта</w:t>
      </w:r>
      <w:r w:rsidRPr="00EA05EB">
        <w:rPr>
          <w:rStyle w:val="Hyperlink13"/>
          <w:rFonts w:eastAsia="Arial Unicode MS"/>
          <w:sz w:val="26"/>
          <w:szCs w:val="26"/>
        </w:rPr>
        <w:t xml:space="preserve">, </w:t>
      </w:r>
      <w:r w:rsidRPr="00EA05EB">
        <w:rPr>
          <w:rStyle w:val="af4"/>
          <w:rFonts w:eastAsiaTheme="majorEastAsia"/>
          <w:sz w:val="26"/>
          <w:szCs w:val="26"/>
        </w:rPr>
        <w:t xml:space="preserve">если средний балл составил более </w:t>
      </w:r>
      <w:r w:rsidRPr="00EA05EB">
        <w:rPr>
          <w:rStyle w:val="Hyperlink13"/>
          <w:rFonts w:eastAsia="Arial Unicode MS"/>
          <w:sz w:val="26"/>
          <w:szCs w:val="26"/>
        </w:rPr>
        <w:t>3.</w:t>
      </w:r>
    </w:p>
    <w:p w:rsidR="00376F5D" w:rsidRPr="00EA05EB" w:rsidRDefault="00376F5D" w:rsidP="00376F5D">
      <w:pPr>
        <w:pStyle w:val="af2"/>
        <w:ind w:left="0" w:right="4"/>
        <w:jc w:val="both"/>
        <w:rPr>
          <w:rStyle w:val="Hyperlink13"/>
          <w:rFonts w:eastAsia="Arial Unicode MS"/>
          <w:sz w:val="26"/>
          <w:szCs w:val="26"/>
        </w:rPr>
      </w:pPr>
      <w:r w:rsidRPr="00EA05EB">
        <w:rPr>
          <w:rStyle w:val="af4"/>
          <w:rFonts w:eastAsiaTheme="majorEastAsia"/>
          <w:sz w:val="26"/>
          <w:szCs w:val="26"/>
        </w:rPr>
        <w:t>Обучающийся освобождается от сдачи зачёта с оценкой</w:t>
      </w:r>
      <w:r w:rsidRPr="00EA05EB">
        <w:rPr>
          <w:rStyle w:val="Hyperlink13"/>
          <w:rFonts w:eastAsia="Arial Unicode MS"/>
          <w:sz w:val="26"/>
          <w:szCs w:val="26"/>
        </w:rPr>
        <w:t xml:space="preserve">, </w:t>
      </w:r>
      <w:r w:rsidRPr="00EA05EB">
        <w:rPr>
          <w:rStyle w:val="af4"/>
          <w:rFonts w:eastAsiaTheme="majorEastAsia"/>
          <w:sz w:val="26"/>
          <w:szCs w:val="26"/>
        </w:rPr>
        <w:t>если средний балл составил</w:t>
      </w:r>
      <w:r w:rsidRPr="00EA05EB">
        <w:rPr>
          <w:rStyle w:val="Hyperlink13"/>
          <w:rFonts w:eastAsia="Arial Unicode MS"/>
          <w:sz w:val="26"/>
          <w:szCs w:val="26"/>
        </w:rPr>
        <w:t>:</w:t>
      </w:r>
    </w:p>
    <w:p w:rsidR="00376F5D" w:rsidRPr="00EA05EB" w:rsidRDefault="00376F5D" w:rsidP="00376F5D">
      <w:pPr>
        <w:pStyle w:val="af2"/>
        <w:spacing w:line="322" w:lineRule="auto"/>
        <w:ind w:left="0" w:right="4"/>
        <w:jc w:val="both"/>
        <w:rPr>
          <w:rStyle w:val="Hyperlink13"/>
          <w:rFonts w:eastAsia="Arial Unicode MS"/>
          <w:sz w:val="26"/>
          <w:szCs w:val="26"/>
        </w:rPr>
      </w:pPr>
      <w:r w:rsidRPr="00EA05EB">
        <w:rPr>
          <w:rStyle w:val="af4"/>
          <w:rFonts w:eastAsiaTheme="majorEastAsia"/>
          <w:sz w:val="26"/>
          <w:szCs w:val="26"/>
        </w:rPr>
        <w:t xml:space="preserve">с </w:t>
      </w:r>
      <w:r w:rsidRPr="00EA05EB">
        <w:rPr>
          <w:rStyle w:val="Hyperlink13"/>
          <w:rFonts w:eastAsia="Arial Unicode MS"/>
          <w:sz w:val="26"/>
          <w:szCs w:val="26"/>
        </w:rPr>
        <w:t xml:space="preserve">3,7 </w:t>
      </w:r>
      <w:r w:rsidRPr="00EA05EB">
        <w:rPr>
          <w:rStyle w:val="af4"/>
          <w:rFonts w:eastAsiaTheme="majorEastAsia"/>
          <w:sz w:val="26"/>
          <w:szCs w:val="26"/>
        </w:rPr>
        <w:t xml:space="preserve">до </w:t>
      </w:r>
      <w:r w:rsidRPr="00EA05EB">
        <w:rPr>
          <w:rStyle w:val="Hyperlink13"/>
          <w:rFonts w:eastAsia="Arial Unicode MS"/>
          <w:sz w:val="26"/>
          <w:szCs w:val="26"/>
        </w:rPr>
        <w:t>4,4 (</w:t>
      </w:r>
      <w:r w:rsidRPr="00EA05EB">
        <w:rPr>
          <w:rStyle w:val="af4"/>
          <w:rFonts w:eastAsiaTheme="majorEastAsia"/>
          <w:sz w:val="26"/>
          <w:szCs w:val="26"/>
        </w:rPr>
        <w:t>включительно</w:t>
      </w:r>
      <w:r w:rsidRPr="00EA05EB">
        <w:rPr>
          <w:rStyle w:val="Hyperlink13"/>
          <w:rFonts w:eastAsia="Arial Unicode MS"/>
          <w:sz w:val="26"/>
          <w:szCs w:val="26"/>
        </w:rPr>
        <w:t xml:space="preserve">) </w:t>
      </w:r>
      <w:r w:rsidRPr="00EA05EB">
        <w:rPr>
          <w:rStyle w:val="af4"/>
          <w:rFonts w:eastAsiaTheme="majorEastAsia"/>
          <w:sz w:val="26"/>
          <w:szCs w:val="26"/>
        </w:rPr>
        <w:t xml:space="preserve">– </w:t>
      </w:r>
      <w:r w:rsidRPr="00EA05EB">
        <w:rPr>
          <w:rStyle w:val="Hyperlink13"/>
          <w:rFonts w:eastAsia="Arial Unicode MS"/>
          <w:sz w:val="26"/>
          <w:szCs w:val="26"/>
        </w:rPr>
        <w:t>4 (</w:t>
      </w:r>
      <w:r w:rsidRPr="00EA05EB">
        <w:rPr>
          <w:rStyle w:val="af4"/>
          <w:rFonts w:eastAsiaTheme="majorEastAsia"/>
          <w:sz w:val="26"/>
          <w:szCs w:val="26"/>
        </w:rPr>
        <w:t>хорошо</w:t>
      </w:r>
      <w:r w:rsidRPr="00EA05EB">
        <w:rPr>
          <w:rStyle w:val="Hyperlink13"/>
          <w:rFonts w:eastAsia="Arial Unicode MS"/>
          <w:sz w:val="26"/>
          <w:szCs w:val="26"/>
          <w:lang w:val="it-IT"/>
        </w:rPr>
        <w:t>);</w:t>
      </w:r>
    </w:p>
    <w:p w:rsidR="00376F5D" w:rsidRPr="00EA05EB" w:rsidRDefault="00376F5D" w:rsidP="00376F5D">
      <w:pPr>
        <w:pStyle w:val="af2"/>
        <w:ind w:left="0" w:right="4"/>
        <w:jc w:val="both"/>
        <w:rPr>
          <w:rStyle w:val="Hyperlink13"/>
          <w:rFonts w:eastAsia="Arial Unicode MS"/>
          <w:sz w:val="26"/>
          <w:szCs w:val="26"/>
        </w:rPr>
      </w:pPr>
      <w:r w:rsidRPr="00EA05EB">
        <w:rPr>
          <w:rStyle w:val="af4"/>
          <w:rFonts w:eastAsiaTheme="majorEastAsia"/>
          <w:sz w:val="26"/>
          <w:szCs w:val="26"/>
        </w:rPr>
        <w:t xml:space="preserve">с </w:t>
      </w:r>
      <w:r w:rsidRPr="00EA05EB">
        <w:rPr>
          <w:rStyle w:val="Hyperlink13"/>
          <w:rFonts w:eastAsia="Arial Unicode MS"/>
          <w:sz w:val="26"/>
          <w:szCs w:val="26"/>
        </w:rPr>
        <w:t xml:space="preserve">4,5 </w:t>
      </w:r>
      <w:r w:rsidRPr="00EA05EB">
        <w:rPr>
          <w:rStyle w:val="af4"/>
          <w:rFonts w:eastAsiaTheme="majorEastAsia"/>
          <w:sz w:val="26"/>
          <w:szCs w:val="26"/>
        </w:rPr>
        <w:t xml:space="preserve">до </w:t>
      </w:r>
      <w:r w:rsidRPr="00EA05EB">
        <w:rPr>
          <w:rStyle w:val="Hyperlink13"/>
          <w:rFonts w:eastAsia="Arial Unicode MS"/>
          <w:sz w:val="26"/>
          <w:szCs w:val="26"/>
        </w:rPr>
        <w:t xml:space="preserve">5 </w:t>
      </w:r>
      <w:r w:rsidRPr="00EA05EB">
        <w:rPr>
          <w:rStyle w:val="af4"/>
          <w:rFonts w:eastAsiaTheme="majorEastAsia"/>
          <w:sz w:val="26"/>
          <w:szCs w:val="26"/>
        </w:rPr>
        <w:t xml:space="preserve">баллов </w:t>
      </w:r>
      <w:r w:rsidRPr="00EA05EB">
        <w:rPr>
          <w:rStyle w:val="Hyperlink13"/>
          <w:rFonts w:eastAsia="Arial Unicode MS"/>
          <w:sz w:val="26"/>
          <w:szCs w:val="26"/>
        </w:rPr>
        <w:t>(</w:t>
      </w:r>
      <w:r w:rsidRPr="00EA05EB">
        <w:rPr>
          <w:rStyle w:val="af4"/>
          <w:rFonts w:eastAsiaTheme="majorEastAsia"/>
          <w:sz w:val="26"/>
          <w:szCs w:val="26"/>
        </w:rPr>
        <w:t>включительно</w:t>
      </w:r>
      <w:r w:rsidRPr="00EA05EB">
        <w:rPr>
          <w:rStyle w:val="Hyperlink13"/>
          <w:rFonts w:eastAsia="Arial Unicode MS"/>
          <w:sz w:val="26"/>
          <w:szCs w:val="26"/>
        </w:rPr>
        <w:t xml:space="preserve">) </w:t>
      </w:r>
      <w:r w:rsidRPr="00EA05EB">
        <w:rPr>
          <w:rStyle w:val="af4"/>
          <w:rFonts w:eastAsiaTheme="majorEastAsia"/>
          <w:sz w:val="26"/>
          <w:szCs w:val="26"/>
        </w:rPr>
        <w:t xml:space="preserve">– </w:t>
      </w:r>
      <w:r w:rsidRPr="00EA05EB">
        <w:rPr>
          <w:rStyle w:val="Hyperlink13"/>
          <w:rFonts w:eastAsia="Arial Unicode MS"/>
          <w:sz w:val="26"/>
          <w:szCs w:val="26"/>
        </w:rPr>
        <w:t>5 (</w:t>
      </w:r>
      <w:r w:rsidRPr="00EA05EB">
        <w:rPr>
          <w:rStyle w:val="af4"/>
          <w:rFonts w:eastAsiaTheme="majorEastAsia"/>
          <w:sz w:val="26"/>
          <w:szCs w:val="26"/>
        </w:rPr>
        <w:t>отлично</w:t>
      </w:r>
      <w:r w:rsidRPr="00EA05EB">
        <w:rPr>
          <w:rStyle w:val="Hyperlink13"/>
          <w:rFonts w:eastAsia="Arial Unicode MS"/>
          <w:sz w:val="26"/>
          <w:szCs w:val="26"/>
        </w:rPr>
        <w:t>).</w:t>
      </w:r>
    </w:p>
    <w:p w:rsidR="00376F5D" w:rsidRPr="00EA05EB" w:rsidRDefault="00376F5D" w:rsidP="00376F5D">
      <w:pPr>
        <w:pStyle w:val="af2"/>
        <w:spacing w:before="1"/>
        <w:ind w:left="0" w:right="4"/>
        <w:jc w:val="both"/>
        <w:rPr>
          <w:rStyle w:val="Hyperlink13"/>
          <w:rFonts w:eastAsia="Arial Unicode MS"/>
          <w:sz w:val="26"/>
          <w:szCs w:val="26"/>
        </w:rPr>
      </w:pPr>
      <w:r w:rsidRPr="00EA05EB">
        <w:rPr>
          <w:rStyle w:val="af4"/>
          <w:rFonts w:eastAsiaTheme="majorEastAsia"/>
          <w:sz w:val="26"/>
          <w:szCs w:val="26"/>
        </w:rPr>
        <w:t>Обучающийся освобождается от сдачи экзамена</w:t>
      </w:r>
      <w:r w:rsidRPr="00EA05EB">
        <w:rPr>
          <w:rStyle w:val="Hyperlink13"/>
          <w:rFonts w:eastAsia="Arial Unicode MS"/>
          <w:sz w:val="26"/>
          <w:szCs w:val="26"/>
        </w:rPr>
        <w:t xml:space="preserve">, </w:t>
      </w:r>
      <w:r w:rsidRPr="00EA05EB">
        <w:rPr>
          <w:rStyle w:val="af4"/>
          <w:rFonts w:eastAsiaTheme="majorEastAsia"/>
          <w:sz w:val="26"/>
          <w:szCs w:val="26"/>
        </w:rPr>
        <w:t>если средний балл составил</w:t>
      </w:r>
      <w:r w:rsidRPr="00EA05EB">
        <w:rPr>
          <w:rStyle w:val="Hyperlink13"/>
          <w:rFonts w:eastAsia="Arial Unicode MS"/>
          <w:sz w:val="26"/>
          <w:szCs w:val="26"/>
        </w:rPr>
        <w:t>:</w:t>
      </w:r>
    </w:p>
    <w:p w:rsidR="00376F5D" w:rsidRPr="00EA05EB" w:rsidRDefault="00376F5D" w:rsidP="00376F5D">
      <w:pPr>
        <w:pStyle w:val="af2"/>
        <w:spacing w:line="321" w:lineRule="auto"/>
        <w:ind w:left="0" w:right="4"/>
        <w:jc w:val="both"/>
        <w:rPr>
          <w:rStyle w:val="Hyperlink13"/>
          <w:rFonts w:eastAsia="Arial Unicode MS"/>
          <w:sz w:val="26"/>
          <w:szCs w:val="26"/>
        </w:rPr>
      </w:pPr>
      <w:r w:rsidRPr="00EA05EB">
        <w:rPr>
          <w:rStyle w:val="af4"/>
          <w:rFonts w:eastAsiaTheme="majorEastAsia"/>
          <w:sz w:val="26"/>
          <w:szCs w:val="26"/>
        </w:rPr>
        <w:t xml:space="preserve">с </w:t>
      </w:r>
      <w:r w:rsidRPr="00EA05EB">
        <w:rPr>
          <w:rStyle w:val="Hyperlink13"/>
          <w:rFonts w:eastAsia="Arial Unicode MS"/>
          <w:sz w:val="26"/>
          <w:szCs w:val="26"/>
        </w:rPr>
        <w:t xml:space="preserve">3,7 </w:t>
      </w:r>
      <w:r w:rsidRPr="00EA05EB">
        <w:rPr>
          <w:rStyle w:val="af4"/>
          <w:rFonts w:eastAsiaTheme="majorEastAsia"/>
          <w:sz w:val="26"/>
          <w:szCs w:val="26"/>
        </w:rPr>
        <w:t xml:space="preserve">до </w:t>
      </w:r>
      <w:r w:rsidRPr="00EA05EB">
        <w:rPr>
          <w:rStyle w:val="Hyperlink13"/>
          <w:rFonts w:eastAsia="Arial Unicode MS"/>
          <w:sz w:val="26"/>
          <w:szCs w:val="26"/>
        </w:rPr>
        <w:t>4,4 (</w:t>
      </w:r>
      <w:r w:rsidRPr="00EA05EB">
        <w:rPr>
          <w:rStyle w:val="af4"/>
          <w:rFonts w:eastAsiaTheme="majorEastAsia"/>
          <w:sz w:val="26"/>
          <w:szCs w:val="26"/>
        </w:rPr>
        <w:t>включительно</w:t>
      </w:r>
      <w:r w:rsidRPr="00EA05EB">
        <w:rPr>
          <w:rStyle w:val="Hyperlink13"/>
          <w:rFonts w:eastAsia="Arial Unicode MS"/>
          <w:sz w:val="26"/>
          <w:szCs w:val="26"/>
        </w:rPr>
        <w:t xml:space="preserve">) </w:t>
      </w:r>
      <w:r w:rsidRPr="00EA05EB">
        <w:rPr>
          <w:rStyle w:val="af4"/>
          <w:rFonts w:eastAsiaTheme="majorEastAsia"/>
          <w:sz w:val="26"/>
          <w:szCs w:val="26"/>
        </w:rPr>
        <w:t xml:space="preserve">– </w:t>
      </w:r>
      <w:r w:rsidRPr="00EA05EB">
        <w:rPr>
          <w:rStyle w:val="Hyperlink13"/>
          <w:rFonts w:eastAsia="Arial Unicode MS"/>
          <w:sz w:val="26"/>
          <w:szCs w:val="26"/>
        </w:rPr>
        <w:t>4 (</w:t>
      </w:r>
      <w:r w:rsidRPr="00EA05EB">
        <w:rPr>
          <w:rStyle w:val="af4"/>
          <w:rFonts w:eastAsiaTheme="majorEastAsia"/>
          <w:sz w:val="26"/>
          <w:szCs w:val="26"/>
        </w:rPr>
        <w:t>хорошо</w:t>
      </w:r>
      <w:r w:rsidRPr="00EA05EB">
        <w:rPr>
          <w:rStyle w:val="Hyperlink13"/>
          <w:rFonts w:eastAsia="Arial Unicode MS"/>
          <w:sz w:val="26"/>
          <w:szCs w:val="26"/>
          <w:lang w:val="it-IT"/>
        </w:rPr>
        <w:t>);</w:t>
      </w:r>
    </w:p>
    <w:p w:rsidR="00376F5D" w:rsidRPr="00EA05EB" w:rsidRDefault="00376F5D" w:rsidP="00376F5D">
      <w:pPr>
        <w:pStyle w:val="af2"/>
        <w:ind w:left="0" w:right="4"/>
        <w:jc w:val="both"/>
        <w:rPr>
          <w:rStyle w:val="Hyperlink13"/>
          <w:rFonts w:eastAsia="Arial Unicode MS"/>
          <w:sz w:val="26"/>
          <w:szCs w:val="26"/>
        </w:rPr>
      </w:pPr>
      <w:r w:rsidRPr="00EA05EB">
        <w:rPr>
          <w:rStyle w:val="af4"/>
          <w:rFonts w:eastAsiaTheme="majorEastAsia"/>
          <w:sz w:val="26"/>
          <w:szCs w:val="26"/>
        </w:rPr>
        <w:lastRenderedPageBreak/>
        <w:t xml:space="preserve">с </w:t>
      </w:r>
      <w:r w:rsidRPr="00EA05EB">
        <w:rPr>
          <w:rStyle w:val="Hyperlink13"/>
          <w:rFonts w:eastAsia="Arial Unicode MS"/>
          <w:sz w:val="26"/>
          <w:szCs w:val="26"/>
        </w:rPr>
        <w:t xml:space="preserve">4,5 </w:t>
      </w:r>
      <w:r w:rsidRPr="00EA05EB">
        <w:rPr>
          <w:rStyle w:val="af4"/>
          <w:rFonts w:eastAsiaTheme="majorEastAsia"/>
          <w:sz w:val="26"/>
          <w:szCs w:val="26"/>
        </w:rPr>
        <w:t xml:space="preserve">до </w:t>
      </w:r>
      <w:r w:rsidRPr="00EA05EB">
        <w:rPr>
          <w:rStyle w:val="Hyperlink13"/>
          <w:rFonts w:eastAsia="Arial Unicode MS"/>
          <w:sz w:val="26"/>
          <w:szCs w:val="26"/>
        </w:rPr>
        <w:t xml:space="preserve">5 </w:t>
      </w:r>
      <w:r w:rsidRPr="00EA05EB">
        <w:rPr>
          <w:rStyle w:val="af4"/>
          <w:rFonts w:eastAsiaTheme="majorEastAsia"/>
          <w:sz w:val="26"/>
          <w:szCs w:val="26"/>
        </w:rPr>
        <w:t xml:space="preserve">баллов </w:t>
      </w:r>
      <w:r w:rsidRPr="00EA05EB">
        <w:rPr>
          <w:rStyle w:val="Hyperlink13"/>
          <w:rFonts w:eastAsia="Arial Unicode MS"/>
          <w:sz w:val="26"/>
          <w:szCs w:val="26"/>
        </w:rPr>
        <w:t>(</w:t>
      </w:r>
      <w:r w:rsidRPr="00EA05EB">
        <w:rPr>
          <w:rStyle w:val="af4"/>
          <w:rFonts w:eastAsiaTheme="majorEastAsia"/>
          <w:sz w:val="26"/>
          <w:szCs w:val="26"/>
        </w:rPr>
        <w:t>включительно</w:t>
      </w:r>
      <w:r w:rsidRPr="00EA05EB">
        <w:rPr>
          <w:rStyle w:val="Hyperlink13"/>
          <w:rFonts w:eastAsia="Arial Unicode MS"/>
          <w:sz w:val="26"/>
          <w:szCs w:val="26"/>
        </w:rPr>
        <w:t xml:space="preserve">) </w:t>
      </w:r>
      <w:r w:rsidRPr="00EA05EB">
        <w:rPr>
          <w:rStyle w:val="af4"/>
          <w:rFonts w:eastAsiaTheme="majorEastAsia"/>
          <w:sz w:val="26"/>
          <w:szCs w:val="26"/>
        </w:rPr>
        <w:t xml:space="preserve">– </w:t>
      </w:r>
      <w:r w:rsidRPr="00EA05EB">
        <w:rPr>
          <w:rStyle w:val="Hyperlink13"/>
          <w:rFonts w:eastAsia="Arial Unicode MS"/>
          <w:sz w:val="26"/>
          <w:szCs w:val="26"/>
        </w:rPr>
        <w:t>5 (</w:t>
      </w:r>
      <w:r w:rsidRPr="00EA05EB">
        <w:rPr>
          <w:rStyle w:val="af4"/>
          <w:rFonts w:eastAsiaTheme="majorEastAsia"/>
          <w:sz w:val="26"/>
          <w:szCs w:val="26"/>
        </w:rPr>
        <w:t>отлично</w:t>
      </w:r>
      <w:r w:rsidRPr="00EA05EB">
        <w:rPr>
          <w:rStyle w:val="Hyperlink13"/>
          <w:rFonts w:eastAsia="Arial Unicode MS"/>
          <w:sz w:val="26"/>
          <w:szCs w:val="26"/>
        </w:rPr>
        <w:t>).</w:t>
      </w:r>
    </w:p>
    <w:p w:rsidR="00376F5D" w:rsidRPr="00EA05EB" w:rsidRDefault="00376F5D" w:rsidP="00376F5D">
      <w:pPr>
        <w:pStyle w:val="af2"/>
        <w:ind w:left="0" w:right="3"/>
        <w:rPr>
          <w:sz w:val="26"/>
          <w:szCs w:val="26"/>
        </w:rPr>
      </w:pPr>
    </w:p>
    <w:p w:rsidR="00376F5D" w:rsidRDefault="00376F5D" w:rsidP="00376F5D">
      <w:pPr>
        <w:widowControl w:val="0"/>
        <w:spacing w:line="247" w:lineRule="auto"/>
        <w:ind w:right="178"/>
        <w:jc w:val="center"/>
        <w:rPr>
          <w:rFonts w:ascii="Times New Roman" w:eastAsia="Times New Roman" w:hAnsi="Times New Roman" w:cs="Times New Roman"/>
          <w:color w:val="000000"/>
          <w:sz w:val="23"/>
          <w:szCs w:val="23"/>
        </w:rPr>
      </w:pPr>
    </w:p>
    <w:p w:rsidR="00376F5D" w:rsidRDefault="00376F5D"/>
    <w:sectPr w:rsidR="00376F5D">
      <w:headerReference w:type="default" r:id="rId3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000000" w:rsidRDefault="00000000">
    <w:pPr>
      <w:pStyle w:val="af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0D73AE"/>
    <w:multiLevelType w:val="hybridMultilevel"/>
    <w:tmpl w:val="382C53DE"/>
    <w:styleLink w:val="202"/>
    <w:lvl w:ilvl="0" w:tplc="CEAA0DA2">
      <w:start w:val="1"/>
      <w:numFmt w:val="bullet"/>
      <w:lvlText w:val="•"/>
      <w:lvlJc w:val="left"/>
      <w:pPr>
        <w:ind w:left="887" w:hanging="755"/>
      </w:pPr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5"/>
        <w:szCs w:val="25"/>
        <w:highlight w:val="none"/>
        <w:vertAlign w:val="baseline"/>
      </w:rPr>
    </w:lvl>
    <w:lvl w:ilvl="1" w:tplc="7DCA3E90">
      <w:start w:val="1"/>
      <w:numFmt w:val="bullet"/>
      <w:lvlText w:val="●"/>
      <w:lvlJc w:val="left"/>
      <w:pPr>
        <w:ind w:left="2594" w:hanging="597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2" w:tplc="981AB54A">
      <w:start w:val="1"/>
      <w:numFmt w:val="bullet"/>
      <w:lvlText w:val="●"/>
      <w:lvlJc w:val="left"/>
      <w:pPr>
        <w:ind w:left="3591" w:hanging="597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3" w:tplc="722C92BC">
      <w:start w:val="1"/>
      <w:numFmt w:val="bullet"/>
      <w:lvlText w:val="●"/>
      <w:lvlJc w:val="left"/>
      <w:pPr>
        <w:ind w:left="4599" w:hanging="597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4" w:tplc="A89854B8">
      <w:start w:val="1"/>
      <w:numFmt w:val="bullet"/>
      <w:lvlText w:val="●"/>
      <w:lvlJc w:val="left"/>
      <w:pPr>
        <w:ind w:left="5606" w:hanging="597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5" w:tplc="A5C2B25C">
      <w:start w:val="1"/>
      <w:numFmt w:val="bullet"/>
      <w:lvlText w:val="●"/>
      <w:lvlJc w:val="left"/>
      <w:pPr>
        <w:ind w:left="6614" w:hanging="597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6" w:tplc="289094F4">
      <w:start w:val="1"/>
      <w:numFmt w:val="bullet"/>
      <w:lvlText w:val="●"/>
      <w:lvlJc w:val="left"/>
      <w:pPr>
        <w:ind w:left="7622" w:hanging="597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7" w:tplc="F0DA9898">
      <w:start w:val="1"/>
      <w:numFmt w:val="bullet"/>
      <w:lvlText w:val="●"/>
      <w:lvlJc w:val="left"/>
      <w:pPr>
        <w:ind w:left="8629" w:hanging="597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8" w:tplc="9042CC50">
      <w:start w:val="1"/>
      <w:numFmt w:val="bullet"/>
      <w:lvlText w:val="●"/>
      <w:lvlJc w:val="left"/>
      <w:pPr>
        <w:ind w:left="9637" w:hanging="597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</w:abstractNum>
  <w:abstractNum w:abstractNumId="1" w15:restartNumberingAfterBreak="0">
    <w:nsid w:val="0399293A"/>
    <w:multiLevelType w:val="hybridMultilevel"/>
    <w:tmpl w:val="71146CA6"/>
    <w:numStyleLink w:val="201"/>
  </w:abstractNum>
  <w:abstractNum w:abstractNumId="2" w15:restartNumberingAfterBreak="0">
    <w:nsid w:val="04E62122"/>
    <w:multiLevelType w:val="hybridMultilevel"/>
    <w:tmpl w:val="B642A7CC"/>
    <w:styleLink w:val="224"/>
    <w:lvl w:ilvl="0" w:tplc="AFA60ADA">
      <w:start w:val="1"/>
      <w:numFmt w:val="bullet"/>
      <w:lvlText w:val="•"/>
      <w:lvlJc w:val="left"/>
      <w:pPr>
        <w:tabs>
          <w:tab w:val="num" w:pos="1440"/>
        </w:tabs>
        <w:ind w:left="569" w:firstLine="70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A9581172">
      <w:start w:val="1"/>
      <w:numFmt w:val="bullet"/>
      <w:lvlText w:val="•"/>
      <w:lvlJc w:val="left"/>
      <w:pPr>
        <w:tabs>
          <w:tab w:val="num" w:pos="2409"/>
        </w:tabs>
        <w:ind w:left="1538" w:firstLine="513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A3488E52">
      <w:start w:val="1"/>
      <w:numFmt w:val="bullet"/>
      <w:lvlText w:val="•"/>
      <w:lvlJc w:val="left"/>
      <w:pPr>
        <w:tabs>
          <w:tab w:val="num" w:pos="3388"/>
        </w:tabs>
        <w:ind w:left="2517" w:firstLine="31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83AA78D8">
      <w:start w:val="1"/>
      <w:numFmt w:val="bullet"/>
      <w:lvlText w:val="•"/>
      <w:lvlJc w:val="left"/>
      <w:pPr>
        <w:tabs>
          <w:tab w:val="num" w:pos="4367"/>
        </w:tabs>
        <w:ind w:left="3496" w:firstLine="10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8508299C">
      <w:start w:val="1"/>
      <w:numFmt w:val="bullet"/>
      <w:lvlText w:val="•"/>
      <w:lvlJc w:val="left"/>
      <w:pPr>
        <w:tabs>
          <w:tab w:val="num" w:pos="5346"/>
        </w:tabs>
        <w:ind w:left="4475" w:firstLine="627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CAF6E7A4">
      <w:start w:val="1"/>
      <w:numFmt w:val="bullet"/>
      <w:lvlText w:val="•"/>
      <w:lvlJc w:val="left"/>
      <w:pPr>
        <w:tabs>
          <w:tab w:val="num" w:pos="6325"/>
        </w:tabs>
        <w:ind w:left="5454" w:firstLine="425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264A49E6">
      <w:start w:val="1"/>
      <w:numFmt w:val="bullet"/>
      <w:lvlText w:val="•"/>
      <w:lvlJc w:val="left"/>
      <w:pPr>
        <w:tabs>
          <w:tab w:val="num" w:pos="7304"/>
        </w:tabs>
        <w:ind w:left="6433" w:firstLine="223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8006FDBE">
      <w:start w:val="1"/>
      <w:numFmt w:val="bullet"/>
      <w:lvlText w:val="•"/>
      <w:lvlJc w:val="left"/>
      <w:pPr>
        <w:tabs>
          <w:tab w:val="num" w:pos="8282"/>
        </w:tabs>
        <w:ind w:left="7411" w:firstLine="1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0C4072EA">
      <w:start w:val="1"/>
      <w:numFmt w:val="bullet"/>
      <w:lvlText w:val="•"/>
      <w:lvlJc w:val="left"/>
      <w:pPr>
        <w:tabs>
          <w:tab w:val="num" w:pos="9261"/>
        </w:tabs>
        <w:ind w:left="8390" w:firstLine="537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 w15:restartNumberingAfterBreak="0">
    <w:nsid w:val="04F67924"/>
    <w:multiLevelType w:val="hybridMultilevel"/>
    <w:tmpl w:val="E9FC2428"/>
    <w:numStyleLink w:val="222"/>
  </w:abstractNum>
  <w:abstractNum w:abstractNumId="4" w15:restartNumberingAfterBreak="0">
    <w:nsid w:val="06E37499"/>
    <w:multiLevelType w:val="hybridMultilevel"/>
    <w:tmpl w:val="C8C83844"/>
    <w:styleLink w:val="223"/>
    <w:lvl w:ilvl="0" w:tplc="06B4782E">
      <w:start w:val="1"/>
      <w:numFmt w:val="bullet"/>
      <w:lvlText w:val="•"/>
      <w:lvlJc w:val="left"/>
      <w:pPr>
        <w:tabs>
          <w:tab w:val="num" w:pos="1440"/>
        </w:tabs>
        <w:ind w:left="569" w:firstLine="70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F0603A5A">
      <w:start w:val="1"/>
      <w:numFmt w:val="bullet"/>
      <w:lvlText w:val="•"/>
      <w:lvlJc w:val="left"/>
      <w:pPr>
        <w:tabs>
          <w:tab w:val="num" w:pos="2409"/>
        </w:tabs>
        <w:ind w:left="1538" w:firstLine="504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18BEBA06">
      <w:start w:val="1"/>
      <w:numFmt w:val="bullet"/>
      <w:lvlText w:val="•"/>
      <w:lvlJc w:val="left"/>
      <w:pPr>
        <w:tabs>
          <w:tab w:val="num" w:pos="3388"/>
        </w:tabs>
        <w:ind w:left="2517" w:firstLine="30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BDAE8CE">
      <w:start w:val="1"/>
      <w:numFmt w:val="bullet"/>
      <w:lvlText w:val="•"/>
      <w:lvlJc w:val="left"/>
      <w:pPr>
        <w:tabs>
          <w:tab w:val="num" w:pos="4367"/>
        </w:tabs>
        <w:ind w:left="3496" w:firstLine="10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D090E1A0">
      <w:start w:val="1"/>
      <w:numFmt w:val="bullet"/>
      <w:lvlText w:val="•"/>
      <w:lvlJc w:val="left"/>
      <w:pPr>
        <w:tabs>
          <w:tab w:val="num" w:pos="5346"/>
        </w:tabs>
        <w:ind w:left="4475" w:firstLine="618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7A70A7E0">
      <w:start w:val="1"/>
      <w:numFmt w:val="bullet"/>
      <w:lvlText w:val="•"/>
      <w:lvlJc w:val="left"/>
      <w:pPr>
        <w:tabs>
          <w:tab w:val="num" w:pos="6325"/>
        </w:tabs>
        <w:ind w:left="5454" w:firstLine="41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DEE6DA36">
      <w:start w:val="1"/>
      <w:numFmt w:val="bullet"/>
      <w:lvlText w:val="•"/>
      <w:lvlJc w:val="left"/>
      <w:pPr>
        <w:tabs>
          <w:tab w:val="num" w:pos="7304"/>
        </w:tabs>
        <w:ind w:left="6433" w:firstLine="214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3F26624">
      <w:start w:val="1"/>
      <w:numFmt w:val="bullet"/>
      <w:lvlText w:val="•"/>
      <w:lvlJc w:val="left"/>
      <w:pPr>
        <w:tabs>
          <w:tab w:val="num" w:pos="8282"/>
        </w:tabs>
        <w:ind w:left="7411" w:firstLine="73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7683104">
      <w:start w:val="1"/>
      <w:numFmt w:val="bullet"/>
      <w:lvlText w:val="•"/>
      <w:lvlJc w:val="left"/>
      <w:pPr>
        <w:tabs>
          <w:tab w:val="num" w:pos="9261"/>
        </w:tabs>
        <w:ind w:left="8390" w:firstLine="528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" w15:restartNumberingAfterBreak="0">
    <w:nsid w:val="0AE3679D"/>
    <w:multiLevelType w:val="hybridMultilevel"/>
    <w:tmpl w:val="5AD0404A"/>
    <w:numStyleLink w:val="218"/>
  </w:abstractNum>
  <w:abstractNum w:abstractNumId="6" w15:restartNumberingAfterBreak="0">
    <w:nsid w:val="0F683DCE"/>
    <w:multiLevelType w:val="hybridMultilevel"/>
    <w:tmpl w:val="DE840B84"/>
    <w:numStyleLink w:val="217"/>
  </w:abstractNum>
  <w:abstractNum w:abstractNumId="7" w15:restartNumberingAfterBreak="0">
    <w:nsid w:val="0F8633C1"/>
    <w:multiLevelType w:val="hybridMultilevel"/>
    <w:tmpl w:val="3F76F28C"/>
    <w:numStyleLink w:val="212"/>
  </w:abstractNum>
  <w:abstractNum w:abstractNumId="8" w15:restartNumberingAfterBreak="0">
    <w:nsid w:val="0FD16CFA"/>
    <w:multiLevelType w:val="hybridMultilevel"/>
    <w:tmpl w:val="E9FC2428"/>
    <w:styleLink w:val="222"/>
    <w:lvl w:ilvl="0" w:tplc="66A8C9A4">
      <w:start w:val="1"/>
      <w:numFmt w:val="bullet"/>
      <w:lvlText w:val="•"/>
      <w:lvlJc w:val="left"/>
      <w:pPr>
        <w:tabs>
          <w:tab w:val="num" w:pos="1440"/>
        </w:tabs>
        <w:ind w:left="569" w:firstLine="70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11900568">
      <w:start w:val="1"/>
      <w:numFmt w:val="bullet"/>
      <w:lvlText w:val="•"/>
      <w:lvlJc w:val="left"/>
      <w:pPr>
        <w:tabs>
          <w:tab w:val="num" w:pos="2409"/>
        </w:tabs>
        <w:ind w:left="1538" w:firstLine="518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A0E2787E">
      <w:start w:val="1"/>
      <w:numFmt w:val="bullet"/>
      <w:lvlText w:val="•"/>
      <w:lvlJc w:val="left"/>
      <w:pPr>
        <w:tabs>
          <w:tab w:val="num" w:pos="3388"/>
        </w:tabs>
        <w:ind w:left="2517" w:firstLine="315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0592F962">
      <w:start w:val="1"/>
      <w:numFmt w:val="bullet"/>
      <w:lvlText w:val="•"/>
      <w:lvlJc w:val="left"/>
      <w:pPr>
        <w:tabs>
          <w:tab w:val="num" w:pos="4367"/>
        </w:tabs>
        <w:ind w:left="3496" w:firstLine="114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ED044C44">
      <w:start w:val="1"/>
      <w:numFmt w:val="bullet"/>
      <w:lvlText w:val="•"/>
      <w:lvlJc w:val="left"/>
      <w:pPr>
        <w:tabs>
          <w:tab w:val="num" w:pos="5346"/>
        </w:tabs>
        <w:ind w:left="4475" w:firstLine="63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476445B2">
      <w:start w:val="1"/>
      <w:numFmt w:val="bullet"/>
      <w:lvlText w:val="•"/>
      <w:lvlJc w:val="left"/>
      <w:pPr>
        <w:tabs>
          <w:tab w:val="num" w:pos="6325"/>
        </w:tabs>
        <w:ind w:left="5454" w:firstLine="43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2B54A78C">
      <w:start w:val="1"/>
      <w:numFmt w:val="bullet"/>
      <w:lvlText w:val="•"/>
      <w:lvlJc w:val="left"/>
      <w:pPr>
        <w:tabs>
          <w:tab w:val="num" w:pos="7304"/>
        </w:tabs>
        <w:ind w:left="6433" w:firstLine="228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279A95BC">
      <w:start w:val="1"/>
      <w:numFmt w:val="bullet"/>
      <w:lvlText w:val="•"/>
      <w:lvlJc w:val="left"/>
      <w:pPr>
        <w:tabs>
          <w:tab w:val="num" w:pos="8282"/>
        </w:tabs>
        <w:ind w:left="7411" w:firstLine="24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F998F9AE">
      <w:start w:val="1"/>
      <w:numFmt w:val="bullet"/>
      <w:lvlText w:val="•"/>
      <w:lvlJc w:val="left"/>
      <w:pPr>
        <w:tabs>
          <w:tab w:val="num" w:pos="9261"/>
        </w:tabs>
        <w:ind w:left="8390" w:firstLine="54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" w15:restartNumberingAfterBreak="0">
    <w:nsid w:val="153E23C7"/>
    <w:multiLevelType w:val="hybridMultilevel"/>
    <w:tmpl w:val="9A7ACEEC"/>
    <w:styleLink w:val="211"/>
    <w:lvl w:ilvl="0" w:tplc="E9B6AEE6">
      <w:start w:val="1"/>
      <w:numFmt w:val="decimal"/>
      <w:suff w:val="nothing"/>
      <w:lvlText w:val="%1."/>
      <w:lvlJc w:val="left"/>
      <w:pPr>
        <w:ind w:left="569" w:firstLine="70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1A12A496">
      <w:start w:val="1"/>
      <w:numFmt w:val="decimal"/>
      <w:lvlText w:val="%2."/>
      <w:lvlJc w:val="left"/>
      <w:pPr>
        <w:tabs>
          <w:tab w:val="num" w:pos="1898"/>
        </w:tabs>
        <w:ind w:left="1027" w:firstLine="444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AF608EF0">
      <w:start w:val="1"/>
      <w:numFmt w:val="decimal"/>
      <w:lvlText w:val="%3."/>
      <w:lvlJc w:val="left"/>
      <w:pPr>
        <w:tabs>
          <w:tab w:val="num" w:pos="2618"/>
        </w:tabs>
        <w:ind w:left="1747" w:firstLine="444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21DA124E">
      <w:start w:val="1"/>
      <w:numFmt w:val="decimal"/>
      <w:lvlText w:val="%4."/>
      <w:lvlJc w:val="left"/>
      <w:pPr>
        <w:tabs>
          <w:tab w:val="num" w:pos="3338"/>
        </w:tabs>
        <w:ind w:left="2467" w:firstLine="444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96745DBA">
      <w:start w:val="1"/>
      <w:numFmt w:val="decimal"/>
      <w:lvlText w:val="%5."/>
      <w:lvlJc w:val="left"/>
      <w:pPr>
        <w:tabs>
          <w:tab w:val="num" w:pos="4058"/>
        </w:tabs>
        <w:ind w:left="3187" w:firstLine="444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09C0739A">
      <w:start w:val="1"/>
      <w:numFmt w:val="decimal"/>
      <w:lvlText w:val="%6."/>
      <w:lvlJc w:val="left"/>
      <w:pPr>
        <w:tabs>
          <w:tab w:val="num" w:pos="4778"/>
        </w:tabs>
        <w:ind w:left="3907" w:firstLine="444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774E6452">
      <w:start w:val="1"/>
      <w:numFmt w:val="decimal"/>
      <w:lvlText w:val="%7."/>
      <w:lvlJc w:val="left"/>
      <w:pPr>
        <w:tabs>
          <w:tab w:val="num" w:pos="5498"/>
        </w:tabs>
        <w:ind w:left="4627" w:firstLine="444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380C7FF6">
      <w:start w:val="1"/>
      <w:numFmt w:val="decimal"/>
      <w:lvlText w:val="%8."/>
      <w:lvlJc w:val="left"/>
      <w:pPr>
        <w:tabs>
          <w:tab w:val="num" w:pos="6218"/>
        </w:tabs>
        <w:ind w:left="5347" w:firstLine="444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83E4556A">
      <w:start w:val="1"/>
      <w:numFmt w:val="decimal"/>
      <w:lvlText w:val="%9."/>
      <w:lvlJc w:val="left"/>
      <w:pPr>
        <w:tabs>
          <w:tab w:val="num" w:pos="6938"/>
        </w:tabs>
        <w:ind w:left="6067" w:firstLine="444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" w15:restartNumberingAfterBreak="0">
    <w:nsid w:val="161F689D"/>
    <w:multiLevelType w:val="hybridMultilevel"/>
    <w:tmpl w:val="2E2483DC"/>
    <w:styleLink w:val="214"/>
    <w:lvl w:ilvl="0" w:tplc="0AE40D40">
      <w:start w:val="1"/>
      <w:numFmt w:val="decimal"/>
      <w:suff w:val="nothing"/>
      <w:lvlText w:val="%1."/>
      <w:lvlJc w:val="left"/>
      <w:pPr>
        <w:ind w:left="545" w:firstLine="73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B0E49CF4">
      <w:start w:val="1"/>
      <w:numFmt w:val="decimal"/>
      <w:lvlText w:val="%2."/>
      <w:lvlJc w:val="left"/>
      <w:pPr>
        <w:tabs>
          <w:tab w:val="num" w:pos="1826"/>
        </w:tabs>
        <w:ind w:left="955" w:firstLine="4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DAEC4AD8">
      <w:start w:val="1"/>
      <w:numFmt w:val="decimal"/>
      <w:lvlText w:val="%3."/>
      <w:lvlJc w:val="left"/>
      <w:pPr>
        <w:tabs>
          <w:tab w:val="num" w:pos="2546"/>
        </w:tabs>
        <w:ind w:left="1675" w:firstLine="4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AE0C922E">
      <w:start w:val="1"/>
      <w:numFmt w:val="decimal"/>
      <w:lvlText w:val="%4."/>
      <w:lvlJc w:val="left"/>
      <w:pPr>
        <w:tabs>
          <w:tab w:val="num" w:pos="3266"/>
        </w:tabs>
        <w:ind w:left="2395" w:firstLine="4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88AEE404">
      <w:start w:val="1"/>
      <w:numFmt w:val="decimal"/>
      <w:lvlText w:val="%5."/>
      <w:lvlJc w:val="left"/>
      <w:pPr>
        <w:tabs>
          <w:tab w:val="num" w:pos="3986"/>
        </w:tabs>
        <w:ind w:left="3115" w:firstLine="4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2F7C34DE">
      <w:start w:val="1"/>
      <w:numFmt w:val="decimal"/>
      <w:lvlText w:val="%6."/>
      <w:lvlJc w:val="left"/>
      <w:pPr>
        <w:tabs>
          <w:tab w:val="num" w:pos="4706"/>
        </w:tabs>
        <w:ind w:left="3835" w:firstLine="4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A0BCFBA2">
      <w:start w:val="1"/>
      <w:numFmt w:val="decimal"/>
      <w:lvlText w:val="%7."/>
      <w:lvlJc w:val="left"/>
      <w:pPr>
        <w:tabs>
          <w:tab w:val="num" w:pos="5426"/>
        </w:tabs>
        <w:ind w:left="4555" w:firstLine="4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32868EE2">
      <w:start w:val="1"/>
      <w:numFmt w:val="decimal"/>
      <w:lvlText w:val="%8."/>
      <w:lvlJc w:val="left"/>
      <w:pPr>
        <w:tabs>
          <w:tab w:val="num" w:pos="6146"/>
        </w:tabs>
        <w:ind w:left="5275" w:firstLine="4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00FE752E">
      <w:start w:val="1"/>
      <w:numFmt w:val="decimal"/>
      <w:lvlText w:val="%9."/>
      <w:lvlJc w:val="left"/>
      <w:pPr>
        <w:tabs>
          <w:tab w:val="num" w:pos="6866"/>
        </w:tabs>
        <w:ind w:left="5995" w:firstLine="4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" w15:restartNumberingAfterBreak="0">
    <w:nsid w:val="23385A63"/>
    <w:multiLevelType w:val="hybridMultilevel"/>
    <w:tmpl w:val="9A7ACEEC"/>
    <w:numStyleLink w:val="211"/>
  </w:abstractNum>
  <w:abstractNum w:abstractNumId="12" w15:restartNumberingAfterBreak="0">
    <w:nsid w:val="269C5CF7"/>
    <w:multiLevelType w:val="hybridMultilevel"/>
    <w:tmpl w:val="71146CA6"/>
    <w:styleLink w:val="201"/>
    <w:lvl w:ilvl="0" w:tplc="B0927324">
      <w:start w:val="1"/>
      <w:numFmt w:val="bullet"/>
      <w:lvlText w:val="•"/>
      <w:lvlJc w:val="left"/>
      <w:pPr>
        <w:tabs>
          <w:tab w:val="num" w:pos="1759"/>
        </w:tabs>
        <w:ind w:left="887" w:firstLine="117"/>
      </w:pPr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5"/>
        <w:szCs w:val="25"/>
        <w:highlight w:val="none"/>
        <w:vertAlign w:val="baseline"/>
      </w:rPr>
    </w:lvl>
    <w:lvl w:ilvl="1" w:tplc="CC902496">
      <w:start w:val="1"/>
      <w:numFmt w:val="bullet"/>
      <w:lvlText w:val="●"/>
      <w:lvlJc w:val="left"/>
      <w:pPr>
        <w:tabs>
          <w:tab w:val="num" w:pos="2137"/>
        </w:tabs>
        <w:ind w:left="1265" w:firstLine="731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2" w:tplc="FB22EA04">
      <w:start w:val="1"/>
      <w:numFmt w:val="bullet"/>
      <w:lvlText w:val="●"/>
      <w:lvlJc w:val="left"/>
      <w:pPr>
        <w:tabs>
          <w:tab w:val="num" w:pos="3084"/>
        </w:tabs>
        <w:ind w:left="2212" w:firstLine="431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3" w:tplc="27A8B420">
      <w:start w:val="1"/>
      <w:numFmt w:val="bullet"/>
      <w:lvlText w:val="●"/>
      <w:lvlJc w:val="left"/>
      <w:pPr>
        <w:tabs>
          <w:tab w:val="num" w:pos="4072"/>
        </w:tabs>
        <w:ind w:left="3200" w:firstLine="307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4" w:tplc="CA884C5A">
      <w:start w:val="1"/>
      <w:numFmt w:val="bullet"/>
      <w:lvlText w:val="●"/>
      <w:lvlJc w:val="left"/>
      <w:pPr>
        <w:tabs>
          <w:tab w:val="num" w:pos="5058"/>
        </w:tabs>
        <w:ind w:left="4186" w:firstLine="182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5" w:tplc="A3B02CD8">
      <w:start w:val="1"/>
      <w:numFmt w:val="bullet"/>
      <w:lvlText w:val="●"/>
      <w:lvlJc w:val="left"/>
      <w:pPr>
        <w:tabs>
          <w:tab w:val="num" w:pos="6148"/>
        </w:tabs>
        <w:ind w:left="5276" w:firstLine="676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6" w:tplc="B09A747A">
      <w:start w:val="1"/>
      <w:numFmt w:val="bullet"/>
      <w:lvlText w:val="●"/>
      <w:lvlJc w:val="left"/>
      <w:pPr>
        <w:tabs>
          <w:tab w:val="num" w:pos="7136"/>
        </w:tabs>
        <w:ind w:left="6264" w:firstLine="552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7" w:tplc="F63C059E">
      <w:start w:val="1"/>
      <w:numFmt w:val="bullet"/>
      <w:lvlText w:val="●"/>
      <w:lvlJc w:val="left"/>
      <w:pPr>
        <w:tabs>
          <w:tab w:val="num" w:pos="8122"/>
        </w:tabs>
        <w:ind w:left="7250" w:firstLine="427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8" w:tplc="E6E451A8">
      <w:start w:val="1"/>
      <w:numFmt w:val="bullet"/>
      <w:lvlText w:val="●"/>
      <w:lvlJc w:val="left"/>
      <w:pPr>
        <w:tabs>
          <w:tab w:val="num" w:pos="9109"/>
        </w:tabs>
        <w:ind w:left="8237" w:firstLine="304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</w:abstractNum>
  <w:abstractNum w:abstractNumId="13" w15:restartNumberingAfterBreak="0">
    <w:nsid w:val="2B146003"/>
    <w:multiLevelType w:val="hybridMultilevel"/>
    <w:tmpl w:val="4BA2E418"/>
    <w:styleLink w:val="213"/>
    <w:lvl w:ilvl="0" w:tplc="0A46A1FC">
      <w:start w:val="1"/>
      <w:numFmt w:val="decimal"/>
      <w:suff w:val="nothing"/>
      <w:lvlText w:val="%1."/>
      <w:lvlJc w:val="left"/>
      <w:pPr>
        <w:ind w:left="569" w:firstLine="70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D78EFFB0">
      <w:start w:val="1"/>
      <w:numFmt w:val="decimal"/>
      <w:lvlText w:val="%2."/>
      <w:lvlJc w:val="left"/>
      <w:pPr>
        <w:tabs>
          <w:tab w:val="num" w:pos="1886"/>
        </w:tabs>
        <w:ind w:left="1015" w:firstLine="43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932A4D1E">
      <w:start w:val="1"/>
      <w:numFmt w:val="decimal"/>
      <w:lvlText w:val="%3."/>
      <w:lvlJc w:val="left"/>
      <w:pPr>
        <w:tabs>
          <w:tab w:val="num" w:pos="2606"/>
        </w:tabs>
        <w:ind w:left="1735" w:firstLine="43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FBD27308">
      <w:start w:val="1"/>
      <w:numFmt w:val="decimal"/>
      <w:lvlText w:val="%4."/>
      <w:lvlJc w:val="left"/>
      <w:pPr>
        <w:tabs>
          <w:tab w:val="num" w:pos="3326"/>
        </w:tabs>
        <w:ind w:left="2455" w:firstLine="43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550068EE">
      <w:start w:val="1"/>
      <w:numFmt w:val="decimal"/>
      <w:lvlText w:val="%5."/>
      <w:lvlJc w:val="left"/>
      <w:pPr>
        <w:tabs>
          <w:tab w:val="num" w:pos="4046"/>
        </w:tabs>
        <w:ind w:left="3175" w:firstLine="43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DD0CBD2A">
      <w:start w:val="1"/>
      <w:numFmt w:val="decimal"/>
      <w:lvlText w:val="%6."/>
      <w:lvlJc w:val="left"/>
      <w:pPr>
        <w:tabs>
          <w:tab w:val="num" w:pos="4766"/>
        </w:tabs>
        <w:ind w:left="3895" w:firstLine="43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7C54FF96">
      <w:start w:val="1"/>
      <w:numFmt w:val="decimal"/>
      <w:lvlText w:val="%7."/>
      <w:lvlJc w:val="left"/>
      <w:pPr>
        <w:tabs>
          <w:tab w:val="num" w:pos="5486"/>
        </w:tabs>
        <w:ind w:left="4615" w:firstLine="43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CDD28542">
      <w:start w:val="1"/>
      <w:numFmt w:val="decimal"/>
      <w:lvlText w:val="%8."/>
      <w:lvlJc w:val="left"/>
      <w:pPr>
        <w:tabs>
          <w:tab w:val="num" w:pos="6206"/>
        </w:tabs>
        <w:ind w:left="5335" w:firstLine="43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BBFE921C">
      <w:start w:val="1"/>
      <w:numFmt w:val="decimal"/>
      <w:lvlText w:val="%9."/>
      <w:lvlJc w:val="left"/>
      <w:pPr>
        <w:tabs>
          <w:tab w:val="num" w:pos="6926"/>
        </w:tabs>
        <w:ind w:left="6055" w:firstLine="43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" w15:restartNumberingAfterBreak="0">
    <w:nsid w:val="30032601"/>
    <w:multiLevelType w:val="hybridMultilevel"/>
    <w:tmpl w:val="6EEE08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0F02E4B"/>
    <w:multiLevelType w:val="hybridMultilevel"/>
    <w:tmpl w:val="753A8C22"/>
    <w:styleLink w:val="219"/>
    <w:lvl w:ilvl="0" w:tplc="81AC3AF6">
      <w:start w:val="1"/>
      <w:numFmt w:val="bullet"/>
      <w:lvlText w:val="•"/>
      <w:lvlJc w:val="left"/>
      <w:pPr>
        <w:tabs>
          <w:tab w:val="num" w:pos="1440"/>
        </w:tabs>
        <w:ind w:left="569" w:firstLine="70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6B52C748">
      <w:start w:val="1"/>
      <w:numFmt w:val="bullet"/>
      <w:lvlText w:val="•"/>
      <w:lvlJc w:val="left"/>
      <w:pPr>
        <w:tabs>
          <w:tab w:val="num" w:pos="2409"/>
        </w:tabs>
        <w:ind w:left="1538" w:firstLine="607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B5EA6ED6">
      <w:start w:val="1"/>
      <w:numFmt w:val="bullet"/>
      <w:lvlText w:val="•"/>
      <w:lvlJc w:val="left"/>
      <w:pPr>
        <w:tabs>
          <w:tab w:val="num" w:pos="3388"/>
        </w:tabs>
        <w:ind w:left="2517" w:firstLine="405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8B9ECC0A">
      <w:start w:val="1"/>
      <w:numFmt w:val="bullet"/>
      <w:lvlText w:val="•"/>
      <w:lvlJc w:val="left"/>
      <w:pPr>
        <w:tabs>
          <w:tab w:val="num" w:pos="4367"/>
        </w:tabs>
        <w:ind w:left="3496" w:firstLine="203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548E2DBE">
      <w:start w:val="1"/>
      <w:numFmt w:val="bullet"/>
      <w:lvlText w:val="•"/>
      <w:lvlJc w:val="left"/>
      <w:pPr>
        <w:tabs>
          <w:tab w:val="num" w:pos="5346"/>
        </w:tabs>
        <w:ind w:left="4475" w:firstLine="721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2176F778">
      <w:start w:val="1"/>
      <w:numFmt w:val="bullet"/>
      <w:lvlText w:val="•"/>
      <w:lvlJc w:val="left"/>
      <w:pPr>
        <w:tabs>
          <w:tab w:val="num" w:pos="6325"/>
        </w:tabs>
        <w:ind w:left="5454" w:firstLine="51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37983A96">
      <w:start w:val="1"/>
      <w:numFmt w:val="bullet"/>
      <w:lvlText w:val="•"/>
      <w:lvlJc w:val="left"/>
      <w:pPr>
        <w:tabs>
          <w:tab w:val="num" w:pos="7304"/>
        </w:tabs>
        <w:ind w:left="6433" w:firstLine="31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0FB86132">
      <w:start w:val="1"/>
      <w:numFmt w:val="bullet"/>
      <w:lvlText w:val="•"/>
      <w:lvlJc w:val="left"/>
      <w:pPr>
        <w:tabs>
          <w:tab w:val="num" w:pos="8282"/>
        </w:tabs>
        <w:ind w:left="7411" w:firstLine="113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3452A1EE">
      <w:start w:val="1"/>
      <w:numFmt w:val="bullet"/>
      <w:lvlText w:val="•"/>
      <w:lvlJc w:val="left"/>
      <w:pPr>
        <w:tabs>
          <w:tab w:val="num" w:pos="9261"/>
        </w:tabs>
        <w:ind w:left="8390" w:firstLine="631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6" w15:restartNumberingAfterBreak="0">
    <w:nsid w:val="35D85963"/>
    <w:multiLevelType w:val="hybridMultilevel"/>
    <w:tmpl w:val="C930D00A"/>
    <w:styleLink w:val="210"/>
    <w:lvl w:ilvl="0" w:tplc="A82C0F66">
      <w:start w:val="1"/>
      <w:numFmt w:val="decimal"/>
      <w:suff w:val="nothing"/>
      <w:lvlText w:val="%1."/>
      <w:lvlJc w:val="left"/>
      <w:pPr>
        <w:ind w:left="569" w:firstLine="70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1B04AB5E">
      <w:start w:val="1"/>
      <w:numFmt w:val="decimal"/>
      <w:lvlText w:val="%2."/>
      <w:lvlJc w:val="left"/>
      <w:pPr>
        <w:tabs>
          <w:tab w:val="num" w:pos="1903"/>
        </w:tabs>
        <w:ind w:left="1032" w:firstLine="44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ADEA9B4C">
      <w:start w:val="1"/>
      <w:numFmt w:val="decimal"/>
      <w:lvlText w:val="%3."/>
      <w:lvlJc w:val="left"/>
      <w:pPr>
        <w:tabs>
          <w:tab w:val="num" w:pos="2623"/>
        </w:tabs>
        <w:ind w:left="1752" w:firstLine="44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42BEF368">
      <w:start w:val="1"/>
      <w:numFmt w:val="decimal"/>
      <w:lvlText w:val="%4."/>
      <w:lvlJc w:val="left"/>
      <w:pPr>
        <w:tabs>
          <w:tab w:val="num" w:pos="3343"/>
        </w:tabs>
        <w:ind w:left="2472" w:firstLine="44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8B769E6A">
      <w:start w:val="1"/>
      <w:numFmt w:val="decimal"/>
      <w:lvlText w:val="%5."/>
      <w:lvlJc w:val="left"/>
      <w:pPr>
        <w:tabs>
          <w:tab w:val="num" w:pos="4063"/>
        </w:tabs>
        <w:ind w:left="3192" w:firstLine="44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CE2269B8">
      <w:start w:val="1"/>
      <w:numFmt w:val="decimal"/>
      <w:lvlText w:val="%6."/>
      <w:lvlJc w:val="left"/>
      <w:pPr>
        <w:tabs>
          <w:tab w:val="num" w:pos="4783"/>
        </w:tabs>
        <w:ind w:left="3912" w:firstLine="44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3C727174">
      <w:start w:val="1"/>
      <w:numFmt w:val="decimal"/>
      <w:lvlText w:val="%7."/>
      <w:lvlJc w:val="left"/>
      <w:pPr>
        <w:tabs>
          <w:tab w:val="num" w:pos="5503"/>
        </w:tabs>
        <w:ind w:left="4632" w:firstLine="44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11B2241A">
      <w:start w:val="1"/>
      <w:numFmt w:val="decimal"/>
      <w:lvlText w:val="%8."/>
      <w:lvlJc w:val="left"/>
      <w:pPr>
        <w:tabs>
          <w:tab w:val="num" w:pos="6223"/>
        </w:tabs>
        <w:ind w:left="5352" w:firstLine="44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43C09752">
      <w:start w:val="1"/>
      <w:numFmt w:val="decimal"/>
      <w:lvlText w:val="%9."/>
      <w:lvlJc w:val="left"/>
      <w:pPr>
        <w:tabs>
          <w:tab w:val="num" w:pos="6943"/>
        </w:tabs>
        <w:ind w:left="6072" w:firstLine="44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7" w15:restartNumberingAfterBreak="0">
    <w:nsid w:val="39110708"/>
    <w:multiLevelType w:val="hybridMultilevel"/>
    <w:tmpl w:val="C930D00A"/>
    <w:numStyleLink w:val="210"/>
  </w:abstractNum>
  <w:abstractNum w:abstractNumId="18" w15:restartNumberingAfterBreak="0">
    <w:nsid w:val="3FA442BE"/>
    <w:multiLevelType w:val="hybridMultilevel"/>
    <w:tmpl w:val="03D212D2"/>
    <w:numStyleLink w:val="216"/>
  </w:abstractNum>
  <w:abstractNum w:abstractNumId="19" w15:restartNumberingAfterBreak="0">
    <w:nsid w:val="42B146B2"/>
    <w:multiLevelType w:val="hybridMultilevel"/>
    <w:tmpl w:val="D70A2ABA"/>
    <w:styleLink w:val="208"/>
    <w:lvl w:ilvl="0" w:tplc="7C6844EC">
      <w:start w:val="1"/>
      <w:numFmt w:val="decimal"/>
      <w:suff w:val="nothing"/>
      <w:lvlText w:val="%1."/>
      <w:lvlJc w:val="left"/>
      <w:pPr>
        <w:ind w:left="569" w:firstLine="70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96D871FE">
      <w:start w:val="1"/>
      <w:numFmt w:val="decimal"/>
      <w:lvlText w:val="%2."/>
      <w:lvlJc w:val="left"/>
      <w:pPr>
        <w:tabs>
          <w:tab w:val="num" w:pos="1896"/>
        </w:tabs>
        <w:ind w:left="1025" w:firstLine="44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8B0A7BFC">
      <w:start w:val="1"/>
      <w:numFmt w:val="decimal"/>
      <w:lvlText w:val="%3."/>
      <w:lvlJc w:val="left"/>
      <w:pPr>
        <w:tabs>
          <w:tab w:val="num" w:pos="2616"/>
        </w:tabs>
        <w:ind w:left="1745" w:firstLine="44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0BDEC0FA">
      <w:start w:val="1"/>
      <w:numFmt w:val="decimal"/>
      <w:lvlText w:val="%4."/>
      <w:lvlJc w:val="left"/>
      <w:pPr>
        <w:tabs>
          <w:tab w:val="num" w:pos="3336"/>
        </w:tabs>
        <w:ind w:left="2465" w:firstLine="44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E932BC72">
      <w:start w:val="1"/>
      <w:numFmt w:val="decimal"/>
      <w:lvlText w:val="%5."/>
      <w:lvlJc w:val="left"/>
      <w:pPr>
        <w:tabs>
          <w:tab w:val="num" w:pos="4056"/>
        </w:tabs>
        <w:ind w:left="3185" w:firstLine="44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089CB32E">
      <w:start w:val="1"/>
      <w:numFmt w:val="decimal"/>
      <w:lvlText w:val="%6."/>
      <w:lvlJc w:val="left"/>
      <w:pPr>
        <w:tabs>
          <w:tab w:val="num" w:pos="4776"/>
        </w:tabs>
        <w:ind w:left="3905" w:firstLine="44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7C00B3D2">
      <w:start w:val="1"/>
      <w:numFmt w:val="decimal"/>
      <w:lvlText w:val="%7."/>
      <w:lvlJc w:val="left"/>
      <w:pPr>
        <w:tabs>
          <w:tab w:val="num" w:pos="5496"/>
        </w:tabs>
        <w:ind w:left="4625" w:firstLine="44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0EBEF638">
      <w:start w:val="1"/>
      <w:numFmt w:val="decimal"/>
      <w:lvlText w:val="%8."/>
      <w:lvlJc w:val="left"/>
      <w:pPr>
        <w:tabs>
          <w:tab w:val="num" w:pos="6216"/>
        </w:tabs>
        <w:ind w:left="5345" w:firstLine="44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48FEBCB8">
      <w:start w:val="1"/>
      <w:numFmt w:val="decimal"/>
      <w:lvlText w:val="%9."/>
      <w:lvlJc w:val="left"/>
      <w:pPr>
        <w:tabs>
          <w:tab w:val="num" w:pos="6936"/>
        </w:tabs>
        <w:ind w:left="6065" w:firstLine="44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0" w15:restartNumberingAfterBreak="0">
    <w:nsid w:val="49B27E2F"/>
    <w:multiLevelType w:val="hybridMultilevel"/>
    <w:tmpl w:val="D70A2ABA"/>
    <w:numStyleLink w:val="208"/>
  </w:abstractNum>
  <w:abstractNum w:abstractNumId="21" w15:restartNumberingAfterBreak="0">
    <w:nsid w:val="4A0E2F37"/>
    <w:multiLevelType w:val="hybridMultilevel"/>
    <w:tmpl w:val="570A75C0"/>
    <w:numStyleLink w:val="209"/>
  </w:abstractNum>
  <w:abstractNum w:abstractNumId="22" w15:restartNumberingAfterBreak="0">
    <w:nsid w:val="4C3302E5"/>
    <w:multiLevelType w:val="hybridMultilevel"/>
    <w:tmpl w:val="570A75C0"/>
    <w:styleLink w:val="209"/>
    <w:lvl w:ilvl="0" w:tplc="BCF0EBFE">
      <w:start w:val="1"/>
      <w:numFmt w:val="decimal"/>
      <w:lvlText w:val="%1."/>
      <w:lvlJc w:val="left"/>
      <w:pPr>
        <w:ind w:left="1556" w:hanging="27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EDB4D262">
      <w:start w:val="1"/>
      <w:numFmt w:val="decimal"/>
      <w:lvlText w:val="%2."/>
      <w:lvlJc w:val="left"/>
      <w:pPr>
        <w:ind w:left="999" w:hanging="27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8F54176E">
      <w:start w:val="1"/>
      <w:numFmt w:val="decimal"/>
      <w:lvlText w:val="%3."/>
      <w:lvlJc w:val="left"/>
      <w:pPr>
        <w:ind w:left="1719" w:hanging="27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2FF4EE1C">
      <w:start w:val="1"/>
      <w:numFmt w:val="decimal"/>
      <w:lvlText w:val="%4."/>
      <w:lvlJc w:val="left"/>
      <w:pPr>
        <w:ind w:left="2439" w:hanging="27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59C07A4E">
      <w:start w:val="1"/>
      <w:numFmt w:val="decimal"/>
      <w:lvlText w:val="%5."/>
      <w:lvlJc w:val="left"/>
      <w:pPr>
        <w:ind w:left="3159" w:hanging="27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77B26EFA">
      <w:start w:val="1"/>
      <w:numFmt w:val="decimal"/>
      <w:lvlText w:val="%6."/>
      <w:lvlJc w:val="left"/>
      <w:pPr>
        <w:ind w:left="3879" w:hanging="27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F1B0B276">
      <w:start w:val="1"/>
      <w:numFmt w:val="decimal"/>
      <w:lvlText w:val="%7."/>
      <w:lvlJc w:val="left"/>
      <w:pPr>
        <w:ind w:left="4599" w:hanging="27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F0E87DD8">
      <w:start w:val="1"/>
      <w:numFmt w:val="decimal"/>
      <w:lvlText w:val="%8."/>
      <w:lvlJc w:val="left"/>
      <w:pPr>
        <w:ind w:left="5319" w:hanging="27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300ED5C0">
      <w:start w:val="1"/>
      <w:numFmt w:val="decimal"/>
      <w:lvlText w:val="%9."/>
      <w:lvlJc w:val="left"/>
      <w:pPr>
        <w:ind w:left="6039" w:hanging="27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3" w15:restartNumberingAfterBreak="0">
    <w:nsid w:val="51DE739E"/>
    <w:multiLevelType w:val="hybridMultilevel"/>
    <w:tmpl w:val="8CDECD7A"/>
    <w:styleLink w:val="215"/>
    <w:lvl w:ilvl="0" w:tplc="40D69BD4">
      <w:start w:val="1"/>
      <w:numFmt w:val="decimal"/>
      <w:suff w:val="nothing"/>
      <w:lvlText w:val="%1."/>
      <w:lvlJc w:val="left"/>
      <w:pPr>
        <w:ind w:left="569" w:firstLine="70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8C1C9376">
      <w:start w:val="1"/>
      <w:numFmt w:val="decimal"/>
      <w:lvlText w:val="%2."/>
      <w:lvlJc w:val="left"/>
      <w:pPr>
        <w:tabs>
          <w:tab w:val="num" w:pos="2029"/>
        </w:tabs>
        <w:ind w:left="1158" w:firstLine="575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96B06040">
      <w:start w:val="1"/>
      <w:numFmt w:val="decimal"/>
      <w:lvlText w:val="%3."/>
      <w:lvlJc w:val="left"/>
      <w:pPr>
        <w:tabs>
          <w:tab w:val="num" w:pos="2749"/>
        </w:tabs>
        <w:ind w:left="1878" w:firstLine="575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EEE0B4BA">
      <w:start w:val="1"/>
      <w:numFmt w:val="decimal"/>
      <w:lvlText w:val="%4."/>
      <w:lvlJc w:val="left"/>
      <w:pPr>
        <w:tabs>
          <w:tab w:val="num" w:pos="3469"/>
        </w:tabs>
        <w:ind w:left="2598" w:firstLine="575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D08C25F0">
      <w:start w:val="1"/>
      <w:numFmt w:val="decimal"/>
      <w:lvlText w:val="%5."/>
      <w:lvlJc w:val="left"/>
      <w:pPr>
        <w:tabs>
          <w:tab w:val="num" w:pos="4189"/>
        </w:tabs>
        <w:ind w:left="3318" w:firstLine="575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ECCABC62">
      <w:start w:val="1"/>
      <w:numFmt w:val="decimal"/>
      <w:lvlText w:val="%6."/>
      <w:lvlJc w:val="left"/>
      <w:pPr>
        <w:tabs>
          <w:tab w:val="num" w:pos="4909"/>
        </w:tabs>
        <w:ind w:left="4038" w:firstLine="575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9722A056">
      <w:start w:val="1"/>
      <w:numFmt w:val="decimal"/>
      <w:lvlText w:val="%7."/>
      <w:lvlJc w:val="left"/>
      <w:pPr>
        <w:tabs>
          <w:tab w:val="num" w:pos="5629"/>
        </w:tabs>
        <w:ind w:left="4758" w:firstLine="575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B36A811E">
      <w:start w:val="1"/>
      <w:numFmt w:val="decimal"/>
      <w:lvlText w:val="%8."/>
      <w:lvlJc w:val="left"/>
      <w:pPr>
        <w:tabs>
          <w:tab w:val="num" w:pos="6349"/>
        </w:tabs>
        <w:ind w:left="5478" w:firstLine="575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CAF6B386">
      <w:start w:val="1"/>
      <w:numFmt w:val="decimal"/>
      <w:lvlText w:val="%9."/>
      <w:lvlJc w:val="left"/>
      <w:pPr>
        <w:tabs>
          <w:tab w:val="num" w:pos="7069"/>
        </w:tabs>
        <w:ind w:left="6198" w:firstLine="575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4" w15:restartNumberingAfterBreak="0">
    <w:nsid w:val="52EC6E49"/>
    <w:multiLevelType w:val="hybridMultilevel"/>
    <w:tmpl w:val="5AD0404A"/>
    <w:styleLink w:val="218"/>
    <w:lvl w:ilvl="0" w:tplc="EC16CB1A">
      <w:start w:val="1"/>
      <w:numFmt w:val="bullet"/>
      <w:lvlText w:val="•"/>
      <w:lvlJc w:val="left"/>
      <w:pPr>
        <w:ind w:left="1595" w:hanging="318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62B2CE26">
      <w:start w:val="1"/>
      <w:numFmt w:val="bullet"/>
      <w:lvlText w:val="•"/>
      <w:lvlJc w:val="left"/>
      <w:pPr>
        <w:ind w:left="2564" w:hanging="318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265E4F8C">
      <w:start w:val="1"/>
      <w:numFmt w:val="bullet"/>
      <w:lvlText w:val="•"/>
      <w:lvlJc w:val="left"/>
      <w:pPr>
        <w:ind w:left="3543" w:hanging="318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0128989C">
      <w:start w:val="1"/>
      <w:numFmt w:val="bullet"/>
      <w:lvlText w:val="•"/>
      <w:lvlJc w:val="left"/>
      <w:pPr>
        <w:ind w:left="4522" w:hanging="318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3B0C96EC">
      <w:start w:val="1"/>
      <w:numFmt w:val="bullet"/>
      <w:lvlText w:val="•"/>
      <w:lvlJc w:val="left"/>
      <w:pPr>
        <w:ind w:left="5501" w:hanging="317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5E3A59A4">
      <w:start w:val="1"/>
      <w:numFmt w:val="bullet"/>
      <w:lvlText w:val="•"/>
      <w:lvlJc w:val="left"/>
      <w:pPr>
        <w:ind w:left="6480" w:hanging="318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6A467848">
      <w:start w:val="1"/>
      <w:numFmt w:val="bullet"/>
      <w:lvlText w:val="•"/>
      <w:lvlJc w:val="left"/>
      <w:pPr>
        <w:ind w:left="7459" w:hanging="318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E564E7A8">
      <w:start w:val="1"/>
      <w:numFmt w:val="bullet"/>
      <w:lvlText w:val="•"/>
      <w:lvlJc w:val="left"/>
      <w:pPr>
        <w:ind w:left="8437" w:hanging="317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AEE8A0CC">
      <w:start w:val="1"/>
      <w:numFmt w:val="bullet"/>
      <w:lvlText w:val="•"/>
      <w:lvlJc w:val="left"/>
      <w:pPr>
        <w:ind w:left="9416" w:hanging="318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5" w15:restartNumberingAfterBreak="0">
    <w:nsid w:val="59B00C2E"/>
    <w:multiLevelType w:val="hybridMultilevel"/>
    <w:tmpl w:val="E702D90C"/>
    <w:styleLink w:val="220"/>
    <w:lvl w:ilvl="0" w:tplc="225C9C26">
      <w:start w:val="1"/>
      <w:numFmt w:val="bullet"/>
      <w:lvlText w:val="•"/>
      <w:lvlJc w:val="left"/>
      <w:pPr>
        <w:ind w:left="1445" w:hanging="167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E0688090">
      <w:start w:val="1"/>
      <w:numFmt w:val="bullet"/>
      <w:lvlText w:val="•"/>
      <w:lvlJc w:val="left"/>
      <w:pPr>
        <w:ind w:left="2414" w:hanging="167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8E70F62E">
      <w:start w:val="1"/>
      <w:numFmt w:val="bullet"/>
      <w:lvlText w:val="•"/>
      <w:lvlJc w:val="left"/>
      <w:pPr>
        <w:ind w:left="3393" w:hanging="167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0CEE5B1C">
      <w:start w:val="1"/>
      <w:numFmt w:val="bullet"/>
      <w:lvlText w:val="•"/>
      <w:lvlJc w:val="left"/>
      <w:pPr>
        <w:ind w:left="4372" w:hanging="167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D9845A28">
      <w:start w:val="1"/>
      <w:numFmt w:val="bullet"/>
      <w:lvlText w:val="•"/>
      <w:lvlJc w:val="left"/>
      <w:pPr>
        <w:ind w:left="5351" w:hanging="16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2496DE18">
      <w:start w:val="1"/>
      <w:numFmt w:val="bullet"/>
      <w:lvlText w:val="•"/>
      <w:lvlJc w:val="left"/>
      <w:pPr>
        <w:ind w:left="6330" w:hanging="167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CCC2A69E">
      <w:start w:val="1"/>
      <w:numFmt w:val="bullet"/>
      <w:lvlText w:val="•"/>
      <w:lvlJc w:val="left"/>
      <w:pPr>
        <w:ind w:left="7309" w:hanging="167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716A8FA">
      <w:start w:val="1"/>
      <w:numFmt w:val="bullet"/>
      <w:lvlText w:val="•"/>
      <w:lvlJc w:val="left"/>
      <w:pPr>
        <w:ind w:left="8287" w:hanging="16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FB0233C2">
      <w:start w:val="1"/>
      <w:numFmt w:val="bullet"/>
      <w:lvlText w:val="•"/>
      <w:lvlJc w:val="left"/>
      <w:pPr>
        <w:ind w:left="9266" w:hanging="167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6" w15:restartNumberingAfterBreak="0">
    <w:nsid w:val="59C92C4F"/>
    <w:multiLevelType w:val="hybridMultilevel"/>
    <w:tmpl w:val="382C53DE"/>
    <w:numStyleLink w:val="202"/>
  </w:abstractNum>
  <w:abstractNum w:abstractNumId="27" w15:restartNumberingAfterBreak="0">
    <w:nsid w:val="5A0C52A1"/>
    <w:multiLevelType w:val="hybridMultilevel"/>
    <w:tmpl w:val="3F76F28C"/>
    <w:styleLink w:val="212"/>
    <w:lvl w:ilvl="0" w:tplc="6640014E">
      <w:start w:val="1"/>
      <w:numFmt w:val="decimal"/>
      <w:suff w:val="nothing"/>
      <w:lvlText w:val="%1."/>
      <w:lvlJc w:val="left"/>
      <w:pPr>
        <w:ind w:left="545" w:firstLine="73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541ABA9A">
      <w:start w:val="1"/>
      <w:numFmt w:val="decimal"/>
      <w:lvlText w:val="%2."/>
      <w:lvlJc w:val="left"/>
      <w:pPr>
        <w:tabs>
          <w:tab w:val="num" w:pos="1829"/>
        </w:tabs>
        <w:ind w:left="958" w:firstLine="49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2EFE1C9A">
      <w:start w:val="1"/>
      <w:numFmt w:val="decimal"/>
      <w:lvlText w:val="%3."/>
      <w:lvlJc w:val="left"/>
      <w:pPr>
        <w:tabs>
          <w:tab w:val="num" w:pos="2549"/>
        </w:tabs>
        <w:ind w:left="1678" w:firstLine="49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AA76DCE6">
      <w:start w:val="1"/>
      <w:numFmt w:val="decimal"/>
      <w:lvlText w:val="%4."/>
      <w:lvlJc w:val="left"/>
      <w:pPr>
        <w:tabs>
          <w:tab w:val="num" w:pos="3269"/>
        </w:tabs>
        <w:ind w:left="2398" w:firstLine="49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FF120176">
      <w:start w:val="1"/>
      <w:numFmt w:val="decimal"/>
      <w:lvlText w:val="%5."/>
      <w:lvlJc w:val="left"/>
      <w:pPr>
        <w:tabs>
          <w:tab w:val="num" w:pos="3989"/>
        </w:tabs>
        <w:ind w:left="3118" w:firstLine="49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50B6DC76">
      <w:start w:val="1"/>
      <w:numFmt w:val="decimal"/>
      <w:lvlText w:val="%6."/>
      <w:lvlJc w:val="left"/>
      <w:pPr>
        <w:tabs>
          <w:tab w:val="num" w:pos="4709"/>
        </w:tabs>
        <w:ind w:left="3838" w:firstLine="49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5F3E211C">
      <w:start w:val="1"/>
      <w:numFmt w:val="decimal"/>
      <w:lvlText w:val="%7."/>
      <w:lvlJc w:val="left"/>
      <w:pPr>
        <w:tabs>
          <w:tab w:val="num" w:pos="5429"/>
        </w:tabs>
        <w:ind w:left="4558" w:firstLine="49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AB2C4416">
      <w:start w:val="1"/>
      <w:numFmt w:val="decimal"/>
      <w:lvlText w:val="%8."/>
      <w:lvlJc w:val="left"/>
      <w:pPr>
        <w:tabs>
          <w:tab w:val="num" w:pos="6149"/>
        </w:tabs>
        <w:ind w:left="5278" w:firstLine="49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7382DBDA">
      <w:start w:val="1"/>
      <w:numFmt w:val="decimal"/>
      <w:lvlText w:val="%9."/>
      <w:lvlJc w:val="left"/>
      <w:pPr>
        <w:tabs>
          <w:tab w:val="num" w:pos="6869"/>
        </w:tabs>
        <w:ind w:left="5998" w:firstLine="49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8" w15:restartNumberingAfterBreak="0">
    <w:nsid w:val="5CA4576D"/>
    <w:multiLevelType w:val="hybridMultilevel"/>
    <w:tmpl w:val="5134B47E"/>
    <w:styleLink w:val="221"/>
    <w:lvl w:ilvl="0" w:tplc="F4AAB4D0">
      <w:start w:val="1"/>
      <w:numFmt w:val="bullet"/>
      <w:lvlText w:val="•"/>
      <w:lvlJc w:val="left"/>
      <w:pPr>
        <w:tabs>
          <w:tab w:val="num" w:pos="1416"/>
        </w:tabs>
        <w:ind w:left="545" w:firstLine="73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13420AC">
      <w:start w:val="1"/>
      <w:numFmt w:val="bullet"/>
      <w:lvlText w:val="•"/>
      <w:lvlJc w:val="left"/>
      <w:pPr>
        <w:tabs>
          <w:tab w:val="num" w:pos="2357"/>
        </w:tabs>
        <w:ind w:left="1486" w:firstLine="5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B7189290">
      <w:start w:val="1"/>
      <w:numFmt w:val="bullet"/>
      <w:lvlText w:val="•"/>
      <w:lvlJc w:val="left"/>
      <w:pPr>
        <w:tabs>
          <w:tab w:val="num" w:pos="3307"/>
        </w:tabs>
        <w:ind w:left="2436" w:firstLine="38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41AE22B8">
      <w:start w:val="1"/>
      <w:numFmt w:val="bullet"/>
      <w:lvlText w:val="•"/>
      <w:lvlJc w:val="left"/>
      <w:pPr>
        <w:tabs>
          <w:tab w:val="num" w:pos="4257"/>
        </w:tabs>
        <w:ind w:left="3386" w:firstLine="214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6E6459E6">
      <w:start w:val="1"/>
      <w:numFmt w:val="bullet"/>
      <w:lvlText w:val="•"/>
      <w:lvlJc w:val="left"/>
      <w:pPr>
        <w:tabs>
          <w:tab w:val="num" w:pos="5310"/>
        </w:tabs>
        <w:ind w:left="4439" w:firstLine="658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410AA5C0">
      <w:start w:val="1"/>
      <w:numFmt w:val="bullet"/>
      <w:lvlText w:val="•"/>
      <w:lvlJc w:val="left"/>
      <w:pPr>
        <w:tabs>
          <w:tab w:val="num" w:pos="6261"/>
        </w:tabs>
        <w:ind w:left="5390" w:firstLine="484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2076B6E0">
      <w:start w:val="1"/>
      <w:numFmt w:val="bullet"/>
      <w:lvlText w:val="•"/>
      <w:lvlJc w:val="left"/>
      <w:pPr>
        <w:tabs>
          <w:tab w:val="num" w:pos="7211"/>
        </w:tabs>
        <w:ind w:left="6340" w:firstLine="311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4A5C32DE">
      <w:start w:val="1"/>
      <w:numFmt w:val="bullet"/>
      <w:lvlText w:val="•"/>
      <w:lvlJc w:val="left"/>
      <w:pPr>
        <w:tabs>
          <w:tab w:val="num" w:pos="8160"/>
        </w:tabs>
        <w:ind w:left="7289" w:firstLine="13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CB864756">
      <w:start w:val="1"/>
      <w:numFmt w:val="bullet"/>
      <w:lvlText w:val="•"/>
      <w:lvlJc w:val="left"/>
      <w:pPr>
        <w:tabs>
          <w:tab w:val="num" w:pos="9213"/>
        </w:tabs>
        <w:ind w:left="8342" w:firstLine="58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9" w15:restartNumberingAfterBreak="0">
    <w:nsid w:val="5DAE37D0"/>
    <w:multiLevelType w:val="hybridMultilevel"/>
    <w:tmpl w:val="E702D90C"/>
    <w:numStyleLink w:val="220"/>
  </w:abstractNum>
  <w:abstractNum w:abstractNumId="30" w15:restartNumberingAfterBreak="0">
    <w:nsid w:val="63627663"/>
    <w:multiLevelType w:val="hybridMultilevel"/>
    <w:tmpl w:val="5134B47E"/>
    <w:numStyleLink w:val="221"/>
  </w:abstractNum>
  <w:abstractNum w:abstractNumId="31" w15:restartNumberingAfterBreak="0">
    <w:nsid w:val="647C378E"/>
    <w:multiLevelType w:val="multilevel"/>
    <w:tmpl w:val="E1B2F32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6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2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5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1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3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90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2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1880" w:hanging="1800"/>
      </w:pPr>
      <w:rPr>
        <w:rFonts w:hint="default"/>
      </w:rPr>
    </w:lvl>
  </w:abstractNum>
  <w:abstractNum w:abstractNumId="32" w15:restartNumberingAfterBreak="0">
    <w:nsid w:val="647D6E95"/>
    <w:multiLevelType w:val="hybridMultilevel"/>
    <w:tmpl w:val="B642A7CC"/>
    <w:numStyleLink w:val="224"/>
  </w:abstractNum>
  <w:abstractNum w:abstractNumId="33" w15:restartNumberingAfterBreak="0">
    <w:nsid w:val="69302EC2"/>
    <w:multiLevelType w:val="hybridMultilevel"/>
    <w:tmpl w:val="03D212D2"/>
    <w:styleLink w:val="216"/>
    <w:lvl w:ilvl="0" w:tplc="6E6EE604">
      <w:start w:val="1"/>
      <w:numFmt w:val="bullet"/>
      <w:lvlText w:val="•"/>
      <w:lvlJc w:val="left"/>
      <w:pPr>
        <w:ind w:left="1445" w:hanging="167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A84C18EE">
      <w:start w:val="1"/>
      <w:numFmt w:val="bullet"/>
      <w:lvlText w:val="•"/>
      <w:lvlJc w:val="left"/>
      <w:pPr>
        <w:ind w:left="2414" w:hanging="167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EBB88BF4">
      <w:start w:val="1"/>
      <w:numFmt w:val="bullet"/>
      <w:lvlText w:val="•"/>
      <w:lvlJc w:val="left"/>
      <w:pPr>
        <w:ind w:left="3393" w:hanging="167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7ED069E2">
      <w:start w:val="1"/>
      <w:numFmt w:val="bullet"/>
      <w:lvlText w:val="•"/>
      <w:lvlJc w:val="left"/>
      <w:pPr>
        <w:ind w:left="4372" w:hanging="167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975C2DA4">
      <w:start w:val="1"/>
      <w:numFmt w:val="bullet"/>
      <w:lvlText w:val="•"/>
      <w:lvlJc w:val="left"/>
      <w:pPr>
        <w:ind w:left="5351" w:hanging="16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39806EC6">
      <w:start w:val="1"/>
      <w:numFmt w:val="bullet"/>
      <w:lvlText w:val="•"/>
      <w:lvlJc w:val="left"/>
      <w:pPr>
        <w:ind w:left="6330" w:hanging="167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29B2F5C6">
      <w:start w:val="1"/>
      <w:numFmt w:val="bullet"/>
      <w:lvlText w:val="•"/>
      <w:lvlJc w:val="left"/>
      <w:pPr>
        <w:ind w:left="7309" w:hanging="167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56020EB0">
      <w:start w:val="1"/>
      <w:numFmt w:val="bullet"/>
      <w:lvlText w:val="•"/>
      <w:lvlJc w:val="left"/>
      <w:pPr>
        <w:ind w:left="8287" w:hanging="16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F0326F24">
      <w:start w:val="1"/>
      <w:numFmt w:val="bullet"/>
      <w:lvlText w:val="•"/>
      <w:lvlJc w:val="left"/>
      <w:pPr>
        <w:ind w:left="9266" w:hanging="167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4" w15:restartNumberingAfterBreak="0">
    <w:nsid w:val="6E7E1EDE"/>
    <w:multiLevelType w:val="hybridMultilevel"/>
    <w:tmpl w:val="8CDECD7A"/>
    <w:numStyleLink w:val="215"/>
  </w:abstractNum>
  <w:abstractNum w:abstractNumId="35" w15:restartNumberingAfterBreak="0">
    <w:nsid w:val="70D310CB"/>
    <w:multiLevelType w:val="hybridMultilevel"/>
    <w:tmpl w:val="C8C83844"/>
    <w:numStyleLink w:val="223"/>
  </w:abstractNum>
  <w:abstractNum w:abstractNumId="36" w15:restartNumberingAfterBreak="0">
    <w:nsid w:val="73D32DA9"/>
    <w:multiLevelType w:val="hybridMultilevel"/>
    <w:tmpl w:val="2E2483DC"/>
    <w:numStyleLink w:val="214"/>
  </w:abstractNum>
  <w:abstractNum w:abstractNumId="37" w15:restartNumberingAfterBreak="0">
    <w:nsid w:val="75AF04A4"/>
    <w:multiLevelType w:val="hybridMultilevel"/>
    <w:tmpl w:val="4BA2E418"/>
    <w:numStyleLink w:val="213"/>
  </w:abstractNum>
  <w:abstractNum w:abstractNumId="38" w15:restartNumberingAfterBreak="0">
    <w:nsid w:val="7C2B637F"/>
    <w:multiLevelType w:val="hybridMultilevel"/>
    <w:tmpl w:val="753A8C22"/>
    <w:numStyleLink w:val="219"/>
  </w:abstractNum>
  <w:abstractNum w:abstractNumId="39" w15:restartNumberingAfterBreak="0">
    <w:nsid w:val="7CE36E73"/>
    <w:multiLevelType w:val="hybridMultilevel"/>
    <w:tmpl w:val="DE840B84"/>
    <w:styleLink w:val="217"/>
    <w:lvl w:ilvl="0" w:tplc="18E8BC66">
      <w:start w:val="1"/>
      <w:numFmt w:val="bullet"/>
      <w:lvlText w:val="•"/>
      <w:lvlJc w:val="left"/>
      <w:pPr>
        <w:tabs>
          <w:tab w:val="num" w:pos="1440"/>
        </w:tabs>
        <w:ind w:left="569" w:firstLine="70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84E8E62">
      <w:start w:val="1"/>
      <w:numFmt w:val="bullet"/>
      <w:lvlText w:val="•"/>
      <w:lvlJc w:val="left"/>
      <w:pPr>
        <w:tabs>
          <w:tab w:val="num" w:pos="2409"/>
        </w:tabs>
        <w:ind w:left="1538" w:firstLine="56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A9E2E114">
      <w:start w:val="1"/>
      <w:numFmt w:val="bullet"/>
      <w:lvlText w:val="•"/>
      <w:lvlJc w:val="left"/>
      <w:pPr>
        <w:tabs>
          <w:tab w:val="num" w:pos="3388"/>
        </w:tabs>
        <w:ind w:left="2517" w:firstLine="364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5F22F488">
      <w:start w:val="1"/>
      <w:numFmt w:val="bullet"/>
      <w:lvlText w:val="•"/>
      <w:lvlJc w:val="left"/>
      <w:pPr>
        <w:tabs>
          <w:tab w:val="num" w:pos="4367"/>
        </w:tabs>
        <w:ind w:left="3496" w:firstLine="16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C31239F2">
      <w:start w:val="1"/>
      <w:numFmt w:val="bullet"/>
      <w:lvlText w:val="•"/>
      <w:lvlJc w:val="left"/>
      <w:pPr>
        <w:tabs>
          <w:tab w:val="num" w:pos="5346"/>
        </w:tabs>
        <w:ind w:left="4475" w:firstLine="68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69C2D3F6">
      <w:start w:val="1"/>
      <w:numFmt w:val="bullet"/>
      <w:lvlText w:val="•"/>
      <w:lvlJc w:val="left"/>
      <w:pPr>
        <w:tabs>
          <w:tab w:val="num" w:pos="6325"/>
        </w:tabs>
        <w:ind w:left="5454" w:firstLine="478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3B08158C">
      <w:start w:val="1"/>
      <w:numFmt w:val="bullet"/>
      <w:lvlText w:val="•"/>
      <w:lvlJc w:val="left"/>
      <w:pPr>
        <w:tabs>
          <w:tab w:val="num" w:pos="7304"/>
        </w:tabs>
        <w:ind w:left="6433" w:firstLine="275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B82C544">
      <w:start w:val="1"/>
      <w:numFmt w:val="bullet"/>
      <w:lvlText w:val="•"/>
      <w:lvlJc w:val="left"/>
      <w:pPr>
        <w:tabs>
          <w:tab w:val="num" w:pos="8282"/>
        </w:tabs>
        <w:ind w:left="7411" w:firstLine="7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4ABC8E24">
      <w:start w:val="1"/>
      <w:numFmt w:val="bullet"/>
      <w:lvlText w:val="•"/>
      <w:lvlJc w:val="left"/>
      <w:pPr>
        <w:tabs>
          <w:tab w:val="num" w:pos="9261"/>
        </w:tabs>
        <w:ind w:left="8390" w:firstLine="59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 w16cid:durableId="654144040">
    <w:abstractNumId w:val="31"/>
  </w:num>
  <w:num w:numId="2" w16cid:durableId="945694832">
    <w:abstractNumId w:val="12"/>
  </w:num>
  <w:num w:numId="3" w16cid:durableId="2021809758">
    <w:abstractNumId w:val="1"/>
  </w:num>
  <w:num w:numId="4" w16cid:durableId="1974866579">
    <w:abstractNumId w:val="0"/>
  </w:num>
  <w:num w:numId="5" w16cid:durableId="1347830187">
    <w:abstractNumId w:val="26"/>
  </w:num>
  <w:num w:numId="6" w16cid:durableId="173809899">
    <w:abstractNumId w:val="19"/>
  </w:num>
  <w:num w:numId="7" w16cid:durableId="148794792">
    <w:abstractNumId w:val="20"/>
  </w:num>
  <w:num w:numId="8" w16cid:durableId="662782994">
    <w:abstractNumId w:val="22"/>
  </w:num>
  <w:num w:numId="9" w16cid:durableId="520824967">
    <w:abstractNumId w:val="21"/>
  </w:num>
  <w:num w:numId="10" w16cid:durableId="1798601897">
    <w:abstractNumId w:val="16"/>
  </w:num>
  <w:num w:numId="11" w16cid:durableId="1059134755">
    <w:abstractNumId w:val="17"/>
    <w:lvlOverride w:ilvl="0">
      <w:startOverride w:val="3"/>
    </w:lvlOverride>
  </w:num>
  <w:num w:numId="12" w16cid:durableId="255091312">
    <w:abstractNumId w:val="21"/>
    <w:lvlOverride w:ilvl="0">
      <w:startOverride w:val="2"/>
    </w:lvlOverride>
  </w:num>
  <w:num w:numId="13" w16cid:durableId="694307992">
    <w:abstractNumId w:val="9"/>
  </w:num>
  <w:num w:numId="14" w16cid:durableId="865486178">
    <w:abstractNumId w:val="11"/>
    <w:lvlOverride w:ilvl="0">
      <w:startOverride w:val="6"/>
    </w:lvlOverride>
  </w:num>
  <w:num w:numId="15" w16cid:durableId="59711845">
    <w:abstractNumId w:val="27"/>
  </w:num>
  <w:num w:numId="16" w16cid:durableId="1569147380">
    <w:abstractNumId w:val="7"/>
  </w:num>
  <w:num w:numId="17" w16cid:durableId="1828011822">
    <w:abstractNumId w:val="13"/>
  </w:num>
  <w:num w:numId="18" w16cid:durableId="392316761">
    <w:abstractNumId w:val="37"/>
    <w:lvlOverride w:ilvl="0">
      <w:startOverride w:val="8"/>
    </w:lvlOverride>
  </w:num>
  <w:num w:numId="19" w16cid:durableId="1955093245">
    <w:abstractNumId w:val="10"/>
  </w:num>
  <w:num w:numId="20" w16cid:durableId="1902014443">
    <w:abstractNumId w:val="36"/>
  </w:num>
  <w:num w:numId="21" w16cid:durableId="1299645649">
    <w:abstractNumId w:val="23"/>
  </w:num>
  <w:num w:numId="22" w16cid:durableId="2075010305">
    <w:abstractNumId w:val="34"/>
    <w:lvlOverride w:ilvl="0">
      <w:startOverride w:val="10"/>
    </w:lvlOverride>
  </w:num>
  <w:num w:numId="23" w16cid:durableId="1557618374">
    <w:abstractNumId w:val="33"/>
  </w:num>
  <w:num w:numId="24" w16cid:durableId="585190823">
    <w:abstractNumId w:val="18"/>
  </w:num>
  <w:num w:numId="25" w16cid:durableId="995840601">
    <w:abstractNumId w:val="39"/>
  </w:num>
  <w:num w:numId="26" w16cid:durableId="1637566035">
    <w:abstractNumId w:val="6"/>
  </w:num>
  <w:num w:numId="27" w16cid:durableId="472059743">
    <w:abstractNumId w:val="6"/>
    <w:lvlOverride w:ilvl="0">
      <w:lvl w:ilvl="0" w:tplc="AF527FDE">
        <w:start w:val="1"/>
        <w:numFmt w:val="bullet"/>
        <w:lvlText w:val="•"/>
        <w:lvlJc w:val="left"/>
        <w:pPr>
          <w:ind w:left="1445" w:hanging="167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ED1C014E">
        <w:start w:val="1"/>
        <w:numFmt w:val="bullet"/>
        <w:lvlText w:val="•"/>
        <w:lvlJc w:val="left"/>
        <w:pPr>
          <w:ind w:left="2414" w:hanging="556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65C0E4D8">
        <w:start w:val="1"/>
        <w:numFmt w:val="bullet"/>
        <w:lvlText w:val="•"/>
        <w:lvlJc w:val="left"/>
        <w:pPr>
          <w:ind w:left="3393" w:hanging="297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F142F3BE">
        <w:start w:val="1"/>
        <w:numFmt w:val="bullet"/>
        <w:lvlText w:val="•"/>
        <w:lvlJc w:val="left"/>
        <w:pPr>
          <w:ind w:left="4372" w:hanging="758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8AAEBE1A">
        <w:start w:val="1"/>
        <w:numFmt w:val="bullet"/>
        <w:lvlText w:val="•"/>
        <w:lvlJc w:val="left"/>
        <w:pPr>
          <w:ind w:left="5351" w:hanging="499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90C41DF6">
        <w:start w:val="1"/>
        <w:numFmt w:val="bullet"/>
        <w:lvlText w:val="•"/>
        <w:lvlJc w:val="left"/>
        <w:pPr>
          <w:ind w:left="6330" w:hanging="240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D1B47C2C">
        <w:start w:val="1"/>
        <w:numFmt w:val="bullet"/>
        <w:lvlText w:val="•"/>
        <w:lvlJc w:val="left"/>
        <w:pPr>
          <w:ind w:left="7309" w:hanging="702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1F648B9C">
        <w:start w:val="1"/>
        <w:numFmt w:val="bullet"/>
        <w:lvlText w:val="•"/>
        <w:lvlJc w:val="left"/>
        <w:pPr>
          <w:ind w:left="8287" w:hanging="443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5D74B96E">
        <w:start w:val="1"/>
        <w:numFmt w:val="bullet"/>
        <w:lvlText w:val="•"/>
        <w:lvlJc w:val="left"/>
        <w:pPr>
          <w:ind w:left="9266" w:hanging="184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8" w16cid:durableId="1800806908">
    <w:abstractNumId w:val="24"/>
  </w:num>
  <w:num w:numId="29" w16cid:durableId="1808081272">
    <w:abstractNumId w:val="5"/>
  </w:num>
  <w:num w:numId="30" w16cid:durableId="1114136796">
    <w:abstractNumId w:val="15"/>
  </w:num>
  <w:num w:numId="31" w16cid:durableId="291182192">
    <w:abstractNumId w:val="38"/>
  </w:num>
  <w:num w:numId="32" w16cid:durableId="214244289">
    <w:abstractNumId w:val="25"/>
  </w:num>
  <w:num w:numId="33" w16cid:durableId="1862278280">
    <w:abstractNumId w:val="29"/>
  </w:num>
  <w:num w:numId="34" w16cid:durableId="931933031">
    <w:abstractNumId w:val="28"/>
  </w:num>
  <w:num w:numId="35" w16cid:durableId="953756543">
    <w:abstractNumId w:val="30"/>
  </w:num>
  <w:num w:numId="36" w16cid:durableId="1945114989">
    <w:abstractNumId w:val="8"/>
  </w:num>
  <w:num w:numId="37" w16cid:durableId="383454582">
    <w:abstractNumId w:val="3"/>
  </w:num>
  <w:num w:numId="38" w16cid:durableId="554463231">
    <w:abstractNumId w:val="4"/>
  </w:num>
  <w:num w:numId="39" w16cid:durableId="1252424005">
    <w:abstractNumId w:val="35"/>
  </w:num>
  <w:num w:numId="40" w16cid:durableId="473646400">
    <w:abstractNumId w:val="35"/>
    <w:lvlOverride w:ilvl="0">
      <w:lvl w:ilvl="0" w:tplc="D85E2B4E">
        <w:start w:val="1"/>
        <w:numFmt w:val="bullet"/>
        <w:lvlText w:val="•"/>
        <w:lvlJc w:val="left"/>
        <w:pPr>
          <w:ind w:left="1445" w:hanging="167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B2DE96D0">
        <w:start w:val="1"/>
        <w:numFmt w:val="bullet"/>
        <w:lvlText w:val="•"/>
        <w:lvlJc w:val="left"/>
        <w:pPr>
          <w:ind w:left="2414" w:hanging="618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49DA7EA6">
        <w:start w:val="1"/>
        <w:numFmt w:val="bullet"/>
        <w:lvlText w:val="•"/>
        <w:lvlJc w:val="left"/>
        <w:pPr>
          <w:ind w:left="3393" w:hanging="359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2FC4033A">
        <w:start w:val="1"/>
        <w:numFmt w:val="bullet"/>
        <w:lvlText w:val="•"/>
        <w:lvlJc w:val="left"/>
        <w:pPr>
          <w:ind w:left="4372" w:hanging="820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33AEEF0A">
        <w:start w:val="1"/>
        <w:numFmt w:val="bullet"/>
        <w:lvlText w:val="•"/>
        <w:lvlJc w:val="left"/>
        <w:pPr>
          <w:ind w:left="5351" w:hanging="561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1518BF46">
        <w:start w:val="1"/>
        <w:numFmt w:val="bullet"/>
        <w:lvlText w:val="•"/>
        <w:lvlJc w:val="left"/>
        <w:pPr>
          <w:ind w:left="6330" w:hanging="302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5C081C20">
        <w:start w:val="1"/>
        <w:numFmt w:val="bullet"/>
        <w:lvlText w:val="•"/>
        <w:lvlJc w:val="left"/>
        <w:pPr>
          <w:ind w:left="7309" w:hanging="763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4EFEF2FE">
        <w:start w:val="1"/>
        <w:numFmt w:val="bullet"/>
        <w:lvlText w:val="•"/>
        <w:lvlJc w:val="left"/>
        <w:pPr>
          <w:ind w:left="8287" w:hanging="505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7D30F8CC">
        <w:start w:val="1"/>
        <w:numFmt w:val="bullet"/>
        <w:lvlText w:val="•"/>
        <w:lvlJc w:val="left"/>
        <w:pPr>
          <w:ind w:left="9266" w:hanging="246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41" w16cid:durableId="1698919771">
    <w:abstractNumId w:val="2"/>
  </w:num>
  <w:num w:numId="42" w16cid:durableId="2050716664">
    <w:abstractNumId w:val="32"/>
  </w:num>
  <w:num w:numId="43" w16cid:durableId="1112628721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6F5D"/>
    <w:rsid w:val="002A01C0"/>
    <w:rsid w:val="00376F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44B5A0"/>
  <w15:chartTrackingRefBased/>
  <w15:docId w15:val="{88C70F7C-231B-2C41-B1BB-2986F2586E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76F5D"/>
    <w:pPr>
      <w:spacing w:after="200" w:line="276" w:lineRule="auto"/>
    </w:pPr>
    <w:rPr>
      <w:rFonts w:eastAsiaTheme="minorEastAsia"/>
      <w:kern w:val="0"/>
      <w:sz w:val="22"/>
      <w:szCs w:val="22"/>
      <w:lang w:eastAsia="ru-RU"/>
      <w14:ligatures w14:val="none"/>
    </w:rPr>
  </w:style>
  <w:style w:type="paragraph" w:styleId="1">
    <w:name w:val="heading 1"/>
    <w:basedOn w:val="a"/>
    <w:next w:val="a"/>
    <w:link w:val="10"/>
    <w:qFormat/>
    <w:rsid w:val="00376F5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76F5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76F5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76F5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76F5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76F5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76F5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76F5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76F5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76F5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376F5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376F5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376F5D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376F5D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376F5D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376F5D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376F5D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376F5D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376F5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376F5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376F5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376F5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376F5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376F5D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376F5D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376F5D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376F5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376F5D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376F5D"/>
    <w:rPr>
      <w:b/>
      <w:bCs/>
      <w:smallCaps/>
      <w:color w:val="0F4761" w:themeColor="accent1" w:themeShade="BF"/>
      <w:spacing w:val="5"/>
    </w:rPr>
  </w:style>
  <w:style w:type="paragraph" w:styleId="ac">
    <w:name w:val="footnote text"/>
    <w:basedOn w:val="a"/>
    <w:link w:val="ad"/>
    <w:uiPriority w:val="99"/>
    <w:semiHidden/>
    <w:unhideWhenUsed/>
    <w:rsid w:val="00376F5D"/>
    <w:pPr>
      <w:spacing w:after="0" w:line="240" w:lineRule="auto"/>
    </w:pPr>
    <w:rPr>
      <w:rFonts w:ascii="Calibri" w:eastAsia="Calibri" w:hAnsi="Calibri" w:cs="Calibri"/>
      <w:sz w:val="20"/>
      <w:szCs w:val="20"/>
    </w:rPr>
  </w:style>
  <w:style w:type="character" w:customStyle="1" w:styleId="ad">
    <w:name w:val="Текст сноски Знак"/>
    <w:basedOn w:val="a0"/>
    <w:link w:val="ac"/>
    <w:uiPriority w:val="99"/>
    <w:semiHidden/>
    <w:rsid w:val="00376F5D"/>
    <w:rPr>
      <w:rFonts w:ascii="Calibri" w:eastAsia="Calibri" w:hAnsi="Calibri" w:cs="Calibri"/>
      <w:kern w:val="0"/>
      <w:sz w:val="20"/>
      <w:szCs w:val="20"/>
      <w:lang w:eastAsia="ru-RU"/>
      <w14:ligatures w14:val="none"/>
    </w:rPr>
  </w:style>
  <w:style w:type="table" w:customStyle="1" w:styleId="11">
    <w:name w:val="Сетка таблицы1"/>
    <w:basedOn w:val="a1"/>
    <w:next w:val="ae"/>
    <w:uiPriority w:val="39"/>
    <w:rsid w:val="00376F5D"/>
    <w:pPr>
      <w:spacing w:after="0" w:line="240" w:lineRule="auto"/>
    </w:pPr>
    <w:rPr>
      <w:rFonts w:ascii="Times New Roman" w:eastAsia="Calibri" w:hAnsi="Times New Roman" w:cs="Times New Roman"/>
      <w:color w:val="212529"/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">
    <w:name w:val="footnote reference"/>
    <w:uiPriority w:val="99"/>
    <w:rsid w:val="00376F5D"/>
    <w:rPr>
      <w:rFonts w:cs="Batang"/>
      <w:vertAlign w:val="superscript"/>
    </w:rPr>
  </w:style>
  <w:style w:type="table" w:styleId="ae">
    <w:name w:val="Table Grid"/>
    <w:basedOn w:val="a1"/>
    <w:uiPriority w:val="39"/>
    <w:rsid w:val="00376F5D"/>
    <w:pPr>
      <w:spacing w:after="0" w:line="240" w:lineRule="auto"/>
    </w:pPr>
    <w:rPr>
      <w:rFonts w:ascii="Calibri" w:eastAsia="Calibri" w:hAnsi="Calibri" w:cs="Calibri"/>
      <w:kern w:val="0"/>
      <w:sz w:val="20"/>
      <w:szCs w:val="20"/>
      <w:lang w:eastAsia="ru-RU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Hyperlink"/>
    <w:uiPriority w:val="99"/>
    <w:unhideWhenUsed/>
    <w:rsid w:val="00376F5D"/>
    <w:rPr>
      <w:color w:val="0563C1"/>
      <w:u w:val="single"/>
    </w:rPr>
  </w:style>
  <w:style w:type="character" w:styleId="af1">
    <w:name w:val="Unresolved Mention"/>
    <w:uiPriority w:val="99"/>
    <w:semiHidden/>
    <w:unhideWhenUsed/>
    <w:rsid w:val="00376F5D"/>
    <w:rPr>
      <w:color w:val="605E5C"/>
      <w:shd w:val="clear" w:color="auto" w:fill="E1DFDD"/>
    </w:rPr>
  </w:style>
  <w:style w:type="paragraph" w:styleId="af2">
    <w:name w:val="Body Text"/>
    <w:basedOn w:val="a"/>
    <w:link w:val="af3"/>
    <w:uiPriority w:val="1"/>
    <w:qFormat/>
    <w:rsid w:val="00376F5D"/>
    <w:pPr>
      <w:spacing w:after="0" w:line="240" w:lineRule="auto"/>
      <w:ind w:left="285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f3">
    <w:name w:val="Основной текст Знак"/>
    <w:basedOn w:val="a0"/>
    <w:link w:val="af2"/>
    <w:uiPriority w:val="1"/>
    <w:rsid w:val="00376F5D"/>
    <w:rPr>
      <w:rFonts w:ascii="Times New Roman" w:eastAsia="Times New Roman" w:hAnsi="Times New Roman" w:cs="Times New Roman"/>
      <w:kern w:val="0"/>
      <w:sz w:val="28"/>
      <w:szCs w:val="28"/>
      <w:lang w:eastAsia="ru-RU"/>
      <w14:ligatures w14:val="none"/>
    </w:rPr>
  </w:style>
  <w:style w:type="character" w:customStyle="1" w:styleId="af4">
    <w:name w:val="Нет"/>
    <w:rsid w:val="00376F5D"/>
  </w:style>
  <w:style w:type="paragraph" w:customStyle="1" w:styleId="af5">
    <w:name w:val="Колонтитулы"/>
    <w:rsid w:val="00376F5D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  <w:spacing w:after="0" w:line="240" w:lineRule="auto"/>
    </w:pPr>
    <w:rPr>
      <w:rFonts w:ascii="Times New Roman" w:eastAsia="Arial Unicode MS" w:hAnsi="Times New Roman" w:cs="Arial Unicode MS"/>
      <w:color w:val="000000"/>
      <w:kern w:val="0"/>
      <w:sz w:val="30"/>
      <w:szCs w:val="30"/>
      <w:bdr w:val="nil"/>
      <w:lang w:eastAsia="ru-RU"/>
      <w14:ligatures w14:val="none"/>
    </w:rPr>
  </w:style>
  <w:style w:type="character" w:customStyle="1" w:styleId="Hyperlink8">
    <w:name w:val="Hyperlink.8"/>
    <w:basedOn w:val="af4"/>
    <w:rsid w:val="00376F5D"/>
  </w:style>
  <w:style w:type="numbering" w:customStyle="1" w:styleId="201">
    <w:name w:val="Импортированный стиль 201"/>
    <w:rsid w:val="00376F5D"/>
    <w:pPr>
      <w:numPr>
        <w:numId w:val="2"/>
      </w:numPr>
    </w:pPr>
  </w:style>
  <w:style w:type="numbering" w:customStyle="1" w:styleId="202">
    <w:name w:val="Импортированный стиль 202"/>
    <w:rsid w:val="00376F5D"/>
    <w:pPr>
      <w:numPr>
        <w:numId w:val="4"/>
      </w:numPr>
    </w:pPr>
  </w:style>
  <w:style w:type="numbering" w:customStyle="1" w:styleId="208">
    <w:name w:val="Импортированный стиль 208"/>
    <w:rsid w:val="00376F5D"/>
    <w:pPr>
      <w:numPr>
        <w:numId w:val="6"/>
      </w:numPr>
    </w:pPr>
  </w:style>
  <w:style w:type="numbering" w:customStyle="1" w:styleId="209">
    <w:name w:val="Импортированный стиль 209"/>
    <w:rsid w:val="00376F5D"/>
    <w:pPr>
      <w:numPr>
        <w:numId w:val="8"/>
      </w:numPr>
    </w:pPr>
  </w:style>
  <w:style w:type="numbering" w:customStyle="1" w:styleId="210">
    <w:name w:val="Импортированный стиль 210"/>
    <w:rsid w:val="00376F5D"/>
    <w:pPr>
      <w:numPr>
        <w:numId w:val="10"/>
      </w:numPr>
    </w:pPr>
  </w:style>
  <w:style w:type="numbering" w:customStyle="1" w:styleId="211">
    <w:name w:val="Импортированный стиль 211"/>
    <w:rsid w:val="00376F5D"/>
    <w:pPr>
      <w:numPr>
        <w:numId w:val="13"/>
      </w:numPr>
    </w:pPr>
  </w:style>
  <w:style w:type="numbering" w:customStyle="1" w:styleId="212">
    <w:name w:val="Импортированный стиль 212"/>
    <w:rsid w:val="00376F5D"/>
    <w:pPr>
      <w:numPr>
        <w:numId w:val="15"/>
      </w:numPr>
    </w:pPr>
  </w:style>
  <w:style w:type="numbering" w:customStyle="1" w:styleId="213">
    <w:name w:val="Импортированный стиль 213"/>
    <w:rsid w:val="00376F5D"/>
    <w:pPr>
      <w:numPr>
        <w:numId w:val="17"/>
      </w:numPr>
    </w:pPr>
  </w:style>
  <w:style w:type="numbering" w:customStyle="1" w:styleId="214">
    <w:name w:val="Импортированный стиль 214"/>
    <w:rsid w:val="00376F5D"/>
    <w:pPr>
      <w:numPr>
        <w:numId w:val="19"/>
      </w:numPr>
    </w:pPr>
  </w:style>
  <w:style w:type="numbering" w:customStyle="1" w:styleId="215">
    <w:name w:val="Импортированный стиль 215"/>
    <w:rsid w:val="00376F5D"/>
    <w:pPr>
      <w:numPr>
        <w:numId w:val="21"/>
      </w:numPr>
    </w:pPr>
  </w:style>
  <w:style w:type="numbering" w:customStyle="1" w:styleId="216">
    <w:name w:val="Импортированный стиль 216"/>
    <w:rsid w:val="00376F5D"/>
    <w:pPr>
      <w:numPr>
        <w:numId w:val="23"/>
      </w:numPr>
    </w:pPr>
  </w:style>
  <w:style w:type="numbering" w:customStyle="1" w:styleId="217">
    <w:name w:val="Импортированный стиль 217"/>
    <w:rsid w:val="00376F5D"/>
    <w:pPr>
      <w:numPr>
        <w:numId w:val="25"/>
      </w:numPr>
    </w:pPr>
  </w:style>
  <w:style w:type="character" w:customStyle="1" w:styleId="Hyperlink9">
    <w:name w:val="Hyperlink.9"/>
    <w:rsid w:val="00376F5D"/>
    <w:rPr>
      <w:rFonts w:ascii="Times New Roman" w:eastAsia="Times New Roman" w:hAnsi="Times New Roman" w:cs="Times New Roman"/>
      <w:caps w:val="0"/>
      <w:smallCaps w:val="0"/>
      <w:strike w:val="0"/>
      <w:dstrike w:val="0"/>
      <w:outline w:val="0"/>
      <w:color w:val="0000FF"/>
      <w:sz w:val="28"/>
      <w:szCs w:val="28"/>
      <w:u w:val="single" w:color="0000FF"/>
      <w:vertAlign w:val="baseline"/>
    </w:rPr>
  </w:style>
  <w:style w:type="numbering" w:customStyle="1" w:styleId="218">
    <w:name w:val="Импортированный стиль 218"/>
    <w:rsid w:val="00376F5D"/>
    <w:pPr>
      <w:numPr>
        <w:numId w:val="28"/>
      </w:numPr>
    </w:pPr>
  </w:style>
  <w:style w:type="numbering" w:customStyle="1" w:styleId="219">
    <w:name w:val="Импортированный стиль 219"/>
    <w:rsid w:val="00376F5D"/>
    <w:pPr>
      <w:numPr>
        <w:numId w:val="30"/>
      </w:numPr>
    </w:pPr>
  </w:style>
  <w:style w:type="character" w:customStyle="1" w:styleId="Hyperlink10">
    <w:name w:val="Hyperlink.10"/>
    <w:rsid w:val="00376F5D"/>
    <w:rPr>
      <w:rFonts w:ascii="Times New Roman" w:eastAsia="Times New Roman" w:hAnsi="Times New Roman" w:cs="Times New Roman"/>
      <w:caps w:val="0"/>
      <w:smallCaps w:val="0"/>
      <w:strike w:val="0"/>
      <w:dstrike w:val="0"/>
      <w:outline w:val="0"/>
      <w:color w:val="0000FF"/>
      <w:u w:val="single" w:color="0000FF"/>
      <w:vertAlign w:val="baseline"/>
    </w:rPr>
  </w:style>
  <w:style w:type="character" w:customStyle="1" w:styleId="Hyperlink11">
    <w:name w:val="Hyperlink.11"/>
    <w:rsid w:val="00376F5D"/>
    <w:rPr>
      <w:rFonts w:ascii="Times New Roman" w:eastAsia="Times New Roman" w:hAnsi="Times New Roman" w:cs="Times New Roman"/>
      <w:caps w:val="0"/>
      <w:smallCaps w:val="0"/>
      <w:strike w:val="0"/>
      <w:dstrike w:val="0"/>
      <w:outline w:val="0"/>
      <w:color w:val="0000FF"/>
      <w:u w:val="single" w:color="0000FF"/>
      <w:vertAlign w:val="baseline"/>
      <w:lang w:val="ru-RU"/>
    </w:rPr>
  </w:style>
  <w:style w:type="character" w:customStyle="1" w:styleId="Hyperlink12">
    <w:name w:val="Hyperlink.12"/>
    <w:rsid w:val="00376F5D"/>
    <w:rPr>
      <w:rFonts w:ascii="Times New Roman" w:eastAsia="Times New Roman" w:hAnsi="Times New Roman" w:cs="Times New Roman"/>
      <w:caps w:val="0"/>
      <w:smallCaps w:val="0"/>
      <w:strike w:val="0"/>
      <w:dstrike w:val="0"/>
      <w:outline w:val="0"/>
      <w:color w:val="0000FF"/>
      <w:sz w:val="28"/>
      <w:szCs w:val="28"/>
      <w:u w:val="single" w:color="0000FF"/>
      <w:vertAlign w:val="baseline"/>
      <w:lang w:val="ru-RU"/>
    </w:rPr>
  </w:style>
  <w:style w:type="numbering" w:customStyle="1" w:styleId="220">
    <w:name w:val="Импортированный стиль 220"/>
    <w:rsid w:val="00376F5D"/>
    <w:pPr>
      <w:numPr>
        <w:numId w:val="32"/>
      </w:numPr>
    </w:pPr>
  </w:style>
  <w:style w:type="numbering" w:customStyle="1" w:styleId="221">
    <w:name w:val="Импортированный стиль 221"/>
    <w:rsid w:val="00376F5D"/>
    <w:pPr>
      <w:numPr>
        <w:numId w:val="34"/>
      </w:numPr>
    </w:pPr>
  </w:style>
  <w:style w:type="numbering" w:customStyle="1" w:styleId="222">
    <w:name w:val="Импортированный стиль 222"/>
    <w:rsid w:val="00376F5D"/>
    <w:pPr>
      <w:numPr>
        <w:numId w:val="36"/>
      </w:numPr>
    </w:pPr>
  </w:style>
  <w:style w:type="numbering" w:customStyle="1" w:styleId="223">
    <w:name w:val="Импортированный стиль 223"/>
    <w:rsid w:val="00376F5D"/>
    <w:pPr>
      <w:numPr>
        <w:numId w:val="38"/>
      </w:numPr>
    </w:pPr>
  </w:style>
  <w:style w:type="numbering" w:customStyle="1" w:styleId="224">
    <w:name w:val="Импортированный стиль 224"/>
    <w:rsid w:val="00376F5D"/>
    <w:pPr>
      <w:numPr>
        <w:numId w:val="41"/>
      </w:numPr>
    </w:pPr>
  </w:style>
  <w:style w:type="character" w:customStyle="1" w:styleId="Hyperlink13">
    <w:name w:val="Hyperlink.13"/>
    <w:rsid w:val="00376F5D"/>
    <w:rPr>
      <w:rFonts w:ascii="Times New Roman" w:eastAsia="Times New Roman" w:hAnsi="Times New Roman" w:cs="Times New Roman"/>
      <w:caps w:val="0"/>
      <w:smallCaps w:val="0"/>
      <w:strike w:val="0"/>
      <w:dstrike w:val="0"/>
      <w:outline w:val="0"/>
      <w:color w:val="000000"/>
      <w:sz w:val="28"/>
      <w:szCs w:val="28"/>
      <w:u w:val="none" w:color="000000"/>
      <w:vertAlign w:val="baseline"/>
    </w:rPr>
  </w:style>
  <w:style w:type="paragraph" w:styleId="af6">
    <w:name w:val="Normal (Web)"/>
    <w:basedOn w:val="a"/>
    <w:uiPriority w:val="99"/>
    <w:semiHidden/>
    <w:unhideWhenUsed/>
    <w:rsid w:val="00376F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1.jpeg"/><Relationship Id="rId26" Type="http://schemas.openxmlformats.org/officeDocument/2006/relationships/image" Target="media/image18.jpeg"/><Relationship Id="rId3" Type="http://schemas.openxmlformats.org/officeDocument/2006/relationships/settings" Target="settings.xml"/><Relationship Id="rId21" Type="http://schemas.openxmlformats.org/officeDocument/2006/relationships/hyperlink" Target="https://eios.pgau.ru/course/view.php?id=20288" TargetMode="External"/><Relationship Id="rId34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0.jpeg"/><Relationship Id="rId25" Type="http://schemas.openxmlformats.org/officeDocument/2006/relationships/image" Target="media/image17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eios.pgau.ru/?redirect=0" TargetMode="External"/><Relationship Id="rId20" Type="http://schemas.openxmlformats.org/officeDocument/2006/relationships/image" Target="media/image13.jpeg"/><Relationship Id="rId29" Type="http://schemas.openxmlformats.org/officeDocument/2006/relationships/image" Target="media/image21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6.jpeg"/><Relationship Id="rId32" Type="http://schemas.openxmlformats.org/officeDocument/2006/relationships/header" Target="header1.xml"/><Relationship Id="rId5" Type="http://schemas.openxmlformats.org/officeDocument/2006/relationships/image" Target="media/image1.jpeg"/><Relationship Id="rId15" Type="http://schemas.openxmlformats.org/officeDocument/2006/relationships/hyperlink" Target="https://pgau.ru/index.php?option=com_content&amp;view=article&amp;id=144" TargetMode="External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6.jpeg"/><Relationship Id="rId19" Type="http://schemas.openxmlformats.org/officeDocument/2006/relationships/image" Target="media/image12.jpeg"/><Relationship Id="rId31" Type="http://schemas.openxmlformats.org/officeDocument/2006/relationships/image" Target="media/image22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s://pgau.ru/index.php?option=com_content&amp;view=article&amp;id=144" TargetMode="External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hyperlink" Target="https://passport.yandex.ru/" TargetMode="External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41</Pages>
  <Words>7023</Words>
  <Characters>40034</Characters>
  <Application>Microsoft Office Word</Application>
  <DocSecurity>0</DocSecurity>
  <Lines>333</Lines>
  <Paragraphs>93</Paragraphs>
  <ScaleCrop>false</ScaleCrop>
  <Company/>
  <LinksUpToDate>false</LinksUpToDate>
  <CharactersWithSpaces>46964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Gufovna Ololosha</dc:creator>
  <cp:keywords/>
  <dc:description/>
  <cp:lastModifiedBy>Gufovna Ololosha</cp:lastModifiedBy>
  <cp:revision>1</cp:revision>
  <dcterms:created xsi:type="dcterms:W3CDTF">2025-10-31T20:18:00Z</dcterms:created>
  <dcterms:modified xsi:type="dcterms:W3CDTF">2025-10-31T20:22:00Z</dcterms:modified>
</cp:coreProperties>
</file>