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7E41C" w14:textId="1D852799" w:rsidR="00E23548" w:rsidRPr="006736B1" w:rsidRDefault="00D03D33" w:rsidP="006736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6B1">
        <w:rPr>
          <w:rFonts w:ascii="Times New Roman" w:hAnsi="Times New Roman" w:cs="Times New Roman"/>
          <w:b/>
          <w:bCs/>
          <w:sz w:val="24"/>
          <w:szCs w:val="24"/>
        </w:rPr>
        <w:t>Сравнительный подход</w:t>
      </w:r>
    </w:p>
    <w:p w14:paraId="5DFE3B37" w14:textId="5E5DD393" w:rsidR="00D03D33" w:rsidRDefault="00D03D33">
      <w:r w:rsidRPr="00D03D33">
        <w:rPr>
          <w:noProof/>
        </w:rPr>
        <w:drawing>
          <wp:inline distT="0" distB="0" distL="0" distR="0" wp14:anchorId="43B55E13" wp14:editId="3411B882">
            <wp:extent cx="6019579" cy="872836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687" t="26658" r="13132" b="59117"/>
                    <a:stretch/>
                  </pic:blipFill>
                  <pic:spPr bwMode="auto">
                    <a:xfrm>
                      <a:off x="0" y="0"/>
                      <a:ext cx="6019579" cy="87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3D33">
        <w:rPr>
          <w:noProof/>
        </w:rPr>
        <w:drawing>
          <wp:inline distT="0" distB="0" distL="0" distR="0" wp14:anchorId="1B479FF7" wp14:editId="6AB32C84">
            <wp:extent cx="5943600" cy="109665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687" t="73969" r="13132" b="7930"/>
                    <a:stretch/>
                  </pic:blipFill>
                  <pic:spPr bwMode="auto">
                    <a:xfrm>
                      <a:off x="0" y="0"/>
                      <a:ext cx="5943600" cy="109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AA89C" w14:textId="7FC186D5" w:rsidR="00D03D33" w:rsidRPr="00D03D33" w:rsidRDefault="00D03D33">
      <w:pPr>
        <w:rPr>
          <w:rFonts w:ascii="Times New Roman" w:hAnsi="Times New Roman" w:cs="Times New Roman"/>
          <w:sz w:val="24"/>
          <w:szCs w:val="24"/>
        </w:rPr>
      </w:pPr>
      <w:r w:rsidRPr="00D03D33">
        <w:rPr>
          <w:rFonts w:ascii="Times New Roman" w:hAnsi="Times New Roman" w:cs="Times New Roman"/>
          <w:sz w:val="24"/>
          <w:szCs w:val="24"/>
        </w:rPr>
        <w:t xml:space="preserve">Решение: </w:t>
      </w:r>
    </w:p>
    <w:p w14:paraId="3E5E8E1E" w14:textId="77A4AD65" w:rsidR="00D03D33" w:rsidRPr="00D03D33" w:rsidRDefault="00D03D33">
      <w:pPr>
        <w:rPr>
          <w:rFonts w:ascii="Times New Roman" w:hAnsi="Times New Roman" w:cs="Times New Roman"/>
          <w:sz w:val="24"/>
          <w:szCs w:val="24"/>
        </w:rPr>
      </w:pPr>
      <w:r w:rsidRPr="00D03D33">
        <w:rPr>
          <w:rFonts w:ascii="Times New Roman" w:hAnsi="Times New Roman" w:cs="Times New Roman"/>
          <w:sz w:val="24"/>
          <w:szCs w:val="24"/>
        </w:rPr>
        <w:t>алгоритм решения:</w:t>
      </w:r>
    </w:p>
    <w:p w14:paraId="039CF2D5" w14:textId="7EEC34C8" w:rsidR="00D03D33" w:rsidRDefault="00D03D33" w:rsidP="00D03D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D03D33">
        <w:rPr>
          <w:rFonts w:ascii="Times New Roman" w:hAnsi="Times New Roman" w:cs="Times New Roman"/>
          <w:sz w:val="24"/>
          <w:szCs w:val="24"/>
        </w:rPr>
        <w:t xml:space="preserve">еобходимо выбрать </w:t>
      </w:r>
      <w:r w:rsidR="006736B1">
        <w:rPr>
          <w:rFonts w:ascii="Times New Roman" w:hAnsi="Times New Roman" w:cs="Times New Roman"/>
          <w:sz w:val="24"/>
          <w:szCs w:val="24"/>
        </w:rPr>
        <w:t xml:space="preserve">и рассчитать </w:t>
      </w:r>
      <w:r w:rsidRPr="00D03D33">
        <w:rPr>
          <w:rFonts w:ascii="Times New Roman" w:hAnsi="Times New Roman" w:cs="Times New Roman"/>
          <w:sz w:val="24"/>
          <w:szCs w:val="24"/>
        </w:rPr>
        <w:t>мультипликатор, с помощью которого будет определяться стоимость оцениваемой компании</w:t>
      </w:r>
    </w:p>
    <w:p w14:paraId="5B534094" w14:textId="52D674ED" w:rsidR="00D03D33" w:rsidRDefault="006736B1" w:rsidP="00D03D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капитализацию компании-аналога</w:t>
      </w:r>
    </w:p>
    <w:p w14:paraId="0850999E" w14:textId="47572A18" w:rsidR="006736B1" w:rsidRDefault="006736B1" w:rsidP="00D03D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Рассчитать мультипликатор оцениваемой компании (с учетом сопоставимости данных с компанией-аналогом)</w:t>
      </w:r>
    </w:p>
    <w:p w14:paraId="25E5BF36" w14:textId="3569BA17" w:rsidR="006736B1" w:rsidRPr="00D03D33" w:rsidRDefault="006736B1" w:rsidP="00D03D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стоимость оцениваемой компании</w:t>
      </w:r>
    </w:p>
    <w:p w14:paraId="01FA85FD" w14:textId="1F2185A4" w:rsidR="00D03D33" w:rsidRDefault="006736B1">
      <w:r w:rsidRPr="006736B1">
        <w:rPr>
          <w:noProof/>
        </w:rPr>
        <w:drawing>
          <wp:inline distT="0" distB="0" distL="0" distR="0" wp14:anchorId="64109475" wp14:editId="61607610">
            <wp:extent cx="5769049" cy="97377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185" t="41773" r="12740" b="41700"/>
                    <a:stretch/>
                  </pic:blipFill>
                  <pic:spPr bwMode="auto">
                    <a:xfrm>
                      <a:off x="0" y="0"/>
                      <a:ext cx="5769049" cy="97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401C7" w14:textId="10B6154F" w:rsidR="006736B1" w:rsidRDefault="006736B1">
      <w:r w:rsidRPr="006736B1">
        <w:rPr>
          <w:noProof/>
        </w:rPr>
        <w:drawing>
          <wp:inline distT="0" distB="0" distL="0" distR="0" wp14:anchorId="28C09D78" wp14:editId="09DC15A3">
            <wp:extent cx="5420783" cy="1104405"/>
            <wp:effectExtent l="0" t="0" r="889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185" t="17592" r="13018" b="62922"/>
                    <a:stretch/>
                  </pic:blipFill>
                  <pic:spPr bwMode="auto">
                    <a:xfrm>
                      <a:off x="0" y="0"/>
                      <a:ext cx="5420783" cy="110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4073F" w14:textId="6AC1C79F" w:rsidR="006736B1" w:rsidRDefault="006736B1"/>
    <w:p w14:paraId="27141B72" w14:textId="496DA17B" w:rsidR="006736B1" w:rsidRDefault="006736B1"/>
    <w:p w14:paraId="0DD8C6F3" w14:textId="505514E5" w:rsidR="006736B1" w:rsidRDefault="006736B1"/>
    <w:p w14:paraId="6B0F6D01" w14:textId="49D5BB12" w:rsidR="006736B1" w:rsidRDefault="006736B1"/>
    <w:p w14:paraId="2776772F" w14:textId="06C71128" w:rsidR="006736B1" w:rsidRDefault="006736B1"/>
    <w:p w14:paraId="1DE9DF29" w14:textId="3022E124" w:rsidR="006736B1" w:rsidRDefault="006736B1"/>
    <w:p w14:paraId="4523F33A" w14:textId="671AAD14" w:rsidR="006736B1" w:rsidRDefault="006736B1">
      <w:r w:rsidRPr="006736B1">
        <w:rPr>
          <w:noProof/>
        </w:rPr>
        <w:lastRenderedPageBreak/>
        <w:drawing>
          <wp:inline distT="0" distB="0" distL="0" distR="0" wp14:anchorId="526F4305" wp14:editId="1A2B1876">
            <wp:extent cx="5682342" cy="392372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690" t="19903" r="16219" b="19832"/>
                    <a:stretch/>
                  </pic:blipFill>
                  <pic:spPr bwMode="auto">
                    <a:xfrm>
                      <a:off x="0" y="0"/>
                      <a:ext cx="5703435" cy="393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E4239" w14:textId="62B470E2" w:rsidR="00740B3E" w:rsidRPr="00BD43F8" w:rsidRDefault="00740B3E" w:rsidP="00740B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Price-</w:t>
      </w:r>
      <w:proofErr w:type="spellStart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to</w:t>
      </w:r>
      <w:proofErr w:type="spellEnd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-Book </w:t>
      </w:r>
      <w:proofErr w:type="spellStart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Ratio</w:t>
      </w:r>
      <w:proofErr w:type="spellEnd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(P/B </w:t>
      </w:r>
      <w:proofErr w:type="spellStart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ratio</w:t>
      </w:r>
      <w:proofErr w:type="spellEnd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)</w:t>
      </w:r>
      <w:r w:rsidRPr="00740B3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— финансовый коэффициент, который показывает отношение текущей рыночной капитализации компании к её балансовой стоимости</w:t>
      </w:r>
    </w:p>
    <w:p w14:paraId="2BCF4ED0" w14:textId="35F65D71" w:rsidR="00740B3E" w:rsidRPr="00740B3E" w:rsidRDefault="00740B3E" w:rsidP="00740B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val="en-US" w:eastAsia="ru-RU"/>
        </w:rPr>
      </w:pPr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Формула</w:t>
      </w:r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n-US" w:eastAsia="ru-RU"/>
        </w:rPr>
        <w:t xml:space="preserve"> </w:t>
      </w:r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расчёта</w:t>
      </w:r>
      <w:r w:rsidRPr="00740B3E">
        <w:rPr>
          <w:rFonts w:ascii="Times New Roman" w:eastAsia="Times New Roman" w:hAnsi="Times New Roman" w:cs="Times New Roman"/>
          <w:color w:val="333333"/>
          <w:sz w:val="20"/>
          <w:szCs w:val="20"/>
          <w:lang w:val="en-US" w:eastAsia="ru-RU"/>
        </w:rPr>
        <w:t xml:space="preserve">: P/B ratio = Market Value Per Share / Book Value Per Share </w:t>
      </w:r>
    </w:p>
    <w:p w14:paraId="4B0F4DB0" w14:textId="01E8CA9D" w:rsidR="00740B3E" w:rsidRPr="00740B3E" w:rsidRDefault="00740B3E" w:rsidP="00740B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n-US" w:eastAsia="ru-RU"/>
        </w:rPr>
        <w:t>Market</w:t>
      </w:r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n-US" w:eastAsia="ru-RU"/>
        </w:rPr>
        <w:t>Value</w:t>
      </w:r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n-US" w:eastAsia="ru-RU"/>
        </w:rPr>
        <w:t>Per</w:t>
      </w:r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n-US" w:eastAsia="ru-RU"/>
        </w:rPr>
        <w:t>Share</w:t>
      </w:r>
      <w:r w:rsidRPr="00740B3E">
        <w:rPr>
          <w:rFonts w:ascii="Times New Roman" w:eastAsia="Times New Roman" w:hAnsi="Times New Roman" w:cs="Times New Roman"/>
          <w:color w:val="333333"/>
          <w:sz w:val="20"/>
          <w:szCs w:val="20"/>
          <w:lang w:val="en-US" w:eastAsia="ru-RU"/>
        </w:rPr>
        <w:t> </w:t>
      </w:r>
      <w:r w:rsidRPr="00740B3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— текущая торговая цена акции </w:t>
      </w:r>
    </w:p>
    <w:p w14:paraId="252447C2" w14:textId="67DD0125" w:rsidR="00740B3E" w:rsidRPr="00740B3E" w:rsidRDefault="00740B3E" w:rsidP="00740B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Book Value </w:t>
      </w:r>
      <w:proofErr w:type="spellStart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Per</w:t>
      </w:r>
      <w:proofErr w:type="spellEnd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proofErr w:type="spellStart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Share</w:t>
      </w:r>
      <w:proofErr w:type="spellEnd"/>
      <w:r w:rsidRPr="00740B3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 можно найти в финансовой отчётности компании, в частности в её балансе. Для расчёта балансовой стоимости из общих активов компании вычитают её общие обязательства, а затем делят полученное значение на количество выпущенных акций. </w:t>
      </w:r>
    </w:p>
    <w:p w14:paraId="7BE1A9C0" w14:textId="77777777" w:rsidR="00740B3E" w:rsidRPr="00740B3E" w:rsidRDefault="00740B3E" w:rsidP="00740B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Значение коэффициента</w:t>
      </w:r>
      <w:r w:rsidRPr="00740B3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может означать следующее:</w:t>
      </w:r>
    </w:p>
    <w:p w14:paraId="1B3A2782" w14:textId="77777777" w:rsidR="00740B3E" w:rsidRPr="00740B3E" w:rsidRDefault="00740B3E" w:rsidP="00740B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P/B </w:t>
      </w:r>
      <w:proofErr w:type="spellStart"/>
      <w:proofErr w:type="gramStart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ratio</w:t>
      </w:r>
      <w:proofErr w:type="spellEnd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&gt;</w:t>
      </w:r>
      <w:proofErr w:type="gramEnd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1</w:t>
      </w:r>
      <w:r w:rsidRPr="00740B3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— рыночная капитализация превышает собственный капитал компании, это говорит о том, что компания считается дорогой и инвестор переплачивает за акции.</w:t>
      </w:r>
    </w:p>
    <w:p w14:paraId="210A6A57" w14:textId="77777777" w:rsidR="00740B3E" w:rsidRPr="00740B3E" w:rsidRDefault="00740B3E" w:rsidP="00740B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P/B </w:t>
      </w:r>
      <w:proofErr w:type="spellStart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ratio</w:t>
      </w:r>
      <w:proofErr w:type="spellEnd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proofErr w:type="gramStart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&lt; 1</w:t>
      </w:r>
      <w:proofErr w:type="gramEnd"/>
      <w:r w:rsidRPr="00740B3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— рыночная капитализация меньше собственного капитала компании, это означает, что компания недооценена.</w:t>
      </w:r>
    </w:p>
    <w:p w14:paraId="279E435B" w14:textId="77777777" w:rsidR="00740B3E" w:rsidRPr="00740B3E" w:rsidRDefault="00740B3E" w:rsidP="00740B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P/B </w:t>
      </w:r>
      <w:proofErr w:type="spellStart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ratio</w:t>
      </w:r>
      <w:proofErr w:type="spellEnd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= 1</w:t>
      </w:r>
      <w:r w:rsidRPr="00740B3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— компания оценена справедливо.</w:t>
      </w:r>
    </w:p>
    <w:p w14:paraId="7D8AB2ED" w14:textId="77777777" w:rsidR="00740B3E" w:rsidRPr="00740B3E" w:rsidRDefault="00740B3E" w:rsidP="00740B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P/B </w:t>
      </w:r>
      <w:proofErr w:type="spellStart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ratio</w:t>
      </w:r>
      <w:proofErr w:type="spellEnd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proofErr w:type="gramStart"/>
      <w:r w:rsidRPr="00740B3E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&lt; 0</w:t>
      </w:r>
      <w:proofErr w:type="gramEnd"/>
      <w:r w:rsidRPr="00740B3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— обязательства компании превышают собственные активы, в таком случае стоит оставаться в стороне от компании, так как есть риск её банкротства.</w:t>
      </w:r>
    </w:p>
    <w:p w14:paraId="056ED95F" w14:textId="0895C3B8" w:rsidR="00740B3E" w:rsidRPr="00740B3E" w:rsidRDefault="00740B3E" w:rsidP="00740B3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48211C7" w14:textId="77777777" w:rsidR="00740B3E" w:rsidRDefault="00740B3E"/>
    <w:p w14:paraId="437EDC12" w14:textId="3F548B36" w:rsidR="006736B1" w:rsidRDefault="00740B3E">
      <w:r w:rsidRPr="00740B3E">
        <w:rPr>
          <w:noProof/>
        </w:rPr>
        <w:drawing>
          <wp:inline distT="0" distB="0" distL="0" distR="0" wp14:anchorId="670B181D" wp14:editId="1AE8914B">
            <wp:extent cx="5469129" cy="247600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811" t="34652" r="18011" b="29791"/>
                    <a:stretch/>
                  </pic:blipFill>
                  <pic:spPr bwMode="auto">
                    <a:xfrm>
                      <a:off x="0" y="0"/>
                      <a:ext cx="5517332" cy="2497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F0822" w14:textId="77777777" w:rsidR="007038B6" w:rsidRPr="00110583" w:rsidRDefault="007038B6" w:rsidP="007038B6">
      <w:pPr>
        <w:tabs>
          <w:tab w:val="left" w:pos="993"/>
        </w:tabs>
        <w:spacing w:after="0" w:line="240" w:lineRule="auto"/>
        <w:ind w:left="556"/>
        <w:rPr>
          <w:rFonts w:ascii="Times New Roman" w:hAnsi="Times New Roman"/>
          <w:b/>
          <w:color w:val="231F20"/>
          <w:sz w:val="24"/>
          <w:szCs w:val="24"/>
        </w:rPr>
      </w:pPr>
      <w:r w:rsidRPr="00110583">
        <w:rPr>
          <w:rFonts w:ascii="Times New Roman" w:hAnsi="Times New Roman"/>
          <w:b/>
          <w:color w:val="231F20"/>
          <w:sz w:val="24"/>
          <w:szCs w:val="24"/>
        </w:rPr>
        <w:lastRenderedPageBreak/>
        <w:t>Задача 6.</w:t>
      </w:r>
    </w:p>
    <w:p w14:paraId="1097E86E" w14:textId="77777777" w:rsidR="007038B6" w:rsidRPr="00110583" w:rsidRDefault="007038B6" w:rsidP="007038B6">
      <w:pPr>
        <w:tabs>
          <w:tab w:val="left" w:pos="993"/>
        </w:tabs>
        <w:spacing w:after="0" w:line="240" w:lineRule="auto"/>
        <w:ind w:firstLine="556"/>
        <w:rPr>
          <w:rFonts w:ascii="Times New Roman" w:hAnsi="Times New Roman"/>
          <w:color w:val="231F20"/>
          <w:sz w:val="24"/>
          <w:szCs w:val="24"/>
        </w:rPr>
      </w:pPr>
      <w:r w:rsidRPr="00110583">
        <w:rPr>
          <w:rFonts w:ascii="Times New Roman" w:hAnsi="Times New Roman"/>
          <w:color w:val="231F20"/>
          <w:sz w:val="24"/>
          <w:szCs w:val="24"/>
        </w:rPr>
        <w:t>Определить рыночную стоимость собственного капитала организации методом компании-аналога на основе нижеследующей информации:</w:t>
      </w:r>
    </w:p>
    <w:p w14:paraId="2EBC82FA" w14:textId="77777777" w:rsidR="007038B6" w:rsidRPr="00110583" w:rsidRDefault="007038B6" w:rsidP="007038B6">
      <w:pPr>
        <w:tabs>
          <w:tab w:val="num" w:pos="0"/>
          <w:tab w:val="left" w:pos="993"/>
        </w:tabs>
        <w:spacing w:after="0" w:line="240" w:lineRule="auto"/>
        <w:ind w:firstLine="556"/>
        <w:rPr>
          <w:rFonts w:ascii="Times New Roman" w:hAnsi="Times New Roman"/>
          <w:i/>
          <w:color w:val="231F20"/>
          <w:sz w:val="24"/>
          <w:szCs w:val="24"/>
        </w:rPr>
      </w:pPr>
      <w:r w:rsidRPr="00110583">
        <w:rPr>
          <w:rFonts w:ascii="Times New Roman" w:hAnsi="Times New Roman"/>
          <w:i/>
          <w:color w:val="231F20"/>
          <w:sz w:val="24"/>
          <w:szCs w:val="24"/>
        </w:rPr>
        <w:t>Данные по оцениваемой компании:</w:t>
      </w:r>
    </w:p>
    <w:p w14:paraId="10F98172" w14:textId="77777777" w:rsidR="007038B6" w:rsidRPr="00110583" w:rsidRDefault="007038B6" w:rsidP="007038B6">
      <w:pPr>
        <w:tabs>
          <w:tab w:val="num" w:pos="0"/>
          <w:tab w:val="left" w:pos="993"/>
        </w:tabs>
        <w:spacing w:after="0" w:line="240" w:lineRule="auto"/>
        <w:ind w:firstLine="556"/>
        <w:rPr>
          <w:rFonts w:ascii="Times New Roman" w:hAnsi="Times New Roman"/>
          <w:color w:val="231F20"/>
          <w:sz w:val="24"/>
          <w:szCs w:val="24"/>
        </w:rPr>
      </w:pPr>
      <w:r w:rsidRPr="00110583">
        <w:rPr>
          <w:rFonts w:ascii="Times New Roman" w:hAnsi="Times New Roman"/>
          <w:color w:val="231F20"/>
          <w:sz w:val="24"/>
          <w:szCs w:val="24"/>
        </w:rPr>
        <w:t>В обращении 100000 акций, балансовая стоимость одной акции 20 руб.</w:t>
      </w:r>
    </w:p>
    <w:p w14:paraId="4EE7B6F9" w14:textId="77777777" w:rsidR="007038B6" w:rsidRPr="00110583" w:rsidRDefault="007038B6" w:rsidP="007038B6">
      <w:pPr>
        <w:tabs>
          <w:tab w:val="num" w:pos="0"/>
          <w:tab w:val="left" w:pos="993"/>
        </w:tabs>
        <w:spacing w:after="0" w:line="240" w:lineRule="auto"/>
        <w:ind w:firstLine="556"/>
        <w:rPr>
          <w:rFonts w:ascii="Times New Roman" w:hAnsi="Times New Roman"/>
          <w:color w:val="231F20"/>
          <w:sz w:val="24"/>
          <w:szCs w:val="24"/>
        </w:rPr>
      </w:pPr>
      <w:r w:rsidRPr="00110583">
        <w:rPr>
          <w:rFonts w:ascii="Times New Roman" w:hAnsi="Times New Roman"/>
          <w:color w:val="231F20"/>
          <w:sz w:val="24"/>
          <w:szCs w:val="24"/>
        </w:rPr>
        <w:t>За последний отчетный год:</w:t>
      </w:r>
    </w:p>
    <w:p w14:paraId="2A635004" w14:textId="77777777" w:rsidR="007038B6" w:rsidRPr="00110583" w:rsidRDefault="007038B6" w:rsidP="007038B6">
      <w:pPr>
        <w:numPr>
          <w:ilvl w:val="0"/>
          <w:numId w:val="3"/>
        </w:numPr>
        <w:tabs>
          <w:tab w:val="num" w:pos="0"/>
          <w:tab w:val="left" w:pos="993"/>
        </w:tabs>
        <w:spacing w:after="0" w:line="240" w:lineRule="auto"/>
        <w:ind w:left="0" w:firstLine="556"/>
        <w:rPr>
          <w:rFonts w:ascii="Times New Roman" w:hAnsi="Times New Roman"/>
          <w:sz w:val="24"/>
          <w:szCs w:val="24"/>
        </w:rPr>
      </w:pPr>
      <w:r w:rsidRPr="00110583">
        <w:rPr>
          <w:rFonts w:ascii="Times New Roman" w:hAnsi="Times New Roman"/>
          <w:sz w:val="24"/>
          <w:szCs w:val="24"/>
        </w:rPr>
        <w:t>выручка от реализации – 1900 тыс. руб.;</w:t>
      </w:r>
    </w:p>
    <w:p w14:paraId="3F016FF6" w14:textId="77777777" w:rsidR="007038B6" w:rsidRPr="00110583" w:rsidRDefault="007038B6" w:rsidP="007038B6">
      <w:pPr>
        <w:numPr>
          <w:ilvl w:val="0"/>
          <w:numId w:val="3"/>
        </w:numPr>
        <w:tabs>
          <w:tab w:val="num" w:pos="0"/>
          <w:tab w:val="left" w:pos="993"/>
        </w:tabs>
        <w:spacing w:after="0" w:line="240" w:lineRule="auto"/>
        <w:ind w:left="0" w:firstLine="556"/>
        <w:rPr>
          <w:rFonts w:ascii="Times New Roman" w:hAnsi="Times New Roman"/>
          <w:sz w:val="24"/>
          <w:szCs w:val="24"/>
        </w:rPr>
      </w:pPr>
      <w:r w:rsidRPr="00110583">
        <w:rPr>
          <w:rFonts w:ascii="Times New Roman" w:hAnsi="Times New Roman"/>
          <w:sz w:val="24"/>
          <w:szCs w:val="24"/>
        </w:rPr>
        <w:t>затраты – 980 тыс. руб.;</w:t>
      </w:r>
    </w:p>
    <w:p w14:paraId="35310749" w14:textId="77777777" w:rsidR="007038B6" w:rsidRPr="00110583" w:rsidRDefault="007038B6" w:rsidP="007038B6">
      <w:pPr>
        <w:numPr>
          <w:ilvl w:val="0"/>
          <w:numId w:val="3"/>
        </w:numPr>
        <w:tabs>
          <w:tab w:val="num" w:pos="0"/>
          <w:tab w:val="left" w:pos="993"/>
        </w:tabs>
        <w:spacing w:after="0" w:line="240" w:lineRule="auto"/>
        <w:ind w:left="0" w:firstLine="556"/>
        <w:rPr>
          <w:rFonts w:ascii="Times New Roman" w:hAnsi="Times New Roman"/>
          <w:sz w:val="24"/>
          <w:szCs w:val="24"/>
        </w:rPr>
      </w:pPr>
      <w:r w:rsidRPr="00110583">
        <w:rPr>
          <w:rFonts w:ascii="Times New Roman" w:hAnsi="Times New Roman"/>
          <w:sz w:val="24"/>
          <w:szCs w:val="24"/>
        </w:rPr>
        <w:t>в том числе амортизация – 150 тыс. руб.;</w:t>
      </w:r>
    </w:p>
    <w:p w14:paraId="34F149F8" w14:textId="77777777" w:rsidR="007038B6" w:rsidRPr="00110583" w:rsidRDefault="007038B6" w:rsidP="007038B6">
      <w:pPr>
        <w:numPr>
          <w:ilvl w:val="0"/>
          <w:numId w:val="3"/>
        </w:numPr>
        <w:tabs>
          <w:tab w:val="num" w:pos="0"/>
          <w:tab w:val="left" w:pos="993"/>
        </w:tabs>
        <w:spacing w:after="0" w:line="240" w:lineRule="auto"/>
        <w:ind w:left="0" w:firstLine="556"/>
        <w:rPr>
          <w:rFonts w:ascii="Times New Roman" w:hAnsi="Times New Roman"/>
          <w:sz w:val="24"/>
          <w:szCs w:val="24"/>
        </w:rPr>
      </w:pPr>
      <w:r w:rsidRPr="00110583">
        <w:rPr>
          <w:rFonts w:ascii="Times New Roman" w:hAnsi="Times New Roman"/>
          <w:sz w:val="24"/>
          <w:szCs w:val="24"/>
        </w:rPr>
        <w:t>сумма процентов, уплаченная банку – 50 тыс. руб.</w:t>
      </w:r>
    </w:p>
    <w:p w14:paraId="27AF8FC1" w14:textId="77777777" w:rsidR="007038B6" w:rsidRPr="00110583" w:rsidRDefault="007038B6" w:rsidP="007038B6">
      <w:pPr>
        <w:tabs>
          <w:tab w:val="num" w:pos="0"/>
          <w:tab w:val="left" w:pos="993"/>
        </w:tabs>
        <w:spacing w:after="0" w:line="240" w:lineRule="auto"/>
        <w:ind w:firstLine="556"/>
        <w:rPr>
          <w:rFonts w:ascii="Times New Roman" w:hAnsi="Times New Roman"/>
          <w:i/>
          <w:color w:val="231F20"/>
          <w:sz w:val="24"/>
          <w:szCs w:val="24"/>
        </w:rPr>
      </w:pPr>
      <w:r w:rsidRPr="00110583">
        <w:rPr>
          <w:rFonts w:ascii="Times New Roman" w:hAnsi="Times New Roman"/>
          <w:i/>
          <w:color w:val="231F20"/>
          <w:sz w:val="24"/>
          <w:szCs w:val="24"/>
        </w:rPr>
        <w:t>Данные по компании-аналогу</w:t>
      </w:r>
    </w:p>
    <w:p w14:paraId="152A9EBB" w14:textId="77777777" w:rsidR="007038B6" w:rsidRPr="00110583" w:rsidRDefault="007038B6" w:rsidP="007038B6">
      <w:pPr>
        <w:tabs>
          <w:tab w:val="num" w:pos="0"/>
          <w:tab w:val="left" w:pos="993"/>
        </w:tabs>
        <w:spacing w:after="0" w:line="240" w:lineRule="auto"/>
        <w:ind w:firstLine="556"/>
        <w:rPr>
          <w:rFonts w:ascii="Times New Roman" w:hAnsi="Times New Roman"/>
          <w:color w:val="231F20"/>
          <w:sz w:val="24"/>
          <w:szCs w:val="24"/>
        </w:rPr>
      </w:pPr>
      <w:r w:rsidRPr="00110583">
        <w:rPr>
          <w:rFonts w:ascii="Times New Roman" w:hAnsi="Times New Roman"/>
          <w:color w:val="231F20"/>
          <w:sz w:val="24"/>
          <w:szCs w:val="24"/>
        </w:rPr>
        <w:t>В обращении 120000 акций с рыночной стоимостью одной акции 40 руб. и балансовой стоимостью 18 руб.</w:t>
      </w:r>
    </w:p>
    <w:p w14:paraId="1F182794" w14:textId="77777777" w:rsidR="007038B6" w:rsidRPr="00110583" w:rsidRDefault="007038B6" w:rsidP="007038B6">
      <w:pPr>
        <w:tabs>
          <w:tab w:val="num" w:pos="0"/>
          <w:tab w:val="left" w:pos="993"/>
        </w:tabs>
        <w:spacing w:after="0" w:line="240" w:lineRule="auto"/>
        <w:ind w:firstLine="556"/>
        <w:rPr>
          <w:rFonts w:ascii="Times New Roman" w:hAnsi="Times New Roman"/>
          <w:color w:val="231F20"/>
          <w:sz w:val="24"/>
          <w:szCs w:val="24"/>
        </w:rPr>
      </w:pPr>
      <w:r w:rsidRPr="00110583">
        <w:rPr>
          <w:rFonts w:ascii="Times New Roman" w:hAnsi="Times New Roman"/>
          <w:color w:val="231F20"/>
          <w:sz w:val="24"/>
          <w:szCs w:val="24"/>
        </w:rPr>
        <w:t>За последний отчетный год:</w:t>
      </w:r>
    </w:p>
    <w:p w14:paraId="7CB322B7" w14:textId="77777777" w:rsidR="007038B6" w:rsidRPr="00110583" w:rsidRDefault="007038B6" w:rsidP="007038B6">
      <w:pPr>
        <w:numPr>
          <w:ilvl w:val="0"/>
          <w:numId w:val="3"/>
        </w:numPr>
        <w:tabs>
          <w:tab w:val="num" w:pos="0"/>
          <w:tab w:val="left" w:pos="993"/>
        </w:tabs>
        <w:spacing w:after="0" w:line="240" w:lineRule="auto"/>
        <w:ind w:left="0" w:firstLine="556"/>
        <w:rPr>
          <w:rFonts w:ascii="Times New Roman" w:hAnsi="Times New Roman"/>
          <w:color w:val="231F20"/>
          <w:sz w:val="24"/>
          <w:szCs w:val="24"/>
        </w:rPr>
      </w:pPr>
      <w:r w:rsidRPr="00110583">
        <w:rPr>
          <w:rFonts w:ascii="Times New Roman" w:hAnsi="Times New Roman"/>
          <w:color w:val="231F20"/>
          <w:sz w:val="24"/>
          <w:szCs w:val="24"/>
        </w:rPr>
        <w:t>выручка от реализации – 2200 тыс. руб.;</w:t>
      </w:r>
    </w:p>
    <w:p w14:paraId="7F47D165" w14:textId="77777777" w:rsidR="007038B6" w:rsidRPr="00110583" w:rsidRDefault="007038B6" w:rsidP="007038B6">
      <w:pPr>
        <w:numPr>
          <w:ilvl w:val="0"/>
          <w:numId w:val="3"/>
        </w:numPr>
        <w:tabs>
          <w:tab w:val="num" w:pos="0"/>
          <w:tab w:val="left" w:pos="993"/>
        </w:tabs>
        <w:spacing w:after="0" w:line="240" w:lineRule="auto"/>
        <w:ind w:left="0" w:firstLine="556"/>
        <w:rPr>
          <w:rFonts w:ascii="Times New Roman" w:hAnsi="Times New Roman"/>
          <w:color w:val="231F20"/>
          <w:sz w:val="24"/>
          <w:szCs w:val="24"/>
        </w:rPr>
      </w:pPr>
      <w:r w:rsidRPr="00110583">
        <w:rPr>
          <w:rFonts w:ascii="Times New Roman" w:hAnsi="Times New Roman"/>
          <w:color w:val="231F20"/>
          <w:sz w:val="24"/>
          <w:szCs w:val="24"/>
        </w:rPr>
        <w:t>затраты – 1100 тыс. руб.;</w:t>
      </w:r>
    </w:p>
    <w:p w14:paraId="013906E8" w14:textId="77777777" w:rsidR="007038B6" w:rsidRPr="00110583" w:rsidRDefault="007038B6" w:rsidP="007038B6">
      <w:pPr>
        <w:numPr>
          <w:ilvl w:val="0"/>
          <w:numId w:val="3"/>
        </w:numPr>
        <w:tabs>
          <w:tab w:val="num" w:pos="0"/>
          <w:tab w:val="left" w:pos="993"/>
        </w:tabs>
        <w:spacing w:after="0" w:line="240" w:lineRule="auto"/>
        <w:ind w:left="0" w:firstLine="556"/>
        <w:rPr>
          <w:rFonts w:ascii="Times New Roman" w:hAnsi="Times New Roman"/>
          <w:color w:val="231F20"/>
          <w:sz w:val="24"/>
          <w:szCs w:val="24"/>
        </w:rPr>
      </w:pPr>
      <w:r w:rsidRPr="00110583">
        <w:rPr>
          <w:rFonts w:ascii="Times New Roman" w:hAnsi="Times New Roman"/>
          <w:color w:val="231F20"/>
          <w:sz w:val="24"/>
          <w:szCs w:val="24"/>
        </w:rPr>
        <w:t>в том числе амортизация – 250 тыс. руб.;</w:t>
      </w:r>
    </w:p>
    <w:p w14:paraId="03CAA576" w14:textId="77777777" w:rsidR="007038B6" w:rsidRPr="00110583" w:rsidRDefault="007038B6" w:rsidP="007038B6">
      <w:pPr>
        <w:numPr>
          <w:ilvl w:val="0"/>
          <w:numId w:val="3"/>
        </w:numPr>
        <w:tabs>
          <w:tab w:val="num" w:pos="0"/>
          <w:tab w:val="left" w:pos="993"/>
        </w:tabs>
        <w:spacing w:after="0" w:line="240" w:lineRule="auto"/>
        <w:ind w:left="0" w:firstLine="556"/>
        <w:rPr>
          <w:rFonts w:ascii="Times New Roman" w:hAnsi="Times New Roman"/>
          <w:color w:val="231F20"/>
          <w:sz w:val="24"/>
          <w:szCs w:val="24"/>
        </w:rPr>
      </w:pPr>
      <w:r w:rsidRPr="00110583">
        <w:rPr>
          <w:rFonts w:ascii="Times New Roman" w:hAnsi="Times New Roman"/>
          <w:color w:val="231F20"/>
          <w:sz w:val="24"/>
          <w:szCs w:val="24"/>
        </w:rPr>
        <w:t>сумма процентов, уплаченных банку – 100 тыс. руб.</w:t>
      </w:r>
    </w:p>
    <w:p w14:paraId="103A55AC" w14:textId="77777777" w:rsidR="007038B6" w:rsidRPr="00110583" w:rsidRDefault="007038B6" w:rsidP="007038B6">
      <w:pPr>
        <w:tabs>
          <w:tab w:val="num" w:pos="0"/>
          <w:tab w:val="left" w:pos="993"/>
        </w:tabs>
        <w:spacing w:after="0" w:line="240" w:lineRule="auto"/>
        <w:ind w:firstLine="556"/>
        <w:rPr>
          <w:rFonts w:ascii="Times New Roman" w:hAnsi="Times New Roman"/>
          <w:color w:val="231F20"/>
          <w:sz w:val="24"/>
          <w:szCs w:val="24"/>
        </w:rPr>
      </w:pPr>
    </w:p>
    <w:p w14:paraId="28F55021" w14:textId="77777777" w:rsidR="007038B6" w:rsidRPr="00110583" w:rsidRDefault="007038B6" w:rsidP="007038B6">
      <w:pPr>
        <w:pStyle w:val="a7"/>
        <w:tabs>
          <w:tab w:val="num" w:pos="0"/>
          <w:tab w:val="left" w:pos="993"/>
        </w:tabs>
        <w:ind w:firstLine="556"/>
        <w:rPr>
          <w:rFonts w:ascii="Times New Roman" w:hAnsi="Times New Roman"/>
          <w:color w:val="231F20"/>
          <w:sz w:val="24"/>
          <w:szCs w:val="24"/>
        </w:rPr>
      </w:pPr>
      <w:r w:rsidRPr="00110583">
        <w:rPr>
          <w:rFonts w:ascii="Times New Roman" w:hAnsi="Times New Roman"/>
          <w:color w:val="231F20"/>
          <w:sz w:val="24"/>
          <w:szCs w:val="24"/>
        </w:rPr>
        <w:t>Для определения итоговой величины стоимости, использовать следующие мультипликаторы и рекомендации по взвешиванию промежуточных результатов: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4"/>
        <w:gridCol w:w="1111"/>
      </w:tblGrid>
      <w:tr w:rsidR="007038B6" w:rsidRPr="00110583" w14:paraId="54E746AD" w14:textId="77777777" w:rsidTr="002152A8">
        <w:tc>
          <w:tcPr>
            <w:tcW w:w="4406" w:type="pct"/>
            <w:tcBorders>
              <w:top w:val="nil"/>
              <w:left w:val="nil"/>
              <w:bottom w:val="nil"/>
              <w:right w:val="nil"/>
            </w:tcBorders>
          </w:tcPr>
          <w:p w14:paraId="660FD5BD" w14:textId="77777777" w:rsidR="007038B6" w:rsidRPr="00110583" w:rsidRDefault="007038B6" w:rsidP="002152A8">
            <w:pPr>
              <w:tabs>
                <w:tab w:val="left" w:pos="993"/>
              </w:tabs>
              <w:spacing w:after="0" w:line="240" w:lineRule="auto"/>
              <w:ind w:left="567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110583">
              <w:rPr>
                <w:rFonts w:ascii="Times New Roman" w:hAnsi="Times New Roman"/>
                <w:color w:val="231F20"/>
                <w:sz w:val="24"/>
                <w:szCs w:val="24"/>
              </w:rPr>
              <w:t>1. Мультипликатор цена/чистая прибыль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08879838" w14:textId="77777777" w:rsidR="007038B6" w:rsidRPr="00110583" w:rsidRDefault="007038B6" w:rsidP="002152A8">
            <w:pPr>
              <w:tabs>
                <w:tab w:val="num" w:pos="0"/>
                <w:tab w:val="left" w:pos="993"/>
              </w:tabs>
              <w:spacing w:after="0" w:line="240" w:lineRule="auto"/>
              <w:ind w:firstLine="57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110583">
              <w:rPr>
                <w:rFonts w:ascii="Times New Roman" w:hAnsi="Times New Roman"/>
                <w:color w:val="231F20"/>
                <w:sz w:val="24"/>
                <w:szCs w:val="24"/>
              </w:rPr>
              <w:t>40 %</w:t>
            </w:r>
          </w:p>
        </w:tc>
      </w:tr>
      <w:tr w:rsidR="007038B6" w:rsidRPr="00110583" w14:paraId="44C5A1F7" w14:textId="77777777" w:rsidTr="002152A8">
        <w:tc>
          <w:tcPr>
            <w:tcW w:w="4406" w:type="pct"/>
            <w:tcBorders>
              <w:top w:val="nil"/>
              <w:left w:val="nil"/>
              <w:bottom w:val="nil"/>
              <w:right w:val="nil"/>
            </w:tcBorders>
          </w:tcPr>
          <w:p w14:paraId="478F4CBD" w14:textId="77777777" w:rsidR="007038B6" w:rsidRPr="00110583" w:rsidRDefault="007038B6" w:rsidP="002152A8">
            <w:pPr>
              <w:tabs>
                <w:tab w:val="left" w:pos="993"/>
              </w:tabs>
              <w:spacing w:after="0" w:line="240" w:lineRule="auto"/>
              <w:ind w:left="567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110583">
              <w:rPr>
                <w:rFonts w:ascii="Times New Roman" w:hAnsi="Times New Roman"/>
                <w:color w:val="231F20"/>
                <w:sz w:val="24"/>
                <w:szCs w:val="24"/>
              </w:rPr>
              <w:t>2. Мультипликатор цена/прибыль до уплаты налогов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5F7FCC18" w14:textId="77777777" w:rsidR="007038B6" w:rsidRPr="00110583" w:rsidRDefault="007038B6" w:rsidP="007038B6">
            <w:pPr>
              <w:pStyle w:val="a3"/>
              <w:numPr>
                <w:ilvl w:val="0"/>
                <w:numId w:val="4"/>
              </w:numPr>
              <w:tabs>
                <w:tab w:val="num" w:pos="0"/>
                <w:tab w:val="left" w:pos="993"/>
              </w:tabs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</w:tc>
      </w:tr>
      <w:tr w:rsidR="007038B6" w:rsidRPr="00110583" w14:paraId="1099A42A" w14:textId="77777777" w:rsidTr="002152A8">
        <w:tc>
          <w:tcPr>
            <w:tcW w:w="4406" w:type="pct"/>
            <w:tcBorders>
              <w:top w:val="nil"/>
              <w:left w:val="nil"/>
              <w:bottom w:val="nil"/>
              <w:right w:val="nil"/>
            </w:tcBorders>
          </w:tcPr>
          <w:p w14:paraId="6CE35420" w14:textId="77777777" w:rsidR="007038B6" w:rsidRPr="00110583" w:rsidRDefault="007038B6" w:rsidP="002152A8">
            <w:pPr>
              <w:pStyle w:val="a3"/>
              <w:spacing w:after="0" w:line="240" w:lineRule="auto"/>
              <w:ind w:left="567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110583">
              <w:rPr>
                <w:rFonts w:ascii="Times New Roman" w:hAnsi="Times New Roman"/>
                <w:color w:val="231F20"/>
                <w:sz w:val="24"/>
                <w:szCs w:val="24"/>
              </w:rPr>
              <w:t>3. Мультипликатор цена/денежный поток до уплаты</w:t>
            </w:r>
          </w:p>
          <w:p w14:paraId="681F2FD5" w14:textId="77777777" w:rsidR="007038B6" w:rsidRPr="00110583" w:rsidRDefault="007038B6" w:rsidP="002152A8">
            <w:pPr>
              <w:pStyle w:val="a3"/>
              <w:spacing w:after="0" w:line="240" w:lineRule="auto"/>
              <w:ind w:left="567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110583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процентов и налогов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0F7AE0EA" w14:textId="77777777" w:rsidR="007038B6" w:rsidRPr="00110583" w:rsidRDefault="007038B6" w:rsidP="002152A8">
            <w:pPr>
              <w:tabs>
                <w:tab w:val="num" w:pos="0"/>
                <w:tab w:val="left" w:pos="993"/>
              </w:tabs>
              <w:spacing w:after="0" w:line="240" w:lineRule="auto"/>
              <w:ind w:firstLine="57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14:paraId="78131F03" w14:textId="77777777" w:rsidR="007038B6" w:rsidRPr="00110583" w:rsidRDefault="007038B6" w:rsidP="002152A8">
            <w:pPr>
              <w:tabs>
                <w:tab w:val="num" w:pos="0"/>
                <w:tab w:val="left" w:pos="993"/>
              </w:tabs>
              <w:spacing w:after="0" w:line="240" w:lineRule="auto"/>
              <w:ind w:firstLine="57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110583">
              <w:rPr>
                <w:rFonts w:ascii="Times New Roman" w:hAnsi="Times New Roman"/>
                <w:color w:val="231F20"/>
                <w:sz w:val="24"/>
                <w:szCs w:val="24"/>
              </w:rPr>
              <w:t>15 %</w:t>
            </w:r>
          </w:p>
        </w:tc>
      </w:tr>
      <w:tr w:rsidR="007038B6" w:rsidRPr="00110583" w14:paraId="538BFBE3" w14:textId="77777777" w:rsidTr="002152A8">
        <w:tc>
          <w:tcPr>
            <w:tcW w:w="4406" w:type="pct"/>
            <w:tcBorders>
              <w:top w:val="nil"/>
              <w:left w:val="nil"/>
              <w:bottom w:val="nil"/>
              <w:right w:val="nil"/>
            </w:tcBorders>
          </w:tcPr>
          <w:p w14:paraId="713B8C49" w14:textId="77777777" w:rsidR="007038B6" w:rsidRPr="00110583" w:rsidRDefault="007038B6" w:rsidP="002152A8">
            <w:pPr>
              <w:tabs>
                <w:tab w:val="left" w:pos="993"/>
              </w:tabs>
              <w:spacing w:after="0" w:line="240" w:lineRule="auto"/>
              <w:ind w:left="567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110583">
              <w:rPr>
                <w:rFonts w:ascii="Times New Roman" w:hAnsi="Times New Roman"/>
                <w:color w:val="231F20"/>
                <w:sz w:val="24"/>
                <w:szCs w:val="24"/>
              </w:rPr>
              <w:t>4. Мультипликатор цена/балансовая стоимость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1481D318" w14:textId="77777777" w:rsidR="007038B6" w:rsidRPr="00110583" w:rsidRDefault="007038B6" w:rsidP="002152A8">
            <w:pPr>
              <w:tabs>
                <w:tab w:val="num" w:pos="0"/>
                <w:tab w:val="left" w:pos="993"/>
              </w:tabs>
              <w:spacing w:after="0" w:line="240" w:lineRule="auto"/>
              <w:ind w:firstLine="57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110583">
              <w:rPr>
                <w:rFonts w:ascii="Times New Roman" w:hAnsi="Times New Roman"/>
                <w:color w:val="231F20"/>
                <w:sz w:val="24"/>
                <w:szCs w:val="24"/>
              </w:rPr>
              <w:t>10 %</w:t>
            </w:r>
          </w:p>
        </w:tc>
      </w:tr>
    </w:tbl>
    <w:p w14:paraId="3C4B07D6" w14:textId="77777777" w:rsidR="007038B6" w:rsidRPr="00110583" w:rsidRDefault="007038B6" w:rsidP="007038B6">
      <w:pPr>
        <w:pStyle w:val="a7"/>
        <w:tabs>
          <w:tab w:val="num" w:pos="0"/>
          <w:tab w:val="left" w:pos="993"/>
        </w:tabs>
        <w:ind w:firstLine="556"/>
        <w:rPr>
          <w:rFonts w:ascii="Times New Roman" w:hAnsi="Times New Roman"/>
          <w:color w:val="231F20"/>
          <w:sz w:val="24"/>
          <w:szCs w:val="24"/>
        </w:rPr>
      </w:pPr>
    </w:p>
    <w:p w14:paraId="25786473" w14:textId="77777777" w:rsidR="007038B6" w:rsidRPr="00110583" w:rsidRDefault="007038B6" w:rsidP="007038B6">
      <w:pPr>
        <w:pStyle w:val="a7"/>
        <w:tabs>
          <w:tab w:val="num" w:pos="0"/>
          <w:tab w:val="left" w:pos="993"/>
        </w:tabs>
        <w:ind w:firstLine="556"/>
        <w:rPr>
          <w:rFonts w:ascii="Times New Roman" w:hAnsi="Times New Roman"/>
          <w:color w:val="231F20"/>
          <w:sz w:val="24"/>
          <w:szCs w:val="24"/>
        </w:rPr>
      </w:pPr>
      <w:r w:rsidRPr="00110583">
        <w:rPr>
          <w:rFonts w:ascii="Times New Roman" w:hAnsi="Times New Roman"/>
          <w:color w:val="231F20"/>
          <w:sz w:val="24"/>
          <w:szCs w:val="24"/>
        </w:rPr>
        <w:t>Кроме того, оцениваемой компании принадлежит база отдыха стоимостью 1600 тыс. руб., компании-аналогу принадлежит детский сад стоимостью 834 тыс. руб.</w:t>
      </w:r>
    </w:p>
    <w:p w14:paraId="16B2631A" w14:textId="77777777" w:rsidR="007038B6" w:rsidRPr="00110583" w:rsidRDefault="007038B6" w:rsidP="007038B6">
      <w:pPr>
        <w:rPr>
          <w:sz w:val="24"/>
          <w:szCs w:val="24"/>
        </w:rPr>
      </w:pPr>
    </w:p>
    <w:p w14:paraId="296D7734" w14:textId="77777777" w:rsidR="007038B6" w:rsidRDefault="007038B6"/>
    <w:sectPr w:rsidR="00703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547C72"/>
    <w:multiLevelType w:val="singleLevel"/>
    <w:tmpl w:val="EDB8643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C5B720A"/>
    <w:multiLevelType w:val="hybridMultilevel"/>
    <w:tmpl w:val="107014DA"/>
    <w:lvl w:ilvl="0" w:tplc="A3A2F40C">
      <w:start w:val="35"/>
      <w:numFmt w:val="decimal"/>
      <w:lvlText w:val="%1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 w15:restartNumberingAfterBreak="0">
    <w:nsid w:val="5A763C45"/>
    <w:multiLevelType w:val="multilevel"/>
    <w:tmpl w:val="D228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B134D3"/>
    <w:multiLevelType w:val="hybridMultilevel"/>
    <w:tmpl w:val="CBCE2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D33"/>
    <w:rsid w:val="006736B1"/>
    <w:rsid w:val="007038B6"/>
    <w:rsid w:val="00740B3E"/>
    <w:rsid w:val="00BD43F8"/>
    <w:rsid w:val="00D03D33"/>
    <w:rsid w:val="00E2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7E21B"/>
  <w15:chartTrackingRefBased/>
  <w15:docId w15:val="{2E28E1AE-5675-4C64-B4EA-33C704D40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03D33"/>
    <w:pPr>
      <w:ind w:left="720"/>
      <w:contextualSpacing/>
    </w:pPr>
  </w:style>
  <w:style w:type="character" w:styleId="a5">
    <w:name w:val="Strong"/>
    <w:basedOn w:val="a0"/>
    <w:uiPriority w:val="22"/>
    <w:qFormat/>
    <w:rsid w:val="00740B3E"/>
    <w:rPr>
      <w:b/>
      <w:bCs/>
    </w:rPr>
  </w:style>
  <w:style w:type="character" w:styleId="a6">
    <w:name w:val="Hyperlink"/>
    <w:basedOn w:val="a0"/>
    <w:uiPriority w:val="99"/>
    <w:semiHidden/>
    <w:unhideWhenUsed/>
    <w:rsid w:val="00740B3E"/>
    <w:rPr>
      <w:color w:val="0000FF"/>
      <w:u w:val="single"/>
    </w:rPr>
  </w:style>
  <w:style w:type="paragraph" w:customStyle="1" w:styleId="futurismarkdown-listitem">
    <w:name w:val="futurismarkdown-listitem"/>
    <w:basedOn w:val="a"/>
    <w:rsid w:val="00740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rsid w:val="007038B6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7038B6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703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01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681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01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88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192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47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PGAU</dc:creator>
  <cp:keywords/>
  <dc:description/>
  <cp:lastModifiedBy>PGAU</cp:lastModifiedBy>
  <cp:revision>3</cp:revision>
  <dcterms:created xsi:type="dcterms:W3CDTF">2025-11-24T09:06:00Z</dcterms:created>
  <dcterms:modified xsi:type="dcterms:W3CDTF">2025-11-24T09:40:00Z</dcterms:modified>
</cp:coreProperties>
</file>