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93" w:rsidRPr="00C145EE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5EE">
        <w:rPr>
          <w:rFonts w:ascii="Times New Roman" w:hAnsi="Times New Roman"/>
          <w:b/>
          <w:sz w:val="24"/>
        </w:rPr>
        <w:t>Лекция по дисциплине «Ветеринарно-санитарная экспертиза птицы и продуктов птицеводства»</w:t>
      </w:r>
    </w:p>
    <w:p w:rsidR="00AF0793" w:rsidRPr="00C145EE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5EE">
        <w:rPr>
          <w:rFonts w:ascii="Times New Roman" w:hAnsi="Times New Roman"/>
          <w:b/>
          <w:sz w:val="24"/>
        </w:rPr>
        <w:t>Тема: Ветеринарно-санитарная экспертиза яиц птицы</w:t>
      </w:r>
    </w:p>
    <w:p w:rsidR="00AF0793" w:rsidRPr="00C145EE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C145EE">
        <w:rPr>
          <w:rFonts w:ascii="Times New Roman" w:hAnsi="Times New Roman"/>
          <w:b/>
          <w:sz w:val="24"/>
        </w:rPr>
        <w:t>Цель лекции:</w:t>
      </w:r>
      <w:r w:rsidRPr="00A944F0">
        <w:rPr>
          <w:rFonts w:ascii="Times New Roman" w:hAnsi="Times New Roman"/>
          <w:sz w:val="24"/>
        </w:rPr>
        <w:t xml:space="preserve"> Изучить методы ветеринарно-санитарной экспертизы и оценки качества яиц, освоить критерии их сортировки и санитарной оценки для обеспечения безопасности потребителя.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C145EE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5EE">
        <w:rPr>
          <w:rFonts w:ascii="Times New Roman" w:hAnsi="Times New Roman"/>
          <w:b/>
          <w:sz w:val="24"/>
        </w:rPr>
        <w:t>План лекции: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81DF0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AF0793" w:rsidRPr="00A944F0">
        <w:rPr>
          <w:rFonts w:ascii="Times New Roman" w:hAnsi="Times New Roman"/>
          <w:sz w:val="24"/>
        </w:rPr>
        <w:t>Введение. Пищевая ценность и значение экспертизы.</w:t>
      </w:r>
    </w:p>
    <w:p w:rsidR="00AF0793" w:rsidRPr="00A944F0" w:rsidRDefault="00A81DF0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AF0793" w:rsidRPr="00A944F0">
        <w:rPr>
          <w:rFonts w:ascii="Times New Roman" w:hAnsi="Times New Roman"/>
          <w:sz w:val="24"/>
        </w:rPr>
        <w:t>Строение и химический состав яйца.</w:t>
      </w:r>
    </w:p>
    <w:p w:rsidR="00AF0793" w:rsidRPr="00A944F0" w:rsidRDefault="00A81DF0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AF0793" w:rsidRPr="00A944F0">
        <w:rPr>
          <w:rFonts w:ascii="Times New Roman" w:hAnsi="Times New Roman"/>
          <w:sz w:val="24"/>
        </w:rPr>
        <w:t>Классификация и категории яиц.</w:t>
      </w:r>
    </w:p>
    <w:p w:rsidR="00AF0793" w:rsidRPr="00A944F0" w:rsidRDefault="00A81DF0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AF0793" w:rsidRPr="00A944F0">
        <w:rPr>
          <w:rFonts w:ascii="Times New Roman" w:hAnsi="Times New Roman"/>
          <w:sz w:val="24"/>
        </w:rPr>
        <w:t>Методы ветеринарно-санитарной экспертизы:</w:t>
      </w:r>
    </w:p>
    <w:p w:rsidR="00AF0793" w:rsidRPr="00A81DF0" w:rsidRDefault="00AF0793" w:rsidP="00A81DF0">
      <w:pPr>
        <w:spacing w:after="0" w:line="276" w:lineRule="auto"/>
        <w:ind w:firstLine="1134"/>
        <w:jc w:val="both"/>
        <w:rPr>
          <w:rFonts w:ascii="Times New Roman" w:hAnsi="Times New Roman"/>
          <w:sz w:val="24"/>
        </w:rPr>
      </w:pPr>
      <w:r w:rsidRPr="00A81DF0">
        <w:rPr>
          <w:rFonts w:ascii="Times New Roman" w:hAnsi="Times New Roman"/>
          <w:sz w:val="24"/>
        </w:rPr>
        <w:t>А. Органолептический метод.</w:t>
      </w:r>
    </w:p>
    <w:p w:rsidR="00A81DF0" w:rsidRDefault="00AF0793" w:rsidP="00A81DF0">
      <w:pPr>
        <w:spacing w:after="0" w:line="276" w:lineRule="auto"/>
        <w:ind w:firstLine="1134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Б. </w:t>
      </w:r>
      <w:proofErr w:type="spellStart"/>
      <w:r w:rsidRPr="00A944F0">
        <w:rPr>
          <w:rFonts w:ascii="Times New Roman" w:hAnsi="Times New Roman"/>
          <w:sz w:val="24"/>
        </w:rPr>
        <w:t>Овоскопирование</w:t>
      </w:r>
      <w:proofErr w:type="spellEnd"/>
      <w:r w:rsidRPr="00A944F0">
        <w:rPr>
          <w:rFonts w:ascii="Times New Roman" w:hAnsi="Times New Roman"/>
          <w:sz w:val="24"/>
        </w:rPr>
        <w:t>.</w:t>
      </w:r>
    </w:p>
    <w:p w:rsidR="00AF0793" w:rsidRPr="00A944F0" w:rsidRDefault="00AF0793" w:rsidP="00A81DF0">
      <w:pPr>
        <w:spacing w:after="0" w:line="276" w:lineRule="auto"/>
        <w:ind w:firstLine="1134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В. Лабораторные методы.</w:t>
      </w:r>
    </w:p>
    <w:p w:rsidR="00AF0793" w:rsidRPr="00A944F0" w:rsidRDefault="00A81DF0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AF0793" w:rsidRPr="00A944F0">
        <w:rPr>
          <w:rFonts w:ascii="Times New Roman" w:hAnsi="Times New Roman"/>
          <w:sz w:val="24"/>
        </w:rPr>
        <w:t>Пороки и дефекты яиц.</w:t>
      </w:r>
    </w:p>
    <w:p w:rsidR="00AF0793" w:rsidRPr="00A944F0" w:rsidRDefault="00A81DF0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AF0793" w:rsidRPr="00A944F0">
        <w:rPr>
          <w:rFonts w:ascii="Times New Roman" w:hAnsi="Times New Roman"/>
          <w:sz w:val="24"/>
        </w:rPr>
        <w:t>Санитарная оценка и утилизация некачественных яиц.</w:t>
      </w:r>
    </w:p>
    <w:p w:rsidR="00AF0793" w:rsidRPr="00A944F0" w:rsidRDefault="00A81DF0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AF0793" w:rsidRPr="00A944F0">
        <w:rPr>
          <w:rFonts w:ascii="Times New Roman" w:hAnsi="Times New Roman"/>
          <w:sz w:val="24"/>
        </w:rPr>
        <w:t>Требования к маркировке, транспортировке и хранению.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F9793B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793B">
        <w:rPr>
          <w:rFonts w:ascii="Times New Roman" w:hAnsi="Times New Roman"/>
          <w:b/>
          <w:sz w:val="24"/>
        </w:rPr>
        <w:t>1. Введение. Пищевая ценность и значение экспертизы</w:t>
      </w:r>
    </w:p>
    <w:p w:rsidR="00F9793B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Куриное яйцо — продукт высокой биологической и пищевой ценности, содержащий полноценные белки, легкоусвояемые жиры, витамины (A, D, E, группа B) и минеральные вещества. Однако яйцо может быть фактором передачи возбудителей пищевых инфекций (сальмонеллез) и </w:t>
      </w:r>
      <w:proofErr w:type="spellStart"/>
      <w:r w:rsidRPr="00A944F0">
        <w:rPr>
          <w:rFonts w:ascii="Times New Roman" w:hAnsi="Times New Roman"/>
          <w:sz w:val="24"/>
        </w:rPr>
        <w:t>токсикоинфекций</w:t>
      </w:r>
      <w:proofErr w:type="spellEnd"/>
      <w:r w:rsidRPr="00A944F0">
        <w:rPr>
          <w:rFonts w:ascii="Times New Roman" w:hAnsi="Times New Roman"/>
          <w:sz w:val="24"/>
        </w:rPr>
        <w:t>, а также портиться при неправильном хранении.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Цели ветеринарно-санитарной экспертизы: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Обеспечение безопасности для потребителя (выявление и недопущение в продажу яиц с возбудителями болезней).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Определение свежести и качества.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Проведение сортировки по категориям.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Выявление пороков и дефектов.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Контроль соблюдения условий хранения и транспортировки.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F9793B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793B">
        <w:rPr>
          <w:rFonts w:ascii="Times New Roman" w:hAnsi="Times New Roman"/>
          <w:b/>
          <w:sz w:val="24"/>
        </w:rPr>
        <w:t>2. Строение и химический состав яйца</w:t>
      </w:r>
    </w:p>
    <w:p w:rsidR="00F9793B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Для грамотной экспертизы необходимо знать строение яйца: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Скорлупа: Состоит из карбоната кальция. Имеет поры для газообмена. Снаружи покрыта </w:t>
      </w:r>
      <w:proofErr w:type="spellStart"/>
      <w:r w:rsidRPr="00A944F0">
        <w:rPr>
          <w:rFonts w:ascii="Times New Roman" w:hAnsi="Times New Roman"/>
          <w:sz w:val="24"/>
        </w:rPr>
        <w:t>надскорлупной</w:t>
      </w:r>
      <w:proofErr w:type="spellEnd"/>
      <w:r w:rsidRPr="00A944F0">
        <w:rPr>
          <w:rFonts w:ascii="Times New Roman" w:hAnsi="Times New Roman"/>
          <w:sz w:val="24"/>
        </w:rPr>
        <w:t xml:space="preserve"> пленкой (кутикулой), которая препятствует проникновению микроорганизмов.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A944F0">
        <w:rPr>
          <w:rFonts w:ascii="Times New Roman" w:hAnsi="Times New Roman"/>
          <w:sz w:val="24"/>
        </w:rPr>
        <w:t>Подскорлупные</w:t>
      </w:r>
      <w:proofErr w:type="spellEnd"/>
      <w:r w:rsidRPr="00A944F0">
        <w:rPr>
          <w:rFonts w:ascii="Times New Roman" w:hAnsi="Times New Roman"/>
          <w:sz w:val="24"/>
        </w:rPr>
        <w:t xml:space="preserve"> оболочки (две): Плотно прилегают к скорлупе и друг к другу, на тупом конце яйца образуют воздушную камеру (</w:t>
      </w:r>
      <w:proofErr w:type="spellStart"/>
      <w:r w:rsidRPr="00A944F0">
        <w:rPr>
          <w:rFonts w:ascii="Times New Roman" w:hAnsi="Times New Roman"/>
          <w:sz w:val="24"/>
        </w:rPr>
        <w:t>пугу</w:t>
      </w:r>
      <w:proofErr w:type="spellEnd"/>
      <w:r w:rsidRPr="00A944F0">
        <w:rPr>
          <w:rFonts w:ascii="Times New Roman" w:hAnsi="Times New Roman"/>
          <w:sz w:val="24"/>
        </w:rPr>
        <w:t>).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Белок: Состоит из наружного жидкого, среднего плотного (градинки, удерживающие желток) и внутреннего </w:t>
      </w:r>
      <w:proofErr w:type="spellStart"/>
      <w:r w:rsidRPr="00A944F0">
        <w:rPr>
          <w:rFonts w:ascii="Times New Roman" w:hAnsi="Times New Roman"/>
          <w:sz w:val="24"/>
        </w:rPr>
        <w:t>жидного</w:t>
      </w:r>
      <w:proofErr w:type="spellEnd"/>
      <w:r w:rsidRPr="00A944F0">
        <w:rPr>
          <w:rFonts w:ascii="Times New Roman" w:hAnsi="Times New Roman"/>
          <w:sz w:val="24"/>
        </w:rPr>
        <w:t xml:space="preserve"> слоев.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lastRenderedPageBreak/>
        <w:t xml:space="preserve">Желток: Находится в центре, </w:t>
      </w:r>
      <w:proofErr w:type="gramStart"/>
      <w:r w:rsidRPr="00A944F0">
        <w:rPr>
          <w:rFonts w:ascii="Times New Roman" w:hAnsi="Times New Roman"/>
          <w:sz w:val="24"/>
        </w:rPr>
        <w:t>покрыт</w:t>
      </w:r>
      <w:proofErr w:type="gramEnd"/>
      <w:r w:rsidRPr="00A944F0">
        <w:rPr>
          <w:rFonts w:ascii="Times New Roman" w:hAnsi="Times New Roman"/>
          <w:sz w:val="24"/>
        </w:rPr>
        <w:t xml:space="preserve"> желточной оболочкой. На его поверхности находится зародышевый диск.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F9793B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793B">
        <w:rPr>
          <w:rFonts w:ascii="Times New Roman" w:hAnsi="Times New Roman"/>
          <w:b/>
          <w:sz w:val="24"/>
        </w:rPr>
        <w:t>3. Классификация и категории яиц</w:t>
      </w:r>
    </w:p>
    <w:p w:rsidR="00F9793B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Согласно действующим стандартам (ГОСТ), яйца подразделяются: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По виду птицы: куриные, перепелиные, утиные, гусиные и т.д.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По способу обработки и сроку хранения: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Диетические: Срок хранения не превышает 7 суток. Не промываются.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Столовые: Срок хранения при температуре от -2°C до 0°C не превышает 90 суток. Промывать и охлаждать их можно.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По массе (категории куриных яиц):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A944F0">
        <w:rPr>
          <w:rFonts w:ascii="Times New Roman" w:hAnsi="Times New Roman"/>
          <w:sz w:val="24"/>
        </w:rPr>
        <w:t>В</w:t>
      </w:r>
      <w:proofErr w:type="gramEnd"/>
      <w:r w:rsidRPr="00A944F0">
        <w:rPr>
          <w:rFonts w:ascii="Times New Roman" w:hAnsi="Times New Roman"/>
          <w:sz w:val="24"/>
        </w:rPr>
        <w:t xml:space="preserve"> — </w:t>
      </w:r>
      <w:proofErr w:type="gramStart"/>
      <w:r w:rsidRPr="00A944F0">
        <w:rPr>
          <w:rFonts w:ascii="Times New Roman" w:hAnsi="Times New Roman"/>
          <w:sz w:val="24"/>
        </w:rPr>
        <w:t>высшая</w:t>
      </w:r>
      <w:proofErr w:type="gramEnd"/>
      <w:r w:rsidRPr="00A944F0">
        <w:rPr>
          <w:rFonts w:ascii="Times New Roman" w:hAnsi="Times New Roman"/>
          <w:sz w:val="24"/>
        </w:rPr>
        <w:t xml:space="preserve"> категория: 75 г и более.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О — </w:t>
      </w:r>
      <w:proofErr w:type="gramStart"/>
      <w:r w:rsidRPr="00A944F0">
        <w:rPr>
          <w:rFonts w:ascii="Times New Roman" w:hAnsi="Times New Roman"/>
          <w:sz w:val="24"/>
        </w:rPr>
        <w:t>отборная</w:t>
      </w:r>
      <w:proofErr w:type="gramEnd"/>
      <w:r w:rsidRPr="00A944F0">
        <w:rPr>
          <w:rFonts w:ascii="Times New Roman" w:hAnsi="Times New Roman"/>
          <w:sz w:val="24"/>
        </w:rPr>
        <w:t>: 65 г - 74,9 г.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С</w:t>
      </w:r>
      <w:proofErr w:type="gramStart"/>
      <w:r w:rsidRPr="00A944F0">
        <w:rPr>
          <w:rFonts w:ascii="Times New Roman" w:hAnsi="Times New Roman"/>
          <w:sz w:val="24"/>
        </w:rPr>
        <w:t>1</w:t>
      </w:r>
      <w:proofErr w:type="gramEnd"/>
      <w:r w:rsidRPr="00A944F0">
        <w:rPr>
          <w:rFonts w:ascii="Times New Roman" w:hAnsi="Times New Roman"/>
          <w:sz w:val="24"/>
        </w:rPr>
        <w:t xml:space="preserve"> — первая категория: 55 г - 64,9 г.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С</w:t>
      </w:r>
      <w:proofErr w:type="gramStart"/>
      <w:r w:rsidRPr="00A944F0">
        <w:rPr>
          <w:rFonts w:ascii="Times New Roman" w:hAnsi="Times New Roman"/>
          <w:sz w:val="24"/>
        </w:rPr>
        <w:t>2</w:t>
      </w:r>
      <w:proofErr w:type="gramEnd"/>
      <w:r w:rsidRPr="00A944F0">
        <w:rPr>
          <w:rFonts w:ascii="Times New Roman" w:hAnsi="Times New Roman"/>
          <w:sz w:val="24"/>
        </w:rPr>
        <w:t xml:space="preserve"> — вторая категория: 45 г - 54,9 г.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С3 — третья категория: 35 г - 44,9 г.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F9793B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793B">
        <w:rPr>
          <w:rFonts w:ascii="Times New Roman" w:hAnsi="Times New Roman"/>
          <w:b/>
          <w:sz w:val="24"/>
        </w:rPr>
        <w:t>4. Методы ветеринарно-санитарной экспертизы</w:t>
      </w:r>
    </w:p>
    <w:p w:rsidR="00F9793B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А. Органолептический метод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Внешний осмотр: Оценивают чистоту, целостность, прочность и состояние скорлупы. Не допускаются: кровь, помет, перья, трещины, «мраморность» скорлупы.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Оценка при вскрытии: Оценивают состояние белка и желтка. Белок должен быть плотным, прозрачным, желток — упругим, без пятен, равномерно окрашенным, занимать центральное положение.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Б. </w:t>
      </w:r>
      <w:proofErr w:type="spellStart"/>
      <w:r w:rsidRPr="00A944F0">
        <w:rPr>
          <w:rFonts w:ascii="Times New Roman" w:hAnsi="Times New Roman"/>
          <w:sz w:val="24"/>
        </w:rPr>
        <w:t>Овоскопирование</w:t>
      </w:r>
      <w:proofErr w:type="spellEnd"/>
      <w:r w:rsidRPr="00A944F0">
        <w:rPr>
          <w:rFonts w:ascii="Times New Roman" w:hAnsi="Times New Roman"/>
          <w:sz w:val="24"/>
        </w:rPr>
        <w:t xml:space="preserve"> (просвечивание)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Основной и самый быстрый метод оценки качества. Яйцо просвечивают в затемненном помещении с помощью овоскопа.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Оценивают: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Состояние воздушной камеры: У диетического яйца ее высота не более 2 мм, у столового — до 7-9 мм. Камера должна быть неподвижной.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Состояние желтка: Должен быть теневым, малозаметным, занимать центральное положение, не иметь четких контуров. При вращении яйца желток медленно отходит от своего места.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Состояние белка: Должен быть прозрачным и плотным.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Целостность скорлупы: Выявляют незаметные трещины, «насечки».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В. Лабораторные методы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Применяются при подозрении на инфицирование или для планового контроля.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Бактериологическое исследование: Выявление патогенной микрофлоры, в первую очередь </w:t>
      </w:r>
      <w:proofErr w:type="spellStart"/>
      <w:r w:rsidRPr="00A944F0">
        <w:rPr>
          <w:rFonts w:ascii="Times New Roman" w:hAnsi="Times New Roman"/>
          <w:sz w:val="24"/>
        </w:rPr>
        <w:t>Salmonella</w:t>
      </w:r>
      <w:proofErr w:type="spellEnd"/>
      <w:r w:rsidRPr="00A944F0">
        <w:rPr>
          <w:rFonts w:ascii="Times New Roman" w:hAnsi="Times New Roman"/>
          <w:sz w:val="24"/>
        </w:rPr>
        <w:t xml:space="preserve"> </w:t>
      </w:r>
      <w:proofErr w:type="spellStart"/>
      <w:r w:rsidRPr="00A944F0">
        <w:rPr>
          <w:rFonts w:ascii="Times New Roman" w:hAnsi="Times New Roman"/>
          <w:sz w:val="24"/>
        </w:rPr>
        <w:t>spp</w:t>
      </w:r>
      <w:proofErr w:type="spellEnd"/>
      <w:r w:rsidRPr="00A944F0">
        <w:rPr>
          <w:rFonts w:ascii="Times New Roman" w:hAnsi="Times New Roman"/>
          <w:sz w:val="24"/>
        </w:rPr>
        <w:t>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Определение </w:t>
      </w:r>
      <w:proofErr w:type="spellStart"/>
      <w:r w:rsidRPr="00A944F0">
        <w:rPr>
          <w:rFonts w:ascii="Times New Roman" w:hAnsi="Times New Roman"/>
          <w:sz w:val="24"/>
        </w:rPr>
        <w:t>pH</w:t>
      </w:r>
      <w:proofErr w:type="spellEnd"/>
      <w:r w:rsidRPr="00A944F0">
        <w:rPr>
          <w:rFonts w:ascii="Times New Roman" w:hAnsi="Times New Roman"/>
          <w:sz w:val="24"/>
        </w:rPr>
        <w:t xml:space="preserve">: У свежего яйца </w:t>
      </w:r>
      <w:proofErr w:type="spellStart"/>
      <w:r w:rsidRPr="00A944F0">
        <w:rPr>
          <w:rFonts w:ascii="Times New Roman" w:hAnsi="Times New Roman"/>
          <w:sz w:val="24"/>
        </w:rPr>
        <w:t>pH</w:t>
      </w:r>
      <w:proofErr w:type="spellEnd"/>
      <w:r w:rsidRPr="00A944F0">
        <w:rPr>
          <w:rFonts w:ascii="Times New Roman" w:hAnsi="Times New Roman"/>
          <w:sz w:val="24"/>
        </w:rPr>
        <w:t xml:space="preserve"> белка = 7.2-8.2 (</w:t>
      </w:r>
      <w:proofErr w:type="spellStart"/>
      <w:proofErr w:type="gramStart"/>
      <w:r w:rsidRPr="00A944F0">
        <w:rPr>
          <w:rFonts w:ascii="Times New Roman" w:hAnsi="Times New Roman"/>
          <w:sz w:val="24"/>
        </w:rPr>
        <w:t>слабо-щелочная</w:t>
      </w:r>
      <w:proofErr w:type="spellEnd"/>
      <w:proofErr w:type="gramEnd"/>
      <w:r w:rsidRPr="00A944F0">
        <w:rPr>
          <w:rFonts w:ascii="Times New Roman" w:hAnsi="Times New Roman"/>
          <w:sz w:val="24"/>
        </w:rPr>
        <w:t xml:space="preserve">), при хранении он повышается до 9.0. </w:t>
      </w:r>
      <w:proofErr w:type="spellStart"/>
      <w:r w:rsidRPr="00A944F0">
        <w:rPr>
          <w:rFonts w:ascii="Times New Roman" w:hAnsi="Times New Roman"/>
          <w:sz w:val="24"/>
        </w:rPr>
        <w:t>pH</w:t>
      </w:r>
      <w:proofErr w:type="spellEnd"/>
      <w:r w:rsidRPr="00A944F0">
        <w:rPr>
          <w:rFonts w:ascii="Times New Roman" w:hAnsi="Times New Roman"/>
          <w:sz w:val="24"/>
        </w:rPr>
        <w:t xml:space="preserve"> желтка = 4.8-5.2 (</w:t>
      </w:r>
      <w:proofErr w:type="spellStart"/>
      <w:r w:rsidRPr="00A944F0">
        <w:rPr>
          <w:rFonts w:ascii="Times New Roman" w:hAnsi="Times New Roman"/>
          <w:sz w:val="24"/>
        </w:rPr>
        <w:t>килая</w:t>
      </w:r>
      <w:proofErr w:type="spellEnd"/>
      <w:r w:rsidRPr="00A944F0">
        <w:rPr>
          <w:rFonts w:ascii="Times New Roman" w:hAnsi="Times New Roman"/>
          <w:sz w:val="24"/>
        </w:rPr>
        <w:t>).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Люминесцентный анализ: Просвечивание ультрафиолетовыми лучами. Свежее яйцо имеет ярко-красное свечение, несвежее — тусклое, фиолетовое.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F9793B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793B">
        <w:rPr>
          <w:rFonts w:ascii="Times New Roman" w:hAnsi="Times New Roman"/>
          <w:b/>
          <w:sz w:val="24"/>
        </w:rPr>
        <w:lastRenderedPageBreak/>
        <w:t>5. Пороки и дефекты яиц</w:t>
      </w:r>
    </w:p>
    <w:p w:rsidR="00F9793B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Дефекты скорлупы: «Мраморность» (неравномерная плотность), известковые наросты, складки, трещины.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Дефекты, выявляемые при </w:t>
      </w:r>
      <w:proofErr w:type="spellStart"/>
      <w:r w:rsidRPr="00A944F0">
        <w:rPr>
          <w:rFonts w:ascii="Times New Roman" w:hAnsi="Times New Roman"/>
          <w:sz w:val="24"/>
        </w:rPr>
        <w:t>овоскопировании</w:t>
      </w:r>
      <w:proofErr w:type="spellEnd"/>
      <w:r w:rsidRPr="00A944F0">
        <w:rPr>
          <w:rFonts w:ascii="Times New Roman" w:hAnsi="Times New Roman"/>
          <w:sz w:val="24"/>
        </w:rPr>
        <w:t>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Малое пятно: Просвечиваются один или несколько неподвижных темных пятен под скорлупой (разложение белка под влиянием плесени или бактерий).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Большое пятно: То же, но пятна занимают более 1/8 поверхности.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Тумак бактериальный/плесневый: Яйцо непрозрачно из-за массового развития микроорганизмов.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A944F0">
        <w:rPr>
          <w:rFonts w:ascii="Times New Roman" w:hAnsi="Times New Roman"/>
          <w:sz w:val="24"/>
        </w:rPr>
        <w:t>Красюк</w:t>
      </w:r>
      <w:proofErr w:type="spellEnd"/>
      <w:r w:rsidRPr="00A944F0">
        <w:rPr>
          <w:rFonts w:ascii="Times New Roman" w:hAnsi="Times New Roman"/>
          <w:sz w:val="24"/>
        </w:rPr>
        <w:t>: Полное смешение белка с желтком из-за разрыва желточной оболочки.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Тёк (присушка): Желток присох к скорлупе.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Кровяное пятно: Сгусток крови на поверхности желтка или в белке.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Миражное яйцо: Яйцо, изъятое из инкубатора как неоплодотворенное.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F9793B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793B">
        <w:rPr>
          <w:rFonts w:ascii="Times New Roman" w:hAnsi="Times New Roman"/>
          <w:b/>
          <w:sz w:val="24"/>
        </w:rPr>
        <w:t>6. Санитарная оценка и утилизация некачественных яиц</w:t>
      </w:r>
    </w:p>
    <w:p w:rsidR="00F9793B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A944F0">
        <w:rPr>
          <w:rFonts w:ascii="Times New Roman" w:hAnsi="Times New Roman"/>
          <w:sz w:val="24"/>
        </w:rPr>
        <w:t>Годные к реализации:</w:t>
      </w:r>
      <w:proofErr w:type="gramEnd"/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Диетические и столовые яйца, соответствующие требованиям стандарта по органолептическим, </w:t>
      </w:r>
      <w:proofErr w:type="spellStart"/>
      <w:r w:rsidRPr="00A944F0">
        <w:rPr>
          <w:rFonts w:ascii="Times New Roman" w:hAnsi="Times New Roman"/>
          <w:sz w:val="24"/>
        </w:rPr>
        <w:t>овоскопическим</w:t>
      </w:r>
      <w:proofErr w:type="spellEnd"/>
      <w:r w:rsidRPr="00A944F0">
        <w:rPr>
          <w:rFonts w:ascii="Times New Roman" w:hAnsi="Times New Roman"/>
          <w:sz w:val="24"/>
        </w:rPr>
        <w:t xml:space="preserve"> и другим показателям.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Условно-годные (подлежат срочной реализации или промышленной переработки):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Яйца с загрязненной скорлупой (после обязательной мойки и дезинфекции).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Яйца с дефектами «кровяное пятно» и «малое пятно» (могут быть использованы в хлебопекарной и кондитерской промышленности при условии обязательной термической обработки).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A944F0">
        <w:rPr>
          <w:rFonts w:ascii="Times New Roman" w:hAnsi="Times New Roman"/>
          <w:sz w:val="24"/>
        </w:rPr>
        <w:t>Негодные (подлежат технической утилизации или уничтожению):</w:t>
      </w:r>
      <w:proofErr w:type="gramEnd"/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Яйца с дефектами: «тумак», «большое пятно», «</w:t>
      </w:r>
      <w:proofErr w:type="spellStart"/>
      <w:r w:rsidRPr="00A944F0">
        <w:rPr>
          <w:rFonts w:ascii="Times New Roman" w:hAnsi="Times New Roman"/>
          <w:sz w:val="24"/>
        </w:rPr>
        <w:t>красюк</w:t>
      </w:r>
      <w:proofErr w:type="spellEnd"/>
      <w:r w:rsidRPr="00A944F0">
        <w:rPr>
          <w:rFonts w:ascii="Times New Roman" w:hAnsi="Times New Roman"/>
          <w:sz w:val="24"/>
        </w:rPr>
        <w:t>», «затхлое».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Яйца с запахом гнилости, гнили.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Миражные яйца.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Яйца от больной птицы (например, при сальмонеллезе).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Треснутые («бой») и запачканные пометом яйца, если они не направляются на </w:t>
      </w:r>
      <w:proofErr w:type="spellStart"/>
      <w:r w:rsidRPr="00A944F0">
        <w:rPr>
          <w:rFonts w:ascii="Times New Roman" w:hAnsi="Times New Roman"/>
          <w:sz w:val="24"/>
        </w:rPr>
        <w:t>промпереработку</w:t>
      </w:r>
      <w:proofErr w:type="spellEnd"/>
      <w:r w:rsidRPr="00A944F0">
        <w:rPr>
          <w:rFonts w:ascii="Times New Roman" w:hAnsi="Times New Roman"/>
          <w:sz w:val="24"/>
        </w:rPr>
        <w:t xml:space="preserve"> в ближайшие сроки.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F9793B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793B">
        <w:rPr>
          <w:rFonts w:ascii="Times New Roman" w:hAnsi="Times New Roman"/>
          <w:b/>
          <w:sz w:val="24"/>
        </w:rPr>
        <w:t>7. Требования к маркировке, транспортировке и хранению</w:t>
      </w:r>
    </w:p>
    <w:p w:rsidR="00F9793B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Маркировка: На каждое диетическое и столовое яйцо наносится маркировка несмываемой краской: категория (</w:t>
      </w:r>
      <w:proofErr w:type="gramStart"/>
      <w:r w:rsidRPr="00A944F0">
        <w:rPr>
          <w:rFonts w:ascii="Times New Roman" w:hAnsi="Times New Roman"/>
          <w:sz w:val="24"/>
        </w:rPr>
        <w:t>СВ</w:t>
      </w:r>
      <w:proofErr w:type="gramEnd"/>
      <w:r w:rsidRPr="00A944F0">
        <w:rPr>
          <w:rFonts w:ascii="Times New Roman" w:hAnsi="Times New Roman"/>
          <w:sz w:val="24"/>
        </w:rPr>
        <w:t>, СО, С1 и т.д.) и дата сортировки.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Транспортировка: В сухой, чистой таре, защищенной от атмосферных осадков и солнца. Запрещается транспортировка вместе с остро пахнущими продуктами.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Хранение: </w:t>
      </w:r>
      <w:proofErr w:type="gramStart"/>
      <w:r w:rsidRPr="00A944F0">
        <w:rPr>
          <w:rFonts w:ascii="Times New Roman" w:hAnsi="Times New Roman"/>
          <w:sz w:val="24"/>
        </w:rPr>
        <w:t>Диетические</w:t>
      </w:r>
      <w:proofErr w:type="gramEnd"/>
      <w:r w:rsidRPr="00A944F0">
        <w:rPr>
          <w:rFonts w:ascii="Times New Roman" w:hAnsi="Times New Roman"/>
          <w:sz w:val="24"/>
        </w:rPr>
        <w:t xml:space="preserve"> — при температуре от 0°C до +20°C не более 7 суток. Столовые — при температуре от 0°C до +2°C и относительной влажности 85-88% не более 90 суток.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Заключение: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Экспертиза яиц — обязательный этап на пути от птицефабрики к потребителю. Комплексное применение органолептического, </w:t>
      </w:r>
      <w:proofErr w:type="spellStart"/>
      <w:r w:rsidRPr="00A944F0">
        <w:rPr>
          <w:rFonts w:ascii="Times New Roman" w:hAnsi="Times New Roman"/>
          <w:sz w:val="24"/>
        </w:rPr>
        <w:t>овоскопического</w:t>
      </w:r>
      <w:proofErr w:type="spellEnd"/>
      <w:r w:rsidRPr="00A944F0">
        <w:rPr>
          <w:rFonts w:ascii="Times New Roman" w:hAnsi="Times New Roman"/>
          <w:sz w:val="24"/>
        </w:rPr>
        <w:t xml:space="preserve"> и лабораторного методов позволяет объективно оценить качество и безопасность этого ценного продукта, защитить </w:t>
      </w:r>
      <w:r w:rsidRPr="00A944F0">
        <w:rPr>
          <w:rFonts w:ascii="Times New Roman" w:hAnsi="Times New Roman"/>
          <w:sz w:val="24"/>
        </w:rPr>
        <w:lastRenderedPageBreak/>
        <w:t>рынок от недоброкачественной продукции и предотвратить возможные пищевые отравления.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F9793B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793B">
        <w:rPr>
          <w:rFonts w:ascii="Times New Roman" w:hAnsi="Times New Roman"/>
          <w:b/>
          <w:sz w:val="24"/>
        </w:rPr>
        <w:t>Контрольные вопросы по теме: «Ветеринарно-санитарная экспертиза яиц птицы»</w:t>
      </w:r>
    </w:p>
    <w:p w:rsidR="00F9793B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1. Почему ветеринарно-санитарная экспертиза яиц является необходимой?</w:t>
      </w:r>
    </w:p>
    <w:p w:rsidR="00AF0793" w:rsidRPr="00A944F0" w:rsidRDefault="00F9793B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AF0793" w:rsidRPr="00A944F0">
        <w:rPr>
          <w:rFonts w:ascii="Times New Roman" w:hAnsi="Times New Roman"/>
          <w:sz w:val="24"/>
        </w:rPr>
        <w:t>Назовите основные структурные части яйца и их функции.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3. Чем отличаются диетические яйца от столовых по срокам хранения и способу обработки?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4. Назовите категории куриных яиц по массе и их весовой диапазон.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5. Что </w:t>
      </w:r>
      <w:proofErr w:type="gramStart"/>
      <w:r w:rsidRPr="00A944F0">
        <w:rPr>
          <w:rFonts w:ascii="Times New Roman" w:hAnsi="Times New Roman"/>
          <w:sz w:val="24"/>
        </w:rPr>
        <w:t>такое</w:t>
      </w:r>
      <w:proofErr w:type="gramEnd"/>
      <w:r w:rsidRPr="00A944F0">
        <w:rPr>
          <w:rFonts w:ascii="Times New Roman" w:hAnsi="Times New Roman"/>
          <w:sz w:val="24"/>
        </w:rPr>
        <w:t xml:space="preserve"> </w:t>
      </w:r>
      <w:proofErr w:type="spellStart"/>
      <w:r w:rsidRPr="00A944F0">
        <w:rPr>
          <w:rFonts w:ascii="Times New Roman" w:hAnsi="Times New Roman"/>
          <w:sz w:val="24"/>
        </w:rPr>
        <w:t>овоскопирование</w:t>
      </w:r>
      <w:proofErr w:type="spellEnd"/>
      <w:r w:rsidRPr="00A944F0">
        <w:rPr>
          <w:rFonts w:ascii="Times New Roman" w:hAnsi="Times New Roman"/>
          <w:sz w:val="24"/>
        </w:rPr>
        <w:t xml:space="preserve"> и </w:t>
      </w:r>
      <w:proofErr w:type="gramStart"/>
      <w:r w:rsidRPr="00A944F0">
        <w:rPr>
          <w:rFonts w:ascii="Times New Roman" w:hAnsi="Times New Roman"/>
          <w:sz w:val="24"/>
        </w:rPr>
        <w:t>какие</w:t>
      </w:r>
      <w:proofErr w:type="gramEnd"/>
      <w:r w:rsidRPr="00A944F0">
        <w:rPr>
          <w:rFonts w:ascii="Times New Roman" w:hAnsi="Times New Roman"/>
          <w:sz w:val="24"/>
        </w:rPr>
        <w:t xml:space="preserve"> параметры яйца оценивают с его помощью?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6. Опишите органолептические показатели доброкачественного, свежего яйца при его вскрытии.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7. Какие лабораторные методы применяют для более точной оценки качества и безопасности яиц?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8. Какие дефекты яиц, выявляемые при </w:t>
      </w:r>
      <w:proofErr w:type="spellStart"/>
      <w:r w:rsidRPr="00A944F0">
        <w:rPr>
          <w:rFonts w:ascii="Times New Roman" w:hAnsi="Times New Roman"/>
          <w:sz w:val="24"/>
        </w:rPr>
        <w:t>овоскопировании</w:t>
      </w:r>
      <w:proofErr w:type="spellEnd"/>
      <w:r w:rsidRPr="00A944F0">
        <w:rPr>
          <w:rFonts w:ascii="Times New Roman" w:hAnsi="Times New Roman"/>
          <w:sz w:val="24"/>
        </w:rPr>
        <w:t>, являются недопустимыми для реализации в торговой сети? (Назовите не менее 3-х).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9. Что такое «кровяное </w:t>
      </w:r>
      <w:proofErr w:type="gramStart"/>
      <w:r w:rsidRPr="00A944F0">
        <w:rPr>
          <w:rFonts w:ascii="Times New Roman" w:hAnsi="Times New Roman"/>
          <w:sz w:val="24"/>
        </w:rPr>
        <w:t>пятно</w:t>
      </w:r>
      <w:proofErr w:type="gramEnd"/>
      <w:r w:rsidRPr="00A944F0">
        <w:rPr>
          <w:rFonts w:ascii="Times New Roman" w:hAnsi="Times New Roman"/>
          <w:sz w:val="24"/>
        </w:rPr>
        <w:t xml:space="preserve">» и </w:t>
      </w:r>
      <w:proofErr w:type="gramStart"/>
      <w:r w:rsidRPr="00A944F0">
        <w:rPr>
          <w:rFonts w:ascii="Times New Roman" w:hAnsi="Times New Roman"/>
          <w:sz w:val="24"/>
        </w:rPr>
        <w:t>каково</w:t>
      </w:r>
      <w:proofErr w:type="gramEnd"/>
      <w:r w:rsidRPr="00A944F0">
        <w:rPr>
          <w:rFonts w:ascii="Times New Roman" w:hAnsi="Times New Roman"/>
          <w:sz w:val="24"/>
        </w:rPr>
        <w:t xml:space="preserve"> его санитарное значение?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10. Чем «малое пятно» отличается от «большого пятна» и как это влияет на оценку яйца?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11. Какие яйца признаются годными для реализации без ограничений?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 xml:space="preserve">12. Какие яйца относятся к </w:t>
      </w:r>
      <w:proofErr w:type="gramStart"/>
      <w:r w:rsidRPr="00A944F0">
        <w:rPr>
          <w:rFonts w:ascii="Times New Roman" w:hAnsi="Times New Roman"/>
          <w:sz w:val="24"/>
        </w:rPr>
        <w:t>условно-годным</w:t>
      </w:r>
      <w:proofErr w:type="gramEnd"/>
      <w:r w:rsidRPr="00A944F0">
        <w:rPr>
          <w:rFonts w:ascii="Times New Roman" w:hAnsi="Times New Roman"/>
          <w:sz w:val="24"/>
        </w:rPr>
        <w:t xml:space="preserve"> и как их необходимо использовать?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13. Приведите примеры яиц, которые признаются негодными и подлежат технической утилизации.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14. Как маркируются яйца перед реализацией? Что означают буквы «СВ», «С</w:t>
      </w:r>
      <w:proofErr w:type="gramStart"/>
      <w:r w:rsidRPr="00A944F0">
        <w:rPr>
          <w:rFonts w:ascii="Times New Roman" w:hAnsi="Times New Roman"/>
          <w:sz w:val="24"/>
        </w:rPr>
        <w:t>1</w:t>
      </w:r>
      <w:proofErr w:type="gramEnd"/>
      <w:r w:rsidRPr="00A944F0">
        <w:rPr>
          <w:rFonts w:ascii="Times New Roman" w:hAnsi="Times New Roman"/>
          <w:sz w:val="24"/>
        </w:rPr>
        <w:t>»?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15. Каковы оптимальные условия хранения столовых яиц?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16. Разработайте схему проведения экспертизы партии куриных яиц, поступившей на продовольственный рынок от частного производителя.</w:t>
      </w:r>
    </w:p>
    <w:p w:rsidR="00AF0793" w:rsidRPr="00A944F0" w:rsidRDefault="00AF0793" w:rsidP="00A944F0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A944F0">
        <w:rPr>
          <w:rFonts w:ascii="Times New Roman" w:hAnsi="Times New Roman"/>
          <w:sz w:val="24"/>
        </w:rPr>
        <w:t>17. Почему мытье яиц перед закладкой на хранение сокращает их срок годности? С каким структурным элементом яйца это связано?</w:t>
      </w:r>
    </w:p>
    <w:sectPr w:rsidR="00AF0793" w:rsidRPr="00A944F0" w:rsidSect="00A944F0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968CED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C2D892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0DE443D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F9D8950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005AC2CA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Droid Sans" w:hAnsi="Droid Sans" w:hint="default"/>
      </w:rPr>
    </w:lvl>
  </w:abstractNum>
  <w:abstractNum w:abstractNumId="5">
    <w:nsid w:val="0FFFFF81"/>
    <w:multiLevelType w:val="singleLevel"/>
    <w:tmpl w:val="5F0A98B2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Droid Sans" w:hAnsi="Droid Sans" w:hint="default"/>
      </w:rPr>
    </w:lvl>
  </w:abstractNum>
  <w:abstractNum w:abstractNumId="6">
    <w:nsid w:val="0FFFFF82"/>
    <w:multiLevelType w:val="singleLevel"/>
    <w:tmpl w:val="5B065C84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Droid Sans" w:hAnsi="Droid Sans" w:hint="default"/>
      </w:rPr>
    </w:lvl>
  </w:abstractNum>
  <w:abstractNum w:abstractNumId="7">
    <w:nsid w:val="0FFFFF83"/>
    <w:multiLevelType w:val="singleLevel"/>
    <w:tmpl w:val="C5A2573C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Droid Sans" w:hAnsi="Droid Sans" w:hint="default"/>
      </w:rPr>
    </w:lvl>
  </w:abstractNum>
  <w:abstractNum w:abstractNumId="8">
    <w:nsid w:val="0FFFFF88"/>
    <w:multiLevelType w:val="singleLevel"/>
    <w:tmpl w:val="FCB65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55669094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roid Sans" w:hAnsi="Droid San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GrammaticalErrors/>
  <w:proofState w:spelling="clean" w:grammar="clean"/>
  <w:stylePaneFormatFilter w:val="3F01"/>
  <w:defaultTabStop w:val="708"/>
  <w:defaultTableStyle w:val="a"/>
  <w:characterSpacingControl w:val="doNotCompress"/>
  <w:doNotValidateAgainstSchema/>
  <w:doNotDemarcateInvalidXml/>
  <w:compat/>
  <w:rsids>
    <w:rsidRoot w:val="001D4EF8"/>
    <w:rsid w:val="009E3813"/>
    <w:rsid w:val="00A81DF0"/>
    <w:rsid w:val="00A944F0"/>
    <w:rsid w:val="00AF0793"/>
    <w:rsid w:val="00C145EE"/>
    <w:rsid w:val="00CB4801"/>
    <w:rsid w:val="00EE0DB8"/>
    <w:rsid w:val="00F9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Times New Roman" w:hAnsi="Droid Sans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SimSu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character" w:customStyle="1" w:styleId="a4">
    <w:name w:val="Неразрешенное упоминание"/>
    <w:rPr>
      <w:color w:val="605E5C"/>
      <w:shd w:val="clear" w:color="auto" w:fill="E1DFDD"/>
    </w:rPr>
  </w:style>
  <w:style w:type="paragraph" w:customStyle="1" w:styleId="i">
    <w:name w:val="i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ximenuck">
    <w:name w:val="maximenuck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reck-title">
    <w:name w:val="titreck-title"/>
    <w:basedOn w:val="a0"/>
  </w:style>
  <w:style w:type="paragraph" w:styleId="a5">
    <w:name w:val="Normal (Web)"/>
    <w:basedOn w:val="a"/>
    <w:rPr>
      <w:rFonts w:ascii="Times New Roman" w:hAnsi="Times New Roman"/>
      <w:sz w:val="24"/>
      <w:szCs w:val="24"/>
    </w:rPr>
  </w:style>
  <w:style w:type="character" w:styleId="a6">
    <w:name w:val="Subtle Emphasis"/>
    <w:qFormat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Mikhail N. Nevitov</cp:lastModifiedBy>
  <cp:revision>3</cp:revision>
  <dcterms:created xsi:type="dcterms:W3CDTF">2025-11-18T15:51:00Z</dcterms:created>
  <dcterms:modified xsi:type="dcterms:W3CDTF">2025-11-18T15:51:00Z</dcterms:modified>
</cp:coreProperties>
</file>