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847B" w14:textId="77777777" w:rsidR="00DE7FBB" w:rsidRPr="00DE7FBB" w:rsidRDefault="00DE7FBB" w:rsidP="00DE7FBB">
      <w:pPr>
        <w:tabs>
          <w:tab w:val="left" w:pos="1134"/>
        </w:tabs>
        <w:autoSpaceDN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Организационно-экономическая характеристика базы практики (таблицы представлены для с/х организаций)</w:t>
      </w:r>
    </w:p>
    <w:p w14:paraId="03311ABC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14:paraId="0DDB4CAE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Таблица 1</w:t>
      </w:r>
      <w:r w:rsidRPr="00DE7FB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– Динамика основных показателей финансово-хозяйственной деятельности </w:t>
      </w: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(название организации) за 202…-202…. гг.</w:t>
      </w:r>
    </w:p>
    <w:tbl>
      <w:tblPr>
        <w:tblW w:w="95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851"/>
        <w:gridCol w:w="992"/>
        <w:gridCol w:w="851"/>
        <w:gridCol w:w="1217"/>
      </w:tblGrid>
      <w:tr w:rsidR="00DE7FBB" w:rsidRPr="00DE7FBB" w14:paraId="3DEC205C" w14:textId="77777777" w:rsidTr="00775E19">
        <w:trPr>
          <w:trHeight w:val="277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736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E5C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AEF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82B0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79EB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202.. г.в % к 202..г.</w:t>
            </w:r>
          </w:p>
        </w:tc>
      </w:tr>
      <w:tr w:rsidR="00DE7FBB" w:rsidRPr="00DE7FBB" w14:paraId="0A43796E" w14:textId="77777777" w:rsidTr="00775E19">
        <w:trPr>
          <w:trHeight w:val="335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4A28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Общая земельная площадь, 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3A71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EE16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AB69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A935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4034F81D" w14:textId="77777777" w:rsidTr="00775E19">
        <w:trPr>
          <w:trHeight w:val="26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17FF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т. ч. сельскохозяйственных угодий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383D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52EF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7703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856C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0B2C12AC" w14:textId="77777777" w:rsidTr="00775E19">
        <w:trPr>
          <w:trHeight w:val="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4DBF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 них пашня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670B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F6F5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EC89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282A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02923E82" w14:textId="77777777" w:rsidTr="00775E19">
        <w:trPr>
          <w:trHeight w:val="94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1292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работников, 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64CD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DEFB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196F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8917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05EC90EB" w14:textId="77777777" w:rsidTr="00775E19">
        <w:trPr>
          <w:trHeight w:val="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A963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Энергетические мощности, л.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3229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2F3B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C8CD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5153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8E45214" w14:textId="77777777" w:rsidTr="00775E19">
        <w:trPr>
          <w:trHeight w:val="43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2CF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Стоимость основных средств на конец года,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AA06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9707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CF45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605A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5D8788F1" w14:textId="77777777" w:rsidTr="00775E19">
        <w:trPr>
          <w:trHeight w:val="232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A4C1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Поголовье крупного рогатого скота на конец года, гол.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1651A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6A5A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E679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8D6D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46CD343C" w14:textId="77777777" w:rsidTr="00775E19">
        <w:trPr>
          <w:trHeight w:val="135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6948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т. ч. коров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CBFE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BDFF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B935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F780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6BEB3C7E" w14:textId="77777777" w:rsidTr="00775E19">
        <w:trPr>
          <w:trHeight w:val="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AD8D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Выручка от продаж,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3C63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7736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357A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6EA6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63E5FAC8" w14:textId="77777777" w:rsidTr="00775E19">
        <w:trPr>
          <w:trHeight w:val="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AE20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Прибыль от продаж,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0E14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06BD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4FBC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BECB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5475E26F" w14:textId="77777777" w:rsidTr="00775E19">
        <w:trPr>
          <w:trHeight w:val="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A89F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Рентабельность продаж,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B86B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B379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FE53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9F8A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97C9125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14:paraId="4AD90398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Таблица 2</w:t>
      </w:r>
      <w:r w:rsidRPr="00DE7FBB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- </w:t>
      </w: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Проданная продукция и ее структура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886"/>
        <w:gridCol w:w="931"/>
        <w:gridCol w:w="955"/>
        <w:gridCol w:w="822"/>
        <w:gridCol w:w="957"/>
        <w:gridCol w:w="957"/>
        <w:gridCol w:w="955"/>
        <w:gridCol w:w="957"/>
      </w:tblGrid>
      <w:tr w:rsidR="00DE7FBB" w:rsidRPr="00DE7FBB" w14:paraId="2A1C9954" w14:textId="77777777" w:rsidTr="00775E19">
        <w:trPr>
          <w:trHeight w:val="551"/>
        </w:trPr>
        <w:tc>
          <w:tcPr>
            <w:tcW w:w="103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BF2E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Отрасли производства и виды продукции</w:t>
            </w:r>
          </w:p>
        </w:tc>
        <w:tc>
          <w:tcPr>
            <w:tcW w:w="97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FCD5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95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6F4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102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663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102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E02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среднем за 202..-202.. гг.</w:t>
            </w:r>
          </w:p>
        </w:tc>
      </w:tr>
      <w:tr w:rsidR="00DE7FBB" w:rsidRPr="00DE7FBB" w14:paraId="71E10C40" w14:textId="77777777" w:rsidTr="00775E19">
        <w:trPr>
          <w:trHeight w:val="387"/>
        </w:trPr>
        <w:tc>
          <w:tcPr>
            <w:tcW w:w="1030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FED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30F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F3D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2CBE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19E3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016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3C4F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7A83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EF4B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 к итогу</w:t>
            </w:r>
          </w:p>
        </w:tc>
      </w:tr>
      <w:tr w:rsidR="00DE7FBB" w:rsidRPr="00DE7FBB" w14:paraId="27E639E9" w14:textId="77777777" w:rsidTr="00775E19">
        <w:trPr>
          <w:trHeight w:val="711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E4B1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Продукция растениеводства – всего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347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9A3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B8B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A11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99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B5F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608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03D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24C1C60B" w14:textId="77777777" w:rsidTr="00775E19">
        <w:trPr>
          <w:trHeight w:val="268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667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14:paraId="628F3C91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зерно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6B0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E78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B13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1AA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DDF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400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1AF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3CD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62882022" w14:textId="77777777" w:rsidTr="00775E19">
        <w:trPr>
          <w:trHeight w:val="185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67D7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подсолнечник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86C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B0A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808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C6E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E39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95C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301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982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4ED48844" w14:textId="77777777" w:rsidTr="00775E19">
        <w:trPr>
          <w:trHeight w:val="165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A945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сахарная свекла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B8BA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E8A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DD0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7D5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C7A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2E7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C0A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D74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4237DA08" w14:textId="77777777" w:rsidTr="00775E19">
        <w:trPr>
          <w:trHeight w:val="849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869F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прочая продукция растениеводства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6D8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F5B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06A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361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1E9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B513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77F3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A7A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9A9E636" w14:textId="77777777" w:rsidTr="00775E19">
        <w:trPr>
          <w:trHeight w:val="42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4470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продукция растениеводства, реализованная  в переработанном виде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6D3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43A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3C7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257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CD2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136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200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327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1F5AF606" w14:textId="77777777" w:rsidTr="00775E19">
        <w:trPr>
          <w:trHeight w:val="707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88A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Продукция животноводства – всего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0D4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E14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A9D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EA9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05F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9D6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A65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AE8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642FC5C" w14:textId="77777777" w:rsidTr="00775E19">
        <w:trPr>
          <w:trHeight w:val="279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F5DB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т. ч. молоко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BCC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1A8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8CC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B9C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F63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62A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A5D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45B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11813C32" w14:textId="77777777" w:rsidTr="00775E19">
        <w:trPr>
          <w:trHeight w:val="162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137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крупный рогатый скот в живой массе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7EF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AA0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44D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7B3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C78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3CE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CF2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847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0AE4E5CA" w14:textId="77777777" w:rsidTr="00775E19">
        <w:trPr>
          <w:trHeight w:val="1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0CC7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F42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548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8C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4E2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00F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AC7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0A5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FBB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4E751DB0" w14:textId="77777777" w:rsidTr="00775E19">
        <w:trPr>
          <w:trHeight w:val="1"/>
        </w:trPr>
        <w:tc>
          <w:tcPr>
            <w:tcW w:w="10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3A59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организации</w:t>
            </w:r>
          </w:p>
        </w:tc>
        <w:tc>
          <w:tcPr>
            <w:tcW w:w="4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122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D68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D98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147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C51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00B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1B8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334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14:paraId="7E00C76B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14:paraId="7EEF55F1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Таблица 3</w:t>
      </w:r>
      <w:r w:rsidRPr="00DE7FBB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E7FB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DE7FBB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Производство основных видов сельскохозяйственной продукции, ц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1252"/>
        <w:gridCol w:w="1144"/>
        <w:gridCol w:w="1112"/>
        <w:gridCol w:w="1391"/>
        <w:gridCol w:w="1387"/>
      </w:tblGrid>
      <w:tr w:rsidR="00DE7FBB" w:rsidRPr="00DE7FBB" w14:paraId="63084954" w14:textId="77777777" w:rsidTr="00775E19">
        <w:trPr>
          <w:trHeight w:val="1"/>
        </w:trPr>
        <w:tc>
          <w:tcPr>
            <w:tcW w:w="1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0B57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 продукции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EE23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6CE9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0952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977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Отклонения (+,-) 202.. г. от</w:t>
            </w:r>
          </w:p>
        </w:tc>
      </w:tr>
      <w:tr w:rsidR="00DE7FBB" w:rsidRPr="00DE7FBB" w14:paraId="209DDB37" w14:textId="77777777" w:rsidTr="00775E19">
        <w:trPr>
          <w:trHeight w:val="355"/>
        </w:trPr>
        <w:tc>
          <w:tcPr>
            <w:tcW w:w="1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15F3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DD7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4EC2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669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309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E6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DE7FBB" w:rsidRPr="00DE7FBB" w14:paraId="494934A9" w14:textId="77777777" w:rsidTr="00775E19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88B2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Зерно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0BF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49B5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C31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CBC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8D0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111794EA" w14:textId="77777777" w:rsidTr="00775E19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1F9F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Подсолнечник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E3A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CBFD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98B5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0B8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279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5602463" w14:textId="77777777" w:rsidTr="00775E19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8C61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Сахарная свекла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47FE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C48D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1092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5F2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F6F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692546F9" w14:textId="77777777" w:rsidTr="00775E19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C39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E7E5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21F2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0E0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85C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B9F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1EA908F4" w14:textId="77777777" w:rsidTr="00775E19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A868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Прирост живой массы крупного рогатого скота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717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2B0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F0AE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191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F44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5C939FA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14:paraId="23C214A6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Таблица 4</w:t>
      </w:r>
      <w:r w:rsidRPr="00DE7FBB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E7FB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DE7FBB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Себестоимость 1 ц основных видов сельскохозяйственной продукции, руб.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4"/>
        <w:gridCol w:w="1284"/>
        <w:gridCol w:w="1250"/>
        <w:gridCol w:w="1250"/>
        <w:gridCol w:w="1667"/>
      </w:tblGrid>
      <w:tr w:rsidR="00DE7FBB" w:rsidRPr="00DE7FBB" w14:paraId="325EA3A2" w14:textId="77777777" w:rsidTr="00775E19">
        <w:trPr>
          <w:trHeight w:val="433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9EDC33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Виды продукции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727DB2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4D087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2E78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E593C0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202.. к</w:t>
            </w:r>
          </w:p>
          <w:p w14:paraId="136204CB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202.. г., %</w:t>
            </w:r>
          </w:p>
        </w:tc>
      </w:tr>
      <w:tr w:rsidR="00DE7FBB" w:rsidRPr="00DE7FBB" w14:paraId="10518488" w14:textId="77777777" w:rsidTr="00775E19">
        <w:trPr>
          <w:trHeight w:val="1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8470E" w14:textId="77777777" w:rsidR="00DE7FBB" w:rsidRPr="00DE7FBB" w:rsidRDefault="00DE7FBB" w:rsidP="00DE7FBB">
            <w:pPr>
              <w:widowControl w:val="0"/>
              <w:tabs>
                <w:tab w:val="right" w:pos="3753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Зерно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ACFAE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4E401F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AD1E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44392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9D7B747" w14:textId="77777777" w:rsidTr="00775E19">
        <w:trPr>
          <w:trHeight w:val="1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61685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Подсолнечник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AC03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9DA86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FCE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BD9A5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1C2D1EA" w14:textId="77777777" w:rsidTr="00775E19">
        <w:trPr>
          <w:trHeight w:val="1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F024D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Сахарная свекла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27FFD8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8EB9F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10EB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72FF8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AA8E2B1" w14:textId="77777777" w:rsidTr="00775E19">
        <w:trPr>
          <w:trHeight w:val="1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BC3FE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9AB3C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EF9E3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F51B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E8E51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213B73D8" w14:textId="77777777" w:rsidTr="00775E19">
        <w:trPr>
          <w:trHeight w:val="329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D8381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Прирост живой массы крупного рогатого скота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7AD89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D3BB8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C785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C9151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0D7E071" w14:textId="77777777" w:rsidR="00DE7FBB" w:rsidRPr="00DE7FBB" w:rsidRDefault="00DE7FBB" w:rsidP="00DE7FBB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14:paraId="74CA00A7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Таблица 5</w:t>
      </w:r>
      <w:r w:rsidRPr="00DE7FBB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E7FBB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  <w:t>– Динамика показателей рентабельности,%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6"/>
        <w:gridCol w:w="1376"/>
        <w:gridCol w:w="1099"/>
        <w:gridCol w:w="1376"/>
        <w:gridCol w:w="1099"/>
        <w:gridCol w:w="1374"/>
        <w:gridCol w:w="1095"/>
      </w:tblGrid>
      <w:tr w:rsidR="00DE7FBB" w:rsidRPr="00DE7FBB" w14:paraId="423B367F" w14:textId="77777777" w:rsidTr="00775E19">
        <w:tc>
          <w:tcPr>
            <w:tcW w:w="10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E9F4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Отрасли и виды продукции</w:t>
            </w: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E837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7720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1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C4E5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 г.</w:t>
            </w:r>
          </w:p>
        </w:tc>
      </w:tr>
      <w:tr w:rsidR="00DE7FBB" w:rsidRPr="00DE7FBB" w14:paraId="6E67E58E" w14:textId="77777777" w:rsidTr="00775E19">
        <w:tc>
          <w:tcPr>
            <w:tcW w:w="10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6D8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4B4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Прибыль(+),</w:t>
            </w:r>
          </w:p>
          <w:p w14:paraId="3EE6D90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убыток (-) от продаж, тыс. руб.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F99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  <w:p w14:paraId="67716B0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рента-</w:t>
            </w:r>
          </w:p>
          <w:p w14:paraId="0523BC7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бельности</w:t>
            </w:r>
          </w:p>
          <w:p w14:paraId="470201A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продук-</w:t>
            </w:r>
          </w:p>
          <w:p w14:paraId="3306A7D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ции, %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E6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Прибыль(+),</w:t>
            </w:r>
          </w:p>
          <w:p w14:paraId="2F6EC4C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убыток (-) от продаж, тыс. руб.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8ED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  <w:p w14:paraId="29F59C7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рента-</w:t>
            </w:r>
          </w:p>
          <w:p w14:paraId="4E7F3A9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бельности</w:t>
            </w:r>
          </w:p>
          <w:p w14:paraId="01F7C51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продук-</w:t>
            </w:r>
          </w:p>
          <w:p w14:paraId="1951D8F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ции, 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E64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Прибыль(+),</w:t>
            </w:r>
          </w:p>
          <w:p w14:paraId="481C0AC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убыток (-) от продаж, тыс. руб.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BF2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  <w:p w14:paraId="0113B6C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рента-</w:t>
            </w:r>
          </w:p>
          <w:p w14:paraId="6C57C85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бельности</w:t>
            </w:r>
          </w:p>
          <w:p w14:paraId="7EAD4F2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продук-</w:t>
            </w:r>
          </w:p>
          <w:p w14:paraId="59C179B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ции, %</w:t>
            </w:r>
          </w:p>
        </w:tc>
      </w:tr>
      <w:tr w:rsidR="00DE7FBB" w:rsidRPr="00DE7FBB" w14:paraId="332737F9" w14:textId="77777777" w:rsidTr="00775E19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64A2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71F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00A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F4C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3C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80E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903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7FBB" w:rsidRPr="00DE7FBB" w14:paraId="59CAEFE2" w14:textId="77777777" w:rsidTr="00775E19">
        <w:trPr>
          <w:trHeight w:val="260"/>
        </w:trPr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0DB3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Продукция растениеводства – всего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2F0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A5F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BD3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CCC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F54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2A6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079D6E29" w14:textId="77777777" w:rsidTr="00775E19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A71D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Зерно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E09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17F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068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073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D70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83B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5BE87A72" w14:textId="77777777" w:rsidTr="00775E19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CA79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подсолнечник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6AE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362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30E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5B1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A81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53E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5633EB32" w14:textId="77777777" w:rsidTr="00775E19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4EF8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сахарная свекла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349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77E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AA7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7C8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375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82E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7F09281B" w14:textId="77777777" w:rsidTr="00775E19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C7F0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прочая продукция растениеводства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15C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74F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647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3EE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2DC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5A4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5FC9227F" w14:textId="77777777" w:rsidTr="00775E19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925D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продукция растениеводства, реализованная  в переработанном виде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CBA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C08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FD1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283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473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AC0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5951AE30" w14:textId="77777777" w:rsidTr="00775E19">
        <w:trPr>
          <w:trHeight w:val="551"/>
        </w:trPr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4FAF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Продукция животноводства – всего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B57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FF6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1CD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1DE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AFB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ED2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2317CBB3" w14:textId="77777777" w:rsidTr="00775E19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5549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т. ч. молоко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8FF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A96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A02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CA2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4FC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816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45C209D4" w14:textId="77777777" w:rsidTr="00775E19">
        <w:trPr>
          <w:trHeight w:val="368"/>
        </w:trPr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662C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крупный рогатый скот в живой массе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7F2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B47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F79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A0C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668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356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2E128361" w14:textId="77777777" w:rsidTr="00775E19">
        <w:trPr>
          <w:trHeight w:val="1309"/>
        </w:trPr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F563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BBF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ED3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165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4DD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E2D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DCC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D667BCF" w14:textId="77777777" w:rsidTr="00775E19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E5D9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Прибыль от реализации продукции – всего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85D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FC1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273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5F6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98C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0A7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FA88D97" w14:textId="77777777" w:rsidR="00DE7FBB" w:rsidRPr="00DE7FBB" w:rsidRDefault="00DE7FBB" w:rsidP="00DE7FBB">
      <w:pPr>
        <w:tabs>
          <w:tab w:val="left" w:pos="9792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204CA815" w14:textId="77777777" w:rsidR="00DE7FBB" w:rsidRPr="00DE7FBB" w:rsidRDefault="00DE7FBB" w:rsidP="00DE7FBB">
      <w:pPr>
        <w:tabs>
          <w:tab w:val="left" w:pos="1134"/>
        </w:tabs>
        <w:autoSpaceDN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Организационно-экономическая характеристика базы практики (таблицы представлены для организаций не с/х отрасли)</w:t>
      </w:r>
    </w:p>
    <w:p w14:paraId="37D8F962" w14:textId="77777777" w:rsidR="00DE7FBB" w:rsidRPr="00DE7FBB" w:rsidRDefault="00DE7FBB" w:rsidP="00DE7FBB">
      <w:pPr>
        <w:tabs>
          <w:tab w:val="left" w:pos="9792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19E3F095" w14:textId="77777777" w:rsidR="00DE7FBB" w:rsidRPr="00DE7FBB" w:rsidRDefault="00DE7FBB" w:rsidP="00DE7FBB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DE7FBB">
        <w:rPr>
          <w:rFonts w:ascii="Times New Roman" w:eastAsiaTheme="minorEastAsia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Таблица – Динамика основных показателей финансово-хозяйственной деятельности (название организации)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992"/>
        <w:gridCol w:w="992"/>
        <w:gridCol w:w="993"/>
      </w:tblGrid>
      <w:tr w:rsidR="00DE7FBB" w:rsidRPr="00DE7FBB" w14:paraId="6854F4E6" w14:textId="77777777" w:rsidTr="00775E19">
        <w:trPr>
          <w:trHeight w:val="540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58913EA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71D3AD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202…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766864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202…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33ADCB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202… г.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143125E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 (+,-)</w:t>
            </w:r>
          </w:p>
          <w:p w14:paraId="3C88D4B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202… г. от</w:t>
            </w:r>
          </w:p>
        </w:tc>
      </w:tr>
      <w:tr w:rsidR="00DE7FBB" w:rsidRPr="00DE7FBB" w14:paraId="3256F1B0" w14:textId="77777777" w:rsidTr="00775E19">
        <w:trPr>
          <w:trHeight w:val="63"/>
        </w:trPr>
        <w:tc>
          <w:tcPr>
            <w:tcW w:w="4395" w:type="dxa"/>
            <w:vMerge/>
            <w:shd w:val="clear" w:color="auto" w:fill="auto"/>
            <w:vAlign w:val="center"/>
            <w:hideMark/>
          </w:tcPr>
          <w:p w14:paraId="1E4410E5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48E5E7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BA8980C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DDDE8FD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009A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202…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BF1A0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202… г.</w:t>
            </w:r>
          </w:p>
        </w:tc>
      </w:tr>
      <w:tr w:rsidR="00DE7FBB" w:rsidRPr="00DE7FBB" w14:paraId="6A93B430" w14:textId="77777777" w:rsidTr="00775E19">
        <w:trPr>
          <w:trHeight w:val="367"/>
        </w:trPr>
        <w:tc>
          <w:tcPr>
            <w:tcW w:w="4395" w:type="dxa"/>
            <w:shd w:val="clear" w:color="auto" w:fill="auto"/>
            <w:vAlign w:val="center"/>
            <w:hideMark/>
          </w:tcPr>
          <w:p w14:paraId="4C82B0AC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работников, чел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C0981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98846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1B29A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1A7A4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D305D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7E460998" w14:textId="77777777" w:rsidTr="00775E19">
        <w:trPr>
          <w:trHeight w:val="233"/>
        </w:trPr>
        <w:tc>
          <w:tcPr>
            <w:tcW w:w="4395" w:type="dxa"/>
            <w:shd w:val="clear" w:color="auto" w:fill="auto"/>
            <w:vAlign w:val="center"/>
            <w:hideMark/>
          </w:tcPr>
          <w:p w14:paraId="3F74805C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заработная плата, тыс. руб. в месяц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6D2AF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16A5B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DF4E4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CB68A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7B1E4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1F67CB48" w14:textId="77777777" w:rsidTr="00775E19">
        <w:trPr>
          <w:trHeight w:val="63"/>
        </w:trPr>
        <w:tc>
          <w:tcPr>
            <w:tcW w:w="4395" w:type="dxa"/>
            <w:shd w:val="clear" w:color="auto" w:fill="auto"/>
            <w:vAlign w:val="center"/>
            <w:hideMark/>
          </w:tcPr>
          <w:p w14:paraId="5FEB1111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Уставный капитал,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FA94F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318EC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3EB02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F95FF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E2D08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61588F79" w14:textId="77777777" w:rsidTr="00775E19">
        <w:trPr>
          <w:trHeight w:val="312"/>
        </w:trPr>
        <w:tc>
          <w:tcPr>
            <w:tcW w:w="4395" w:type="dxa"/>
            <w:shd w:val="clear" w:color="auto" w:fill="auto"/>
            <w:vAlign w:val="center"/>
            <w:hideMark/>
          </w:tcPr>
          <w:p w14:paraId="6BEE3EA7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Чистые активы,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E6810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F0ED3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C8501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B61DC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A26DB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1404DB5B" w14:textId="77777777" w:rsidTr="00775E19">
        <w:trPr>
          <w:trHeight w:val="63"/>
        </w:trPr>
        <w:tc>
          <w:tcPr>
            <w:tcW w:w="4395" w:type="dxa"/>
            <w:shd w:val="clear" w:color="auto" w:fill="auto"/>
            <w:vAlign w:val="center"/>
            <w:hideMark/>
          </w:tcPr>
          <w:p w14:paraId="1D850E6B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основных средств на конец года,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6E33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C734E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457B2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925CF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05226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414C3066" w14:textId="77777777" w:rsidTr="00775E19">
        <w:trPr>
          <w:trHeight w:val="63"/>
        </w:trPr>
        <w:tc>
          <w:tcPr>
            <w:tcW w:w="4395" w:type="dxa"/>
            <w:shd w:val="clear" w:color="auto" w:fill="auto"/>
            <w:vAlign w:val="center"/>
          </w:tcPr>
          <w:p w14:paraId="195FDCB2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внеоборотных активов,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A259B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581B5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1DC75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758D0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AF39E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6122FC11" w14:textId="77777777" w:rsidTr="00775E19">
        <w:trPr>
          <w:trHeight w:val="63"/>
        </w:trPr>
        <w:tc>
          <w:tcPr>
            <w:tcW w:w="4395" w:type="dxa"/>
            <w:shd w:val="clear" w:color="auto" w:fill="auto"/>
            <w:vAlign w:val="center"/>
          </w:tcPr>
          <w:p w14:paraId="22E993B8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оборотных активов,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D4CB7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8D807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86744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289FC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86DEE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E98A32B" w14:textId="77777777" w:rsidTr="00775E19">
        <w:trPr>
          <w:trHeight w:val="312"/>
        </w:trPr>
        <w:tc>
          <w:tcPr>
            <w:tcW w:w="4395" w:type="dxa"/>
            <w:shd w:val="clear" w:color="auto" w:fill="auto"/>
            <w:vAlign w:val="center"/>
            <w:hideMark/>
          </w:tcPr>
          <w:p w14:paraId="162D0D71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Выручка,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6965C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72E9F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87BFE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D9690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9E9A7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2A918AE9" w14:textId="77777777" w:rsidTr="00775E19">
        <w:trPr>
          <w:trHeight w:val="312"/>
        </w:trPr>
        <w:tc>
          <w:tcPr>
            <w:tcW w:w="4395" w:type="dxa"/>
            <w:shd w:val="clear" w:color="auto" w:fill="auto"/>
            <w:vAlign w:val="center"/>
          </w:tcPr>
          <w:p w14:paraId="00B87DAB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Себестоимость,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B9C2D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73A08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E1F66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B63FA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B3F38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59AF0AB8" w14:textId="77777777" w:rsidTr="00775E19">
        <w:trPr>
          <w:trHeight w:val="63"/>
        </w:trPr>
        <w:tc>
          <w:tcPr>
            <w:tcW w:w="4395" w:type="dxa"/>
            <w:shd w:val="clear" w:color="auto" w:fill="auto"/>
            <w:vAlign w:val="center"/>
            <w:hideMark/>
          </w:tcPr>
          <w:p w14:paraId="2C8AC79D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Прибыль от продаж,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18AA0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3EA54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57887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1BC1E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EAB85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52E66466" w14:textId="77777777" w:rsidTr="00775E19">
        <w:trPr>
          <w:trHeight w:val="312"/>
        </w:trPr>
        <w:tc>
          <w:tcPr>
            <w:tcW w:w="4395" w:type="dxa"/>
            <w:shd w:val="clear" w:color="auto" w:fill="auto"/>
            <w:vAlign w:val="center"/>
            <w:hideMark/>
          </w:tcPr>
          <w:p w14:paraId="2B3B0D43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Чистая прибыль, тыс.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7883B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616B5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60492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E3B88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2C19C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7A1BB2E9" w14:textId="77777777" w:rsidTr="00775E19">
        <w:trPr>
          <w:trHeight w:val="312"/>
        </w:trPr>
        <w:tc>
          <w:tcPr>
            <w:tcW w:w="4395" w:type="dxa"/>
            <w:shd w:val="clear" w:color="auto" w:fill="auto"/>
            <w:vAlign w:val="center"/>
            <w:hideMark/>
          </w:tcPr>
          <w:p w14:paraId="6BA68D38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Рентабельность продаж, 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849A5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213B1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E4D29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6F167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BE7F0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3AB9B98" w14:textId="77777777" w:rsidR="00DE7FBB" w:rsidRPr="00DE7FBB" w:rsidRDefault="00DE7FBB" w:rsidP="00DE7FB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97CCEF1" w14:textId="77777777" w:rsidR="00DE7FBB" w:rsidRPr="00DE7FBB" w:rsidRDefault="00DE7FBB" w:rsidP="00DE7F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DE7F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 </w:t>
      </w:r>
      <w:r w:rsidRPr="00DE7FBB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Организация налогообложения</w:t>
      </w:r>
    </w:p>
    <w:p w14:paraId="041BBA49" w14:textId="77777777" w:rsidR="00DE7FBB" w:rsidRPr="00DE7FBB" w:rsidRDefault="00DE7FBB" w:rsidP="00DE7FB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оценку налоговой нагрузки объекта практики в динамике за три года с использованием различных методик.</w:t>
      </w:r>
    </w:p>
    <w:p w14:paraId="36C647FB" w14:textId="77777777" w:rsidR="00DE7FBB" w:rsidRPr="00DE7FBB" w:rsidRDefault="00DE7FBB" w:rsidP="00DE7F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FC42A45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(Название организации)</w:t>
      </w: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находится на (указать, какой режим в организации) налогообложения и в соответствии с этим исчисляет и уплачивает следующие налоги:</w:t>
      </w:r>
    </w:p>
    <w:p w14:paraId="53967AD9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EF3B252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налогам, исчисляемым в федеральный бюджет относятся: </w:t>
      </w:r>
    </w:p>
    <w:p w14:paraId="760CC54F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региональным налогам относится </w:t>
      </w:r>
    </w:p>
    <w:p w14:paraId="62FA5983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Также кроме налогов организация производит страховые взносы в размере 30% от фонда оплаты труда. Из них:</w:t>
      </w:r>
    </w:p>
    <w:p w14:paraId="3948F37F" w14:textId="77777777" w:rsidR="00DE7FBB" w:rsidRPr="00DE7FBB" w:rsidRDefault="00DE7FBB" w:rsidP="00DE7FBB">
      <w:pPr>
        <w:numPr>
          <w:ilvl w:val="0"/>
          <w:numId w:val="20"/>
        </w:numPr>
        <w:shd w:val="clear" w:color="auto" w:fill="FFFFFF"/>
        <w:spacing w:after="0" w:line="330" w:lineRule="atLeast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пенсионное страхование - 22%;</w:t>
      </w:r>
    </w:p>
    <w:p w14:paraId="3EB2211C" w14:textId="77777777" w:rsidR="00DE7FBB" w:rsidRPr="00DE7FBB" w:rsidRDefault="00DE7FBB" w:rsidP="00DE7FBB">
      <w:pPr>
        <w:numPr>
          <w:ilvl w:val="0"/>
          <w:numId w:val="20"/>
        </w:numPr>
        <w:shd w:val="clear" w:color="auto" w:fill="FFFFFF"/>
        <w:spacing w:after="0" w:line="330" w:lineRule="atLeast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медицинское страхование - 5,1%;</w:t>
      </w:r>
    </w:p>
    <w:p w14:paraId="52ACFE12" w14:textId="77777777" w:rsidR="00DE7FBB" w:rsidRPr="00DE7FBB" w:rsidRDefault="00DE7FBB" w:rsidP="00DE7FBB">
      <w:pPr>
        <w:numPr>
          <w:ilvl w:val="0"/>
          <w:numId w:val="20"/>
        </w:numPr>
        <w:shd w:val="clear" w:color="auto" w:fill="FFFFFF"/>
        <w:spacing w:after="0" w:line="330" w:lineRule="atLeast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страхование по временной нетрудоспособности и материнству - 2,9%.</w:t>
      </w:r>
    </w:p>
    <w:p w14:paraId="519BDCA4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взносы на страхование по травматизму.</w:t>
      </w:r>
    </w:p>
    <w:p w14:paraId="636C7331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      году страховые выплаты в государственные внебюджетные фонды составляли       %, а в 20       году –        %.</w:t>
      </w:r>
    </w:p>
    <w:p w14:paraId="528C030E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 и динамика начисленных налогов за период 202.. – 202.. годов представлена в таблице</w:t>
      </w:r>
    </w:p>
    <w:p w14:paraId="605E0B46" w14:textId="77777777" w:rsidR="00DE7FBB" w:rsidRPr="00DE7FBB" w:rsidRDefault="00DE7FBB" w:rsidP="00DE7FBB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14:paraId="12E35872" w14:textId="77777777" w:rsidR="00DE7FBB" w:rsidRPr="00DE7FBB" w:rsidRDefault="00DE7FBB" w:rsidP="00DE7FBB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  - Структура начисленных налогов в  </w:t>
      </w:r>
      <w:r w:rsidRPr="00DE7FBB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(Название организации)</w:t>
      </w: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за 202..-202.. гг.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02"/>
        <w:gridCol w:w="1230"/>
        <w:gridCol w:w="1184"/>
        <w:gridCol w:w="1230"/>
        <w:gridCol w:w="1184"/>
        <w:gridCol w:w="1230"/>
        <w:gridCol w:w="1185"/>
      </w:tblGrid>
      <w:tr w:rsidR="00DE7FBB" w:rsidRPr="00DE7FBB" w14:paraId="28A9132C" w14:textId="77777777" w:rsidTr="00775E19">
        <w:tc>
          <w:tcPr>
            <w:tcW w:w="2166" w:type="dxa"/>
            <w:vMerge w:val="restart"/>
            <w:vAlign w:val="center"/>
          </w:tcPr>
          <w:p w14:paraId="36C4C2F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68" w:type="dxa"/>
            <w:gridSpan w:val="2"/>
            <w:vAlign w:val="center"/>
          </w:tcPr>
          <w:p w14:paraId="357938E1" w14:textId="77777777" w:rsidR="00DE7FBB" w:rsidRPr="00DE7FBB" w:rsidRDefault="00DE7FBB" w:rsidP="00DE7FBB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2468" w:type="dxa"/>
            <w:gridSpan w:val="2"/>
            <w:vAlign w:val="center"/>
          </w:tcPr>
          <w:p w14:paraId="0687E8D5" w14:textId="77777777" w:rsidR="00DE7FBB" w:rsidRPr="00DE7FBB" w:rsidRDefault="00DE7FBB" w:rsidP="00DE7FBB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2469" w:type="dxa"/>
            <w:gridSpan w:val="2"/>
            <w:vAlign w:val="center"/>
          </w:tcPr>
          <w:p w14:paraId="26FBE5BC" w14:textId="77777777" w:rsidR="00DE7FBB" w:rsidRPr="00DE7FBB" w:rsidRDefault="00DE7FBB" w:rsidP="00DE7FBB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202..г.</w:t>
            </w:r>
          </w:p>
        </w:tc>
      </w:tr>
      <w:tr w:rsidR="00DE7FBB" w:rsidRPr="00DE7FBB" w14:paraId="495E5D62" w14:textId="77777777" w:rsidTr="00775E19">
        <w:tc>
          <w:tcPr>
            <w:tcW w:w="2166" w:type="dxa"/>
            <w:vMerge/>
            <w:vAlign w:val="center"/>
          </w:tcPr>
          <w:p w14:paraId="7951497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E7C22D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Начислено, тыс. руб.</w:t>
            </w:r>
          </w:p>
        </w:tc>
        <w:tc>
          <w:tcPr>
            <w:tcW w:w="1234" w:type="dxa"/>
            <w:vAlign w:val="center"/>
          </w:tcPr>
          <w:p w14:paraId="3B514608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1234" w:type="dxa"/>
            <w:vAlign w:val="center"/>
          </w:tcPr>
          <w:p w14:paraId="37F8760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Начислено, тыс. руб.</w:t>
            </w:r>
          </w:p>
        </w:tc>
        <w:tc>
          <w:tcPr>
            <w:tcW w:w="1234" w:type="dxa"/>
            <w:vAlign w:val="center"/>
          </w:tcPr>
          <w:p w14:paraId="51D4AB3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1234" w:type="dxa"/>
            <w:vAlign w:val="center"/>
          </w:tcPr>
          <w:p w14:paraId="66B8E0BA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Начислено, тыс. руб.</w:t>
            </w:r>
          </w:p>
        </w:tc>
        <w:tc>
          <w:tcPr>
            <w:tcW w:w="1235" w:type="dxa"/>
            <w:vAlign w:val="center"/>
          </w:tcPr>
          <w:p w14:paraId="5D921C8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</w:tr>
      <w:tr w:rsidR="00DE7FBB" w:rsidRPr="00DE7FBB" w14:paraId="06DDA0FE" w14:textId="77777777" w:rsidTr="00775E19">
        <w:tc>
          <w:tcPr>
            <w:tcW w:w="2166" w:type="dxa"/>
          </w:tcPr>
          <w:p w14:paraId="443164B9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234" w:type="dxa"/>
            <w:vAlign w:val="center"/>
          </w:tcPr>
          <w:p w14:paraId="35F1EB2B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CD7A1EC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76B9149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4B159F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2D608C9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181C0AF9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64FBCBFB" w14:textId="77777777" w:rsidTr="00775E19">
        <w:tc>
          <w:tcPr>
            <w:tcW w:w="2166" w:type="dxa"/>
          </w:tcPr>
          <w:p w14:paraId="7F75DC07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234" w:type="dxa"/>
            <w:vAlign w:val="center"/>
          </w:tcPr>
          <w:p w14:paraId="6786FBB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07483F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0F7495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9C5415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F683298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3B69CD7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46FC5C1B" w14:textId="77777777" w:rsidTr="00775E19">
        <w:tc>
          <w:tcPr>
            <w:tcW w:w="2166" w:type="dxa"/>
          </w:tcPr>
          <w:p w14:paraId="2ACD4B27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234" w:type="dxa"/>
            <w:vAlign w:val="center"/>
          </w:tcPr>
          <w:p w14:paraId="20C8F162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7E10AC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F6652E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38711A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FBD144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03BEBA4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203D85B6" w14:textId="77777777" w:rsidTr="00775E19">
        <w:tc>
          <w:tcPr>
            <w:tcW w:w="2166" w:type="dxa"/>
          </w:tcPr>
          <w:p w14:paraId="5A664163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34" w:type="dxa"/>
            <w:vAlign w:val="center"/>
          </w:tcPr>
          <w:p w14:paraId="1FE75B0B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99C73F1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21887D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220322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830BCFC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00CEFFF2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6D34192E" w14:textId="77777777" w:rsidTr="00775E19">
        <w:tc>
          <w:tcPr>
            <w:tcW w:w="2166" w:type="dxa"/>
          </w:tcPr>
          <w:p w14:paraId="733F63B1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1234" w:type="dxa"/>
            <w:vAlign w:val="center"/>
          </w:tcPr>
          <w:p w14:paraId="61E07B11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BDE23D9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412328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928E75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140CCD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3DFEA60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1E6193E2" w14:textId="77777777" w:rsidTr="00775E19">
        <w:tc>
          <w:tcPr>
            <w:tcW w:w="2166" w:type="dxa"/>
          </w:tcPr>
          <w:p w14:paraId="02B6F439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234" w:type="dxa"/>
            <w:vAlign w:val="center"/>
          </w:tcPr>
          <w:p w14:paraId="3FC3E19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8B1F7C8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E7B9EA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7825532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E0B218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1C12F584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2ECAA3B2" w14:textId="77777777" w:rsidTr="00775E19">
        <w:tc>
          <w:tcPr>
            <w:tcW w:w="2166" w:type="dxa"/>
          </w:tcPr>
          <w:p w14:paraId="20731128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1234" w:type="dxa"/>
            <w:vAlign w:val="center"/>
          </w:tcPr>
          <w:p w14:paraId="7965ED04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642A93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6627912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ACB9C6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03CE93A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0BCC1191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514C94E7" w14:textId="77777777" w:rsidTr="00775E19">
        <w:tc>
          <w:tcPr>
            <w:tcW w:w="2166" w:type="dxa"/>
          </w:tcPr>
          <w:p w14:paraId="2EF6AA19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Другие налоги и сборы</w:t>
            </w:r>
          </w:p>
        </w:tc>
        <w:tc>
          <w:tcPr>
            <w:tcW w:w="1234" w:type="dxa"/>
            <w:vAlign w:val="center"/>
          </w:tcPr>
          <w:p w14:paraId="47E85108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679727A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C29929A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1EA077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A2C70A9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75EAF1D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42CA94EA" w14:textId="77777777" w:rsidTr="00775E19">
        <w:tc>
          <w:tcPr>
            <w:tcW w:w="2166" w:type="dxa"/>
          </w:tcPr>
          <w:p w14:paraId="01F94CFF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34" w:type="dxa"/>
            <w:vAlign w:val="center"/>
          </w:tcPr>
          <w:p w14:paraId="540B756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6A3D50C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4" w:type="dxa"/>
            <w:vAlign w:val="center"/>
          </w:tcPr>
          <w:p w14:paraId="66311C0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50D1D4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4" w:type="dxa"/>
            <w:vAlign w:val="center"/>
          </w:tcPr>
          <w:p w14:paraId="6327D88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0AAA4FF8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70BFBB35" w14:textId="77777777" w:rsidR="00DE7FBB" w:rsidRPr="00DE7FBB" w:rsidRDefault="00DE7FBB" w:rsidP="00DE7F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Подробный анализ по данным таблицы!!!!!</w:t>
      </w:r>
    </w:p>
    <w:p w14:paraId="067DD72B" w14:textId="77777777" w:rsidR="00DE7FBB" w:rsidRPr="00DE7FBB" w:rsidRDefault="00DE7FBB" w:rsidP="00DE7F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 и динамика налоговых платежей за период 202.. – 202..годов представлена в таблице</w:t>
      </w:r>
    </w:p>
    <w:p w14:paraId="24B44A4A" w14:textId="77777777" w:rsidR="00DE7FBB" w:rsidRPr="00DE7FBB" w:rsidRDefault="00DE7FBB" w:rsidP="00DE7F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92BF2B" w14:textId="77777777" w:rsidR="00DE7FBB" w:rsidRPr="00DE7FBB" w:rsidRDefault="00DE7FBB" w:rsidP="00DE7FBB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  - Структура уплачиваемых налогов в (</w:t>
      </w:r>
      <w:r w:rsidRPr="00DE7FBB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Название организации</w:t>
      </w: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за 2020-2022 гг.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08"/>
        <w:gridCol w:w="1223"/>
        <w:gridCol w:w="1189"/>
        <w:gridCol w:w="1223"/>
        <w:gridCol w:w="1189"/>
        <w:gridCol w:w="1223"/>
        <w:gridCol w:w="1190"/>
      </w:tblGrid>
      <w:tr w:rsidR="00DE7FBB" w:rsidRPr="00DE7FBB" w14:paraId="5184AFB1" w14:textId="77777777" w:rsidTr="00775E19">
        <w:tc>
          <w:tcPr>
            <w:tcW w:w="2166" w:type="dxa"/>
            <w:vMerge w:val="restart"/>
            <w:vAlign w:val="center"/>
          </w:tcPr>
          <w:p w14:paraId="1FBC96A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68" w:type="dxa"/>
            <w:gridSpan w:val="2"/>
            <w:vAlign w:val="center"/>
          </w:tcPr>
          <w:p w14:paraId="20EB9FAB" w14:textId="77777777" w:rsidR="00DE7FBB" w:rsidRPr="00DE7FBB" w:rsidRDefault="00DE7FBB" w:rsidP="00DE7FBB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2468" w:type="dxa"/>
            <w:gridSpan w:val="2"/>
            <w:vAlign w:val="center"/>
          </w:tcPr>
          <w:p w14:paraId="0A591C4C" w14:textId="77777777" w:rsidR="00DE7FBB" w:rsidRPr="00DE7FBB" w:rsidRDefault="00DE7FBB" w:rsidP="00DE7FBB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2469" w:type="dxa"/>
            <w:gridSpan w:val="2"/>
            <w:vAlign w:val="center"/>
          </w:tcPr>
          <w:p w14:paraId="179F336E" w14:textId="77777777" w:rsidR="00DE7FBB" w:rsidRPr="00DE7FBB" w:rsidRDefault="00DE7FBB" w:rsidP="00DE7FBB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 г.</w:t>
            </w:r>
          </w:p>
        </w:tc>
      </w:tr>
      <w:tr w:rsidR="00DE7FBB" w:rsidRPr="00DE7FBB" w14:paraId="18B7370F" w14:textId="77777777" w:rsidTr="00775E19">
        <w:tc>
          <w:tcPr>
            <w:tcW w:w="2166" w:type="dxa"/>
            <w:vMerge/>
            <w:vAlign w:val="center"/>
          </w:tcPr>
          <w:p w14:paraId="6A5503FF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A8740A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Уплачено, тыс. руб.</w:t>
            </w:r>
          </w:p>
        </w:tc>
        <w:tc>
          <w:tcPr>
            <w:tcW w:w="1234" w:type="dxa"/>
            <w:vAlign w:val="center"/>
          </w:tcPr>
          <w:p w14:paraId="11C8198B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1234" w:type="dxa"/>
            <w:vAlign w:val="center"/>
          </w:tcPr>
          <w:p w14:paraId="448898E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Уплачено, тыс. руб.</w:t>
            </w:r>
          </w:p>
        </w:tc>
        <w:tc>
          <w:tcPr>
            <w:tcW w:w="1234" w:type="dxa"/>
            <w:vAlign w:val="center"/>
          </w:tcPr>
          <w:p w14:paraId="475F951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1234" w:type="dxa"/>
            <w:vAlign w:val="center"/>
          </w:tcPr>
          <w:p w14:paraId="38E84B48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Уплачено, тыс. руб.</w:t>
            </w:r>
          </w:p>
        </w:tc>
        <w:tc>
          <w:tcPr>
            <w:tcW w:w="1235" w:type="dxa"/>
            <w:vAlign w:val="center"/>
          </w:tcPr>
          <w:p w14:paraId="429CE984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</w:tr>
      <w:tr w:rsidR="00DE7FBB" w:rsidRPr="00DE7FBB" w14:paraId="5268108C" w14:textId="77777777" w:rsidTr="00775E19">
        <w:tc>
          <w:tcPr>
            <w:tcW w:w="2166" w:type="dxa"/>
          </w:tcPr>
          <w:p w14:paraId="47C80694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234" w:type="dxa"/>
            <w:vAlign w:val="center"/>
          </w:tcPr>
          <w:p w14:paraId="5FB12438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9C76AFC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2601BF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C1CB09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3AF41A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4575C73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4B366A89" w14:textId="77777777" w:rsidTr="00775E19">
        <w:trPr>
          <w:trHeight w:val="185"/>
        </w:trPr>
        <w:tc>
          <w:tcPr>
            <w:tcW w:w="2166" w:type="dxa"/>
          </w:tcPr>
          <w:p w14:paraId="7D4FB1F5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234" w:type="dxa"/>
            <w:vAlign w:val="center"/>
          </w:tcPr>
          <w:p w14:paraId="756B01C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5313B24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CB69EE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4FBFBE9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1FBDF67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76B6506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0228136F" w14:textId="77777777" w:rsidTr="00775E19">
        <w:tc>
          <w:tcPr>
            <w:tcW w:w="2166" w:type="dxa"/>
          </w:tcPr>
          <w:p w14:paraId="01A1E6C2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234" w:type="dxa"/>
            <w:vAlign w:val="center"/>
          </w:tcPr>
          <w:p w14:paraId="3B1E63EA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7EBCDC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C41C1A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1AE06C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C467FC4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17A077F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6FADF7A6" w14:textId="77777777" w:rsidTr="00775E19">
        <w:tc>
          <w:tcPr>
            <w:tcW w:w="2166" w:type="dxa"/>
          </w:tcPr>
          <w:p w14:paraId="567E39BA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34" w:type="dxa"/>
            <w:vAlign w:val="center"/>
          </w:tcPr>
          <w:p w14:paraId="43797B7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681C452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B55339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EA8EB5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15A41E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5E9E083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44BA1A44" w14:textId="77777777" w:rsidTr="00775E19">
        <w:tc>
          <w:tcPr>
            <w:tcW w:w="2166" w:type="dxa"/>
          </w:tcPr>
          <w:p w14:paraId="00029B10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1234" w:type="dxa"/>
            <w:vAlign w:val="center"/>
          </w:tcPr>
          <w:p w14:paraId="7F035CBF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F0A0479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E5A6BBF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DE47DC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1B999F2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7853DFB5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36046EC6" w14:textId="77777777" w:rsidTr="00775E19">
        <w:tc>
          <w:tcPr>
            <w:tcW w:w="2166" w:type="dxa"/>
          </w:tcPr>
          <w:p w14:paraId="328E71C1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234" w:type="dxa"/>
            <w:vAlign w:val="center"/>
          </w:tcPr>
          <w:p w14:paraId="1DAEC4CB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4C064C1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3E6251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F2AC40B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6AFB33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1D7BEB7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69E0476E" w14:textId="77777777" w:rsidTr="00775E19">
        <w:tc>
          <w:tcPr>
            <w:tcW w:w="2166" w:type="dxa"/>
          </w:tcPr>
          <w:p w14:paraId="631A6D28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1234" w:type="dxa"/>
            <w:vAlign w:val="center"/>
          </w:tcPr>
          <w:p w14:paraId="07DA7F7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45882D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2A176E9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75B909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EC63FA2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6683D07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173F30FE" w14:textId="77777777" w:rsidTr="00775E19">
        <w:tc>
          <w:tcPr>
            <w:tcW w:w="2166" w:type="dxa"/>
          </w:tcPr>
          <w:p w14:paraId="5C2132A2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Другие налоги и сборы</w:t>
            </w:r>
          </w:p>
        </w:tc>
        <w:tc>
          <w:tcPr>
            <w:tcW w:w="1234" w:type="dxa"/>
            <w:vAlign w:val="center"/>
          </w:tcPr>
          <w:p w14:paraId="00A04B5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07818D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A5C97DD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D3AD663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53F4EB6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08BB5F2F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FBB" w:rsidRPr="00DE7FBB" w14:paraId="478D3543" w14:textId="77777777" w:rsidTr="00775E19">
        <w:tc>
          <w:tcPr>
            <w:tcW w:w="2166" w:type="dxa"/>
          </w:tcPr>
          <w:p w14:paraId="6E474C79" w14:textId="77777777" w:rsidR="00DE7FBB" w:rsidRPr="00DE7FBB" w:rsidRDefault="00DE7FBB" w:rsidP="00DE7FB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34" w:type="dxa"/>
            <w:vAlign w:val="center"/>
          </w:tcPr>
          <w:p w14:paraId="404DB3BF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FF56E8A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4" w:type="dxa"/>
            <w:vAlign w:val="center"/>
          </w:tcPr>
          <w:p w14:paraId="059EA144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19D6E5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4" w:type="dxa"/>
            <w:vAlign w:val="center"/>
          </w:tcPr>
          <w:p w14:paraId="7F9FDC9E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32DF9CC0" w14:textId="77777777" w:rsidR="00DE7FBB" w:rsidRPr="00DE7FBB" w:rsidRDefault="00DE7FBB" w:rsidP="00DE7F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0F411812" w14:textId="77777777" w:rsidR="00DE7FBB" w:rsidRPr="00DE7FBB" w:rsidRDefault="00DE7FBB" w:rsidP="00DE7F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Подробный анализ по данным таблицы!!!!!</w:t>
      </w:r>
    </w:p>
    <w:p w14:paraId="4F451E04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</w:p>
    <w:p w14:paraId="299D5120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FBB">
        <w:rPr>
          <w:rFonts w:ascii="Times New Roman" w:eastAsia="Times New Roman" w:hAnsi="Times New Roman"/>
          <w:sz w:val="24"/>
          <w:szCs w:val="24"/>
          <w:lang w:eastAsia="ru-RU"/>
        </w:rPr>
        <w:t>Таблица  - Динамика и структура совокупной налоговой нагрузки в зависимости от источника уплаты налогов и взносов в 202..- 202.. гг. (по уплаченным налогам)</w:t>
      </w:r>
    </w:p>
    <w:p w14:paraId="133E1204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817"/>
        <w:gridCol w:w="947"/>
        <w:gridCol w:w="951"/>
        <w:gridCol w:w="947"/>
        <w:gridCol w:w="946"/>
        <w:gridCol w:w="955"/>
        <w:gridCol w:w="929"/>
        <w:gridCol w:w="817"/>
      </w:tblGrid>
      <w:tr w:rsidR="00DE7FBB" w:rsidRPr="00DE7FBB" w14:paraId="2D26B6AE" w14:textId="77777777" w:rsidTr="00775E19">
        <w:trPr>
          <w:trHeight w:val="547"/>
        </w:trPr>
        <w:tc>
          <w:tcPr>
            <w:tcW w:w="1091" w:type="pct"/>
            <w:vMerge w:val="restart"/>
            <w:shd w:val="clear" w:color="000000" w:fill="FFFFFF"/>
            <w:vAlign w:val="center"/>
            <w:hideMark/>
          </w:tcPr>
          <w:p w14:paraId="4F45F1A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Группа</w:t>
            </w:r>
          </w:p>
          <w:p w14:paraId="49556BF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налогов</w:t>
            </w:r>
          </w:p>
        </w:tc>
        <w:tc>
          <w:tcPr>
            <w:tcW w:w="1456" w:type="pct"/>
            <w:gridSpan w:val="3"/>
            <w:shd w:val="clear" w:color="000000" w:fill="FFFFFF"/>
            <w:vAlign w:val="center"/>
            <w:hideMark/>
          </w:tcPr>
          <w:p w14:paraId="6D1BAEB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Абсолютное значение,</w:t>
            </w:r>
          </w:p>
          <w:p w14:paraId="5A0A36A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527" w:type="pct"/>
            <w:gridSpan w:val="3"/>
            <w:shd w:val="clear" w:color="000000" w:fill="FFFFFF"/>
            <w:vAlign w:val="center"/>
            <w:hideMark/>
          </w:tcPr>
          <w:p w14:paraId="54DEDFC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Структура, %</w:t>
            </w:r>
          </w:p>
        </w:tc>
        <w:tc>
          <w:tcPr>
            <w:tcW w:w="926" w:type="pct"/>
            <w:gridSpan w:val="2"/>
            <w:shd w:val="clear" w:color="000000" w:fill="FFFFFF"/>
            <w:vAlign w:val="center"/>
            <w:hideMark/>
          </w:tcPr>
          <w:p w14:paraId="053CE4D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Отклонение,</w:t>
            </w:r>
          </w:p>
          <w:p w14:paraId="0C22C686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(+/-)</w:t>
            </w:r>
          </w:p>
        </w:tc>
      </w:tr>
      <w:tr w:rsidR="00DE7FBB" w:rsidRPr="00DE7FBB" w14:paraId="72936848" w14:textId="77777777" w:rsidTr="00775E19">
        <w:trPr>
          <w:trHeight w:val="315"/>
        </w:trPr>
        <w:tc>
          <w:tcPr>
            <w:tcW w:w="1091" w:type="pct"/>
            <w:vMerge/>
            <w:vAlign w:val="center"/>
            <w:hideMark/>
          </w:tcPr>
          <w:p w14:paraId="413B0D4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1179FF8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202..г.</w:t>
            </w: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14:paraId="104C3BC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79F00F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14:paraId="09F3CC6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202..г.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8F4933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512" w:type="pct"/>
            <w:shd w:val="clear" w:color="000000" w:fill="FFFFFF"/>
            <w:vAlign w:val="center"/>
            <w:hideMark/>
          </w:tcPr>
          <w:p w14:paraId="09C1312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14:paraId="53875C2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0AE79D8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DE7FBB" w:rsidRPr="00DE7FBB" w14:paraId="1FC89DC1" w14:textId="77777777" w:rsidTr="00775E19">
        <w:trPr>
          <w:trHeight w:val="197"/>
        </w:trPr>
        <w:tc>
          <w:tcPr>
            <w:tcW w:w="1091" w:type="pct"/>
            <w:shd w:val="clear" w:color="000000" w:fill="FFFFFF"/>
            <w:vAlign w:val="center"/>
            <w:hideMark/>
          </w:tcPr>
          <w:p w14:paraId="1C14985B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Косвенные налоги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5D259AD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14:paraId="06B15A3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CDF718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03126D8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shd w:val="clear" w:color="000000" w:fill="FFFFFF"/>
            <w:vAlign w:val="center"/>
          </w:tcPr>
          <w:p w14:paraId="7500C40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000000" w:fill="FFFFFF"/>
            <w:vAlign w:val="center"/>
          </w:tcPr>
          <w:p w14:paraId="396E627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14:paraId="5AC5740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</w:tcPr>
          <w:p w14:paraId="6401453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37A52A63" w14:textId="77777777" w:rsidTr="00775E19">
        <w:trPr>
          <w:trHeight w:val="244"/>
        </w:trPr>
        <w:tc>
          <w:tcPr>
            <w:tcW w:w="1091" w:type="pct"/>
            <w:shd w:val="clear" w:color="000000" w:fill="FFFFFF"/>
            <w:vAlign w:val="center"/>
            <w:hideMark/>
          </w:tcPr>
          <w:p w14:paraId="6E58C1FD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Прямые налоги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5E16EEA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30CF9F7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14:paraId="2824932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1E2E4EF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shd w:val="clear" w:color="000000" w:fill="FFFFFF"/>
            <w:vAlign w:val="center"/>
          </w:tcPr>
          <w:p w14:paraId="7197D64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000000" w:fill="FFFFFF"/>
            <w:vAlign w:val="center"/>
          </w:tcPr>
          <w:p w14:paraId="69047AB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14:paraId="6BE4DAB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</w:tcPr>
          <w:p w14:paraId="45A720E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43A78D60" w14:textId="77777777" w:rsidTr="00775E19">
        <w:trPr>
          <w:trHeight w:val="416"/>
        </w:trPr>
        <w:tc>
          <w:tcPr>
            <w:tcW w:w="1091" w:type="pct"/>
            <w:shd w:val="clear" w:color="000000" w:fill="FFFFFF"/>
            <w:vAlign w:val="center"/>
            <w:hideMark/>
          </w:tcPr>
          <w:p w14:paraId="5657D8DA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во</w:t>
            </w:r>
          </w:p>
          <w:p w14:paraId="03270894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фонды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0B80C00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6553911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14:paraId="51F28AF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60CB2D2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shd w:val="clear" w:color="000000" w:fill="FFFFFF"/>
            <w:vAlign w:val="center"/>
          </w:tcPr>
          <w:p w14:paraId="6D902D2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000000" w:fill="FFFFFF"/>
            <w:vAlign w:val="center"/>
          </w:tcPr>
          <w:p w14:paraId="4F21E26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14:paraId="61F849B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</w:tcPr>
          <w:p w14:paraId="0D319ED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FBB" w:rsidRPr="00DE7FBB" w14:paraId="66DDDF33" w14:textId="77777777" w:rsidTr="00775E19">
        <w:trPr>
          <w:trHeight w:val="330"/>
        </w:trPr>
        <w:tc>
          <w:tcPr>
            <w:tcW w:w="1091" w:type="pct"/>
            <w:shd w:val="clear" w:color="000000" w:fill="FFFFFF"/>
            <w:vAlign w:val="center"/>
            <w:hideMark/>
          </w:tcPr>
          <w:p w14:paraId="0DE76B9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0217B09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61DF3D5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14:paraId="4C4034C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14:paraId="56368E4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5FD835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2" w:type="pct"/>
            <w:shd w:val="clear" w:color="000000" w:fill="FFFFFF"/>
            <w:vAlign w:val="center"/>
            <w:hideMark/>
          </w:tcPr>
          <w:p w14:paraId="69A4DEB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14:paraId="75004C0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27724C17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8C8A75A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C92340" w14:textId="77777777" w:rsidR="00DE7FBB" w:rsidRPr="00DE7FBB" w:rsidRDefault="00DE7FBB" w:rsidP="00DE7FBB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/>
          <w:sz w:val="24"/>
          <w:szCs w:val="24"/>
          <w:lang w:eastAsia="ru-RU"/>
        </w:rPr>
        <w:t xml:space="preserve">Вывод по таблице </w:t>
      </w:r>
    </w:p>
    <w:p w14:paraId="635A3C3E" w14:textId="77777777" w:rsidR="00DE7FBB" w:rsidRPr="00DE7FBB" w:rsidRDefault="00DE7FBB" w:rsidP="00DE7FBB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7C6093E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u w:val="single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u w:val="single"/>
          <w:lang w:eastAsia="ru-RU"/>
        </w:rPr>
        <w:t>Алгоритм определения налоговой нагрузки</w:t>
      </w:r>
    </w:p>
    <w:p w14:paraId="235D4686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Для оценки влияния налогового фактора на эффективность развития организации используется показатель налоговой нагрузки.</w:t>
      </w:r>
    </w:p>
    <w:p w14:paraId="4C674298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Величина налоговой нагрузки зависит от множества факторов - от вида деятельности и формы ее осуществления, налогового режима, организационно-правовой формы предприятия и особенностей налогового и бухгалтерского учета, закрепленных в учетной политике.</w:t>
      </w:r>
    </w:p>
    <w:p w14:paraId="307298BC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 xml:space="preserve">В научной литературе можно встретить разные методики определения налоговой нагрузки на хозяйствующие субъекты. Различие их проявляется в толковании таких ключевых моментов, как количество налогов, включаемых в расчет налоговой нагрузки, а также определение интегрального показателя, с которым соотносится сумма налогов. В поисках методики основная идея состоит в том, чтобы сделать показатель налоговой нагрузки универсальным показателем, позволяющим сравнивать уровень налогообложения в разных отраслях народного хозяйства. При этом нужно определить, как изменение числа налогов, налоговых ставок и льгот повлияют на деятельность хозяйствующего субъекта и на </w:t>
      </w: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lastRenderedPageBreak/>
        <w:t>формирование доходной части бюджетов всех уровней. Только в этом случае показатель налоговой нагрузки приобретает практическую ценность.</w:t>
      </w:r>
    </w:p>
    <w:p w14:paraId="375A4422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Разработанные в настоящее время методики определения налоговой нагрузки на хозяйствующие субъекты различаются по двум направлениям:</w:t>
      </w:r>
    </w:p>
    <w:p w14:paraId="1CF48C0B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1) по структуре налогов, включаемых в расчет при определении налогового бремени;</w:t>
      </w:r>
    </w:p>
    <w:p w14:paraId="6CAD449B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2) по показателю, с которым сравнивают уплачиваемые налоги.</w:t>
      </w:r>
    </w:p>
    <w:p w14:paraId="4E2DDA81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Нами для определения налоговой нагрузки базы практики использовать следующие методики: методика Департамента налоговой политики Минфина РФ, методика Е.А. Кировой, методика М.И. Литвина, методика М.Н. Крейниной.</w:t>
      </w:r>
    </w:p>
    <w:p w14:paraId="50246BCB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Общепринятой методикой оценки налоговой нагрузки на предприятии является порядок расчета, разработанный Департаментом налоговой политики Минфина РФ, в соответствии с которой принято оценивать отношением всех уплачиваемых налогов к выручке от реализации продукции (работ, услуг) (в процентах). Недостаток данной методики заключается в том, что она не позволяет определить влияние изменения структуры налогов на показатель налоговой нагрузки. Рассчитанная по данной методике налоговая нагрузка не дает реальной картины налоговой нагрузки, которую несет налогоплательщик.</w:t>
      </w:r>
    </w:p>
    <w:p w14:paraId="204817ED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Согласно методике Е.А. Кировой налоговая нагрузка определяется как отношение показателя абсолютной налоговой нагрузки к вновь созданной стоимости. Е.А. Кирова отмечает, что абсолютная налоговая нагрузка – это налоги, подлежащие перечислению в бюджет и внебюджетные фонды, т.е. абсолютная величина налоговых обязательств хозяйствующих субъектов. Отношение абсолютной налоговой нагрузки к вновь созданной стоимости характеризует показатель относительной налоговой нагрузки, определяемый как доля налогов во вновь созданной стоимости.</w:t>
      </w:r>
    </w:p>
    <w:p w14:paraId="08CA9606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</w:p>
    <w:p w14:paraId="5EEA1D20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ВСС = ОТ + СО + П + НП,                                          (1)</w:t>
      </w:r>
    </w:p>
    <w:p w14:paraId="566C3043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</w:p>
    <w:p w14:paraId="0F8459CD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где ВСС – вновь созданная стоимость;</w:t>
      </w:r>
    </w:p>
    <w:p w14:paraId="6375D0AE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ОТ – оплата труда;</w:t>
      </w:r>
    </w:p>
    <w:p w14:paraId="39D3A0CB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СО – отчисления на социальные нужды;</w:t>
      </w:r>
    </w:p>
    <w:p w14:paraId="06CC4FB6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П – прибыль предприятия;</w:t>
      </w:r>
    </w:p>
    <w:p w14:paraId="671AA2ED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НП – налоговые платежи.</w:t>
      </w:r>
    </w:p>
    <w:p w14:paraId="03E94594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Применение этой методики позволяет сравнивать налоговую нагрузку на конкретные предприятия независимо от их отраслевой принадлежности. Однако в этом случае не представляется возможным прогнозировать изменение экономической активности предприятия в зависимости от величины налогов, ставок и льгот.</w:t>
      </w:r>
    </w:p>
    <w:p w14:paraId="271EEC53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kern w:val="28"/>
          <w:sz w:val="24"/>
          <w:szCs w:val="24"/>
          <w:lang w:eastAsia="ru-RU"/>
        </w:rPr>
        <w:t>Недостатком этого подхода является отсутствие возможности прогнозирования показателя в зависимости от изменения количества налогов, ставок и льгот.</w:t>
      </w:r>
    </w:p>
    <w:p w14:paraId="685CF069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методике М.И. Литвина понятие «налоговая нагрузка» включает:</w:t>
      </w:r>
    </w:p>
    <w:p w14:paraId="507FD831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налоговых платежей;</w:t>
      </w:r>
    </w:p>
    <w:p w14:paraId="5395A6CB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структуру платежей;</w:t>
      </w:r>
    </w:p>
    <w:p w14:paraId="2F2C8F2A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механизм взимания налогов.</w:t>
      </w:r>
    </w:p>
    <w:p w14:paraId="5B7D1ACB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данной методике предлагается рассчитывать показатель налоговой нагрузки как отношение суммы налогов к сумме источников средств для их уплаты. Общим показателем для всех налогов предлагается использовать добавленную стоимость:</w:t>
      </w:r>
    </w:p>
    <w:p w14:paraId="6979C419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64D190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 = оплата труда + амортизация + прибыль + налоги           (2)</w:t>
      </w:r>
    </w:p>
    <w:p w14:paraId="59C88363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655363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Данная методика позволяет определить долю налогов в выручке организации, прибыли и долю заработной платы, амортизации, налогов и чистой прибыли в каждом рубле созданной продукции.</w:t>
      </w:r>
    </w:p>
    <w:p w14:paraId="563D08C8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7FBB">
        <w:rPr>
          <w:rFonts w:ascii="Times New Roman" w:hAnsi="Times New Roman" w:cs="Times New Roman"/>
          <w:spacing w:val="-2"/>
          <w:sz w:val="24"/>
          <w:szCs w:val="24"/>
        </w:rPr>
        <w:lastRenderedPageBreak/>
        <w:t>По методике, предложенной М.Н. Крейниной, налоговая нагрузка определяется путем сопоставления налога и источника его уплаты. Налоговая нагрузка рассчитывается по формуле:</w:t>
      </w:r>
    </w:p>
    <w:p w14:paraId="7E86B865" w14:textId="77777777" w:rsidR="00DE7FBB" w:rsidRPr="00DE7FBB" w:rsidRDefault="00DE7FBB" w:rsidP="00DE7FBB">
      <w:pPr>
        <w:spacing w:after="200" w:line="240" w:lineRule="auto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object w:dxaOrig="180" w:dyaOrig="340" w14:anchorId="24E0EA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9.5pt" o:ole="">
            <v:imagedata r:id="rId5" o:title=""/>
          </v:shape>
          <o:OLEObject Type="Embed" ProgID="Equation.3" ShapeID="_x0000_i1025" DrawAspect="Content" ObjectID="_1824825920" r:id="rId6"/>
        </w:object>
      </w:r>
      <w:r w:rsidRPr="00DE7FBB">
        <w:rPr>
          <w:rFonts w:ascii="Times New Roman" w:eastAsiaTheme="minorEastAsia" w:hAnsi="Times New Roman" w:cs="Times New Roman"/>
          <w:spacing w:val="-2"/>
          <w:position w:val="-30"/>
          <w:sz w:val="24"/>
          <w:szCs w:val="24"/>
          <w:lang w:eastAsia="ru-RU"/>
        </w:rPr>
        <w:object w:dxaOrig="3940" w:dyaOrig="700" w14:anchorId="638F0C86">
          <v:shape id="_x0000_i1026" type="#_x0000_t75" style="width:217.5pt;height:38.5pt" o:ole="">
            <v:imagedata r:id="rId7" o:title=""/>
          </v:shape>
          <o:OLEObject Type="Embed" ProgID="Equation.3" ShapeID="_x0000_i1026" DrawAspect="Content" ObjectID="_1824825921" r:id="rId8"/>
        </w:object>
      </w:r>
      <w:r w:rsidRPr="00DE7FB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                          (3)</w:t>
      </w:r>
    </w:p>
    <w:p w14:paraId="115CEF6F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7FBB">
        <w:rPr>
          <w:rFonts w:ascii="Times New Roman" w:hAnsi="Times New Roman" w:cs="Times New Roman"/>
          <w:spacing w:val="-2"/>
          <w:sz w:val="24"/>
          <w:szCs w:val="24"/>
        </w:rPr>
        <w:t>где В – выручка от реализации товаров, продукции, работ, услуг;</w:t>
      </w:r>
    </w:p>
    <w:p w14:paraId="355A28CD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7FBB">
        <w:rPr>
          <w:rFonts w:ascii="Times New Roman" w:hAnsi="Times New Roman" w:cs="Times New Roman"/>
          <w:spacing w:val="-2"/>
          <w:sz w:val="24"/>
          <w:szCs w:val="24"/>
        </w:rPr>
        <w:t>Ср – затраты на производство реализованной продукции без учета налогов;</w:t>
      </w:r>
    </w:p>
    <w:p w14:paraId="5EDC1225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7FBB">
        <w:rPr>
          <w:rFonts w:ascii="Times New Roman" w:hAnsi="Times New Roman" w:cs="Times New Roman"/>
          <w:spacing w:val="-2"/>
          <w:sz w:val="24"/>
          <w:szCs w:val="24"/>
        </w:rPr>
        <w:t>Пч – фактическая прибыль, остающаяся в распоряжении предприятия за вычетом налогов, уплачиваемых за счет нее.</w:t>
      </w:r>
    </w:p>
    <w:p w14:paraId="3BB0EED5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7FBB">
        <w:rPr>
          <w:rFonts w:ascii="Times New Roman" w:hAnsi="Times New Roman" w:cs="Times New Roman"/>
          <w:spacing w:val="-2"/>
          <w:sz w:val="24"/>
          <w:szCs w:val="24"/>
        </w:rPr>
        <w:t>Расчет налоговой нагрузки по этой формуле показывает, во сколько раз суммарная величина уплаченных налогов отличается от прибыли, остающейся в распоряжении предприятия. При этом НДС и акцизы не принимаются к рассмотрению. Эта методика имеет преимущества при анализе влияния прямых налогов на финансовое состояние предприятия, но недооценивает влияние косвенных налогов – НДС и акцизов.</w:t>
      </w:r>
    </w:p>
    <w:p w14:paraId="0DC72F9C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7FBB">
        <w:rPr>
          <w:rFonts w:ascii="Times New Roman" w:hAnsi="Times New Roman" w:cs="Times New Roman"/>
          <w:spacing w:val="-2"/>
          <w:sz w:val="24"/>
          <w:szCs w:val="24"/>
        </w:rPr>
        <w:t>При выборе методики оценки налоговой нагрузки основная проблема состоит в том, чтобы показатель был универсальным, простым и удобным в исчислении и понимании налогоплательщиками, отражающим реальную налогооблагаемую базу.</w:t>
      </w:r>
    </w:p>
    <w:p w14:paraId="2D7A1910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E7F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Каждая из рассмотренных методик имеет свои достоинства и недостатки, которые, несомненно, более точно выявляются при расчетах по конкретным объектам [24; с. 45-49].</w:t>
      </w:r>
    </w:p>
    <w:p w14:paraId="402046CA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</w:pPr>
      <w:r w:rsidRPr="00DE7FBB"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  <w:t>Расчеты по данным методикам представлены в таблице.</w:t>
      </w:r>
    </w:p>
    <w:p w14:paraId="31489444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 – Динамика налоговой нагрузки за 202…– 202…  годы </w:t>
      </w:r>
      <w:r w:rsidRPr="00DE7FBB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(Название организации)</w:t>
      </w: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…, %</w:t>
      </w: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1134"/>
        <w:gridCol w:w="1418"/>
        <w:gridCol w:w="1275"/>
      </w:tblGrid>
      <w:tr w:rsidR="00DE7FBB" w:rsidRPr="00DE7FBB" w14:paraId="15B9D8DB" w14:textId="77777777" w:rsidTr="00775E19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CC93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  <w:t>Наименование методики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0655A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20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F8C6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21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09DEC" w14:textId="77777777" w:rsidR="00DE7FBB" w:rsidRPr="00DE7FBB" w:rsidRDefault="00DE7FBB" w:rsidP="00DE7F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1FF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Отклонение (+,-)</w:t>
            </w:r>
          </w:p>
          <w:p w14:paraId="6AE2B15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2022 г. от</w:t>
            </w:r>
          </w:p>
        </w:tc>
      </w:tr>
      <w:tr w:rsidR="00DE7FBB" w:rsidRPr="00DE7FBB" w14:paraId="45BE4056" w14:textId="77777777" w:rsidTr="00775E19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E6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5F0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D49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3D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AFA8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74A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2021 г.</w:t>
            </w:r>
          </w:p>
        </w:tc>
      </w:tr>
      <w:tr w:rsidR="00DE7FBB" w:rsidRPr="00DE7FBB" w14:paraId="73E5053D" w14:textId="77777777" w:rsidTr="00775E19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F780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Методика Департамента налоговой политики Минфина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B9F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6271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72D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AF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A09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</w:tr>
      <w:tr w:rsidR="00DE7FBB" w:rsidRPr="00DE7FBB" w14:paraId="338054A9" w14:textId="77777777" w:rsidTr="00775E1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870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По методике Е.А. Кировой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D2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169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6BA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88C2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1F4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</w:tr>
      <w:tr w:rsidR="00DE7FBB" w:rsidRPr="00DE7FBB" w14:paraId="1201EAB5" w14:textId="77777777" w:rsidTr="00775E1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2E1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По методике М.И. Литвина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599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1A94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64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6AC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363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</w:tr>
      <w:tr w:rsidR="00DE7FBB" w:rsidRPr="00DE7FBB" w14:paraId="72828EBF" w14:textId="77777777" w:rsidTr="00775E1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EF01" w14:textId="77777777" w:rsidR="00DE7FBB" w:rsidRPr="00DE7FBB" w:rsidRDefault="00DE7FBB" w:rsidP="00DE7FB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По методике М.Н. Крейниной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DD9F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D1BD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33E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B95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8EB" w14:textId="77777777" w:rsidR="00DE7FBB" w:rsidRPr="00DE7FBB" w:rsidRDefault="00DE7FBB" w:rsidP="00DE7F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</w:tr>
    </w:tbl>
    <w:p w14:paraId="15AB2D80" w14:textId="77777777" w:rsidR="00DE7FBB" w:rsidRPr="00DE7FBB" w:rsidRDefault="00DE7FBB" w:rsidP="00DE7F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C29CB7" w14:textId="77777777" w:rsidR="00DE7FBB" w:rsidRPr="00DE7FBB" w:rsidRDefault="00DE7FBB" w:rsidP="00DE7FB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/>
          <w:sz w:val="24"/>
          <w:szCs w:val="24"/>
          <w:lang w:eastAsia="ru-RU"/>
        </w:rPr>
        <w:t>Выводы</w:t>
      </w:r>
    </w:p>
    <w:p w14:paraId="4C02DCE4" w14:textId="77777777" w:rsidR="00DE7FBB" w:rsidRDefault="00DE7FBB"/>
    <w:sectPr w:rsidR="00DE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583"/>
    <w:multiLevelType w:val="hybridMultilevel"/>
    <w:tmpl w:val="57327BEA"/>
    <w:lvl w:ilvl="0" w:tplc="4E381BFC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DB60CAE">
      <w:numFmt w:val="bullet"/>
      <w:lvlText w:val="•"/>
      <w:lvlJc w:val="left"/>
      <w:pPr>
        <w:ind w:left="1404" w:hanging="286"/>
      </w:pPr>
      <w:rPr>
        <w:rFonts w:hint="default"/>
        <w:lang w:val="ru-RU" w:eastAsia="ru-RU" w:bidi="ru-RU"/>
      </w:rPr>
    </w:lvl>
    <w:lvl w:ilvl="2" w:tplc="B304521A">
      <w:numFmt w:val="bullet"/>
      <w:lvlText w:val="•"/>
      <w:lvlJc w:val="left"/>
      <w:pPr>
        <w:ind w:left="2389" w:hanging="286"/>
      </w:pPr>
      <w:rPr>
        <w:rFonts w:hint="default"/>
        <w:lang w:val="ru-RU" w:eastAsia="ru-RU" w:bidi="ru-RU"/>
      </w:rPr>
    </w:lvl>
    <w:lvl w:ilvl="3" w:tplc="072206E6">
      <w:numFmt w:val="bullet"/>
      <w:lvlText w:val="•"/>
      <w:lvlJc w:val="left"/>
      <w:pPr>
        <w:ind w:left="3373" w:hanging="286"/>
      </w:pPr>
      <w:rPr>
        <w:rFonts w:hint="default"/>
        <w:lang w:val="ru-RU" w:eastAsia="ru-RU" w:bidi="ru-RU"/>
      </w:rPr>
    </w:lvl>
    <w:lvl w:ilvl="4" w:tplc="F1A4C06E">
      <w:numFmt w:val="bullet"/>
      <w:lvlText w:val="•"/>
      <w:lvlJc w:val="left"/>
      <w:pPr>
        <w:ind w:left="4358" w:hanging="286"/>
      </w:pPr>
      <w:rPr>
        <w:rFonts w:hint="default"/>
        <w:lang w:val="ru-RU" w:eastAsia="ru-RU" w:bidi="ru-RU"/>
      </w:rPr>
    </w:lvl>
    <w:lvl w:ilvl="5" w:tplc="AE22E94A">
      <w:numFmt w:val="bullet"/>
      <w:lvlText w:val="•"/>
      <w:lvlJc w:val="left"/>
      <w:pPr>
        <w:ind w:left="5343" w:hanging="286"/>
      </w:pPr>
      <w:rPr>
        <w:rFonts w:hint="default"/>
        <w:lang w:val="ru-RU" w:eastAsia="ru-RU" w:bidi="ru-RU"/>
      </w:rPr>
    </w:lvl>
    <w:lvl w:ilvl="6" w:tplc="4B78AE50">
      <w:numFmt w:val="bullet"/>
      <w:lvlText w:val="•"/>
      <w:lvlJc w:val="left"/>
      <w:pPr>
        <w:ind w:left="6327" w:hanging="286"/>
      </w:pPr>
      <w:rPr>
        <w:rFonts w:hint="default"/>
        <w:lang w:val="ru-RU" w:eastAsia="ru-RU" w:bidi="ru-RU"/>
      </w:rPr>
    </w:lvl>
    <w:lvl w:ilvl="7" w:tplc="D69A7944">
      <w:numFmt w:val="bullet"/>
      <w:lvlText w:val="•"/>
      <w:lvlJc w:val="left"/>
      <w:pPr>
        <w:ind w:left="7312" w:hanging="286"/>
      </w:pPr>
      <w:rPr>
        <w:rFonts w:hint="default"/>
        <w:lang w:val="ru-RU" w:eastAsia="ru-RU" w:bidi="ru-RU"/>
      </w:rPr>
    </w:lvl>
    <w:lvl w:ilvl="8" w:tplc="B7BE971E">
      <w:numFmt w:val="bullet"/>
      <w:lvlText w:val="•"/>
      <w:lvlJc w:val="left"/>
      <w:pPr>
        <w:ind w:left="8297" w:hanging="286"/>
      </w:pPr>
      <w:rPr>
        <w:rFonts w:hint="default"/>
        <w:lang w:val="ru-RU" w:eastAsia="ru-RU" w:bidi="ru-RU"/>
      </w:rPr>
    </w:lvl>
  </w:abstractNum>
  <w:abstractNum w:abstractNumId="1" w15:restartNumberingAfterBreak="0">
    <w:nsid w:val="05B47297"/>
    <w:multiLevelType w:val="multilevel"/>
    <w:tmpl w:val="BE6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C6E6C"/>
    <w:multiLevelType w:val="hybridMultilevel"/>
    <w:tmpl w:val="8D2E99FA"/>
    <w:lvl w:ilvl="0" w:tplc="6BDEA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651AFA"/>
    <w:multiLevelType w:val="hybridMultilevel"/>
    <w:tmpl w:val="77EE658A"/>
    <w:lvl w:ilvl="0" w:tplc="7FA20A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C2653D"/>
    <w:multiLevelType w:val="hybridMultilevel"/>
    <w:tmpl w:val="A70C1610"/>
    <w:lvl w:ilvl="0" w:tplc="81B22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762A78"/>
    <w:multiLevelType w:val="hybridMultilevel"/>
    <w:tmpl w:val="A70C1610"/>
    <w:lvl w:ilvl="0" w:tplc="81B22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B94C38"/>
    <w:multiLevelType w:val="hybridMultilevel"/>
    <w:tmpl w:val="A70C1610"/>
    <w:lvl w:ilvl="0" w:tplc="81B22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B43C92"/>
    <w:multiLevelType w:val="hybridMultilevel"/>
    <w:tmpl w:val="F1969BB6"/>
    <w:lvl w:ilvl="0" w:tplc="274CD610">
      <w:start w:val="1"/>
      <w:numFmt w:val="decimal"/>
      <w:lvlText w:val="%1."/>
      <w:lvlJc w:val="left"/>
      <w:pPr>
        <w:ind w:left="1130" w:hanging="348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ru-RU" w:eastAsia="ru-RU" w:bidi="ru-RU"/>
      </w:rPr>
    </w:lvl>
    <w:lvl w:ilvl="1" w:tplc="95600E28">
      <w:numFmt w:val="bullet"/>
      <w:lvlText w:val="•"/>
      <w:lvlJc w:val="left"/>
      <w:pPr>
        <w:ind w:left="1700" w:hanging="348"/>
      </w:pPr>
      <w:rPr>
        <w:rFonts w:hint="default"/>
        <w:lang w:val="ru-RU" w:eastAsia="ru-RU" w:bidi="ru-RU"/>
      </w:rPr>
    </w:lvl>
    <w:lvl w:ilvl="2" w:tplc="5CC46948">
      <w:numFmt w:val="bullet"/>
      <w:lvlText w:val="•"/>
      <w:lvlJc w:val="left"/>
      <w:pPr>
        <w:ind w:left="2651" w:hanging="348"/>
      </w:pPr>
      <w:rPr>
        <w:rFonts w:hint="default"/>
        <w:lang w:val="ru-RU" w:eastAsia="ru-RU" w:bidi="ru-RU"/>
      </w:rPr>
    </w:lvl>
    <w:lvl w:ilvl="3" w:tplc="5456D956">
      <w:numFmt w:val="bullet"/>
      <w:lvlText w:val="•"/>
      <w:lvlJc w:val="left"/>
      <w:pPr>
        <w:ind w:left="3603" w:hanging="348"/>
      </w:pPr>
      <w:rPr>
        <w:rFonts w:hint="default"/>
        <w:lang w:val="ru-RU" w:eastAsia="ru-RU" w:bidi="ru-RU"/>
      </w:rPr>
    </w:lvl>
    <w:lvl w:ilvl="4" w:tplc="6484B4BE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5" w:tplc="554EE260">
      <w:numFmt w:val="bullet"/>
      <w:lvlText w:val="•"/>
      <w:lvlJc w:val="left"/>
      <w:pPr>
        <w:ind w:left="5507" w:hanging="348"/>
      </w:pPr>
      <w:rPr>
        <w:rFonts w:hint="default"/>
        <w:lang w:val="ru-RU" w:eastAsia="ru-RU" w:bidi="ru-RU"/>
      </w:rPr>
    </w:lvl>
    <w:lvl w:ilvl="6" w:tplc="3758B98A">
      <w:numFmt w:val="bullet"/>
      <w:lvlText w:val="•"/>
      <w:lvlJc w:val="left"/>
      <w:pPr>
        <w:ind w:left="6459" w:hanging="348"/>
      </w:pPr>
      <w:rPr>
        <w:rFonts w:hint="default"/>
        <w:lang w:val="ru-RU" w:eastAsia="ru-RU" w:bidi="ru-RU"/>
      </w:rPr>
    </w:lvl>
    <w:lvl w:ilvl="7" w:tplc="892866E2">
      <w:numFmt w:val="bullet"/>
      <w:lvlText w:val="•"/>
      <w:lvlJc w:val="left"/>
      <w:pPr>
        <w:ind w:left="7410" w:hanging="348"/>
      </w:pPr>
      <w:rPr>
        <w:rFonts w:hint="default"/>
        <w:lang w:val="ru-RU" w:eastAsia="ru-RU" w:bidi="ru-RU"/>
      </w:rPr>
    </w:lvl>
    <w:lvl w:ilvl="8" w:tplc="55B42E16">
      <w:numFmt w:val="bullet"/>
      <w:lvlText w:val="•"/>
      <w:lvlJc w:val="left"/>
      <w:pPr>
        <w:ind w:left="8362" w:hanging="348"/>
      </w:pPr>
      <w:rPr>
        <w:rFonts w:hint="default"/>
        <w:lang w:val="ru-RU" w:eastAsia="ru-RU" w:bidi="ru-RU"/>
      </w:rPr>
    </w:lvl>
  </w:abstractNum>
  <w:abstractNum w:abstractNumId="8" w15:restartNumberingAfterBreak="0">
    <w:nsid w:val="40F52C25"/>
    <w:multiLevelType w:val="hybridMultilevel"/>
    <w:tmpl w:val="A70C1610"/>
    <w:lvl w:ilvl="0" w:tplc="81B22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4B19A2"/>
    <w:multiLevelType w:val="hybridMultilevel"/>
    <w:tmpl w:val="A70C1610"/>
    <w:lvl w:ilvl="0" w:tplc="81B22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8B0008"/>
    <w:multiLevelType w:val="multilevel"/>
    <w:tmpl w:val="7DF25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BE635E"/>
    <w:multiLevelType w:val="hybridMultilevel"/>
    <w:tmpl w:val="CA6C1AD8"/>
    <w:lvl w:ilvl="0" w:tplc="430ED350">
      <w:numFmt w:val="bullet"/>
      <w:lvlText w:val="−"/>
      <w:lvlJc w:val="left"/>
      <w:pPr>
        <w:ind w:left="118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C04FF26">
      <w:numFmt w:val="bullet"/>
      <w:lvlText w:val="•"/>
      <w:lvlJc w:val="left"/>
      <w:pPr>
        <w:ind w:left="1700" w:hanging="195"/>
      </w:pPr>
      <w:rPr>
        <w:rFonts w:hint="default"/>
        <w:lang w:val="ru-RU" w:eastAsia="ru-RU" w:bidi="ru-RU"/>
      </w:rPr>
    </w:lvl>
    <w:lvl w:ilvl="2" w:tplc="DD50DED0">
      <w:numFmt w:val="bullet"/>
      <w:lvlText w:val="•"/>
      <w:lvlJc w:val="left"/>
      <w:pPr>
        <w:ind w:left="2651" w:hanging="195"/>
      </w:pPr>
      <w:rPr>
        <w:rFonts w:hint="default"/>
        <w:lang w:val="ru-RU" w:eastAsia="ru-RU" w:bidi="ru-RU"/>
      </w:rPr>
    </w:lvl>
    <w:lvl w:ilvl="3" w:tplc="654ED9B2">
      <w:numFmt w:val="bullet"/>
      <w:lvlText w:val="•"/>
      <w:lvlJc w:val="left"/>
      <w:pPr>
        <w:ind w:left="3603" w:hanging="195"/>
      </w:pPr>
      <w:rPr>
        <w:rFonts w:hint="default"/>
        <w:lang w:val="ru-RU" w:eastAsia="ru-RU" w:bidi="ru-RU"/>
      </w:rPr>
    </w:lvl>
    <w:lvl w:ilvl="4" w:tplc="1EC6F84E">
      <w:numFmt w:val="bullet"/>
      <w:lvlText w:val="•"/>
      <w:lvlJc w:val="left"/>
      <w:pPr>
        <w:ind w:left="4555" w:hanging="195"/>
      </w:pPr>
      <w:rPr>
        <w:rFonts w:hint="default"/>
        <w:lang w:val="ru-RU" w:eastAsia="ru-RU" w:bidi="ru-RU"/>
      </w:rPr>
    </w:lvl>
    <w:lvl w:ilvl="5" w:tplc="6A2817A4">
      <w:numFmt w:val="bullet"/>
      <w:lvlText w:val="•"/>
      <w:lvlJc w:val="left"/>
      <w:pPr>
        <w:ind w:left="5507" w:hanging="195"/>
      </w:pPr>
      <w:rPr>
        <w:rFonts w:hint="default"/>
        <w:lang w:val="ru-RU" w:eastAsia="ru-RU" w:bidi="ru-RU"/>
      </w:rPr>
    </w:lvl>
    <w:lvl w:ilvl="6" w:tplc="73E8F2FE">
      <w:numFmt w:val="bullet"/>
      <w:lvlText w:val="•"/>
      <w:lvlJc w:val="left"/>
      <w:pPr>
        <w:ind w:left="6459" w:hanging="195"/>
      </w:pPr>
      <w:rPr>
        <w:rFonts w:hint="default"/>
        <w:lang w:val="ru-RU" w:eastAsia="ru-RU" w:bidi="ru-RU"/>
      </w:rPr>
    </w:lvl>
    <w:lvl w:ilvl="7" w:tplc="945AED34">
      <w:numFmt w:val="bullet"/>
      <w:lvlText w:val="•"/>
      <w:lvlJc w:val="left"/>
      <w:pPr>
        <w:ind w:left="7410" w:hanging="195"/>
      </w:pPr>
      <w:rPr>
        <w:rFonts w:hint="default"/>
        <w:lang w:val="ru-RU" w:eastAsia="ru-RU" w:bidi="ru-RU"/>
      </w:rPr>
    </w:lvl>
    <w:lvl w:ilvl="8" w:tplc="7AD0138A">
      <w:numFmt w:val="bullet"/>
      <w:lvlText w:val="•"/>
      <w:lvlJc w:val="left"/>
      <w:pPr>
        <w:ind w:left="8362" w:hanging="195"/>
      </w:pPr>
      <w:rPr>
        <w:rFonts w:hint="default"/>
        <w:lang w:val="ru-RU" w:eastAsia="ru-RU" w:bidi="ru-RU"/>
      </w:rPr>
    </w:lvl>
  </w:abstractNum>
  <w:abstractNum w:abstractNumId="12" w15:restartNumberingAfterBreak="0">
    <w:nsid w:val="46C96074"/>
    <w:multiLevelType w:val="hybridMultilevel"/>
    <w:tmpl w:val="8D2E99FA"/>
    <w:lvl w:ilvl="0" w:tplc="6BDEA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D0110F"/>
    <w:multiLevelType w:val="hybridMultilevel"/>
    <w:tmpl w:val="77EE658A"/>
    <w:lvl w:ilvl="0" w:tplc="7FA20A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DB0289"/>
    <w:multiLevelType w:val="hybridMultilevel"/>
    <w:tmpl w:val="D7CC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0B56"/>
    <w:multiLevelType w:val="hybridMultilevel"/>
    <w:tmpl w:val="0A6633CE"/>
    <w:lvl w:ilvl="0" w:tplc="ED44DF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2371929"/>
    <w:multiLevelType w:val="hybridMultilevel"/>
    <w:tmpl w:val="77EE658A"/>
    <w:lvl w:ilvl="0" w:tplc="7FA20A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345337"/>
    <w:multiLevelType w:val="hybridMultilevel"/>
    <w:tmpl w:val="67802E46"/>
    <w:lvl w:ilvl="0" w:tplc="BA783B0C">
      <w:start w:val="1"/>
      <w:numFmt w:val="decimal"/>
      <w:lvlText w:val="%1."/>
      <w:lvlJc w:val="left"/>
      <w:pPr>
        <w:ind w:left="116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1CEF28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2" w:tplc="7542FC52">
      <w:numFmt w:val="bullet"/>
      <w:lvlText w:val="•"/>
      <w:lvlJc w:val="left"/>
      <w:pPr>
        <w:ind w:left="2981" w:hanging="360"/>
      </w:pPr>
      <w:rPr>
        <w:rFonts w:hint="default"/>
        <w:lang w:val="ru-RU" w:eastAsia="ru-RU" w:bidi="ru-RU"/>
      </w:rPr>
    </w:lvl>
    <w:lvl w:ilvl="3" w:tplc="6C80C51A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  <w:lvl w:ilvl="4" w:tplc="0D26CE2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7487308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6E58C0EC">
      <w:numFmt w:val="bullet"/>
      <w:lvlText w:val="•"/>
      <w:lvlJc w:val="left"/>
      <w:pPr>
        <w:ind w:left="6623" w:hanging="360"/>
      </w:pPr>
      <w:rPr>
        <w:rFonts w:hint="default"/>
        <w:lang w:val="ru-RU" w:eastAsia="ru-RU" w:bidi="ru-RU"/>
      </w:rPr>
    </w:lvl>
    <w:lvl w:ilvl="7" w:tplc="DA462F90">
      <w:numFmt w:val="bullet"/>
      <w:lvlText w:val="•"/>
      <w:lvlJc w:val="left"/>
      <w:pPr>
        <w:ind w:left="7534" w:hanging="360"/>
      </w:pPr>
      <w:rPr>
        <w:rFonts w:hint="default"/>
        <w:lang w:val="ru-RU" w:eastAsia="ru-RU" w:bidi="ru-RU"/>
      </w:rPr>
    </w:lvl>
    <w:lvl w:ilvl="8" w:tplc="2214B88C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18" w15:restartNumberingAfterBreak="0">
    <w:nsid w:val="74094DDD"/>
    <w:multiLevelType w:val="hybridMultilevel"/>
    <w:tmpl w:val="C910EE84"/>
    <w:lvl w:ilvl="0" w:tplc="003C6F32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D42A910">
      <w:numFmt w:val="bullet"/>
      <w:lvlText w:val="•"/>
      <w:lvlJc w:val="left"/>
      <w:pPr>
        <w:ind w:left="2052" w:hanging="140"/>
      </w:pPr>
      <w:rPr>
        <w:rFonts w:hint="default"/>
        <w:lang w:val="ru-RU" w:eastAsia="ru-RU" w:bidi="ru-RU"/>
      </w:rPr>
    </w:lvl>
    <w:lvl w:ilvl="2" w:tplc="3F6441E8">
      <w:numFmt w:val="bullet"/>
      <w:lvlText w:val="•"/>
      <w:lvlJc w:val="left"/>
      <w:pPr>
        <w:ind w:left="2965" w:hanging="140"/>
      </w:pPr>
      <w:rPr>
        <w:rFonts w:hint="default"/>
        <w:lang w:val="ru-RU" w:eastAsia="ru-RU" w:bidi="ru-RU"/>
      </w:rPr>
    </w:lvl>
    <w:lvl w:ilvl="3" w:tplc="BA1C6C98">
      <w:numFmt w:val="bullet"/>
      <w:lvlText w:val="•"/>
      <w:lvlJc w:val="left"/>
      <w:pPr>
        <w:ind w:left="3877" w:hanging="140"/>
      </w:pPr>
      <w:rPr>
        <w:rFonts w:hint="default"/>
        <w:lang w:val="ru-RU" w:eastAsia="ru-RU" w:bidi="ru-RU"/>
      </w:rPr>
    </w:lvl>
    <w:lvl w:ilvl="4" w:tplc="A22E55D0">
      <w:numFmt w:val="bullet"/>
      <w:lvlText w:val="•"/>
      <w:lvlJc w:val="left"/>
      <w:pPr>
        <w:ind w:left="4790" w:hanging="140"/>
      </w:pPr>
      <w:rPr>
        <w:rFonts w:hint="default"/>
        <w:lang w:val="ru-RU" w:eastAsia="ru-RU" w:bidi="ru-RU"/>
      </w:rPr>
    </w:lvl>
    <w:lvl w:ilvl="5" w:tplc="A24CAD86">
      <w:numFmt w:val="bullet"/>
      <w:lvlText w:val="•"/>
      <w:lvlJc w:val="left"/>
      <w:pPr>
        <w:ind w:left="5703" w:hanging="140"/>
      </w:pPr>
      <w:rPr>
        <w:rFonts w:hint="default"/>
        <w:lang w:val="ru-RU" w:eastAsia="ru-RU" w:bidi="ru-RU"/>
      </w:rPr>
    </w:lvl>
    <w:lvl w:ilvl="6" w:tplc="85DE1B9C">
      <w:numFmt w:val="bullet"/>
      <w:lvlText w:val="•"/>
      <w:lvlJc w:val="left"/>
      <w:pPr>
        <w:ind w:left="6615" w:hanging="140"/>
      </w:pPr>
      <w:rPr>
        <w:rFonts w:hint="default"/>
        <w:lang w:val="ru-RU" w:eastAsia="ru-RU" w:bidi="ru-RU"/>
      </w:rPr>
    </w:lvl>
    <w:lvl w:ilvl="7" w:tplc="9182BE96">
      <w:numFmt w:val="bullet"/>
      <w:lvlText w:val="•"/>
      <w:lvlJc w:val="left"/>
      <w:pPr>
        <w:ind w:left="7528" w:hanging="140"/>
      </w:pPr>
      <w:rPr>
        <w:rFonts w:hint="default"/>
        <w:lang w:val="ru-RU" w:eastAsia="ru-RU" w:bidi="ru-RU"/>
      </w:rPr>
    </w:lvl>
    <w:lvl w:ilvl="8" w:tplc="390E5F74">
      <w:numFmt w:val="bullet"/>
      <w:lvlText w:val="•"/>
      <w:lvlJc w:val="left"/>
      <w:pPr>
        <w:ind w:left="8441" w:hanging="140"/>
      </w:pPr>
      <w:rPr>
        <w:rFonts w:hint="default"/>
        <w:lang w:val="ru-RU" w:eastAsia="ru-RU" w:bidi="ru-RU"/>
      </w:rPr>
    </w:lvl>
  </w:abstractNum>
  <w:abstractNum w:abstractNumId="19" w15:restartNumberingAfterBreak="0">
    <w:nsid w:val="795C0500"/>
    <w:multiLevelType w:val="hybridMultilevel"/>
    <w:tmpl w:val="A70C1610"/>
    <w:lvl w:ilvl="0" w:tplc="81B22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1"/>
  </w:num>
  <w:num w:numId="14">
    <w:abstractNumId w:val="0"/>
  </w:num>
  <w:num w:numId="15">
    <w:abstractNumId w:val="18"/>
  </w:num>
  <w:num w:numId="16">
    <w:abstractNumId w:val="15"/>
  </w:num>
  <w:num w:numId="17">
    <w:abstractNumId w:val="4"/>
  </w:num>
  <w:num w:numId="18">
    <w:abstractNumId w:val="3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BB"/>
    <w:rsid w:val="00DE7FBB"/>
    <w:rsid w:val="00F4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C3AF"/>
  <w15:chartTrackingRefBased/>
  <w15:docId w15:val="{E8EC04B5-F5EC-4EBC-B511-E25869C9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E7FB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E7FBB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7FBB"/>
  </w:style>
  <w:style w:type="paragraph" w:styleId="a3">
    <w:name w:val="List Paragraph"/>
    <w:aliases w:val="Этапы,Содержание. 2 уровень,List Paragraph,!Абзац списка,Абзац списка1"/>
    <w:basedOn w:val="a"/>
    <w:link w:val="a4"/>
    <w:uiPriority w:val="34"/>
    <w:qFormat/>
    <w:rsid w:val="00DE7FB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qFormat/>
    <w:rsid w:val="00DE7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aliases w:val="Этапы Знак,Содержание. 2 уровень Знак,List Paragraph Знак,!Абзац списка Знак,Абзац списка1 Знак"/>
    <w:link w:val="a3"/>
    <w:uiPriority w:val="34"/>
    <w:qFormat/>
    <w:locked/>
    <w:rsid w:val="00DE7FBB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E7FBB"/>
    <w:rPr>
      <w:color w:val="0563C1" w:themeColor="hyperlink"/>
      <w:u w:val="single"/>
    </w:rPr>
  </w:style>
  <w:style w:type="character" w:customStyle="1" w:styleId="apple-converted-space">
    <w:name w:val="apple-converted-space"/>
    <w:qFormat/>
    <w:rsid w:val="00DE7FBB"/>
  </w:style>
  <w:style w:type="paragraph" w:styleId="a6">
    <w:name w:val="Body Text"/>
    <w:basedOn w:val="a"/>
    <w:link w:val="a7"/>
    <w:rsid w:val="00DE7FBB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E7FB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DE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DE7FB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DE7FBB"/>
    <w:pPr>
      <w:spacing w:after="120" w:line="276" w:lineRule="auto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7FBB"/>
  </w:style>
  <w:style w:type="character" w:styleId="ac">
    <w:name w:val="Strong"/>
    <w:basedOn w:val="a0"/>
    <w:uiPriority w:val="22"/>
    <w:qFormat/>
    <w:rsid w:val="00DE7FBB"/>
    <w:rPr>
      <w:b/>
      <w:bCs/>
    </w:rPr>
  </w:style>
  <w:style w:type="paragraph" w:customStyle="1" w:styleId="futurismarkdown-listitem">
    <w:name w:val="futurismarkdown-listitem"/>
    <w:basedOn w:val="a"/>
    <w:rsid w:val="00DE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TaNya</cp:lastModifiedBy>
  <cp:revision>2</cp:revision>
  <dcterms:created xsi:type="dcterms:W3CDTF">2025-11-13T07:14:00Z</dcterms:created>
  <dcterms:modified xsi:type="dcterms:W3CDTF">2025-11-16T16:19:00Z</dcterms:modified>
</cp:coreProperties>
</file>