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7BAB" w14:textId="77777777" w:rsidR="00EB201D" w:rsidRDefault="00EB201D" w:rsidP="00B821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5F13E6" w14:textId="048B24EB" w:rsidR="00EB201D" w:rsidRDefault="00EB201D" w:rsidP="00B821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01D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14:paraId="6913EDFC" w14:textId="71859ADE" w:rsidR="00EB201D" w:rsidRPr="00EB201D" w:rsidRDefault="00EB201D" w:rsidP="00EB201D">
      <w:pPr>
        <w:jc w:val="both"/>
        <w:rPr>
          <w:rFonts w:ascii="Times New Roman" w:hAnsi="Times New Roman" w:cs="Times New Roman"/>
          <w:sz w:val="24"/>
          <w:szCs w:val="24"/>
        </w:rPr>
      </w:pPr>
      <w:r w:rsidRPr="00EB201D">
        <w:rPr>
          <w:rFonts w:ascii="Times New Roman" w:hAnsi="Times New Roman" w:cs="Times New Roman"/>
          <w:sz w:val="24"/>
          <w:szCs w:val="24"/>
        </w:rPr>
        <w:t xml:space="preserve">По исходным данным таблицы 1 построить график, отображающий Удельный вес городского населения в общей численности по региону за 2020 г. при этом на графике выстроить регионы по возрастанию данного показателя </w:t>
      </w:r>
    </w:p>
    <w:p w14:paraId="46C046FA" w14:textId="74426665" w:rsidR="00B821E3" w:rsidRPr="00763EFF" w:rsidRDefault="00B821E3" w:rsidP="00B821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1 - </w:t>
      </w:r>
      <w:r w:rsidRPr="00763EFF">
        <w:rPr>
          <w:rFonts w:ascii="Times New Roman" w:hAnsi="Times New Roman" w:cs="Times New Roman"/>
          <w:sz w:val="24"/>
          <w:szCs w:val="24"/>
        </w:rPr>
        <w:t>Удельный вес городского и сельского населения в Приволжском федеральном округе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473"/>
        <w:gridCol w:w="1473"/>
        <w:gridCol w:w="1602"/>
        <w:gridCol w:w="1602"/>
      </w:tblGrid>
      <w:tr w:rsidR="00B821E3" w:rsidRPr="00F17B9B" w14:paraId="20FBEF2C" w14:textId="77777777" w:rsidTr="001B14FA">
        <w:trPr>
          <w:trHeight w:val="294"/>
        </w:trPr>
        <w:tc>
          <w:tcPr>
            <w:tcW w:w="3114" w:type="dxa"/>
            <w:vMerge w:val="restart"/>
            <w:shd w:val="clear" w:color="auto" w:fill="auto"/>
            <w:hideMark/>
          </w:tcPr>
          <w:p w14:paraId="596FCB52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2"/>
            <w:shd w:val="clear" w:color="auto" w:fill="auto"/>
            <w:hideMark/>
          </w:tcPr>
          <w:p w14:paraId="30D7F53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3204" w:type="dxa"/>
            <w:gridSpan w:val="2"/>
            <w:shd w:val="clear" w:color="auto" w:fill="auto"/>
            <w:hideMark/>
          </w:tcPr>
          <w:p w14:paraId="67E6EC16" w14:textId="77777777" w:rsidR="00B821E3" w:rsidRPr="00763EFF" w:rsidRDefault="00B821E3" w:rsidP="001B14FA">
            <w:pPr>
              <w:spacing w:after="0" w:line="240" w:lineRule="auto"/>
              <w:ind w:leftChars="-21" w:hangingChars="19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</w:tr>
      <w:tr w:rsidR="00B821E3" w:rsidRPr="00F17B9B" w14:paraId="334C11BE" w14:textId="77777777" w:rsidTr="001B14FA">
        <w:trPr>
          <w:trHeight w:val="294"/>
        </w:trPr>
        <w:tc>
          <w:tcPr>
            <w:tcW w:w="3114" w:type="dxa"/>
            <w:vMerge/>
            <w:vAlign w:val="center"/>
            <w:hideMark/>
          </w:tcPr>
          <w:p w14:paraId="7C132307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hideMark/>
          </w:tcPr>
          <w:p w14:paraId="0533BEA7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2D25D0EE" w14:textId="314C37DA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B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ECD002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98B626F" w14:textId="4D67854E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B2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821E3" w:rsidRPr="00F17B9B" w14:paraId="1E4D093D" w14:textId="77777777" w:rsidTr="001B14FA">
        <w:trPr>
          <w:trHeight w:val="405"/>
        </w:trPr>
        <w:tc>
          <w:tcPr>
            <w:tcW w:w="3114" w:type="dxa"/>
            <w:shd w:val="clear" w:color="auto" w:fill="auto"/>
            <w:hideMark/>
          </w:tcPr>
          <w:p w14:paraId="08518290" w14:textId="77777777" w:rsidR="00B821E3" w:rsidRPr="00763EFF" w:rsidRDefault="00B821E3" w:rsidP="001B14FA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Приволжский федеральный округ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A0A8E4D" w14:textId="77777777" w:rsidR="00B821E3" w:rsidRPr="00763EFF" w:rsidRDefault="00B821E3" w:rsidP="001B14FA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4201FE75" w14:textId="77777777" w:rsidR="00B821E3" w:rsidRPr="00763EFF" w:rsidRDefault="00B821E3" w:rsidP="001B14FA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618BAA37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460DE668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27,8</w:t>
            </w:r>
          </w:p>
        </w:tc>
      </w:tr>
      <w:tr w:rsidR="00B821E3" w:rsidRPr="00F17B9B" w14:paraId="2C9454B7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0C681A64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0C92EC5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113F723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5FCBCB3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0BE007B5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B821E3" w:rsidRPr="00F17B9B" w14:paraId="7C3BD863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5182BF87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FFA9016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6A766100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5A742201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4495482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</w:tr>
      <w:tr w:rsidR="00B821E3" w:rsidRPr="00F17B9B" w14:paraId="72C420E2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1EE95404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7848CF47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C44CEFB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6C5342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66E5BCA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</w:t>
            </w:r>
          </w:p>
        </w:tc>
      </w:tr>
      <w:tr w:rsidR="00B821E3" w:rsidRPr="00F17B9B" w14:paraId="21B94052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692E6966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348E4C17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5209E69F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0E13A8D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B90166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B821E3" w:rsidRPr="00F17B9B" w14:paraId="6F709F1B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5AE552C5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2AA52643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CB991E3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61E782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9F3221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</w:tr>
      <w:tr w:rsidR="00B821E3" w:rsidRPr="00F17B9B" w14:paraId="2002643D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4E94B037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39390CEA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5CB14C2A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8C3DB53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CC1C07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</w:tr>
      <w:tr w:rsidR="00B821E3" w:rsidRPr="00F17B9B" w14:paraId="23C77A64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16CC300F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325C7642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20318E68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830E9C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7784268A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B821E3" w:rsidRPr="00F17B9B" w14:paraId="1696154C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36AF045A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7346C91C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7D9E1DE5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5EDDB98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010E246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B821E3" w:rsidRPr="00F17B9B" w14:paraId="3275B7B8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16BBD4B6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3EDC0FC3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B559288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CE32FB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72AB58AC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</w:tr>
      <w:tr w:rsidR="00B821E3" w:rsidRPr="00F17B9B" w14:paraId="6FF45EF4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6915E3C9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07D07CFA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645725F6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7E582F79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8221E62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</w:t>
            </w:r>
          </w:p>
        </w:tc>
      </w:tr>
      <w:tr w:rsidR="00B821E3" w:rsidRPr="00F17B9B" w14:paraId="6E5F4709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0CEBB02E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48D279CD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4D9783F0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8AD7F8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3033D9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</w:tr>
      <w:tr w:rsidR="00B821E3" w:rsidRPr="00F17B9B" w14:paraId="6581A415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58351B68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0869376E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478037D9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CEB653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0D96993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B821E3" w:rsidRPr="00F17B9B" w14:paraId="5A658676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39809B30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15CE46F3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258488D5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88221D4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358A2AC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</w:tr>
      <w:tr w:rsidR="00B821E3" w:rsidRPr="00F17B9B" w14:paraId="07600360" w14:textId="77777777" w:rsidTr="001B14FA">
        <w:trPr>
          <w:trHeight w:val="204"/>
        </w:trPr>
        <w:tc>
          <w:tcPr>
            <w:tcW w:w="3114" w:type="dxa"/>
            <w:shd w:val="clear" w:color="auto" w:fill="auto"/>
            <w:hideMark/>
          </w:tcPr>
          <w:p w14:paraId="03E43EE1" w14:textId="77777777" w:rsidR="00B821E3" w:rsidRPr="00763EFF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664CE154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473" w:type="dxa"/>
            <w:shd w:val="clear" w:color="auto" w:fill="auto"/>
            <w:noWrap/>
            <w:hideMark/>
          </w:tcPr>
          <w:p w14:paraId="2E6D3812" w14:textId="77777777" w:rsidR="00B821E3" w:rsidRPr="00763EFF" w:rsidRDefault="00B821E3" w:rsidP="001B14F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F0CDB3D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B437EB1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</w:tr>
    </w:tbl>
    <w:p w14:paraId="096E40C3" w14:textId="77777777" w:rsidR="00B821E3" w:rsidRDefault="00B821E3" w:rsidP="00B821E3"/>
    <w:p w14:paraId="65B725DF" w14:textId="23F7CC27" w:rsidR="00B821E3" w:rsidRDefault="00EB201D" w:rsidP="00B821E3">
      <w:r w:rsidRPr="00EB201D">
        <w:drawing>
          <wp:inline distT="0" distB="0" distL="0" distR="0" wp14:anchorId="745FC204" wp14:editId="446D86E0">
            <wp:extent cx="5246914" cy="3218696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377" cy="322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4BC38" w14:textId="41A09817" w:rsidR="00B821E3" w:rsidRDefault="00B821E3" w:rsidP="00B821E3"/>
    <w:p w14:paraId="082592E1" w14:textId="77777777" w:rsidR="00B821E3" w:rsidRPr="00763EFF" w:rsidRDefault="00B821E3" w:rsidP="00B821E3">
      <w:pPr>
        <w:rPr>
          <w:rFonts w:ascii="Times New Roman" w:hAnsi="Times New Roman" w:cs="Times New Roman"/>
        </w:rPr>
      </w:pPr>
      <w:r w:rsidRPr="00763EFF">
        <w:rPr>
          <w:rFonts w:ascii="Times New Roman" w:hAnsi="Times New Roman" w:cs="Times New Roman"/>
        </w:rPr>
        <w:t>Образец рисунка к таблице 1</w:t>
      </w:r>
    </w:p>
    <w:p w14:paraId="7FE64664" w14:textId="34C375E0" w:rsidR="00EB201D" w:rsidRDefault="00EB201D" w:rsidP="00EB2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2</w:t>
      </w:r>
    </w:p>
    <w:p w14:paraId="00C4A8D0" w14:textId="77777777" w:rsidR="00EB201D" w:rsidRDefault="00EB201D" w:rsidP="00EB201D">
      <w:pPr>
        <w:jc w:val="both"/>
        <w:rPr>
          <w:rFonts w:ascii="Times New Roman" w:hAnsi="Times New Roman" w:cs="Times New Roman"/>
          <w:sz w:val="24"/>
          <w:szCs w:val="24"/>
        </w:rPr>
      </w:pPr>
      <w:r w:rsidRPr="00EB201D">
        <w:rPr>
          <w:rFonts w:ascii="Times New Roman" w:hAnsi="Times New Roman" w:cs="Times New Roman"/>
          <w:sz w:val="24"/>
          <w:szCs w:val="24"/>
        </w:rPr>
        <w:t xml:space="preserve">По исходным данным таблицы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201D">
        <w:rPr>
          <w:rFonts w:ascii="Times New Roman" w:hAnsi="Times New Roman" w:cs="Times New Roman"/>
          <w:sz w:val="24"/>
          <w:szCs w:val="24"/>
        </w:rPr>
        <w:t xml:space="preserve"> построить </w:t>
      </w:r>
      <w:r>
        <w:rPr>
          <w:rFonts w:ascii="Times New Roman" w:hAnsi="Times New Roman" w:cs="Times New Roman"/>
          <w:sz w:val="24"/>
          <w:szCs w:val="24"/>
        </w:rPr>
        <w:t xml:space="preserve">комбинированный </w:t>
      </w:r>
      <w:r w:rsidRPr="00EB201D">
        <w:rPr>
          <w:rFonts w:ascii="Times New Roman" w:hAnsi="Times New Roman" w:cs="Times New Roman"/>
          <w:sz w:val="24"/>
          <w:szCs w:val="24"/>
        </w:rPr>
        <w:t xml:space="preserve">график, отображающий </w:t>
      </w:r>
      <w:r>
        <w:rPr>
          <w:rFonts w:ascii="Times New Roman" w:hAnsi="Times New Roman" w:cs="Times New Roman"/>
          <w:sz w:val="24"/>
          <w:szCs w:val="24"/>
        </w:rPr>
        <w:t xml:space="preserve">динамику городского и сельского населения в Пензенской области. Для городского и сельского населения рекомендуется использовать отдельные оси. График должен наглядно отражать то факт, что темп сокращения сельского населения вые, чем городского </w:t>
      </w:r>
    </w:p>
    <w:p w14:paraId="7B95C8C0" w14:textId="4B57C245" w:rsidR="00B821E3" w:rsidRPr="00763EFF" w:rsidRDefault="00B821E3" w:rsidP="00EB2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2 - </w:t>
      </w:r>
      <w:r w:rsidRPr="00763EFF">
        <w:rPr>
          <w:rFonts w:ascii="Times New Roman" w:hAnsi="Times New Roman" w:cs="Times New Roman"/>
          <w:sz w:val="24"/>
          <w:szCs w:val="24"/>
        </w:rPr>
        <w:t>Динамика населения Пензенской области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2552"/>
      </w:tblGrid>
      <w:tr w:rsidR="00B821E3" w:rsidRPr="00AF2491" w14:paraId="009FF1B1" w14:textId="77777777" w:rsidTr="001B14FA">
        <w:trPr>
          <w:trHeight w:val="567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C435F58" w14:textId="77777777" w:rsidR="00B821E3" w:rsidRPr="00AF2491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AD7487" w14:textId="77777777" w:rsidR="00B821E3" w:rsidRPr="00AF2491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население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C5C5CC6" w14:textId="77777777" w:rsidR="00B821E3" w:rsidRPr="00AF2491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E5FE9FA" w14:textId="77777777" w:rsidR="00B821E3" w:rsidRPr="00AF2491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население</w:t>
            </w:r>
          </w:p>
        </w:tc>
      </w:tr>
      <w:tr w:rsidR="00B821E3" w:rsidRPr="00181C59" w14:paraId="6DC522A2" w14:textId="77777777" w:rsidTr="001B14FA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1307CCEC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4D475D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8B780A9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2CF8244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571,8</w:t>
            </w:r>
          </w:p>
        </w:tc>
      </w:tr>
      <w:tr w:rsidR="00B821E3" w:rsidRPr="00181C59" w14:paraId="7D81E113" w14:textId="77777777" w:rsidTr="001B14FA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3ECEA4B1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90E89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1547,8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A382EA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8631DF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566,9</w:t>
            </w:r>
          </w:p>
        </w:tc>
      </w:tr>
      <w:tr w:rsidR="00B821E3" w:rsidRPr="00181C59" w14:paraId="35672C4B" w14:textId="77777777" w:rsidTr="001B14FA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7AA48D43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CC2AD2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1547,8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49367E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60693F7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563,6</w:t>
            </w:r>
          </w:p>
        </w:tc>
      </w:tr>
      <w:tr w:rsidR="00B821E3" w:rsidRPr="00181C59" w14:paraId="3020FA7C" w14:textId="77777777" w:rsidTr="001B14FA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521B109D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5928E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1553,4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E8420C1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DE9745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567,8</w:t>
            </w:r>
          </w:p>
        </w:tc>
      </w:tr>
      <w:tr w:rsidR="00B821E3" w:rsidRPr="00181C59" w14:paraId="2B96DD40" w14:textId="77777777" w:rsidTr="001B14FA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7C36289B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C0C00A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1553,2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19411A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986,4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8771615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566,8</w:t>
            </w:r>
          </w:p>
        </w:tc>
      </w:tr>
      <w:tr w:rsidR="00B821E3" w:rsidRPr="00181C59" w14:paraId="3E145B54" w14:textId="77777777" w:rsidTr="001B14FA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55B2ADE0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C54B1C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1553,6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5DF37C2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6AC4FF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562,3</w:t>
            </w:r>
          </w:p>
        </w:tc>
      </w:tr>
      <w:tr w:rsidR="00B821E3" w:rsidRPr="00181C59" w14:paraId="7F2AA869" w14:textId="77777777" w:rsidTr="001B14FA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2E00868D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368B5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1545,5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8B6FD3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989,7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84DE3D9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555,8</w:t>
            </w:r>
          </w:p>
        </w:tc>
      </w:tr>
      <w:tr w:rsidR="00B821E3" w:rsidRPr="00181C59" w14:paraId="2928DA28" w14:textId="77777777" w:rsidTr="001B14FA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228BC745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768771C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DAE4D3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2D5A508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549,4</w:t>
            </w:r>
          </w:p>
        </w:tc>
      </w:tr>
      <w:tr w:rsidR="00B821E3" w:rsidRPr="00181C59" w14:paraId="33BAFE45" w14:textId="77777777" w:rsidTr="001B14FA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1F45F77E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3450C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40B9805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BD3B45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542,8</w:t>
            </w:r>
          </w:p>
        </w:tc>
      </w:tr>
      <w:tr w:rsidR="00B821E3" w:rsidRPr="00181C59" w14:paraId="24125CA1" w14:textId="77777777" w:rsidTr="001B14FA">
        <w:trPr>
          <w:trHeight w:val="300"/>
        </w:trPr>
        <w:tc>
          <w:tcPr>
            <w:tcW w:w="1696" w:type="dxa"/>
            <w:shd w:val="clear" w:color="auto" w:fill="auto"/>
            <w:vAlign w:val="center"/>
            <w:hideMark/>
          </w:tcPr>
          <w:p w14:paraId="27B9769C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07F479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1514,3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93A8977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5B88D52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538,5</w:t>
            </w:r>
          </w:p>
        </w:tc>
      </w:tr>
      <w:tr w:rsidR="00B821E3" w:rsidRPr="00181C59" w14:paraId="03193BD2" w14:textId="77777777" w:rsidTr="001B14FA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6F785E28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C12448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799D2D2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3399515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531,1</w:t>
            </w:r>
          </w:p>
        </w:tc>
      </w:tr>
      <w:tr w:rsidR="00B821E3" w:rsidRPr="00181C59" w14:paraId="1F8BEF47" w14:textId="77777777" w:rsidTr="001B14FA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7A189E0F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749D3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DBF0F09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5B08285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B821E3" w:rsidRPr="00181C59" w14:paraId="3E15779D" w14:textId="77777777" w:rsidTr="001B14FA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56672ACB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E189D5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1466,2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D719349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92C285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B821E3" w:rsidRPr="00181C59" w14:paraId="7C5087B1" w14:textId="77777777" w:rsidTr="001B14FA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589A973A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A87A11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1449,2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35FAA88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81DDA68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505,5</w:t>
            </w:r>
          </w:p>
        </w:tc>
      </w:tr>
      <w:tr w:rsidR="00B821E3" w:rsidRPr="00181C59" w14:paraId="098DEBA7" w14:textId="77777777" w:rsidTr="001B14FA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38728F2E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EBB78C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6ED358C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2C24D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497,9</w:t>
            </w:r>
          </w:p>
        </w:tc>
      </w:tr>
      <w:tr w:rsidR="00B821E3" w:rsidRPr="00181C59" w14:paraId="4F8778D5" w14:textId="77777777" w:rsidTr="001B14FA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24962B34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00432F2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1422,7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C234B93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117223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489,3</w:t>
            </w:r>
          </w:p>
        </w:tc>
      </w:tr>
      <w:tr w:rsidR="00B821E3" w:rsidRPr="00181C59" w14:paraId="19991252" w14:textId="77777777" w:rsidTr="001B14FA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1B3364B7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AB721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54472E8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DF921F9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481,1</w:t>
            </w:r>
          </w:p>
        </w:tc>
      </w:tr>
      <w:tr w:rsidR="00B821E3" w:rsidRPr="00181C59" w14:paraId="5ACFF88F" w14:textId="77777777" w:rsidTr="001B14FA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2060847F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C7B229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50AA74F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923,01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4C1686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473,01</w:t>
            </w:r>
          </w:p>
        </w:tc>
      </w:tr>
      <w:tr w:rsidR="00B821E3" w:rsidRPr="00181C59" w14:paraId="05BB133D" w14:textId="77777777" w:rsidTr="001B14FA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777F736B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7BB82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5543D3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A17FFB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467,9</w:t>
            </w:r>
          </w:p>
        </w:tc>
      </w:tr>
      <w:tr w:rsidR="00B821E3" w:rsidRPr="00181C59" w14:paraId="70FCDD05" w14:textId="77777777" w:rsidTr="001B14FA">
        <w:trPr>
          <w:trHeight w:val="312"/>
        </w:trPr>
        <w:tc>
          <w:tcPr>
            <w:tcW w:w="1696" w:type="dxa"/>
            <w:shd w:val="clear" w:color="auto" w:fill="auto"/>
            <w:vAlign w:val="center"/>
            <w:hideMark/>
          </w:tcPr>
          <w:p w14:paraId="74DDBE55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9DBC567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1379,8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F30EA7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917,9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29ECBC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461,9</w:t>
            </w:r>
          </w:p>
        </w:tc>
      </w:tr>
      <w:tr w:rsidR="00B821E3" w:rsidRPr="00181C59" w14:paraId="2E99FDAE" w14:textId="77777777" w:rsidTr="001B14FA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FB80473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8F7E87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1373,2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F5D73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4E081C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457,3</w:t>
            </w:r>
          </w:p>
        </w:tc>
      </w:tr>
      <w:tr w:rsidR="00B821E3" w:rsidRPr="00181C59" w14:paraId="29A6C6B7" w14:textId="77777777" w:rsidTr="001B14FA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4A5B814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93B62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1360,6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1BEC1D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1E40BF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435,7</w:t>
            </w:r>
          </w:p>
        </w:tc>
      </w:tr>
      <w:tr w:rsidR="00B821E3" w:rsidRPr="00181C59" w14:paraId="52585C9F" w14:textId="77777777" w:rsidTr="001B14FA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E22207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4441B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1355,6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9A8E4F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522B6B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432,4</w:t>
            </w:r>
          </w:p>
        </w:tc>
      </w:tr>
      <w:tr w:rsidR="00B821E3" w:rsidRPr="00181C59" w14:paraId="7A8933AD" w14:textId="77777777" w:rsidTr="001B14FA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E614CF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B902E4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1348,7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B0DFCA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85FEB5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427,8</w:t>
            </w:r>
          </w:p>
        </w:tc>
      </w:tr>
      <w:tr w:rsidR="00B821E3" w:rsidRPr="00181C59" w14:paraId="647EA0D7" w14:textId="77777777" w:rsidTr="001B14FA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C907073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36EEAD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6F4946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5AE7E2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424,6</w:t>
            </w:r>
          </w:p>
        </w:tc>
      </w:tr>
      <w:tr w:rsidR="00B821E3" w:rsidRPr="00181C59" w14:paraId="6BE078CF" w14:textId="77777777" w:rsidTr="001B14FA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8ED4CD7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A9D428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1331,7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3CECA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912,2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4EBE1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419,5</w:t>
            </w:r>
          </w:p>
        </w:tc>
      </w:tr>
      <w:tr w:rsidR="00B821E3" w:rsidRPr="00181C59" w14:paraId="54BDC991" w14:textId="77777777" w:rsidTr="001B14FA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D879D54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AB6A5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1C8399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F14A57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412,7</w:t>
            </w:r>
          </w:p>
        </w:tc>
      </w:tr>
      <w:tr w:rsidR="00B821E3" w:rsidRPr="00181C59" w14:paraId="617FD765" w14:textId="77777777" w:rsidTr="001B14FA">
        <w:trPr>
          <w:trHeight w:val="288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FEA90FA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C87D5E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1305,6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7E61FC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81A410" w14:textId="77777777" w:rsidR="00B821E3" w:rsidRPr="00763EFF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405,7</w:t>
            </w:r>
          </w:p>
        </w:tc>
      </w:tr>
    </w:tbl>
    <w:p w14:paraId="007738E1" w14:textId="138CDB94" w:rsidR="00B821E3" w:rsidRDefault="00B821E3" w:rsidP="00B821E3"/>
    <w:p w14:paraId="1DD07018" w14:textId="5D642461" w:rsidR="00EB201D" w:rsidRDefault="00EB201D" w:rsidP="00B821E3">
      <w:r w:rsidRPr="00EB201D">
        <w:lastRenderedPageBreak/>
        <w:drawing>
          <wp:inline distT="0" distB="0" distL="0" distR="0" wp14:anchorId="65D48DC7" wp14:editId="187DAAF2">
            <wp:extent cx="5540828" cy="408151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8570" cy="409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DB486" w14:textId="66D32472" w:rsidR="00B821E3" w:rsidRDefault="00B821E3" w:rsidP="00B821E3"/>
    <w:p w14:paraId="06938001" w14:textId="77777777" w:rsidR="00B821E3" w:rsidRPr="00763EFF" w:rsidRDefault="00B821E3" w:rsidP="00B821E3">
      <w:pPr>
        <w:rPr>
          <w:rFonts w:ascii="Times New Roman" w:hAnsi="Times New Roman" w:cs="Times New Roman"/>
        </w:rPr>
      </w:pPr>
      <w:r w:rsidRPr="00763EFF">
        <w:rPr>
          <w:rFonts w:ascii="Times New Roman" w:hAnsi="Times New Roman" w:cs="Times New Roman"/>
        </w:rPr>
        <w:t>Пример комбинированного графика</w:t>
      </w:r>
    </w:p>
    <w:p w14:paraId="19936DCB" w14:textId="77777777" w:rsidR="00EB201D" w:rsidRDefault="00EB201D" w:rsidP="00B821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B55BCF" w14:textId="797E0059" w:rsidR="00EB201D" w:rsidRPr="00EB201D" w:rsidRDefault="00EB201D" w:rsidP="00EB201D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01D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3</w:t>
      </w:r>
    </w:p>
    <w:p w14:paraId="0301771C" w14:textId="6E6AC8E3" w:rsidR="00EB201D" w:rsidRDefault="00EB201D" w:rsidP="00EB201D">
      <w:pPr>
        <w:jc w:val="both"/>
        <w:rPr>
          <w:rFonts w:ascii="Times New Roman" w:hAnsi="Times New Roman" w:cs="Times New Roman"/>
          <w:sz w:val="24"/>
          <w:szCs w:val="24"/>
        </w:rPr>
      </w:pPr>
      <w:r w:rsidRPr="00EB201D">
        <w:rPr>
          <w:rFonts w:ascii="Times New Roman" w:hAnsi="Times New Roman" w:cs="Times New Roman"/>
          <w:sz w:val="24"/>
          <w:szCs w:val="24"/>
        </w:rPr>
        <w:t xml:space="preserve">По исходным данным таблицы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201D">
        <w:rPr>
          <w:rFonts w:ascii="Times New Roman" w:hAnsi="Times New Roman" w:cs="Times New Roman"/>
          <w:sz w:val="24"/>
          <w:szCs w:val="24"/>
        </w:rPr>
        <w:t xml:space="preserve"> построить график, отображающий </w:t>
      </w:r>
      <w:r>
        <w:rPr>
          <w:rFonts w:ascii="Times New Roman" w:hAnsi="Times New Roman" w:cs="Times New Roman"/>
          <w:sz w:val="24"/>
          <w:szCs w:val="24"/>
        </w:rPr>
        <w:t xml:space="preserve">одновременно общую </w:t>
      </w:r>
      <w:r>
        <w:rPr>
          <w:rFonts w:ascii="Times New Roman" w:hAnsi="Times New Roman" w:cs="Times New Roman"/>
          <w:sz w:val="24"/>
          <w:szCs w:val="24"/>
        </w:rPr>
        <w:t xml:space="preserve">динамику </w:t>
      </w:r>
      <w:r>
        <w:rPr>
          <w:rFonts w:ascii="Times New Roman" w:hAnsi="Times New Roman" w:cs="Times New Roman"/>
          <w:sz w:val="24"/>
          <w:szCs w:val="24"/>
        </w:rPr>
        <w:t xml:space="preserve">населения </w:t>
      </w:r>
      <w:r>
        <w:rPr>
          <w:rFonts w:ascii="Times New Roman" w:hAnsi="Times New Roman" w:cs="Times New Roman"/>
          <w:sz w:val="24"/>
          <w:szCs w:val="24"/>
        </w:rPr>
        <w:t>городского и сельского населения в Пензенской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состав населения по возрастным группам (см. образец)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EE33D" w14:textId="77777777" w:rsidR="00EB201D" w:rsidRDefault="00EB201D" w:rsidP="00B821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A26706" w14:textId="458FDDDB" w:rsidR="00B821E3" w:rsidRPr="00763EFF" w:rsidRDefault="00B821E3" w:rsidP="00B821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3 - </w:t>
      </w:r>
      <w:r w:rsidRPr="00763EFF">
        <w:rPr>
          <w:rFonts w:ascii="Times New Roman" w:hAnsi="Times New Roman" w:cs="Times New Roman"/>
          <w:sz w:val="24"/>
          <w:szCs w:val="24"/>
        </w:rPr>
        <w:t xml:space="preserve">Распределение населения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63EFF">
        <w:rPr>
          <w:rFonts w:ascii="Times New Roman" w:hAnsi="Times New Roman" w:cs="Times New Roman"/>
          <w:sz w:val="24"/>
          <w:szCs w:val="24"/>
        </w:rPr>
        <w:t>ензенской области по основным возрастным группам, тыс. человек</w:t>
      </w: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960"/>
        <w:gridCol w:w="2090"/>
        <w:gridCol w:w="1766"/>
        <w:gridCol w:w="1919"/>
      </w:tblGrid>
      <w:tr w:rsidR="00B821E3" w:rsidRPr="00181C59" w14:paraId="6EA3B06D" w14:textId="77777777" w:rsidTr="001B14FA">
        <w:trPr>
          <w:trHeight w:val="2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8574804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населения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729E70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14:paraId="0335187E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моложе трудоспособного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14:paraId="26F9392C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трудоспособном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14:paraId="42130495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старше трудоспособного</w:t>
            </w:r>
          </w:p>
        </w:tc>
      </w:tr>
      <w:tr w:rsidR="00B821E3" w:rsidRPr="00181C59" w14:paraId="0487EE85" w14:textId="77777777" w:rsidTr="001B14FA">
        <w:trPr>
          <w:trHeight w:val="20"/>
        </w:trPr>
        <w:tc>
          <w:tcPr>
            <w:tcW w:w="1980" w:type="dxa"/>
            <w:vMerge w:val="restart"/>
            <w:shd w:val="clear" w:color="auto" w:fill="auto"/>
            <w:vAlign w:val="bottom"/>
            <w:hideMark/>
          </w:tcPr>
          <w:p w14:paraId="18B43FCF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Городское население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00A591" w14:textId="77777777" w:rsidR="00B821E3" w:rsidRPr="00181C59" w:rsidRDefault="00B821E3" w:rsidP="001B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14:paraId="71DC7C72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136,4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329F1A46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595,7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1CBFC8D2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201,3</w:t>
            </w:r>
          </w:p>
        </w:tc>
      </w:tr>
      <w:tr w:rsidR="00B821E3" w:rsidRPr="00181C59" w14:paraId="58828E02" w14:textId="77777777" w:rsidTr="001B14FA">
        <w:trPr>
          <w:trHeight w:val="20"/>
        </w:trPr>
        <w:tc>
          <w:tcPr>
            <w:tcW w:w="1980" w:type="dxa"/>
            <w:vMerge/>
            <w:vAlign w:val="center"/>
            <w:hideMark/>
          </w:tcPr>
          <w:p w14:paraId="6DD609B4" w14:textId="77777777" w:rsidR="00B821E3" w:rsidRPr="00181C59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3F30BB" w14:textId="77777777" w:rsidR="00B821E3" w:rsidRPr="00181C59" w:rsidRDefault="00B821E3" w:rsidP="001B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14:paraId="5E3D56F7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145,6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723E242F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499,2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54FF12D6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255,1</w:t>
            </w:r>
          </w:p>
        </w:tc>
      </w:tr>
      <w:tr w:rsidR="00B821E3" w:rsidRPr="00181C59" w14:paraId="5EEF4626" w14:textId="77777777" w:rsidTr="001B14FA">
        <w:trPr>
          <w:trHeight w:val="20"/>
        </w:trPr>
        <w:tc>
          <w:tcPr>
            <w:tcW w:w="1980" w:type="dxa"/>
            <w:vMerge w:val="restart"/>
            <w:shd w:val="clear" w:color="auto" w:fill="auto"/>
            <w:vAlign w:val="bottom"/>
            <w:hideMark/>
          </w:tcPr>
          <w:p w14:paraId="238EBCA4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население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E7B838" w14:textId="77777777" w:rsidR="00B821E3" w:rsidRPr="00181C59" w:rsidRDefault="00B821E3" w:rsidP="001B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14:paraId="1593119D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61782A3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275,9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0EFB6F73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133,5</w:t>
            </w:r>
          </w:p>
        </w:tc>
      </w:tr>
      <w:tr w:rsidR="00B821E3" w:rsidRPr="00181C59" w14:paraId="0F043880" w14:textId="77777777" w:rsidTr="001B14FA">
        <w:trPr>
          <w:trHeight w:val="20"/>
        </w:trPr>
        <w:tc>
          <w:tcPr>
            <w:tcW w:w="1980" w:type="dxa"/>
            <w:vMerge/>
            <w:vAlign w:val="center"/>
            <w:hideMark/>
          </w:tcPr>
          <w:p w14:paraId="1C630290" w14:textId="77777777" w:rsidR="00B821E3" w:rsidRPr="00181C59" w:rsidRDefault="00B821E3" w:rsidP="001B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66113A" w14:textId="77777777" w:rsidR="00B821E3" w:rsidRPr="00181C59" w:rsidRDefault="00B821E3" w:rsidP="001B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14:paraId="6FAF9969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3E9D4BF4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214,1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14:paraId="33779E64" w14:textId="77777777" w:rsidR="00B821E3" w:rsidRPr="00181C59" w:rsidRDefault="00B821E3" w:rsidP="001B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128,4</w:t>
            </w:r>
          </w:p>
        </w:tc>
      </w:tr>
    </w:tbl>
    <w:p w14:paraId="2FF835A2" w14:textId="4D30E1CA" w:rsidR="00B821E3" w:rsidRDefault="00B821E3" w:rsidP="00B821E3"/>
    <w:p w14:paraId="6752E416" w14:textId="6D914A6F" w:rsidR="00EB201D" w:rsidRDefault="00EB201D" w:rsidP="00B821E3">
      <w:r w:rsidRPr="00EB201D">
        <w:drawing>
          <wp:inline distT="0" distB="0" distL="0" distR="0" wp14:anchorId="79E170BE" wp14:editId="5B9A9AAA">
            <wp:extent cx="5638800" cy="29573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563" cy="29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E44FE" w14:textId="51DBF2AE" w:rsidR="00B821E3" w:rsidRDefault="00B821E3" w:rsidP="00B821E3"/>
    <w:p w14:paraId="156AEDE9" w14:textId="77777777" w:rsidR="00EB201D" w:rsidRPr="00EB201D" w:rsidRDefault="00B821E3" w:rsidP="00EB201D">
      <w:pPr>
        <w:pageBreakBefore/>
        <w:rPr>
          <w:rFonts w:ascii="Times New Roman" w:hAnsi="Times New Roman" w:cs="Times New Roman"/>
          <w:b/>
          <w:bCs/>
          <w:sz w:val="24"/>
          <w:szCs w:val="24"/>
        </w:rPr>
      </w:pPr>
      <w:r w:rsidRPr="00EB201D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Задание:</w:t>
      </w:r>
      <w:r w:rsidR="00EB201D" w:rsidRPr="00EB201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A19A681" w14:textId="221186BE" w:rsidR="00B821E3" w:rsidRPr="00763EFF" w:rsidRDefault="00B821E3" w:rsidP="00B82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EFF">
        <w:rPr>
          <w:rFonts w:ascii="Times New Roman" w:hAnsi="Times New Roman" w:cs="Times New Roman"/>
          <w:sz w:val="24"/>
          <w:szCs w:val="24"/>
        </w:rPr>
        <w:t xml:space="preserve">Построить круговую диаграмму, отражающую структуру реализованной продукции за период 2019-2021 </w:t>
      </w:r>
      <w:proofErr w:type="spellStart"/>
      <w:r w:rsidRPr="00763EFF">
        <w:rPr>
          <w:rFonts w:ascii="Times New Roman" w:hAnsi="Times New Roman" w:cs="Times New Roman"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данным таблицы 4</w:t>
      </w:r>
    </w:p>
    <w:p w14:paraId="751581B8" w14:textId="77777777" w:rsidR="00B821E3" w:rsidRDefault="00B821E3" w:rsidP="00B821E3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Т</w:t>
      </w:r>
      <w:r w:rsidRPr="00B45913">
        <w:rPr>
          <w:rFonts w:ascii="Times New Roman" w:hAnsi="Times New Roman"/>
          <w:b w:val="0"/>
          <w:i w:val="0"/>
        </w:rPr>
        <w:t xml:space="preserve">аблица </w:t>
      </w:r>
      <w:r>
        <w:rPr>
          <w:rFonts w:ascii="Times New Roman" w:hAnsi="Times New Roman"/>
          <w:b w:val="0"/>
          <w:i w:val="0"/>
        </w:rPr>
        <w:t>4</w:t>
      </w:r>
      <w:r w:rsidRPr="00B45913">
        <w:rPr>
          <w:rFonts w:ascii="Times New Roman" w:hAnsi="Times New Roman"/>
          <w:b w:val="0"/>
          <w:i w:val="0"/>
        </w:rPr>
        <w:t>- Реализованная продукция и ее структура</w:t>
      </w:r>
    </w:p>
    <w:tbl>
      <w:tblPr>
        <w:tblW w:w="9677" w:type="dxa"/>
        <w:tblInd w:w="-431" w:type="dxa"/>
        <w:tblLook w:val="04A0" w:firstRow="1" w:lastRow="0" w:firstColumn="1" w:lastColumn="0" w:noHBand="0" w:noVBand="1"/>
      </w:tblPr>
      <w:tblGrid>
        <w:gridCol w:w="2727"/>
        <w:gridCol w:w="816"/>
        <w:gridCol w:w="876"/>
        <w:gridCol w:w="816"/>
        <w:gridCol w:w="876"/>
        <w:gridCol w:w="816"/>
        <w:gridCol w:w="876"/>
        <w:gridCol w:w="816"/>
        <w:gridCol w:w="1058"/>
      </w:tblGrid>
      <w:tr w:rsidR="00B821E3" w:rsidRPr="00813F97" w14:paraId="06D4776A" w14:textId="77777777" w:rsidTr="00EB201D">
        <w:trPr>
          <w:trHeight w:val="20"/>
        </w:trPr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6E66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Отрасли производства и виды продукции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10F4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D2891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5143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6AA7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среднем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821E3" w:rsidRPr="00813F97" w14:paraId="2F1EB1D3" w14:textId="77777777" w:rsidTr="00EB201D">
        <w:trPr>
          <w:trHeight w:val="20"/>
        </w:trPr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E2F8" w14:textId="77777777" w:rsidR="00B821E3" w:rsidRPr="00813F97" w:rsidRDefault="00B821E3" w:rsidP="001B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062E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F47F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% к итогу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613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38FF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% к итогу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37D8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55ED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% к итогу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33A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B4263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% к итогу</w:t>
            </w:r>
          </w:p>
        </w:tc>
      </w:tr>
      <w:tr w:rsidR="00B821E3" w:rsidRPr="00813F97" w14:paraId="09E346F1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A7D2" w14:textId="77777777" w:rsidR="00B821E3" w:rsidRPr="00813F97" w:rsidRDefault="00B821E3" w:rsidP="001B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Продукция растениеводства - всего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F7A9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5306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D61B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14,27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76C4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1672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D3B5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7462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C532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2982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D0BB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B821E3" w:rsidRPr="00813F97" w14:paraId="13E6D4FB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3715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0EED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5BF6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B94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7E4E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36B3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84BFD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1661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6F89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E3" w:rsidRPr="00813F97" w14:paraId="6AF9A579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5E7A" w14:textId="77777777" w:rsidR="00B821E3" w:rsidRPr="00813F97" w:rsidRDefault="00B821E3" w:rsidP="001B14FA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зерновые и зернобобовые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382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4926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FA3E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F576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CA102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AE34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F0FC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C332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3239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</w:tr>
      <w:tr w:rsidR="00B821E3" w:rsidRPr="00813F97" w14:paraId="0AC222BD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FAF6" w14:textId="77777777" w:rsidR="00B821E3" w:rsidRPr="00813F97" w:rsidRDefault="00B821E3" w:rsidP="001B14FA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прочая продукция растениеводства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6756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4261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721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75BA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36F6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7CC5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5FB7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DAA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B821E3" w:rsidRPr="00813F97" w14:paraId="7E6A80FA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74D1" w14:textId="77777777" w:rsidR="00B821E3" w:rsidRPr="00813F97" w:rsidRDefault="00B821E3" w:rsidP="001B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Продукция животноводства - всего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4CB2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31220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092C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83,96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EC3F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36146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121E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91,77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CB96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39436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064B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92,22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4C0E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35601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282A3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89,50</w:t>
            </w:r>
          </w:p>
        </w:tc>
      </w:tr>
      <w:tr w:rsidR="00B821E3" w:rsidRPr="00813F97" w14:paraId="624C105E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E7E3" w14:textId="77777777" w:rsidR="00B821E3" w:rsidRPr="00813F97" w:rsidRDefault="00B821E3" w:rsidP="001B14FA">
            <w:pPr>
              <w:spacing w:after="0" w:line="240" w:lineRule="auto"/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CD0D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408C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DFA7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C444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19D4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AB89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9896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88F6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E3" w:rsidRPr="00813F97" w14:paraId="0B8E9F4E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DF89" w14:textId="77777777" w:rsidR="00B821E3" w:rsidRPr="00813F97" w:rsidRDefault="00B821E3" w:rsidP="001B14FA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крупный рогатый скот в живой массе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4823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377C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88E8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0598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985D6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4681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590D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40A8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4D77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6,94</w:t>
            </w:r>
          </w:p>
        </w:tc>
      </w:tr>
      <w:tr w:rsidR="00B821E3" w:rsidRPr="00813F97" w14:paraId="41ED623E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3B57" w14:textId="77777777" w:rsidR="00B821E3" w:rsidRPr="00813F97" w:rsidRDefault="00B821E3" w:rsidP="001B14FA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свиньи в живой массе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67CD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4860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EC3A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85539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3143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319E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3FEF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7CE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5,19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A167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A1FD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</w:tr>
      <w:tr w:rsidR="00B821E3" w:rsidRPr="00813F97" w14:paraId="6AF6C76E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BDC3" w14:textId="77777777" w:rsidR="00B821E3" w:rsidRPr="00813F97" w:rsidRDefault="00B821E3" w:rsidP="001B14FA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C87D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18576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5DC4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49,96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19CB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68AC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66,01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65EC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29286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0DF7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68,49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80B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24621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ED67A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</w:tc>
      </w:tr>
      <w:tr w:rsidR="00B821E3" w:rsidRPr="00813F97" w14:paraId="67FCEAEF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C13F" w14:textId="77777777" w:rsidR="00B821E3" w:rsidRPr="00813F97" w:rsidRDefault="00B821E3" w:rsidP="001B14FA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прочая продукция животноводства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B5225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417D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2F8E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1794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5D1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EF8D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CBAB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11A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B821E3" w:rsidRPr="00813F97" w14:paraId="1BB371A2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BB6C" w14:textId="77777777" w:rsidR="00B821E3" w:rsidRPr="00813F97" w:rsidRDefault="00B821E3" w:rsidP="001B14FA">
            <w:pPr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продукция животноводства собственного производства, реализованная в переработанном виде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0DF4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5024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1CE3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13,51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02BC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4831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D113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733B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9A84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8C0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4368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B1DE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</w:tr>
      <w:tr w:rsidR="00B821E3" w:rsidRPr="00813F97" w14:paraId="1D2F9E42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217A" w14:textId="77777777" w:rsidR="00B821E3" w:rsidRPr="00813F97" w:rsidRDefault="00B821E3" w:rsidP="001B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Прочая продукция, работы и услуги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260F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ADAC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5701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C90F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-0,03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1C7E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D1A9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0999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1E2E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2,37</w:t>
            </w:r>
          </w:p>
        </w:tc>
      </w:tr>
      <w:tr w:rsidR="00B821E3" w:rsidRPr="00813F97" w14:paraId="24C29967" w14:textId="77777777" w:rsidTr="00EB201D">
        <w:trPr>
          <w:trHeight w:val="2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11C2" w14:textId="77777777" w:rsidR="00B821E3" w:rsidRPr="00813F97" w:rsidRDefault="00B821E3" w:rsidP="001B1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Всего по организации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19C4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37185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4952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B5D2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39387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E366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9D0B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42762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8970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4A61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39778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4A07" w14:textId="77777777" w:rsidR="00B821E3" w:rsidRPr="00813F97" w:rsidRDefault="00B821E3" w:rsidP="001B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97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5883DA5C" w14:textId="77777777" w:rsidR="00B821E3" w:rsidRDefault="00B821E3" w:rsidP="00B821E3"/>
    <w:p w14:paraId="22E4C75F" w14:textId="77777777" w:rsidR="008623AB" w:rsidRDefault="008623AB"/>
    <w:sectPr w:rsidR="00862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E3"/>
    <w:rsid w:val="008623AB"/>
    <w:rsid w:val="00B821E3"/>
    <w:rsid w:val="00EB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799"/>
  <w15:chartTrackingRefBased/>
  <w15:docId w15:val="{52E986A5-190C-40AE-BDE0-BBE650C6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1E3"/>
  </w:style>
  <w:style w:type="paragraph" w:styleId="2">
    <w:name w:val="heading 2"/>
    <w:basedOn w:val="a"/>
    <w:next w:val="a"/>
    <w:link w:val="20"/>
    <w:uiPriority w:val="9"/>
    <w:unhideWhenUsed/>
    <w:qFormat/>
    <w:rsid w:val="00B821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1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2</cp:revision>
  <dcterms:created xsi:type="dcterms:W3CDTF">2023-02-21T07:49:00Z</dcterms:created>
  <dcterms:modified xsi:type="dcterms:W3CDTF">2023-02-21T07:59:00Z</dcterms:modified>
</cp:coreProperties>
</file>