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BDDF" w14:textId="77777777" w:rsidR="00D33D97" w:rsidRDefault="00D33D97" w:rsidP="00D33D97">
      <w:pPr>
        <w:pStyle w:val="2"/>
        <w:rPr>
          <w:vertAlign w:val="superscript"/>
        </w:rPr>
      </w:pPr>
      <w:r w:rsidRPr="00AF7524">
        <w:t>Тематика курсовых работ</w:t>
      </w:r>
      <w:r>
        <w:t xml:space="preserve"> </w:t>
      </w:r>
      <w:r w:rsidRPr="005B6939">
        <w:t>по дисциплине</w:t>
      </w:r>
    </w:p>
    <w:p w14:paraId="1DF40921" w14:textId="77777777" w:rsidR="00D33D97" w:rsidRDefault="00D33D97" w:rsidP="00D33D97">
      <w:pPr>
        <w:ind w:left="100"/>
        <w:jc w:val="center"/>
        <w:rPr>
          <w:b/>
          <w:sz w:val="28"/>
          <w:szCs w:val="28"/>
        </w:rPr>
      </w:pPr>
      <w:r w:rsidRPr="001606F1">
        <w:t xml:space="preserve"> </w:t>
      </w:r>
      <w:r>
        <w:t>«</w:t>
      </w:r>
      <w:r w:rsidRPr="005B6939">
        <w:rPr>
          <w:b/>
          <w:sz w:val="28"/>
          <w:szCs w:val="28"/>
        </w:rPr>
        <w:t>Экономический анализ в си</w:t>
      </w:r>
      <w:r w:rsidRPr="005B6939">
        <w:rPr>
          <w:b/>
          <w:sz w:val="28"/>
          <w:szCs w:val="28"/>
        </w:rPr>
        <w:t>с</w:t>
      </w:r>
      <w:r w:rsidRPr="005B6939">
        <w:rPr>
          <w:b/>
          <w:sz w:val="28"/>
          <w:szCs w:val="28"/>
        </w:rPr>
        <w:t>теме управления организацией</w:t>
      </w:r>
      <w:r>
        <w:rPr>
          <w:b/>
          <w:sz w:val="28"/>
          <w:szCs w:val="28"/>
        </w:rPr>
        <w:t>»</w:t>
      </w:r>
    </w:p>
    <w:p w14:paraId="360EE6CB" w14:textId="77777777" w:rsidR="00D33D97" w:rsidRDefault="00D33D97" w:rsidP="00D33D97">
      <w:pPr>
        <w:jc w:val="center"/>
        <w:rPr>
          <w:color w:val="000000"/>
          <w:szCs w:val="28"/>
        </w:rPr>
      </w:pPr>
      <w:r w:rsidRPr="00EB3D83">
        <w:rPr>
          <w:color w:val="000000"/>
          <w:szCs w:val="28"/>
        </w:rPr>
        <w:t>Коды контролируемых индикаторов достижения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33D97" w14:paraId="70F33AAA" w14:textId="77777777" w:rsidTr="00A44C26">
        <w:tc>
          <w:tcPr>
            <w:tcW w:w="9571" w:type="dxa"/>
            <w:shd w:val="clear" w:color="auto" w:fill="auto"/>
          </w:tcPr>
          <w:p w14:paraId="74B8CF3D" w14:textId="77777777" w:rsidR="00D33D97" w:rsidRPr="008365BD" w:rsidRDefault="00D33D97" w:rsidP="00A44C26">
            <w:pPr>
              <w:jc w:val="both"/>
              <w:rPr>
                <w:b/>
                <w:caps/>
                <w:color w:val="000000"/>
                <w:szCs w:val="28"/>
              </w:rPr>
            </w:pPr>
            <w:r w:rsidRPr="005B7309">
              <w:rPr>
                <w:iCs/>
              </w:rPr>
              <w:t>ИД-1пк-2</w:t>
            </w:r>
            <w:r w:rsidRPr="005B7309">
              <w:rPr>
                <w:iCs/>
                <w:vertAlign w:val="subscript"/>
              </w:rPr>
              <w:t xml:space="preserve"> </w:t>
            </w:r>
            <w:r w:rsidRPr="005B7309">
              <w:t>Способен готовить аналитические материалы для оценки мероприятий в области экономической политики и определения стратегических задач развития экономического субъекта</w:t>
            </w:r>
          </w:p>
        </w:tc>
      </w:tr>
    </w:tbl>
    <w:p w14:paraId="3E1E6DFD" w14:textId="77777777" w:rsidR="00D33D97" w:rsidRDefault="00D33D97" w:rsidP="00D33D97">
      <w:pPr>
        <w:jc w:val="center"/>
        <w:rPr>
          <w:caps/>
          <w:color w:val="000000"/>
          <w:szCs w:val="28"/>
        </w:rPr>
      </w:pPr>
      <w:r w:rsidRPr="00932678">
        <w:rPr>
          <w:caps/>
          <w:color w:val="000000"/>
          <w:szCs w:val="28"/>
        </w:rPr>
        <w:t>(ОЧНАЯ, ЗАОЧНАЯ ФОРМЫ ОБУЧЕНИЯ)</w:t>
      </w:r>
    </w:p>
    <w:p w14:paraId="306E61D8" w14:textId="77777777" w:rsidR="00D33D97" w:rsidRDefault="00D33D97" w:rsidP="00D33D97">
      <w:pPr>
        <w:ind w:left="100"/>
        <w:jc w:val="center"/>
        <w:rPr>
          <w:b/>
          <w:sz w:val="28"/>
          <w:szCs w:val="28"/>
        </w:rPr>
      </w:pPr>
    </w:p>
    <w:p w14:paraId="15AC7AA1" w14:textId="77777777" w:rsidR="00D33D97" w:rsidRPr="007F6F4E" w:rsidRDefault="00D33D97" w:rsidP="00D33D97">
      <w:pPr>
        <w:tabs>
          <w:tab w:val="left" w:pos="851"/>
          <w:tab w:val="left" w:pos="993"/>
        </w:tabs>
        <w:ind w:firstLine="709"/>
        <w:rPr>
          <w:b/>
          <w:bCs/>
          <w:i/>
          <w:sz w:val="28"/>
          <w:szCs w:val="28"/>
        </w:rPr>
      </w:pPr>
      <w:r w:rsidRPr="007F6F4E">
        <w:rPr>
          <w:b/>
          <w:bCs/>
          <w:i/>
          <w:color w:val="000000"/>
          <w:spacing w:val="-10"/>
          <w:sz w:val="28"/>
          <w:szCs w:val="28"/>
        </w:rPr>
        <w:t>В</w:t>
      </w:r>
      <w:r w:rsidRPr="007F6F4E">
        <w:rPr>
          <w:b/>
          <w:bCs/>
          <w:i/>
          <w:color w:val="000000"/>
          <w:sz w:val="28"/>
          <w:szCs w:val="28"/>
        </w:rPr>
        <w:t xml:space="preserve">опросы для текущего контроля знаний </w:t>
      </w:r>
      <w:r w:rsidRPr="007F6F4E">
        <w:rPr>
          <w:b/>
          <w:bCs/>
          <w:i/>
          <w:color w:val="000000"/>
          <w:sz w:val="28"/>
          <w:szCs w:val="28"/>
          <w:lang w:eastAsia="ko-KR"/>
        </w:rPr>
        <w:t>по оценке освоения индикаторов достижения компетенций</w:t>
      </w:r>
      <w:r w:rsidRPr="007F6F4E">
        <w:rPr>
          <w:b/>
          <w:bCs/>
          <w:i/>
          <w:sz w:val="28"/>
          <w:szCs w:val="28"/>
        </w:rPr>
        <w:t xml:space="preserve"> </w:t>
      </w:r>
      <w:r w:rsidRPr="007F6F4E">
        <w:rPr>
          <w:rFonts w:eastAsia="Calibri"/>
          <w:b/>
          <w:bCs/>
          <w:i/>
        </w:rPr>
        <w:t>З1 (</w:t>
      </w:r>
      <w:r w:rsidRPr="007F6F4E">
        <w:rPr>
          <w:b/>
          <w:bCs/>
          <w:i/>
        </w:rPr>
        <w:t>ИД-1</w:t>
      </w:r>
      <w:r w:rsidRPr="007F6F4E">
        <w:rPr>
          <w:b/>
          <w:bCs/>
          <w:i/>
          <w:vertAlign w:val="subscript"/>
        </w:rPr>
        <w:t>ПК-2</w:t>
      </w:r>
      <w:r w:rsidRPr="007F6F4E">
        <w:rPr>
          <w:rFonts w:eastAsia="Calibri"/>
          <w:b/>
          <w:bCs/>
          <w:i/>
        </w:rPr>
        <w:t>)</w:t>
      </w:r>
      <w:proofErr w:type="gramStart"/>
      <w:r w:rsidRPr="007F6F4E">
        <w:rPr>
          <w:rFonts w:eastAsia="Calibri"/>
          <w:b/>
          <w:bCs/>
          <w:i/>
        </w:rPr>
        <w:t>; :У</w:t>
      </w:r>
      <w:proofErr w:type="gramEnd"/>
      <w:r w:rsidRPr="007F6F4E">
        <w:rPr>
          <w:rFonts w:eastAsia="Calibri"/>
          <w:b/>
          <w:bCs/>
          <w:i/>
        </w:rPr>
        <w:t>1 (</w:t>
      </w:r>
      <w:r w:rsidRPr="007F6F4E">
        <w:rPr>
          <w:b/>
          <w:bCs/>
          <w:i/>
        </w:rPr>
        <w:t>ИД-1</w:t>
      </w:r>
      <w:r w:rsidRPr="007F6F4E">
        <w:rPr>
          <w:b/>
          <w:bCs/>
          <w:i/>
          <w:vertAlign w:val="subscript"/>
        </w:rPr>
        <w:t>ПК-2</w:t>
      </w:r>
      <w:r w:rsidRPr="007F6F4E">
        <w:rPr>
          <w:rFonts w:eastAsia="Calibri"/>
          <w:b/>
          <w:bCs/>
          <w:i/>
        </w:rPr>
        <w:t>); В1 (</w:t>
      </w:r>
      <w:r w:rsidRPr="007F6F4E">
        <w:rPr>
          <w:b/>
          <w:bCs/>
          <w:i/>
        </w:rPr>
        <w:t>ИД-1</w:t>
      </w:r>
      <w:r w:rsidRPr="007F6F4E">
        <w:rPr>
          <w:b/>
          <w:bCs/>
          <w:i/>
          <w:vertAlign w:val="subscript"/>
        </w:rPr>
        <w:t>ПК-2</w:t>
      </w:r>
      <w:r w:rsidRPr="007F6F4E">
        <w:rPr>
          <w:rFonts w:eastAsia="Calibri"/>
          <w:b/>
          <w:bCs/>
          <w:i/>
        </w:rPr>
        <w:t>)</w:t>
      </w:r>
    </w:p>
    <w:p w14:paraId="14E94031" w14:textId="77777777" w:rsidR="00D33D97" w:rsidRDefault="00D33D97" w:rsidP="00D33D97">
      <w:pPr>
        <w:tabs>
          <w:tab w:val="left" w:pos="2295"/>
        </w:tabs>
        <w:rPr>
          <w:b/>
          <w:sz w:val="28"/>
          <w:szCs w:val="28"/>
        </w:rPr>
      </w:pPr>
    </w:p>
    <w:p w14:paraId="53505923" w14:textId="77777777" w:rsidR="00D33D97" w:rsidRDefault="00D33D97" w:rsidP="00D33D97">
      <w:pPr>
        <w:jc w:val="both"/>
      </w:pPr>
      <w:r>
        <w:rPr>
          <w:sz w:val="28"/>
        </w:rPr>
        <w:t>1. Экономический анализ как основа сметного планирования.</w:t>
      </w:r>
    </w:p>
    <w:p w14:paraId="4C787C8A" w14:textId="77777777" w:rsidR="00D33D97" w:rsidRDefault="00D33D97" w:rsidP="00D33D97">
      <w:pPr>
        <w:jc w:val="both"/>
      </w:pPr>
      <w:r>
        <w:rPr>
          <w:sz w:val="28"/>
        </w:rPr>
        <w:t xml:space="preserve">2. Роль и методы экономического анализа в разработке основных </w:t>
      </w:r>
      <w:proofErr w:type="gramStart"/>
      <w:r>
        <w:rPr>
          <w:sz w:val="28"/>
        </w:rPr>
        <w:t>показателей  плана</w:t>
      </w:r>
      <w:proofErr w:type="gramEnd"/>
      <w:r>
        <w:rPr>
          <w:sz w:val="28"/>
        </w:rPr>
        <w:t xml:space="preserve"> организации.</w:t>
      </w:r>
    </w:p>
    <w:p w14:paraId="454E9865" w14:textId="77777777" w:rsidR="00D33D97" w:rsidRDefault="00D33D97" w:rsidP="00D33D97">
      <w:pPr>
        <w:jc w:val="both"/>
      </w:pPr>
      <w:r w:rsidRPr="003B4F83">
        <w:rPr>
          <w:sz w:val="28"/>
          <w:szCs w:val="28"/>
        </w:rPr>
        <w:t>3.</w:t>
      </w:r>
      <w:r>
        <w:t xml:space="preserve"> Э</w:t>
      </w:r>
      <w:r>
        <w:rPr>
          <w:sz w:val="28"/>
        </w:rPr>
        <w:t>кономический анализ хозяйственной деятельности как основа принятия управленческих решений.</w:t>
      </w:r>
    </w:p>
    <w:p w14:paraId="7339217F" w14:textId="77777777" w:rsidR="00D33D97" w:rsidRDefault="00D33D97" w:rsidP="00D33D97">
      <w:pPr>
        <w:jc w:val="both"/>
        <w:rPr>
          <w:sz w:val="28"/>
        </w:rPr>
      </w:pPr>
      <w:r w:rsidRPr="003B4F83">
        <w:rPr>
          <w:sz w:val="28"/>
          <w:szCs w:val="28"/>
        </w:rPr>
        <w:t xml:space="preserve">4. </w:t>
      </w:r>
      <w:r>
        <w:rPr>
          <w:sz w:val="28"/>
        </w:rPr>
        <w:t>Комплексная оценка экономической эффективности организации</w:t>
      </w:r>
    </w:p>
    <w:p w14:paraId="71C6F7ED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Анализ  влияния</w:t>
      </w:r>
      <w:proofErr w:type="gramEnd"/>
      <w:r>
        <w:rPr>
          <w:sz w:val="28"/>
        </w:rPr>
        <w:t xml:space="preserve">  политики  управления  имуществом   и  капиталом  орган</w:t>
      </w:r>
      <w:r>
        <w:rPr>
          <w:sz w:val="28"/>
        </w:rPr>
        <w:t>и</w:t>
      </w:r>
      <w:r>
        <w:rPr>
          <w:sz w:val="28"/>
        </w:rPr>
        <w:t>зации  на  ее финансовую стабильность</w:t>
      </w:r>
    </w:p>
    <w:p w14:paraId="7922236C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>6. Виды экономического анализа и их значение для оценки хозяйственной де</w:t>
      </w:r>
      <w:r>
        <w:rPr>
          <w:sz w:val="28"/>
        </w:rPr>
        <w:t>я</w:t>
      </w:r>
      <w:r>
        <w:rPr>
          <w:sz w:val="28"/>
        </w:rPr>
        <w:t>тельности</w:t>
      </w:r>
    </w:p>
    <w:p w14:paraId="2DB5EED5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</w:rPr>
        <w:t xml:space="preserve">Анализ показателей </w:t>
      </w:r>
      <w:proofErr w:type="gramStart"/>
      <w:r>
        <w:rPr>
          <w:sz w:val="28"/>
        </w:rPr>
        <w:t>оценки  эффективности</w:t>
      </w:r>
      <w:proofErr w:type="gramEnd"/>
      <w:r>
        <w:rPr>
          <w:sz w:val="28"/>
        </w:rPr>
        <w:t xml:space="preserve"> бизнеса</w:t>
      </w:r>
    </w:p>
    <w:p w14:paraId="379819F3" w14:textId="77777777" w:rsidR="00D33D97" w:rsidRPr="003B4F83" w:rsidRDefault="00D33D97" w:rsidP="00D33D97">
      <w:pPr>
        <w:widowControl w:val="0"/>
        <w:adjustRightInd w:val="0"/>
        <w:jc w:val="both"/>
        <w:rPr>
          <w:sz w:val="28"/>
        </w:rPr>
      </w:pPr>
      <w:r>
        <w:rPr>
          <w:sz w:val="28"/>
          <w:szCs w:val="28"/>
        </w:rPr>
        <w:t>8.</w:t>
      </w:r>
      <w:r w:rsidRPr="003B4F83">
        <w:rPr>
          <w:sz w:val="28"/>
        </w:rPr>
        <w:t xml:space="preserve"> </w:t>
      </w:r>
      <w:proofErr w:type="gramStart"/>
      <w:r>
        <w:rPr>
          <w:sz w:val="28"/>
        </w:rPr>
        <w:t>Маркетинговый  анализ</w:t>
      </w:r>
      <w:proofErr w:type="gramEnd"/>
      <w:r>
        <w:rPr>
          <w:sz w:val="28"/>
        </w:rPr>
        <w:t xml:space="preserve"> как часть комплексного анализа хозяйственной де</w:t>
      </w:r>
      <w:r>
        <w:rPr>
          <w:sz w:val="28"/>
        </w:rPr>
        <w:t>я</w:t>
      </w:r>
      <w:r>
        <w:rPr>
          <w:sz w:val="28"/>
        </w:rPr>
        <w:t>тельности организации</w:t>
      </w:r>
    </w:p>
    <w:p w14:paraId="61285E6F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</w:rPr>
        <w:t>Роль анализа в формировании ценовой политики организации</w:t>
      </w:r>
    </w:p>
    <w:p w14:paraId="64BBBC63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</w:rPr>
        <w:t>Комплексная оценка ресурсного потенциала организации</w:t>
      </w:r>
    </w:p>
    <w:p w14:paraId="113709AB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</w:rPr>
        <w:t>Управленческий анализ и комплексная оценка экономической эффективн</w:t>
      </w:r>
      <w:r>
        <w:rPr>
          <w:sz w:val="28"/>
        </w:rPr>
        <w:t>о</w:t>
      </w:r>
      <w:r>
        <w:rPr>
          <w:sz w:val="28"/>
        </w:rPr>
        <w:t>сти организации</w:t>
      </w:r>
    </w:p>
    <w:p w14:paraId="077AA796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sz w:val="28"/>
        </w:rPr>
        <w:t>Анализ взаимосвязи эффективности хозяйствования финансовой устойч</w:t>
      </w:r>
      <w:r>
        <w:rPr>
          <w:sz w:val="28"/>
        </w:rPr>
        <w:t>и</w:t>
      </w:r>
      <w:r>
        <w:rPr>
          <w:sz w:val="28"/>
        </w:rPr>
        <w:t>вости организации.</w:t>
      </w:r>
    </w:p>
    <w:p w14:paraId="077BDD64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</w:rPr>
        <w:t>Анализ платежеспособности организации и причин возникновения банкро</w:t>
      </w:r>
      <w:r>
        <w:rPr>
          <w:sz w:val="28"/>
        </w:rPr>
        <w:t>т</w:t>
      </w:r>
      <w:r>
        <w:rPr>
          <w:sz w:val="28"/>
        </w:rPr>
        <w:t>ства</w:t>
      </w:r>
    </w:p>
    <w:p w14:paraId="35E90C23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sz w:val="28"/>
        </w:rPr>
        <w:t>Анализ технико-организационного уровня и других условий производства</w:t>
      </w:r>
    </w:p>
    <w:p w14:paraId="48836724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sz w:val="28"/>
        </w:rPr>
        <w:t>Методика рейтингового анализа эмитентов и направления ее совершенств</w:t>
      </w:r>
      <w:r>
        <w:rPr>
          <w:sz w:val="28"/>
        </w:rPr>
        <w:t>о</w:t>
      </w:r>
      <w:r>
        <w:rPr>
          <w:sz w:val="28"/>
        </w:rPr>
        <w:t>вания.</w:t>
      </w:r>
    </w:p>
    <w:p w14:paraId="7418B467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>
        <w:rPr>
          <w:sz w:val="28"/>
        </w:rPr>
        <w:t>Сравнительная характеристика методик анализа финансовых результатов</w:t>
      </w:r>
    </w:p>
    <w:p w14:paraId="72CDDBEF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3B4F83">
        <w:rPr>
          <w:sz w:val="28"/>
        </w:rPr>
        <w:t xml:space="preserve"> </w:t>
      </w:r>
      <w:r>
        <w:rPr>
          <w:sz w:val="28"/>
        </w:rPr>
        <w:t>Анализ поведения затрат и оценка их влияния на финансовые результаты деятельности организации</w:t>
      </w:r>
    </w:p>
    <w:p w14:paraId="5E7B5E3A" w14:textId="77777777" w:rsidR="00D33D97" w:rsidRDefault="00D33D97" w:rsidP="00D33D97">
      <w:pPr>
        <w:jc w:val="both"/>
        <w:rPr>
          <w:sz w:val="28"/>
        </w:rPr>
      </w:pPr>
      <w:r>
        <w:rPr>
          <w:sz w:val="28"/>
          <w:szCs w:val="28"/>
        </w:rPr>
        <w:t xml:space="preserve">18. </w:t>
      </w:r>
      <w:r>
        <w:rPr>
          <w:sz w:val="28"/>
        </w:rPr>
        <w:t>Анализ состояния и эффективности использования трудовых ресурсов орг</w:t>
      </w:r>
      <w:r>
        <w:rPr>
          <w:sz w:val="28"/>
        </w:rPr>
        <w:t>а</w:t>
      </w:r>
      <w:r>
        <w:rPr>
          <w:sz w:val="28"/>
        </w:rPr>
        <w:t>низации.</w:t>
      </w:r>
    </w:p>
    <w:p w14:paraId="3DDAC165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>19. Анализ состояния и использования материальных ресурсов организации</w:t>
      </w:r>
    </w:p>
    <w:p w14:paraId="0C3A0FDE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>20. Показатели затрат и себестоимости продукции методика их расчета и ан</w:t>
      </w:r>
      <w:r>
        <w:rPr>
          <w:sz w:val="28"/>
        </w:rPr>
        <w:t>а</w:t>
      </w:r>
      <w:r>
        <w:rPr>
          <w:sz w:val="28"/>
        </w:rPr>
        <w:t>лиза</w:t>
      </w:r>
    </w:p>
    <w:p w14:paraId="2A7F78C3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>21. Методика анализа прямых и косвенных затрат и направления ее соверше</w:t>
      </w:r>
      <w:r>
        <w:rPr>
          <w:sz w:val="28"/>
        </w:rPr>
        <w:t>н</w:t>
      </w:r>
      <w:r>
        <w:rPr>
          <w:sz w:val="28"/>
        </w:rPr>
        <w:t>ствования</w:t>
      </w:r>
    </w:p>
    <w:p w14:paraId="7748A4C2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lastRenderedPageBreak/>
        <w:t>22. Анализ влияния на себестоимость продукции использования произво</w:t>
      </w:r>
      <w:r>
        <w:rPr>
          <w:sz w:val="28"/>
        </w:rPr>
        <w:t>д</w:t>
      </w:r>
      <w:r>
        <w:rPr>
          <w:sz w:val="28"/>
        </w:rPr>
        <w:t>ственных ресурсов</w:t>
      </w:r>
    </w:p>
    <w:p w14:paraId="38E5911A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>23.</w:t>
      </w:r>
      <w:r w:rsidRPr="003B4F83">
        <w:rPr>
          <w:sz w:val="28"/>
        </w:rPr>
        <w:t xml:space="preserve"> </w:t>
      </w:r>
      <w:r>
        <w:rPr>
          <w:sz w:val="28"/>
        </w:rPr>
        <w:t>Роль и методы экономического анализа в разработке и мониторинге осно</w:t>
      </w:r>
      <w:r>
        <w:rPr>
          <w:sz w:val="28"/>
        </w:rPr>
        <w:t>в</w:t>
      </w:r>
      <w:r>
        <w:rPr>
          <w:sz w:val="28"/>
        </w:rPr>
        <w:t>ных плановых показателей работы коммерческой организации.</w:t>
      </w:r>
    </w:p>
    <w:p w14:paraId="59FC5834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>
        <w:rPr>
          <w:sz w:val="28"/>
        </w:rPr>
        <w:t>Проблемы организации экономического анализа в системе маркетинга предприятия</w:t>
      </w:r>
    </w:p>
    <w:p w14:paraId="40D0A0DA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>
        <w:rPr>
          <w:sz w:val="28"/>
        </w:rPr>
        <w:t>Анализ денежных потоков в целях сохранения платежеспособности орган</w:t>
      </w:r>
      <w:r>
        <w:rPr>
          <w:sz w:val="28"/>
        </w:rPr>
        <w:t>и</w:t>
      </w:r>
      <w:r>
        <w:rPr>
          <w:sz w:val="28"/>
        </w:rPr>
        <w:t>зации.</w:t>
      </w:r>
    </w:p>
    <w:p w14:paraId="1EB79C7F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>
        <w:rPr>
          <w:sz w:val="28"/>
        </w:rPr>
        <w:t>Современные методы анализа и реструктуризации дебиторской задолже</w:t>
      </w:r>
      <w:r>
        <w:rPr>
          <w:sz w:val="28"/>
        </w:rPr>
        <w:t>н</w:t>
      </w:r>
      <w:r>
        <w:rPr>
          <w:sz w:val="28"/>
        </w:rPr>
        <w:t>ности</w:t>
      </w:r>
    </w:p>
    <w:p w14:paraId="04FB6AB0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>
        <w:rPr>
          <w:sz w:val="28"/>
        </w:rPr>
        <w:t>Проблемы экономического анализа использования экономического поте</w:t>
      </w:r>
      <w:r>
        <w:rPr>
          <w:sz w:val="28"/>
        </w:rPr>
        <w:t>н</w:t>
      </w:r>
      <w:r>
        <w:rPr>
          <w:sz w:val="28"/>
        </w:rPr>
        <w:t>циала хозяйственного субъекта.</w:t>
      </w:r>
    </w:p>
    <w:p w14:paraId="3C389E68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>
        <w:rPr>
          <w:sz w:val="28"/>
        </w:rPr>
        <w:t>Проблемы анализа финансового состояния коммерческой организации</w:t>
      </w:r>
    </w:p>
    <w:p w14:paraId="6321C5A9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>
        <w:rPr>
          <w:sz w:val="28"/>
        </w:rPr>
        <w:t>Проблемы рейтингового анализа эмитентов финансовых рынков</w:t>
      </w:r>
    </w:p>
    <w:p w14:paraId="21A8C1FB" w14:textId="77777777" w:rsidR="00D33D97" w:rsidRDefault="00D33D97" w:rsidP="00D33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>
        <w:rPr>
          <w:sz w:val="28"/>
        </w:rPr>
        <w:t>Современные проблемы анализа и управления затратами коммерческой о</w:t>
      </w:r>
      <w:r>
        <w:rPr>
          <w:sz w:val="28"/>
        </w:rPr>
        <w:t>р</w:t>
      </w:r>
      <w:r>
        <w:rPr>
          <w:sz w:val="28"/>
        </w:rPr>
        <w:t>ганизации</w:t>
      </w:r>
    </w:p>
    <w:p w14:paraId="62268F00" w14:textId="77777777" w:rsidR="00D33D97" w:rsidRDefault="00D33D97" w:rsidP="00D33D97">
      <w:pPr>
        <w:jc w:val="both"/>
        <w:rPr>
          <w:sz w:val="28"/>
        </w:rPr>
      </w:pPr>
      <w:r>
        <w:rPr>
          <w:sz w:val="28"/>
          <w:szCs w:val="28"/>
        </w:rPr>
        <w:t xml:space="preserve">31. </w:t>
      </w:r>
      <w:r>
        <w:rPr>
          <w:sz w:val="28"/>
        </w:rPr>
        <w:t>Ситуационный анализ в управлении: роль и методика проведения.</w:t>
      </w:r>
    </w:p>
    <w:p w14:paraId="7C48E483" w14:textId="77777777" w:rsidR="00D33D97" w:rsidRDefault="00D33D97" w:rsidP="00D33D97">
      <w:pPr>
        <w:widowControl w:val="0"/>
        <w:adjustRightInd w:val="0"/>
        <w:jc w:val="both"/>
        <w:rPr>
          <w:sz w:val="28"/>
        </w:rPr>
      </w:pPr>
      <w:r>
        <w:rPr>
          <w:sz w:val="28"/>
        </w:rPr>
        <w:t>32. Анализ влияния состояния дебиторской задолженности на платежеспосо</w:t>
      </w:r>
      <w:r>
        <w:rPr>
          <w:sz w:val="28"/>
        </w:rPr>
        <w:t>б</w:t>
      </w:r>
      <w:r>
        <w:rPr>
          <w:sz w:val="28"/>
        </w:rPr>
        <w:t>ность организации.</w:t>
      </w:r>
    </w:p>
    <w:p w14:paraId="13737CEA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>33. Факторный анализ прибыли от продажи продукции (работ, услуг).</w:t>
      </w:r>
    </w:p>
    <w:p w14:paraId="508BD248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>34. Анализ как вид практической деятельности по управлению экономическим субъектом.</w:t>
      </w:r>
    </w:p>
    <w:p w14:paraId="1F0EF39E" w14:textId="77777777" w:rsidR="00D33D97" w:rsidRDefault="00D33D97" w:rsidP="00D33D97">
      <w:pPr>
        <w:jc w:val="both"/>
        <w:rPr>
          <w:sz w:val="28"/>
        </w:rPr>
      </w:pPr>
      <w:r>
        <w:rPr>
          <w:sz w:val="28"/>
        </w:rPr>
        <w:t xml:space="preserve">35. </w:t>
      </w:r>
      <w:proofErr w:type="gramStart"/>
      <w:r>
        <w:rPr>
          <w:sz w:val="28"/>
        </w:rPr>
        <w:t>Проблемы  экономического</w:t>
      </w:r>
      <w:proofErr w:type="gramEnd"/>
      <w:r>
        <w:rPr>
          <w:sz w:val="28"/>
        </w:rPr>
        <w:t xml:space="preserve"> анализа финансовых результатов и эффекти</w:t>
      </w:r>
      <w:r>
        <w:rPr>
          <w:sz w:val="28"/>
        </w:rPr>
        <w:t>в</w:t>
      </w:r>
      <w:r>
        <w:rPr>
          <w:sz w:val="28"/>
        </w:rPr>
        <w:t>ности для российских предприятий.</w:t>
      </w:r>
    </w:p>
    <w:p w14:paraId="1BA4B79D" w14:textId="77777777" w:rsidR="00786474" w:rsidRDefault="00786474"/>
    <w:sectPr w:rsidR="0078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97"/>
    <w:rsid w:val="00786474"/>
    <w:rsid w:val="00D3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3259"/>
  <w15:chartTrackingRefBased/>
  <w15:docId w15:val="{51FB774D-94EC-4F1B-8FA3-22BC44E8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33D97"/>
    <w:pPr>
      <w:keepNext/>
      <w:jc w:val="center"/>
      <w:outlineLvl w:val="1"/>
    </w:pPr>
    <w:rPr>
      <w:b/>
      <w:cap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D97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1</cp:revision>
  <dcterms:created xsi:type="dcterms:W3CDTF">2023-03-01T05:47:00Z</dcterms:created>
  <dcterms:modified xsi:type="dcterms:W3CDTF">2023-03-01T05:47:00Z</dcterms:modified>
</cp:coreProperties>
</file>