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2BD7" w14:textId="23B6F518" w:rsidR="000A0A85" w:rsidRDefault="006F194C" w:rsidP="006F194C">
      <w:pPr>
        <w:ind w:firstLine="0"/>
        <w:jc w:val="center"/>
      </w:pPr>
      <w:r>
        <w:t>МИНИСТЕРСТВО СЕЛЬКОГО ХОЗЯЙСТВА РФ</w:t>
      </w:r>
    </w:p>
    <w:p w14:paraId="44760156" w14:textId="4133ECC5" w:rsidR="006F194C" w:rsidRDefault="006F194C" w:rsidP="006F194C">
      <w:pPr>
        <w:ind w:firstLine="0"/>
        <w:jc w:val="center"/>
      </w:pPr>
      <w:r>
        <w:t>Федеральное государственное бюджетное образовательное учреждение высшего образования</w:t>
      </w:r>
    </w:p>
    <w:p w14:paraId="5FDD27F8" w14:textId="0A26E903" w:rsidR="006F194C" w:rsidRDefault="006F194C" w:rsidP="006F194C">
      <w:pPr>
        <w:ind w:firstLine="0"/>
        <w:jc w:val="center"/>
      </w:pPr>
      <w:r>
        <w:t>«Пензенский государственный аграрный университет»</w:t>
      </w:r>
    </w:p>
    <w:p w14:paraId="69E06536" w14:textId="77777777" w:rsidR="006F194C" w:rsidRDefault="006F194C" w:rsidP="006F194C">
      <w:pPr>
        <w:ind w:firstLine="0"/>
        <w:jc w:val="center"/>
      </w:pPr>
    </w:p>
    <w:p w14:paraId="36F7D4E1" w14:textId="77777777" w:rsidR="006F194C" w:rsidRDefault="006F194C" w:rsidP="006F194C">
      <w:pPr>
        <w:ind w:firstLine="0"/>
        <w:jc w:val="center"/>
      </w:pPr>
    </w:p>
    <w:p w14:paraId="30A1A0F5" w14:textId="77777777" w:rsidR="006F194C" w:rsidRDefault="006F194C" w:rsidP="006F194C">
      <w:pPr>
        <w:ind w:firstLine="0"/>
        <w:jc w:val="center"/>
      </w:pPr>
    </w:p>
    <w:p w14:paraId="363C86AE" w14:textId="77777777" w:rsidR="006F194C" w:rsidRDefault="006F194C" w:rsidP="006F194C">
      <w:pPr>
        <w:ind w:firstLine="0"/>
        <w:jc w:val="center"/>
      </w:pPr>
    </w:p>
    <w:p w14:paraId="7DD41364" w14:textId="6F1E31A8" w:rsidR="006F194C" w:rsidRDefault="004339B9" w:rsidP="006F194C">
      <w:pPr>
        <w:ind w:firstLine="0"/>
        <w:jc w:val="center"/>
      </w:pPr>
      <w:r>
        <w:t xml:space="preserve">Факультет </w:t>
      </w:r>
      <w:r w:rsidRPr="004339B9">
        <w:t>среднего профессионального образования (колледж)</w:t>
      </w:r>
    </w:p>
    <w:p w14:paraId="50AB2F5C" w14:textId="25498EC9" w:rsidR="006F194C" w:rsidRDefault="006F194C" w:rsidP="006F194C">
      <w:pPr>
        <w:ind w:firstLine="0"/>
        <w:jc w:val="center"/>
      </w:pPr>
      <w:r>
        <w:t>кафедра «Общее земледелие и землеустройство»</w:t>
      </w:r>
    </w:p>
    <w:p w14:paraId="0BFD28FB" w14:textId="77777777" w:rsidR="006F194C" w:rsidRDefault="006F194C" w:rsidP="006F194C">
      <w:pPr>
        <w:ind w:firstLine="0"/>
        <w:jc w:val="center"/>
      </w:pPr>
    </w:p>
    <w:p w14:paraId="7EFEC512" w14:textId="03029F32" w:rsidR="006F194C" w:rsidRDefault="006F194C" w:rsidP="006F194C">
      <w:pPr>
        <w:ind w:firstLine="0"/>
        <w:jc w:val="center"/>
      </w:pPr>
      <w:r>
        <w:t xml:space="preserve">ОТЧЕТ </w:t>
      </w:r>
    </w:p>
    <w:p w14:paraId="5EE5413C" w14:textId="05CFD1E4" w:rsidR="006F194C" w:rsidRDefault="006F194C" w:rsidP="006F194C">
      <w:pPr>
        <w:ind w:firstLine="0"/>
        <w:jc w:val="center"/>
      </w:pPr>
      <w:r>
        <w:t>о прохождении учебной практики</w:t>
      </w:r>
    </w:p>
    <w:p w14:paraId="0EFEB380" w14:textId="5C38FF61" w:rsidR="006F194C" w:rsidRDefault="006F194C" w:rsidP="006F194C">
      <w:pPr>
        <w:ind w:firstLine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96B59">
        <w:rPr>
          <w:rFonts w:eastAsia="Times New Roman" w:cs="Times New Roman"/>
          <w:b/>
          <w:color w:val="000000"/>
          <w:sz w:val="24"/>
          <w:szCs w:val="24"/>
          <w:lang w:eastAsia="ru-RU"/>
        </w:rPr>
        <w:t>УПд.01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96B59">
        <w:rPr>
          <w:rFonts w:eastAsia="Times New Roman" w:cs="Times New Roman"/>
          <w:b/>
          <w:color w:val="000000"/>
          <w:sz w:val="24"/>
          <w:szCs w:val="24"/>
          <w:lang w:eastAsia="ru-RU"/>
        </w:rPr>
        <w:t>Учебная практика</w:t>
      </w:r>
    </w:p>
    <w:p w14:paraId="4347B879" w14:textId="603127D9" w:rsidR="006F194C" w:rsidRDefault="006F194C" w:rsidP="006F194C">
      <w:pPr>
        <w:ind w:firstLine="0"/>
        <w:jc w:val="center"/>
      </w:pPr>
      <w:r w:rsidRPr="006F194C">
        <w:t>ДПБ1 ПМд.01 Цифровые технологии в профессиональной деятельности</w:t>
      </w:r>
    </w:p>
    <w:p w14:paraId="2254B9F3" w14:textId="77777777" w:rsidR="006F194C" w:rsidRDefault="006F194C" w:rsidP="006F194C">
      <w:pPr>
        <w:ind w:firstLine="0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F194C" w14:paraId="7902486C" w14:textId="77777777" w:rsidTr="006F194C">
        <w:tc>
          <w:tcPr>
            <w:tcW w:w="9345" w:type="dxa"/>
          </w:tcPr>
          <w:p w14:paraId="0881DCDA" w14:textId="77777777" w:rsidR="006F194C" w:rsidRDefault="006F194C" w:rsidP="006F194C">
            <w:pPr>
              <w:ind w:firstLine="0"/>
              <w:jc w:val="center"/>
            </w:pPr>
          </w:p>
        </w:tc>
      </w:tr>
    </w:tbl>
    <w:p w14:paraId="5077901E" w14:textId="74E2C296" w:rsidR="006F194C" w:rsidRDefault="006F194C" w:rsidP="006F194C">
      <w:pPr>
        <w:ind w:firstLine="0"/>
        <w:jc w:val="center"/>
      </w:pPr>
      <w:r>
        <w:t>Ф.И.О.</w:t>
      </w:r>
    </w:p>
    <w:p w14:paraId="689BF679" w14:textId="77777777" w:rsidR="006F194C" w:rsidRDefault="006F194C" w:rsidP="006F194C">
      <w:pPr>
        <w:ind w:firstLine="0"/>
        <w:jc w:val="center"/>
      </w:pPr>
    </w:p>
    <w:p w14:paraId="648C218F" w14:textId="45FEB3C5" w:rsidR="006F194C" w:rsidRDefault="006F194C" w:rsidP="006F194C">
      <w:pPr>
        <w:ind w:firstLine="0"/>
        <w:jc w:val="center"/>
      </w:pPr>
      <w:r>
        <w:t>срок прохождения практики с 11.04.2025 г. по 17.04.2025 г.</w:t>
      </w:r>
    </w:p>
    <w:p w14:paraId="30B48AF8" w14:textId="77777777" w:rsidR="004339B9" w:rsidRDefault="004339B9" w:rsidP="006F194C">
      <w:pPr>
        <w:ind w:firstLine="0"/>
        <w:jc w:val="center"/>
      </w:pPr>
    </w:p>
    <w:p w14:paraId="62A75F14" w14:textId="77777777" w:rsidR="004339B9" w:rsidRDefault="004339B9" w:rsidP="006F194C">
      <w:pPr>
        <w:ind w:firstLine="0"/>
        <w:jc w:val="center"/>
      </w:pPr>
    </w:p>
    <w:p w14:paraId="4F54FA1C" w14:textId="6E9CB659" w:rsidR="006F194C" w:rsidRDefault="004339B9" w:rsidP="006F194C">
      <w:pPr>
        <w:ind w:firstLine="0"/>
        <w:jc w:val="center"/>
      </w:pPr>
      <w:r>
        <w:t>Руководитель практики: кан. геогр. наук Солодков Н. Н.</w:t>
      </w:r>
    </w:p>
    <w:p w14:paraId="32AC1CF0" w14:textId="77777777" w:rsidR="004339B9" w:rsidRDefault="004339B9" w:rsidP="006F194C">
      <w:pPr>
        <w:ind w:firstLine="0"/>
        <w:jc w:val="center"/>
      </w:pPr>
    </w:p>
    <w:p w14:paraId="762283CB" w14:textId="77777777" w:rsidR="004339B9" w:rsidRDefault="004339B9" w:rsidP="006F194C">
      <w:pPr>
        <w:ind w:firstLine="0"/>
        <w:jc w:val="center"/>
      </w:pPr>
    </w:p>
    <w:p w14:paraId="631967EC" w14:textId="77777777" w:rsidR="004339B9" w:rsidRDefault="004339B9" w:rsidP="006F194C">
      <w:pPr>
        <w:ind w:firstLine="0"/>
        <w:jc w:val="center"/>
      </w:pPr>
    </w:p>
    <w:p w14:paraId="1217962A" w14:textId="77777777" w:rsidR="004339B9" w:rsidRDefault="004339B9" w:rsidP="006F194C">
      <w:pPr>
        <w:ind w:firstLine="0"/>
        <w:jc w:val="center"/>
      </w:pPr>
    </w:p>
    <w:p w14:paraId="4D47CFF9" w14:textId="77777777" w:rsidR="004339B9" w:rsidRDefault="004339B9" w:rsidP="006F194C">
      <w:pPr>
        <w:ind w:firstLine="0"/>
        <w:jc w:val="center"/>
      </w:pPr>
    </w:p>
    <w:p w14:paraId="13098408" w14:textId="77777777" w:rsidR="004339B9" w:rsidRDefault="004339B9" w:rsidP="006F194C">
      <w:pPr>
        <w:ind w:firstLine="0"/>
        <w:jc w:val="center"/>
      </w:pPr>
    </w:p>
    <w:p w14:paraId="44BB5B07" w14:textId="629FEB91" w:rsidR="004339B9" w:rsidRDefault="004339B9" w:rsidP="004339B9">
      <w:pPr>
        <w:ind w:firstLine="0"/>
        <w:jc w:val="center"/>
      </w:pPr>
      <w:r>
        <w:t>Пенза, 2025</w:t>
      </w:r>
      <w:r>
        <w:br w:type="page"/>
      </w:r>
    </w:p>
    <w:p w14:paraId="736E79A9" w14:textId="77777777" w:rsidR="004339B9" w:rsidRDefault="004339B9" w:rsidP="00473800">
      <w:pPr>
        <w:pStyle w:val="11"/>
        <w:spacing w:before="57"/>
        <w:ind w:left="733" w:right="885"/>
        <w:jc w:val="center"/>
        <w:outlineLvl w:val="9"/>
      </w:pPr>
      <w:r>
        <w:lastRenderedPageBreak/>
        <w:t>Федеральное государственное бюджетное образовательное</w:t>
      </w:r>
      <w:r>
        <w:rPr>
          <w:spacing w:val="-77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высшего образования</w:t>
      </w:r>
    </w:p>
    <w:p w14:paraId="1DEA448F" w14:textId="44B91947" w:rsidR="004339B9" w:rsidRPr="004339B9" w:rsidRDefault="004339B9" w:rsidP="004339B9">
      <w:pPr>
        <w:tabs>
          <w:tab w:val="left" w:pos="8795"/>
        </w:tabs>
        <w:spacing w:line="288" w:lineRule="auto"/>
        <w:ind w:left="531" w:right="683" w:firstLine="3"/>
        <w:jc w:val="center"/>
        <w:rPr>
          <w:i/>
          <w:szCs w:val="28"/>
        </w:rPr>
      </w:pPr>
      <w:r>
        <w:rPr>
          <w:sz w:val="32"/>
        </w:rPr>
        <w:t>«Пензенский государственный аграрный университет»</w:t>
      </w:r>
      <w:r>
        <w:rPr>
          <w:spacing w:val="1"/>
          <w:sz w:val="32"/>
        </w:rPr>
        <w:t xml:space="preserve"> </w:t>
      </w:r>
      <w:r>
        <w:rPr>
          <w:sz w:val="32"/>
        </w:rPr>
        <w:t>Факультет</w:t>
      </w:r>
      <w:r>
        <w:rPr>
          <w:spacing w:val="-8"/>
          <w:sz w:val="32"/>
        </w:rPr>
        <w:t xml:space="preserve"> </w:t>
      </w:r>
      <w:r>
        <w:rPr>
          <w:sz w:val="32"/>
          <w:u w:val="single"/>
        </w:rPr>
        <w:t>среднего</w:t>
      </w:r>
      <w:r>
        <w:rPr>
          <w:spacing w:val="-9"/>
          <w:sz w:val="32"/>
          <w:u w:val="single"/>
        </w:rPr>
        <w:t xml:space="preserve"> </w:t>
      </w:r>
      <w:r>
        <w:rPr>
          <w:sz w:val="32"/>
          <w:u w:val="single"/>
        </w:rPr>
        <w:t>профессионального</w:t>
      </w:r>
      <w:r>
        <w:rPr>
          <w:spacing w:val="-8"/>
          <w:sz w:val="32"/>
          <w:u w:val="single"/>
        </w:rPr>
        <w:t xml:space="preserve"> </w:t>
      </w:r>
      <w:r>
        <w:rPr>
          <w:sz w:val="32"/>
          <w:u w:val="single"/>
        </w:rPr>
        <w:t>образования</w:t>
      </w:r>
      <w:r>
        <w:rPr>
          <w:spacing w:val="-8"/>
          <w:sz w:val="32"/>
          <w:u w:val="single"/>
        </w:rPr>
        <w:t xml:space="preserve"> </w:t>
      </w:r>
      <w:r>
        <w:rPr>
          <w:sz w:val="32"/>
          <w:u w:val="single"/>
        </w:rPr>
        <w:t>(колледж)</w:t>
      </w:r>
      <w:r>
        <w:rPr>
          <w:spacing w:val="-77"/>
          <w:sz w:val="32"/>
        </w:rPr>
        <w:t xml:space="preserve"> </w:t>
      </w:r>
      <w:r w:rsidRPr="004339B9">
        <w:rPr>
          <w:szCs w:val="28"/>
        </w:rPr>
        <w:t>Кафедра</w:t>
      </w:r>
      <w:r w:rsidRPr="004339B9">
        <w:rPr>
          <w:szCs w:val="28"/>
          <w:u w:val="single"/>
        </w:rPr>
        <w:t xml:space="preserve"> </w:t>
      </w:r>
      <w:r w:rsidRPr="004339B9">
        <w:rPr>
          <w:i/>
          <w:szCs w:val="28"/>
        </w:rPr>
        <w:t xml:space="preserve"> «Общего земледелия и землеустройство»</w:t>
      </w:r>
    </w:p>
    <w:p w14:paraId="3F54E6A9" w14:textId="77777777" w:rsidR="004339B9" w:rsidRDefault="004339B9" w:rsidP="004339B9">
      <w:pPr>
        <w:pStyle w:val="af"/>
        <w:spacing w:before="3"/>
        <w:rPr>
          <w:i/>
          <w:sz w:val="32"/>
        </w:rPr>
      </w:pPr>
    </w:p>
    <w:p w14:paraId="3721AA87" w14:textId="77777777" w:rsidR="004339B9" w:rsidRDefault="004339B9" w:rsidP="00473800">
      <w:pPr>
        <w:pStyle w:val="210"/>
        <w:ind w:right="877"/>
        <w:jc w:val="center"/>
        <w:outlineLvl w:val="9"/>
      </w:pPr>
      <w:r>
        <w:t>ДНЕВНИК</w:t>
      </w:r>
    </w:p>
    <w:p w14:paraId="2197BB50" w14:textId="77777777" w:rsidR="004339B9" w:rsidRDefault="004339B9" w:rsidP="004339B9">
      <w:pPr>
        <w:pStyle w:val="af"/>
        <w:spacing w:before="47"/>
        <w:ind w:left="734" w:right="884"/>
        <w:jc w:val="center"/>
      </w:pPr>
      <w:r>
        <w:t>по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(преддипломной)</w:t>
      </w:r>
    </w:p>
    <w:p w14:paraId="54F99D5D" w14:textId="77777777" w:rsidR="004339B9" w:rsidRDefault="004339B9" w:rsidP="004339B9">
      <w:pPr>
        <w:pStyle w:val="af"/>
        <w:rPr>
          <w:sz w:val="30"/>
        </w:rPr>
      </w:pPr>
    </w:p>
    <w:p w14:paraId="0716E68F" w14:textId="77777777" w:rsidR="004339B9" w:rsidRDefault="004339B9" w:rsidP="004339B9">
      <w:pPr>
        <w:pStyle w:val="af"/>
        <w:rPr>
          <w:sz w:val="30"/>
        </w:rPr>
      </w:pPr>
    </w:p>
    <w:p w14:paraId="5557AEA9" w14:textId="77777777" w:rsidR="004339B9" w:rsidRDefault="004339B9" w:rsidP="004339B9">
      <w:pPr>
        <w:pStyle w:val="af"/>
        <w:tabs>
          <w:tab w:val="left" w:pos="2457"/>
        </w:tabs>
        <w:spacing w:before="1"/>
        <w:ind w:left="222"/>
      </w:pPr>
      <w:r>
        <w:t>студента</w:t>
      </w:r>
      <w:r>
        <w:rPr>
          <w:u w:val="single"/>
        </w:rPr>
        <w:tab/>
      </w:r>
      <w:r>
        <w:t>курса</w:t>
      </w:r>
    </w:p>
    <w:p w14:paraId="1FD46B7A" w14:textId="77777777" w:rsidR="004339B9" w:rsidRDefault="004339B9" w:rsidP="004339B9">
      <w:pPr>
        <w:pStyle w:val="af"/>
        <w:rPr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339B9" w14:paraId="2B75CF03" w14:textId="77777777" w:rsidTr="004339B9">
        <w:tc>
          <w:tcPr>
            <w:tcW w:w="9345" w:type="dxa"/>
          </w:tcPr>
          <w:p w14:paraId="0490360A" w14:textId="77777777" w:rsidR="004339B9" w:rsidRDefault="004339B9" w:rsidP="004339B9">
            <w:pPr>
              <w:pStyle w:val="af"/>
              <w:spacing w:before="6"/>
              <w:rPr>
                <w:sz w:val="26"/>
              </w:rPr>
            </w:pPr>
          </w:p>
        </w:tc>
      </w:tr>
    </w:tbl>
    <w:p w14:paraId="1894A343" w14:textId="77777777" w:rsidR="004339B9" w:rsidRDefault="004339B9" w:rsidP="004339B9">
      <w:pPr>
        <w:pStyle w:val="af"/>
        <w:ind w:left="222"/>
        <w:jc w:val="center"/>
      </w:pPr>
      <w:r>
        <w:t>специальность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339B9" w14:paraId="2A6796C8" w14:textId="77777777" w:rsidTr="004339B9">
        <w:tc>
          <w:tcPr>
            <w:tcW w:w="9345" w:type="dxa"/>
          </w:tcPr>
          <w:p w14:paraId="31732BE4" w14:textId="77777777" w:rsidR="004339B9" w:rsidRDefault="004339B9" w:rsidP="004339B9">
            <w:pPr>
              <w:pStyle w:val="af"/>
              <w:spacing w:before="6"/>
              <w:rPr>
                <w:sz w:val="26"/>
              </w:rPr>
            </w:pPr>
          </w:p>
        </w:tc>
      </w:tr>
    </w:tbl>
    <w:p w14:paraId="0E069BC8" w14:textId="7D929202" w:rsidR="004339B9" w:rsidRDefault="004339B9" w:rsidP="004339B9">
      <w:pPr>
        <w:pStyle w:val="af"/>
        <w:spacing w:before="6"/>
        <w:jc w:val="center"/>
        <w:rPr>
          <w:sz w:val="26"/>
        </w:rPr>
      </w:pPr>
      <w:r>
        <w:rPr>
          <w:sz w:val="26"/>
        </w:rPr>
        <w:t>Ф. И. О.</w:t>
      </w:r>
    </w:p>
    <w:p w14:paraId="5389B9D0" w14:textId="77777777" w:rsidR="004339B9" w:rsidRDefault="004339B9" w:rsidP="004339B9">
      <w:pPr>
        <w:pStyle w:val="af"/>
        <w:rPr>
          <w:i/>
        </w:rPr>
      </w:pPr>
    </w:p>
    <w:p w14:paraId="25B8685D" w14:textId="77777777" w:rsidR="004339B9" w:rsidRDefault="004339B9" w:rsidP="004339B9">
      <w:pPr>
        <w:pStyle w:val="af"/>
        <w:tabs>
          <w:tab w:val="left" w:pos="9495"/>
        </w:tabs>
        <w:spacing w:before="89"/>
        <w:ind w:left="366"/>
        <w:rPr>
          <w:u w:val="single"/>
        </w:rPr>
      </w:pPr>
      <w:r>
        <w:t>Место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  <w:r>
        <w:rPr>
          <w:u w:val="single"/>
        </w:rPr>
        <w:t xml:space="preserve"> 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339B9" w:rsidRPr="004339B9" w14:paraId="40888D48" w14:textId="77777777" w:rsidTr="004339B9">
        <w:trPr>
          <w:jc w:val="center"/>
        </w:trPr>
        <w:tc>
          <w:tcPr>
            <w:tcW w:w="9345" w:type="dxa"/>
          </w:tcPr>
          <w:p w14:paraId="6210FB60" w14:textId="41686C14" w:rsidR="004339B9" w:rsidRPr="004339B9" w:rsidRDefault="004339B9" w:rsidP="004339B9">
            <w:pPr>
              <w:pStyle w:val="af"/>
            </w:pPr>
            <w:r w:rsidRPr="004339B9">
              <w:t>ФГБОУ ВО Пензенский государственный аграрный университет</w:t>
            </w:r>
          </w:p>
        </w:tc>
      </w:tr>
    </w:tbl>
    <w:p w14:paraId="4EE86F15" w14:textId="77777777" w:rsidR="004339B9" w:rsidRDefault="004339B9" w:rsidP="004339B9">
      <w:pPr>
        <w:pStyle w:val="af"/>
        <w:rPr>
          <w:sz w:val="20"/>
        </w:rPr>
      </w:pPr>
    </w:p>
    <w:p w14:paraId="15B2A671" w14:textId="77777777" w:rsidR="007B0879" w:rsidRDefault="007B0879" w:rsidP="004339B9">
      <w:pPr>
        <w:pStyle w:val="af"/>
        <w:rPr>
          <w:sz w:val="20"/>
        </w:rPr>
      </w:pPr>
    </w:p>
    <w:tbl>
      <w:tblPr>
        <w:tblStyle w:val="TableNormal"/>
        <w:tblW w:w="9119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701"/>
        <w:gridCol w:w="6662"/>
      </w:tblGrid>
      <w:tr w:rsidR="004339B9" w14:paraId="396F3AEF" w14:textId="77777777" w:rsidTr="004339B9">
        <w:trPr>
          <w:trHeight w:val="642"/>
        </w:trPr>
        <w:tc>
          <w:tcPr>
            <w:tcW w:w="756" w:type="dxa"/>
          </w:tcPr>
          <w:p w14:paraId="13A7823B" w14:textId="77777777" w:rsidR="004339B9" w:rsidRDefault="004339B9" w:rsidP="004339B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701" w:type="dxa"/>
          </w:tcPr>
          <w:p w14:paraId="1C3BC476" w14:textId="77777777" w:rsidR="004339B9" w:rsidRDefault="004339B9" w:rsidP="004339B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</w:tc>
        <w:tc>
          <w:tcPr>
            <w:tcW w:w="6662" w:type="dxa"/>
          </w:tcPr>
          <w:p w14:paraId="3BECB118" w14:textId="77777777" w:rsidR="004339B9" w:rsidRPr="004339B9" w:rsidRDefault="004339B9" w:rsidP="004339B9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339B9">
              <w:rPr>
                <w:sz w:val="28"/>
                <w:lang w:val="ru-RU"/>
              </w:rPr>
              <w:t>Содержание</w:t>
            </w:r>
            <w:r w:rsidRPr="004339B9">
              <w:rPr>
                <w:spacing w:val="-5"/>
                <w:sz w:val="28"/>
                <w:lang w:val="ru-RU"/>
              </w:rPr>
              <w:t xml:space="preserve"> </w:t>
            </w:r>
            <w:r w:rsidRPr="004339B9">
              <w:rPr>
                <w:sz w:val="28"/>
                <w:lang w:val="ru-RU"/>
              </w:rPr>
              <w:t>практики</w:t>
            </w:r>
          </w:p>
          <w:p w14:paraId="0252B17A" w14:textId="77777777" w:rsidR="004339B9" w:rsidRPr="004339B9" w:rsidRDefault="004339B9" w:rsidP="004339B9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339B9">
              <w:rPr>
                <w:sz w:val="28"/>
                <w:lang w:val="ru-RU"/>
              </w:rPr>
              <w:t>(краткое</w:t>
            </w:r>
            <w:r w:rsidRPr="004339B9">
              <w:rPr>
                <w:spacing w:val="-4"/>
                <w:sz w:val="28"/>
                <w:lang w:val="ru-RU"/>
              </w:rPr>
              <w:t xml:space="preserve"> </w:t>
            </w:r>
            <w:r w:rsidRPr="004339B9">
              <w:rPr>
                <w:sz w:val="28"/>
                <w:lang w:val="ru-RU"/>
              </w:rPr>
              <w:t>содержание</w:t>
            </w:r>
            <w:r w:rsidRPr="004339B9">
              <w:rPr>
                <w:spacing w:val="-4"/>
                <w:sz w:val="28"/>
                <w:lang w:val="ru-RU"/>
              </w:rPr>
              <w:t xml:space="preserve"> </w:t>
            </w:r>
            <w:r w:rsidRPr="004339B9">
              <w:rPr>
                <w:sz w:val="28"/>
                <w:lang w:val="ru-RU"/>
              </w:rPr>
              <w:t>выполненной</w:t>
            </w:r>
            <w:r w:rsidRPr="004339B9">
              <w:rPr>
                <w:spacing w:val="-3"/>
                <w:sz w:val="28"/>
                <w:lang w:val="ru-RU"/>
              </w:rPr>
              <w:t xml:space="preserve"> </w:t>
            </w:r>
            <w:r w:rsidRPr="004339B9">
              <w:rPr>
                <w:sz w:val="28"/>
                <w:lang w:val="ru-RU"/>
              </w:rPr>
              <w:t>работы)</w:t>
            </w:r>
          </w:p>
        </w:tc>
      </w:tr>
      <w:tr w:rsidR="007B0879" w14:paraId="5E310A49" w14:textId="77777777" w:rsidTr="004339B9">
        <w:trPr>
          <w:trHeight w:val="321"/>
        </w:trPr>
        <w:tc>
          <w:tcPr>
            <w:tcW w:w="756" w:type="dxa"/>
          </w:tcPr>
          <w:p w14:paraId="7B34C3B5" w14:textId="476D3217" w:rsidR="007B0879" w:rsidRPr="004339B9" w:rsidRDefault="007B0879" w:rsidP="007B0879">
            <w:pPr>
              <w:pStyle w:val="TableParagraph"/>
              <w:rPr>
                <w:sz w:val="24"/>
                <w:lang w:val="ru-RU"/>
              </w:rPr>
            </w:pPr>
            <w:bookmarkStart w:id="0" w:name="_Hlk195772707"/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3244E247" w14:textId="25A15DCE" w:rsidR="007B0879" w:rsidRPr="004339B9" w:rsidRDefault="007B0879" w:rsidP="007B087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11.04.25</w:t>
            </w:r>
          </w:p>
        </w:tc>
        <w:tc>
          <w:tcPr>
            <w:tcW w:w="6662" w:type="dxa"/>
            <w:vAlign w:val="center"/>
          </w:tcPr>
          <w:p w14:paraId="17A98A73" w14:textId="1864BC5B" w:rsidR="007B0879" w:rsidRPr="004339B9" w:rsidRDefault="007B0879" w:rsidP="007B087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339B9">
              <w:rPr>
                <w:color w:val="000000"/>
                <w:sz w:val="28"/>
                <w:szCs w:val="28"/>
              </w:rPr>
              <w:t>Создание</w:t>
            </w:r>
            <w:proofErr w:type="spellEnd"/>
            <w:r w:rsidRPr="004339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39B9">
              <w:rPr>
                <w:color w:val="000000"/>
                <w:sz w:val="28"/>
                <w:szCs w:val="28"/>
              </w:rPr>
              <w:t>растровых</w:t>
            </w:r>
            <w:proofErr w:type="spellEnd"/>
            <w:r w:rsidRPr="004339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39B9">
              <w:rPr>
                <w:color w:val="000000"/>
                <w:sz w:val="28"/>
                <w:szCs w:val="28"/>
              </w:rPr>
              <w:t>изображений</w:t>
            </w:r>
            <w:proofErr w:type="spellEnd"/>
          </w:p>
        </w:tc>
      </w:tr>
      <w:tr w:rsidR="007B0879" w14:paraId="3C864E73" w14:textId="77777777" w:rsidTr="004339B9">
        <w:trPr>
          <w:trHeight w:val="342"/>
        </w:trPr>
        <w:tc>
          <w:tcPr>
            <w:tcW w:w="756" w:type="dxa"/>
          </w:tcPr>
          <w:p w14:paraId="1A646851" w14:textId="4327875A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1701" w:type="dxa"/>
          </w:tcPr>
          <w:p w14:paraId="19029E14" w14:textId="3F643D6F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12.04.25</w:t>
            </w:r>
          </w:p>
        </w:tc>
        <w:tc>
          <w:tcPr>
            <w:tcW w:w="6662" w:type="dxa"/>
            <w:vAlign w:val="center"/>
          </w:tcPr>
          <w:p w14:paraId="14773704" w14:textId="272EE9E0" w:rsidR="007B0879" w:rsidRPr="004339B9" w:rsidRDefault="007B0879" w:rsidP="007B087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4339B9">
              <w:rPr>
                <w:color w:val="000000"/>
                <w:sz w:val="28"/>
                <w:szCs w:val="28"/>
                <w:lang w:val="ru-RU"/>
              </w:rPr>
              <w:t>Геодезическая привязка растров к местности</w:t>
            </w:r>
          </w:p>
        </w:tc>
      </w:tr>
      <w:tr w:rsidR="007B0879" w14:paraId="78CAB78E" w14:textId="77777777" w:rsidTr="004339B9">
        <w:trPr>
          <w:trHeight w:val="342"/>
        </w:trPr>
        <w:tc>
          <w:tcPr>
            <w:tcW w:w="756" w:type="dxa"/>
          </w:tcPr>
          <w:p w14:paraId="4B6D069F" w14:textId="5E807038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1701" w:type="dxa"/>
          </w:tcPr>
          <w:p w14:paraId="30A3E4AB" w14:textId="3FCE28AA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14.04.25</w:t>
            </w:r>
          </w:p>
        </w:tc>
        <w:tc>
          <w:tcPr>
            <w:tcW w:w="6662" w:type="dxa"/>
            <w:vAlign w:val="center"/>
          </w:tcPr>
          <w:p w14:paraId="1A8844F9" w14:textId="16279F49" w:rsidR="007B0879" w:rsidRPr="004339B9" w:rsidRDefault="007B0879" w:rsidP="007B087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4339B9">
              <w:rPr>
                <w:color w:val="000000"/>
                <w:sz w:val="28"/>
                <w:szCs w:val="28"/>
                <w:lang w:val="ru-RU"/>
              </w:rPr>
              <w:t>Создание и наложение векторных слоев</w:t>
            </w:r>
          </w:p>
        </w:tc>
      </w:tr>
      <w:tr w:rsidR="007B0879" w14:paraId="60F1A70B" w14:textId="77777777" w:rsidTr="004339B9">
        <w:trPr>
          <w:trHeight w:val="342"/>
        </w:trPr>
        <w:tc>
          <w:tcPr>
            <w:tcW w:w="756" w:type="dxa"/>
          </w:tcPr>
          <w:p w14:paraId="7857D6DD" w14:textId="005DFD19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1701" w:type="dxa"/>
          </w:tcPr>
          <w:p w14:paraId="5CDAC2EF" w14:textId="07C1EA1D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15.04.25</w:t>
            </w:r>
          </w:p>
        </w:tc>
        <w:tc>
          <w:tcPr>
            <w:tcW w:w="6662" w:type="dxa"/>
            <w:vAlign w:val="center"/>
          </w:tcPr>
          <w:p w14:paraId="4F754555" w14:textId="3A8E60EA" w:rsidR="007B0879" w:rsidRPr="004339B9" w:rsidRDefault="007B0879" w:rsidP="007B087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4339B9">
              <w:rPr>
                <w:color w:val="000000"/>
                <w:sz w:val="28"/>
                <w:szCs w:val="28"/>
                <w:lang w:val="ru-RU"/>
              </w:rPr>
              <w:t xml:space="preserve">Работа с цифровыми системами мониторинга </w:t>
            </w:r>
            <w:r>
              <w:rPr>
                <w:color w:val="000000"/>
                <w:sz w:val="28"/>
                <w:szCs w:val="28"/>
                <w:lang w:val="ru-RU"/>
              </w:rPr>
              <w:t>сельскохозяйственных</w:t>
            </w:r>
            <w:r w:rsidRPr="004339B9">
              <w:rPr>
                <w:color w:val="000000"/>
                <w:sz w:val="28"/>
                <w:szCs w:val="28"/>
                <w:lang w:val="ru-RU"/>
              </w:rPr>
              <w:t xml:space="preserve"> земель</w:t>
            </w:r>
          </w:p>
        </w:tc>
      </w:tr>
      <w:tr w:rsidR="007B0879" w14:paraId="10F7A332" w14:textId="77777777" w:rsidTr="004339B9">
        <w:trPr>
          <w:trHeight w:val="342"/>
        </w:trPr>
        <w:tc>
          <w:tcPr>
            <w:tcW w:w="756" w:type="dxa"/>
          </w:tcPr>
          <w:p w14:paraId="5771B198" w14:textId="30C35903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1701" w:type="dxa"/>
          </w:tcPr>
          <w:p w14:paraId="3FB70031" w14:textId="3E6CDA80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16.04.25</w:t>
            </w:r>
          </w:p>
        </w:tc>
        <w:tc>
          <w:tcPr>
            <w:tcW w:w="6662" w:type="dxa"/>
            <w:vAlign w:val="center"/>
          </w:tcPr>
          <w:p w14:paraId="6A8F27D2" w14:textId="4DCFC5F4" w:rsidR="007B0879" w:rsidRPr="004339B9" w:rsidRDefault="007B0879" w:rsidP="007B0879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4339B9">
              <w:rPr>
                <w:color w:val="000000"/>
                <w:sz w:val="28"/>
                <w:szCs w:val="28"/>
              </w:rPr>
              <w:t>Обучение</w:t>
            </w:r>
            <w:proofErr w:type="spellEnd"/>
            <w:r w:rsidRPr="004339B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39B9">
              <w:rPr>
                <w:color w:val="000000"/>
                <w:sz w:val="28"/>
                <w:szCs w:val="28"/>
              </w:rPr>
              <w:t>владению</w:t>
            </w:r>
            <w:proofErr w:type="spellEnd"/>
            <w:r w:rsidRPr="004339B9">
              <w:rPr>
                <w:color w:val="000000"/>
                <w:sz w:val="28"/>
                <w:szCs w:val="28"/>
              </w:rPr>
              <w:t xml:space="preserve"> БПЛА</w:t>
            </w:r>
          </w:p>
        </w:tc>
      </w:tr>
      <w:tr w:rsidR="007B0879" w14:paraId="6A75D083" w14:textId="77777777" w:rsidTr="004339B9">
        <w:trPr>
          <w:trHeight w:val="342"/>
        </w:trPr>
        <w:tc>
          <w:tcPr>
            <w:tcW w:w="756" w:type="dxa"/>
          </w:tcPr>
          <w:p w14:paraId="01851D18" w14:textId="513A9305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1701" w:type="dxa"/>
          </w:tcPr>
          <w:p w14:paraId="6AB9CD06" w14:textId="6203D0C6" w:rsidR="007B0879" w:rsidRPr="004339B9" w:rsidRDefault="007B0879" w:rsidP="007B087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17.04.25</w:t>
            </w:r>
          </w:p>
        </w:tc>
        <w:tc>
          <w:tcPr>
            <w:tcW w:w="6662" w:type="dxa"/>
            <w:vAlign w:val="center"/>
          </w:tcPr>
          <w:p w14:paraId="74FB5EEE" w14:textId="4A4D3BC1" w:rsidR="007B0879" w:rsidRPr="004339B9" w:rsidRDefault="007B0879" w:rsidP="007B087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4339B9">
              <w:rPr>
                <w:color w:val="000000"/>
                <w:sz w:val="28"/>
                <w:szCs w:val="28"/>
                <w:lang w:val="ru-RU"/>
              </w:rPr>
              <w:t>Работа с системами анализа и систематизации данных в агрономии</w:t>
            </w:r>
          </w:p>
        </w:tc>
      </w:tr>
      <w:bookmarkEnd w:id="0"/>
    </w:tbl>
    <w:p w14:paraId="077C5BE3" w14:textId="77777777" w:rsidR="004339B9" w:rsidRDefault="004339B9" w:rsidP="004339B9">
      <w:pPr>
        <w:pStyle w:val="af"/>
        <w:rPr>
          <w:sz w:val="20"/>
        </w:rPr>
      </w:pPr>
    </w:p>
    <w:p w14:paraId="48DDB93A" w14:textId="77777777" w:rsidR="004339B9" w:rsidRDefault="004339B9" w:rsidP="004339B9">
      <w:pPr>
        <w:pStyle w:val="af"/>
        <w:rPr>
          <w:sz w:val="20"/>
        </w:rPr>
      </w:pPr>
    </w:p>
    <w:p w14:paraId="7D17D4E3" w14:textId="77777777" w:rsidR="004339B9" w:rsidRDefault="004339B9" w:rsidP="004339B9">
      <w:pPr>
        <w:pStyle w:val="af"/>
        <w:spacing w:before="9"/>
        <w:rPr>
          <w:sz w:val="16"/>
        </w:rPr>
      </w:pPr>
    </w:p>
    <w:p w14:paraId="164EFB1C" w14:textId="77777777" w:rsidR="004339B9" w:rsidRDefault="004339B9" w:rsidP="004339B9">
      <w:pPr>
        <w:pStyle w:val="af"/>
        <w:tabs>
          <w:tab w:val="left" w:pos="5112"/>
        </w:tabs>
        <w:spacing w:before="89"/>
        <w:ind w:left="222"/>
      </w:pPr>
      <w:r>
        <w:t>Подпись</w:t>
      </w:r>
      <w:r>
        <w:rPr>
          <w:spacing w:val="-6"/>
        </w:rPr>
        <w:t xml:space="preserve"> </w:t>
      </w:r>
      <w:r>
        <w:t>практиканта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041159" w14:textId="77777777" w:rsidR="004339B9" w:rsidRDefault="004339B9" w:rsidP="004339B9">
      <w:pPr>
        <w:pStyle w:val="af"/>
        <w:rPr>
          <w:sz w:val="20"/>
        </w:rPr>
      </w:pPr>
    </w:p>
    <w:p w14:paraId="0A1A7BAC" w14:textId="77777777" w:rsidR="004339B9" w:rsidRDefault="004339B9" w:rsidP="004339B9">
      <w:pPr>
        <w:pStyle w:val="af"/>
        <w:rPr>
          <w:sz w:val="20"/>
        </w:rPr>
      </w:pPr>
    </w:p>
    <w:p w14:paraId="35071E2C" w14:textId="77777777" w:rsidR="004339B9" w:rsidRDefault="004339B9" w:rsidP="004339B9">
      <w:pPr>
        <w:pStyle w:val="af"/>
        <w:spacing w:before="10"/>
        <w:rPr>
          <w:sz w:val="20"/>
        </w:rPr>
      </w:pPr>
    </w:p>
    <w:p w14:paraId="6D1D49A9" w14:textId="77777777" w:rsidR="004339B9" w:rsidRDefault="004339B9" w:rsidP="004339B9">
      <w:pPr>
        <w:pStyle w:val="af"/>
        <w:spacing w:before="89"/>
        <w:ind w:left="222"/>
      </w:pP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подтверждаю.</w:t>
      </w:r>
    </w:p>
    <w:p w14:paraId="179FC3C5" w14:textId="77777777" w:rsidR="004339B9" w:rsidRDefault="004339B9" w:rsidP="004339B9">
      <w:pPr>
        <w:pStyle w:val="af"/>
        <w:spacing w:before="4"/>
        <w:rPr>
          <w:sz w:val="36"/>
        </w:rPr>
      </w:pPr>
    </w:p>
    <w:p w14:paraId="67261B48" w14:textId="77777777" w:rsidR="004339B9" w:rsidRDefault="004339B9" w:rsidP="004339B9">
      <w:pPr>
        <w:pStyle w:val="af"/>
        <w:spacing w:line="322" w:lineRule="exact"/>
        <w:ind w:left="222"/>
      </w:pPr>
      <w:r>
        <w:t>Руководитель</w:t>
      </w:r>
      <w:r>
        <w:rPr>
          <w:spacing w:val="-7"/>
        </w:rPr>
        <w:t xml:space="preserve"> </w:t>
      </w:r>
      <w:r>
        <w:t>практики</w:t>
      </w:r>
    </w:p>
    <w:p w14:paraId="0485C395" w14:textId="77777777" w:rsidR="004339B9" w:rsidRDefault="004339B9" w:rsidP="004339B9">
      <w:pPr>
        <w:pStyle w:val="af"/>
        <w:tabs>
          <w:tab w:val="left" w:pos="4290"/>
          <w:tab w:val="left" w:pos="7439"/>
        </w:tabs>
        <w:ind w:left="222"/>
      </w:pPr>
    </w:p>
    <w:p w14:paraId="5C004424" w14:textId="77777777" w:rsidR="004339B9" w:rsidRDefault="004339B9" w:rsidP="004339B9">
      <w:pPr>
        <w:pStyle w:val="af"/>
        <w:tabs>
          <w:tab w:val="left" w:pos="4290"/>
          <w:tab w:val="left" w:pos="7439"/>
        </w:tabs>
        <w:ind w:left="222"/>
        <w:rPr>
          <w:u w:val="single"/>
        </w:rPr>
      </w:pP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>Солодков Н. Н.</w:t>
      </w:r>
    </w:p>
    <w:p w14:paraId="423C223B" w14:textId="04EF2B22" w:rsidR="004339B9" w:rsidRDefault="004339B9" w:rsidP="004339B9">
      <w:pPr>
        <w:pStyle w:val="af"/>
        <w:tabs>
          <w:tab w:val="left" w:pos="5103"/>
          <w:tab w:val="left" w:pos="7439"/>
        </w:tabs>
        <w:ind w:left="222" w:firstLine="1621"/>
        <w:rPr>
          <w:sz w:val="24"/>
        </w:rPr>
      </w:pPr>
      <w:r>
        <w:rPr>
          <w:sz w:val="20"/>
        </w:rPr>
        <w:t>Подпись</w:t>
      </w:r>
      <w:r>
        <w:rPr>
          <w:sz w:val="20"/>
        </w:rPr>
        <w:tab/>
        <w:t>ФИО</w:t>
      </w:r>
    </w:p>
    <w:p w14:paraId="3B6EA785" w14:textId="6B238B9A" w:rsidR="004339B9" w:rsidRDefault="004339B9">
      <w:pPr>
        <w:spacing w:after="160" w:line="259" w:lineRule="auto"/>
        <w:ind w:firstLine="0"/>
        <w:jc w:val="left"/>
      </w:pPr>
      <w:r>
        <w:br w:type="page"/>
      </w:r>
    </w:p>
    <w:p w14:paraId="17620248" w14:textId="77777777" w:rsidR="007B0879" w:rsidRDefault="007B0879" w:rsidP="00473800">
      <w:pPr>
        <w:pStyle w:val="210"/>
        <w:spacing w:before="89"/>
        <w:ind w:right="875"/>
        <w:jc w:val="center"/>
        <w:outlineLvl w:val="9"/>
      </w:pPr>
      <w:r>
        <w:lastRenderedPageBreak/>
        <w:t>АТТЕСТАЦИОННЫЙ</w:t>
      </w:r>
      <w:r>
        <w:rPr>
          <w:spacing w:val="-1"/>
        </w:rPr>
        <w:t xml:space="preserve"> </w:t>
      </w:r>
      <w:r>
        <w:t>ЛИСТ</w:t>
      </w:r>
    </w:p>
    <w:p w14:paraId="25FE3C48" w14:textId="77777777" w:rsidR="007B0879" w:rsidRDefault="007B0879" w:rsidP="007B0879">
      <w:pPr>
        <w:pStyle w:val="af"/>
        <w:spacing w:before="2"/>
        <w:ind w:left="734" w:right="884"/>
        <w:jc w:val="center"/>
      </w:pPr>
      <w:r>
        <w:t>итогов</w:t>
      </w:r>
      <w:r>
        <w:rPr>
          <w:spacing w:val="-8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(преддипломной)</w:t>
      </w:r>
    </w:p>
    <w:p w14:paraId="255B4B82" w14:textId="77777777" w:rsidR="007B0879" w:rsidRDefault="007B0879" w:rsidP="007B0879">
      <w:pPr>
        <w:pStyle w:val="af"/>
        <w:rPr>
          <w:sz w:val="30"/>
        </w:rPr>
      </w:pPr>
    </w:p>
    <w:p w14:paraId="3A6C7A4A" w14:textId="77777777" w:rsidR="007B0879" w:rsidRDefault="007B0879" w:rsidP="007B0879">
      <w:pPr>
        <w:pStyle w:val="af"/>
        <w:spacing w:before="10"/>
        <w:rPr>
          <w:sz w:val="23"/>
        </w:rPr>
      </w:pPr>
    </w:p>
    <w:p w14:paraId="6E9C4E55" w14:textId="77777777" w:rsidR="007B0879" w:rsidRDefault="007B0879" w:rsidP="007B0879">
      <w:pPr>
        <w:pStyle w:val="af"/>
        <w:tabs>
          <w:tab w:val="left" w:pos="2457"/>
        </w:tabs>
        <w:ind w:left="222"/>
      </w:pPr>
      <w:r>
        <w:t>студента</w:t>
      </w:r>
      <w:r>
        <w:rPr>
          <w:u w:val="single"/>
        </w:rPr>
        <w:tab/>
      </w:r>
      <w:r>
        <w:t>курса</w:t>
      </w:r>
    </w:p>
    <w:p w14:paraId="7D7610D4" w14:textId="77777777" w:rsidR="007B0879" w:rsidRDefault="007B0879" w:rsidP="007B0879">
      <w:pPr>
        <w:pStyle w:val="af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EF1985" wp14:editId="4EB2FCA0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4177665" cy="1270"/>
                <wp:effectExtent l="0" t="0" r="0" b="0"/>
                <wp:wrapTopAndBottom/>
                <wp:docPr id="43462177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76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579"/>
                            <a:gd name="T2" fmla="+- 0 8281 1702"/>
                            <a:gd name="T3" fmla="*/ T2 w 6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9">
                              <a:moveTo>
                                <a:pt x="0" y="0"/>
                              </a:moveTo>
                              <a:lnTo>
                                <a:pt x="65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D7DD" id="Freeform 34" o:spid="_x0000_s1026" style="position:absolute;margin-left:85.1pt;margin-top:15.85pt;width:328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" path="m,l6579,e" filled="f" strokeweight=".19811mm">
                <v:path arrowok="t" o:connecttype="custom" o:connectlocs="0,0;4177665,0" o:connectangles="0,0"/>
                <w10:wrap type="topAndBottom" anchorx="page"/>
              </v:shape>
            </w:pict>
          </mc:Fallback>
        </mc:AlternateContent>
      </w:r>
    </w:p>
    <w:p w14:paraId="47C6CB4C" w14:textId="77777777" w:rsidR="007B0879" w:rsidRDefault="007B0879" w:rsidP="007B0879">
      <w:pPr>
        <w:pStyle w:val="af"/>
        <w:rPr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B0879" w14:paraId="211F62BF" w14:textId="77777777" w:rsidTr="00F75FBF">
        <w:tc>
          <w:tcPr>
            <w:tcW w:w="9345" w:type="dxa"/>
          </w:tcPr>
          <w:p w14:paraId="30720465" w14:textId="77777777" w:rsidR="007B0879" w:rsidRDefault="007B0879" w:rsidP="00F75FBF">
            <w:pPr>
              <w:pStyle w:val="af"/>
              <w:spacing w:before="6"/>
              <w:rPr>
                <w:sz w:val="26"/>
              </w:rPr>
            </w:pPr>
          </w:p>
        </w:tc>
      </w:tr>
    </w:tbl>
    <w:p w14:paraId="4C1BFAE0" w14:textId="77777777" w:rsidR="007B0879" w:rsidRDefault="007B0879" w:rsidP="007B0879">
      <w:pPr>
        <w:pStyle w:val="af"/>
        <w:ind w:left="222"/>
        <w:jc w:val="center"/>
      </w:pPr>
      <w:r>
        <w:t>специальность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B0879" w14:paraId="4CF308F2" w14:textId="77777777" w:rsidTr="00F75FBF">
        <w:tc>
          <w:tcPr>
            <w:tcW w:w="9345" w:type="dxa"/>
          </w:tcPr>
          <w:p w14:paraId="687433C5" w14:textId="77777777" w:rsidR="007B0879" w:rsidRDefault="007B0879" w:rsidP="00F75FBF">
            <w:pPr>
              <w:pStyle w:val="af"/>
              <w:spacing w:before="6"/>
              <w:rPr>
                <w:sz w:val="26"/>
              </w:rPr>
            </w:pPr>
          </w:p>
        </w:tc>
      </w:tr>
    </w:tbl>
    <w:p w14:paraId="22AB19D6" w14:textId="77777777" w:rsidR="007B0879" w:rsidRDefault="007B0879" w:rsidP="007B0879">
      <w:pPr>
        <w:pStyle w:val="af"/>
        <w:spacing w:before="6"/>
        <w:jc w:val="center"/>
        <w:rPr>
          <w:sz w:val="26"/>
        </w:rPr>
      </w:pPr>
      <w:r>
        <w:rPr>
          <w:sz w:val="26"/>
        </w:rPr>
        <w:t>Ф. И. О.</w:t>
      </w:r>
    </w:p>
    <w:p w14:paraId="1F40D2DE" w14:textId="77777777" w:rsidR="007B0879" w:rsidRDefault="007B0879" w:rsidP="007B0879">
      <w:pPr>
        <w:pStyle w:val="af"/>
        <w:spacing w:before="3"/>
        <w:rPr>
          <w:sz w:val="20"/>
        </w:rPr>
      </w:pPr>
    </w:p>
    <w:p w14:paraId="14E65BD4" w14:textId="1FEF7C97" w:rsidR="007B0879" w:rsidRPr="007B0879" w:rsidRDefault="007B0879" w:rsidP="007B0879">
      <w:pPr>
        <w:pStyle w:val="af"/>
        <w:tabs>
          <w:tab w:val="left" w:pos="4704"/>
          <w:tab w:val="left" w:pos="9446"/>
        </w:tabs>
        <w:spacing w:before="89" w:line="322" w:lineRule="exact"/>
        <w:ind w:left="222"/>
        <w:jc w:val="both"/>
      </w:pPr>
      <w:r>
        <w:t>Студент</w:t>
      </w:r>
      <w:r>
        <w:rPr>
          <w:spacing w:val="-2"/>
        </w:rPr>
        <w:t xml:space="preserve"> </w:t>
      </w:r>
      <w:r>
        <w:t>прошел</w:t>
      </w:r>
      <w:r>
        <w:rPr>
          <w:u w:val="single"/>
        </w:rPr>
        <w:t xml:space="preserve"> </w:t>
      </w:r>
      <w:r w:rsidRPr="007B0879">
        <w:t xml:space="preserve">учебную практику </w:t>
      </w:r>
      <w:r>
        <w:t>«</w:t>
      </w:r>
      <w:r w:rsidRPr="006F194C">
        <w:t>Цифровые технологии в профессиональной деятельности</w:t>
      </w:r>
      <w:r>
        <w:t>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 w:rsidRPr="007B0879">
        <w:t xml:space="preserve"> 30 часов</w:t>
      </w:r>
    </w:p>
    <w:p w14:paraId="645D8AF0" w14:textId="02F278DB" w:rsidR="007B0879" w:rsidRDefault="007B0879" w:rsidP="007B0879">
      <w:pPr>
        <w:pStyle w:val="af"/>
        <w:tabs>
          <w:tab w:val="left" w:pos="3490"/>
          <w:tab w:val="left" w:pos="5809"/>
        </w:tabs>
        <w:ind w:left="222"/>
      </w:pPr>
      <w:r>
        <w:t>в</w:t>
      </w:r>
      <w:r>
        <w:rPr>
          <w:spacing w:val="-3"/>
        </w:rPr>
        <w:t xml:space="preserve"> </w:t>
      </w:r>
      <w:r>
        <w:t>период с</w:t>
      </w:r>
      <w:r>
        <w:rPr>
          <w:u w:val="single"/>
        </w:rPr>
        <w:t xml:space="preserve"> </w:t>
      </w:r>
      <w:r w:rsidRPr="007B0879">
        <w:t xml:space="preserve">11.04.2025 г. </w:t>
      </w:r>
      <w:r w:rsidRPr="007B0879">
        <w:t xml:space="preserve">по </w:t>
      </w:r>
      <w:r w:rsidRPr="007B0879">
        <w:tab/>
      </w:r>
      <w:r w:rsidRPr="007B0879">
        <w:t>17.04.2025</w:t>
      </w:r>
    </w:p>
    <w:p w14:paraId="5BB795E3" w14:textId="77777777" w:rsidR="007B0879" w:rsidRDefault="007B0879" w:rsidP="007B0879">
      <w:pPr>
        <w:pStyle w:val="af"/>
        <w:tabs>
          <w:tab w:val="left" w:pos="3490"/>
          <w:tab w:val="left" w:pos="5809"/>
        </w:tabs>
        <w:ind w:left="222"/>
      </w:pPr>
    </w:p>
    <w:p w14:paraId="142A53F3" w14:textId="14CE1B81" w:rsidR="007B0879" w:rsidRPr="004339B9" w:rsidRDefault="007B0879" w:rsidP="007B0879">
      <w:pPr>
        <w:pStyle w:val="af"/>
        <w:tabs>
          <w:tab w:val="left" w:pos="9565"/>
        </w:tabs>
        <w:spacing w:before="2"/>
        <w:ind w:left="294"/>
        <w:jc w:val="both"/>
      </w:pPr>
      <w:r>
        <w:t>Место</w:t>
      </w:r>
      <w:r>
        <w:rPr>
          <w:spacing w:val="-6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  <w:r>
        <w:t xml:space="preserve"> </w:t>
      </w:r>
      <w:r w:rsidRPr="004339B9">
        <w:t>ФГБОУ ВО Пензенский государственный аграрный университет</w:t>
      </w:r>
    </w:p>
    <w:p w14:paraId="016FC05E" w14:textId="77777777" w:rsidR="007B0879" w:rsidRDefault="007B0879" w:rsidP="007B0879">
      <w:pPr>
        <w:pStyle w:val="af"/>
        <w:tabs>
          <w:tab w:val="left" w:pos="9565"/>
        </w:tabs>
        <w:spacing w:before="2"/>
        <w:ind w:left="294"/>
        <w:rPr>
          <w:sz w:val="20"/>
        </w:rPr>
      </w:pPr>
    </w:p>
    <w:p w14:paraId="0A6BBA78" w14:textId="52C42B27" w:rsidR="007B0879" w:rsidRDefault="007B0879" w:rsidP="00473800">
      <w:pPr>
        <w:pStyle w:val="210"/>
        <w:ind w:left="0"/>
        <w:jc w:val="center"/>
        <w:outlineLvl w:val="9"/>
      </w:pPr>
      <w:r>
        <w:t>Сведения об уровне освоения обучающимся</w:t>
      </w:r>
      <w:r w:rsidR="00350E6E">
        <w:t xml:space="preserve"> </w:t>
      </w:r>
      <w:r w:rsidR="00350E6E">
        <w:rPr>
          <w:spacing w:val="-67"/>
        </w:rPr>
        <w:t xml:space="preserve"> п</w:t>
      </w:r>
      <w:r>
        <w:t>рофессиональных</w:t>
      </w:r>
      <w:r>
        <w:rPr>
          <w:spacing w:val="-2"/>
        </w:rPr>
        <w:t xml:space="preserve"> </w:t>
      </w:r>
      <w:r>
        <w:t>компетенций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091"/>
        <w:gridCol w:w="2064"/>
        <w:gridCol w:w="1940"/>
      </w:tblGrid>
      <w:tr w:rsidR="007B0879" w:rsidRPr="00350E6E" w14:paraId="0B8C3E4F" w14:textId="77777777" w:rsidTr="00D43087">
        <w:trPr>
          <w:trHeight w:val="2253"/>
          <w:jc w:val="center"/>
        </w:trPr>
        <w:tc>
          <w:tcPr>
            <w:tcW w:w="3823" w:type="dxa"/>
          </w:tcPr>
          <w:p w14:paraId="61DD3168" w14:textId="77777777" w:rsidR="007B0879" w:rsidRPr="00350E6E" w:rsidRDefault="007B0879" w:rsidP="00F75FBF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14:paraId="7DBD5C3D" w14:textId="77777777" w:rsidR="007B0879" w:rsidRPr="00350E6E" w:rsidRDefault="007B0879" w:rsidP="00F75FBF">
            <w:pPr>
              <w:pStyle w:val="TableParagraph"/>
              <w:spacing w:before="1"/>
              <w:ind w:right="96" w:hanging="2"/>
              <w:jc w:val="center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Код и</w:t>
            </w:r>
            <w:r w:rsidRPr="00350E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наименование</w:t>
            </w:r>
            <w:r w:rsidRPr="00350E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профессиональных</w:t>
            </w:r>
            <w:r w:rsidRPr="00350E6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2091" w:type="dxa"/>
          </w:tcPr>
          <w:p w14:paraId="64887ADB" w14:textId="77777777" w:rsidR="007B0879" w:rsidRPr="00350E6E" w:rsidRDefault="007B0879" w:rsidP="00F75FBF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14:paraId="62DE1692" w14:textId="77777777" w:rsidR="007B0879" w:rsidRPr="00350E6E" w:rsidRDefault="007B0879" w:rsidP="00F75FBF">
            <w:pPr>
              <w:pStyle w:val="TableParagraph"/>
              <w:spacing w:before="1"/>
              <w:ind w:left="134" w:right="127" w:firstLine="3"/>
              <w:jc w:val="center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Результаты</w:t>
            </w:r>
            <w:r w:rsidRPr="00350E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Освоения практики</w:t>
            </w:r>
            <w:r w:rsidRPr="00350E6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(практический</w:t>
            </w:r>
            <w:r w:rsidRPr="00350E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опыт,</w:t>
            </w:r>
            <w:r w:rsidRPr="00350E6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умения)</w:t>
            </w:r>
          </w:p>
        </w:tc>
        <w:tc>
          <w:tcPr>
            <w:tcW w:w="2064" w:type="dxa"/>
          </w:tcPr>
          <w:p w14:paraId="7D14D845" w14:textId="77777777" w:rsidR="007B0879" w:rsidRPr="00350E6E" w:rsidRDefault="007B0879" w:rsidP="00F75FB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3B9CB3A" w14:textId="77777777" w:rsidR="007B0879" w:rsidRPr="00350E6E" w:rsidRDefault="007B0879" w:rsidP="00F75FB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14:paraId="29B622CC" w14:textId="77777777" w:rsidR="007B0879" w:rsidRPr="00350E6E" w:rsidRDefault="007B0879" w:rsidP="00F75FBF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</w:p>
          <w:p w14:paraId="4B61C4D3" w14:textId="77777777" w:rsidR="007B0879" w:rsidRPr="00350E6E" w:rsidRDefault="007B0879" w:rsidP="00F75FBF">
            <w:pPr>
              <w:pStyle w:val="TableParagraph"/>
              <w:ind w:left="326"/>
              <w:rPr>
                <w:sz w:val="24"/>
                <w:szCs w:val="24"/>
              </w:rPr>
            </w:pPr>
            <w:proofErr w:type="spellStart"/>
            <w:r w:rsidRPr="00350E6E">
              <w:rPr>
                <w:sz w:val="24"/>
                <w:szCs w:val="24"/>
              </w:rPr>
              <w:t>Виды</w:t>
            </w:r>
            <w:proofErr w:type="spellEnd"/>
            <w:r w:rsidRPr="00350E6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940" w:type="dxa"/>
          </w:tcPr>
          <w:p w14:paraId="00C8AEE5" w14:textId="77777777" w:rsidR="007B0879" w:rsidRPr="00350E6E" w:rsidRDefault="007B0879" w:rsidP="00F75FBF">
            <w:pPr>
              <w:pStyle w:val="TableParagraph"/>
              <w:ind w:left="355" w:right="346" w:firstLine="1"/>
              <w:jc w:val="center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Оценка</w:t>
            </w:r>
            <w:r w:rsidRPr="00350E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результатов</w:t>
            </w:r>
            <w:r w:rsidRPr="00350E6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освоения</w:t>
            </w:r>
            <w:r w:rsidRPr="00350E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практики</w:t>
            </w:r>
            <w:r w:rsidRPr="00350E6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50E6E">
              <w:rPr>
                <w:sz w:val="24"/>
                <w:szCs w:val="24"/>
                <w:lang w:val="ru-RU"/>
              </w:rPr>
              <w:t>(качество</w:t>
            </w:r>
          </w:p>
          <w:p w14:paraId="2DEA2B4F" w14:textId="7B684601" w:rsidR="007B0879" w:rsidRPr="00350E6E" w:rsidRDefault="00D43087" w:rsidP="00F75FBF">
            <w:pPr>
              <w:pStyle w:val="TableParagraph"/>
              <w:spacing w:line="322" w:lineRule="exact"/>
              <w:ind w:left="355" w:right="346"/>
              <w:jc w:val="center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В</w:t>
            </w:r>
            <w:r w:rsidR="007B0879" w:rsidRPr="00350E6E">
              <w:rPr>
                <w:sz w:val="24"/>
                <w:szCs w:val="24"/>
                <w:lang w:val="ru-RU"/>
              </w:rPr>
              <w:t>ыполнения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B0879" w:rsidRPr="00350E6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7B0879" w:rsidRPr="00350E6E">
              <w:rPr>
                <w:sz w:val="24"/>
                <w:szCs w:val="24"/>
                <w:lang w:val="ru-RU"/>
              </w:rPr>
              <w:t>работ)*</w:t>
            </w:r>
          </w:p>
        </w:tc>
      </w:tr>
      <w:tr w:rsidR="007B0879" w:rsidRPr="00350E6E" w14:paraId="2009665C" w14:textId="77777777" w:rsidTr="00D43087">
        <w:trPr>
          <w:trHeight w:val="341"/>
          <w:jc w:val="center"/>
        </w:trPr>
        <w:tc>
          <w:tcPr>
            <w:tcW w:w="3823" w:type="dxa"/>
          </w:tcPr>
          <w:p w14:paraId="1E3F1C0E" w14:textId="792E6AF5" w:rsidR="007B0879" w:rsidRPr="00350E6E" w:rsidRDefault="007B0879" w:rsidP="007B087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91" w:type="dxa"/>
          </w:tcPr>
          <w:p w14:paraId="7623FB85" w14:textId="739EABBA" w:rsidR="007B0879" w:rsidRPr="00350E6E" w:rsidRDefault="007B0879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350E6E">
              <w:rPr>
                <w:color w:val="000000"/>
                <w:sz w:val="24"/>
                <w:szCs w:val="24"/>
              </w:rPr>
              <w:t>Создание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растровых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2064" w:type="dxa"/>
          </w:tcPr>
          <w:p w14:paraId="5D7508E0" w14:textId="6C8DB362" w:rsidR="007B0879" w:rsidRPr="00350E6E" w:rsidRDefault="00350E6E" w:rsidP="007B087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Погрузка растровых изображений </w:t>
            </w:r>
          </w:p>
        </w:tc>
        <w:tc>
          <w:tcPr>
            <w:tcW w:w="1940" w:type="dxa"/>
          </w:tcPr>
          <w:p w14:paraId="6DE25CA7" w14:textId="21E10AEC" w:rsidR="007B0879" w:rsidRPr="00350E6E" w:rsidRDefault="00350E6E" w:rsidP="00D4308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6E536C13" w14:textId="77777777" w:rsidTr="00D43087">
        <w:trPr>
          <w:trHeight w:val="343"/>
          <w:jc w:val="center"/>
        </w:trPr>
        <w:tc>
          <w:tcPr>
            <w:tcW w:w="3823" w:type="dxa"/>
          </w:tcPr>
          <w:p w14:paraId="23A89C48" w14:textId="04CA3371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091" w:type="dxa"/>
          </w:tcPr>
          <w:p w14:paraId="16804D3A" w14:textId="292F03CB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Геодезическая привязка растров к местности</w:t>
            </w:r>
          </w:p>
        </w:tc>
        <w:tc>
          <w:tcPr>
            <w:tcW w:w="2064" w:type="dxa"/>
          </w:tcPr>
          <w:p w14:paraId="531F6018" w14:textId="231488F0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Привязки растровых изображений по известным координатам </w:t>
            </w:r>
          </w:p>
        </w:tc>
        <w:tc>
          <w:tcPr>
            <w:tcW w:w="1940" w:type="dxa"/>
          </w:tcPr>
          <w:p w14:paraId="75B65122" w14:textId="6C56C3B3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0D632CDA" w14:textId="77777777" w:rsidTr="00D43087">
        <w:trPr>
          <w:trHeight w:val="340"/>
          <w:jc w:val="center"/>
        </w:trPr>
        <w:tc>
          <w:tcPr>
            <w:tcW w:w="3823" w:type="dxa"/>
          </w:tcPr>
          <w:p w14:paraId="1166164F" w14:textId="5C242208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91" w:type="dxa"/>
          </w:tcPr>
          <w:p w14:paraId="14727C7D" w14:textId="0BB15B17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Создание и наложение векторных слоев</w:t>
            </w:r>
          </w:p>
        </w:tc>
        <w:tc>
          <w:tcPr>
            <w:tcW w:w="2064" w:type="dxa"/>
          </w:tcPr>
          <w:p w14:paraId="071E8C33" w14:textId="4EC2893C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Создание полигональный, точечных и линейных векторных слоев</w:t>
            </w:r>
          </w:p>
        </w:tc>
        <w:tc>
          <w:tcPr>
            <w:tcW w:w="1940" w:type="dxa"/>
          </w:tcPr>
          <w:p w14:paraId="39F52A43" w14:textId="579E8D75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5F015843" w14:textId="77777777" w:rsidTr="00D43087">
        <w:trPr>
          <w:trHeight w:val="342"/>
          <w:jc w:val="center"/>
        </w:trPr>
        <w:tc>
          <w:tcPr>
            <w:tcW w:w="3823" w:type="dxa"/>
          </w:tcPr>
          <w:p w14:paraId="30BC58E0" w14:textId="713A7EA5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ОК 04 Эффективно </w:t>
            </w:r>
            <w:r w:rsidRPr="00350E6E">
              <w:rPr>
                <w:sz w:val="24"/>
                <w:szCs w:val="24"/>
                <w:lang w:val="ru-RU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2091" w:type="dxa"/>
          </w:tcPr>
          <w:p w14:paraId="44AA4D43" w14:textId="2E003AC1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Работа с </w:t>
            </w:r>
            <w:r w:rsidRPr="00350E6E">
              <w:rPr>
                <w:color w:val="000000"/>
                <w:sz w:val="24"/>
                <w:szCs w:val="24"/>
                <w:lang w:val="ru-RU"/>
              </w:rPr>
              <w:lastRenderedPageBreak/>
              <w:t>цифровыми системами мониторинга сельскохозяйственных земель</w:t>
            </w:r>
          </w:p>
        </w:tc>
        <w:tc>
          <w:tcPr>
            <w:tcW w:w="2064" w:type="dxa"/>
          </w:tcPr>
          <w:p w14:paraId="5462CC8B" w14:textId="061925D5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lastRenderedPageBreak/>
              <w:t xml:space="preserve">Использование </w:t>
            </w:r>
            <w:r w:rsidRPr="00350E6E">
              <w:rPr>
                <w:sz w:val="24"/>
                <w:szCs w:val="24"/>
                <w:lang w:val="ru-RU"/>
              </w:rPr>
              <w:lastRenderedPageBreak/>
              <w:t>п</w:t>
            </w:r>
            <w:r w:rsidRPr="00350E6E">
              <w:rPr>
                <w:sz w:val="24"/>
                <w:szCs w:val="24"/>
                <w:lang w:val="ru-RU"/>
              </w:rPr>
              <w:t xml:space="preserve">латформа </w:t>
            </w:r>
            <w:proofErr w:type="spellStart"/>
            <w:r w:rsidRPr="00350E6E">
              <w:rPr>
                <w:sz w:val="24"/>
                <w:szCs w:val="24"/>
                <w:lang w:val="ru-RU"/>
              </w:rPr>
              <w:t>Cropwise</w:t>
            </w:r>
            <w:proofErr w:type="spellEnd"/>
            <w:r w:rsidRPr="00350E6E">
              <w:rPr>
                <w:sz w:val="24"/>
                <w:szCs w:val="24"/>
                <w:lang w:val="ru-RU"/>
              </w:rPr>
              <w:t xml:space="preserve"> Operations</w:t>
            </w:r>
          </w:p>
        </w:tc>
        <w:tc>
          <w:tcPr>
            <w:tcW w:w="1940" w:type="dxa"/>
          </w:tcPr>
          <w:p w14:paraId="6D4DDC17" w14:textId="78A59CD7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lastRenderedPageBreak/>
              <w:t>отлично</w:t>
            </w:r>
          </w:p>
        </w:tc>
      </w:tr>
      <w:tr w:rsidR="00350E6E" w:rsidRPr="00350E6E" w14:paraId="2C56669F" w14:textId="77777777" w:rsidTr="00D43087">
        <w:trPr>
          <w:trHeight w:val="340"/>
          <w:jc w:val="center"/>
        </w:trPr>
        <w:tc>
          <w:tcPr>
            <w:tcW w:w="3823" w:type="dxa"/>
          </w:tcPr>
          <w:p w14:paraId="51A3F08F" w14:textId="6C1975CD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91" w:type="dxa"/>
          </w:tcPr>
          <w:p w14:paraId="19507F35" w14:textId="59DAB6D5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350E6E">
              <w:rPr>
                <w:color w:val="000000"/>
                <w:sz w:val="24"/>
                <w:szCs w:val="24"/>
              </w:rPr>
              <w:t>Обучение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владению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БПЛА</w:t>
            </w:r>
          </w:p>
        </w:tc>
        <w:tc>
          <w:tcPr>
            <w:tcW w:w="2064" w:type="dxa"/>
          </w:tcPr>
          <w:p w14:paraId="402CE540" w14:textId="45EF5DF4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Выполнение заданий на симуляторах БПЛА</w:t>
            </w:r>
          </w:p>
        </w:tc>
        <w:tc>
          <w:tcPr>
            <w:tcW w:w="1940" w:type="dxa"/>
          </w:tcPr>
          <w:p w14:paraId="1563AFA7" w14:textId="047ECE0F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45DF6873" w14:textId="77777777" w:rsidTr="00D43087">
        <w:trPr>
          <w:trHeight w:val="342"/>
          <w:jc w:val="center"/>
        </w:trPr>
        <w:tc>
          <w:tcPr>
            <w:tcW w:w="3823" w:type="dxa"/>
          </w:tcPr>
          <w:p w14:paraId="09ABAA25" w14:textId="27C92F09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91" w:type="dxa"/>
          </w:tcPr>
          <w:p w14:paraId="19AB12C1" w14:textId="36A4F67A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Работа с системами анализа и систематизации данных в агрономии</w:t>
            </w:r>
          </w:p>
        </w:tc>
        <w:tc>
          <w:tcPr>
            <w:tcW w:w="2064" w:type="dxa"/>
          </w:tcPr>
          <w:p w14:paraId="52FB2A43" w14:textId="3D419F10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Методика проведения комплексного агрохимического обследования почв сельскохозяйственных угодий</w:t>
            </w:r>
          </w:p>
        </w:tc>
        <w:tc>
          <w:tcPr>
            <w:tcW w:w="1940" w:type="dxa"/>
          </w:tcPr>
          <w:p w14:paraId="0891365E" w14:textId="0FB3C2EF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486D441A" w14:textId="77777777" w:rsidTr="00D43087">
        <w:trPr>
          <w:trHeight w:val="342"/>
          <w:jc w:val="center"/>
        </w:trPr>
        <w:tc>
          <w:tcPr>
            <w:tcW w:w="3823" w:type="dxa"/>
          </w:tcPr>
          <w:p w14:paraId="26B6D560" w14:textId="6C1E45F5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91" w:type="dxa"/>
          </w:tcPr>
          <w:p w14:paraId="4F24964C" w14:textId="71906BC7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350E6E">
              <w:rPr>
                <w:color w:val="000000"/>
                <w:sz w:val="24"/>
                <w:szCs w:val="24"/>
              </w:rPr>
              <w:t>Создание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растровых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2064" w:type="dxa"/>
          </w:tcPr>
          <w:p w14:paraId="49A6B3F5" w14:textId="75E95FE5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Погрузка растровых изображений </w:t>
            </w:r>
          </w:p>
        </w:tc>
        <w:tc>
          <w:tcPr>
            <w:tcW w:w="1940" w:type="dxa"/>
          </w:tcPr>
          <w:p w14:paraId="1B528962" w14:textId="7E4A081D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0CB0E7F6" w14:textId="77777777" w:rsidTr="00D43087">
        <w:trPr>
          <w:trHeight w:val="342"/>
          <w:jc w:val="center"/>
        </w:trPr>
        <w:tc>
          <w:tcPr>
            <w:tcW w:w="3823" w:type="dxa"/>
          </w:tcPr>
          <w:p w14:paraId="3CC3C1CB" w14:textId="606EB21A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091" w:type="dxa"/>
          </w:tcPr>
          <w:p w14:paraId="3CEE6E33" w14:textId="4C8399BE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Геодезическая привязка растров к местности</w:t>
            </w:r>
          </w:p>
        </w:tc>
        <w:tc>
          <w:tcPr>
            <w:tcW w:w="2064" w:type="dxa"/>
          </w:tcPr>
          <w:p w14:paraId="2206721F" w14:textId="1510BB5F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Привязки растровых изображений по известным координатам </w:t>
            </w:r>
          </w:p>
        </w:tc>
        <w:tc>
          <w:tcPr>
            <w:tcW w:w="1940" w:type="dxa"/>
          </w:tcPr>
          <w:p w14:paraId="6C54CFB3" w14:textId="792630B3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6A7CB5AA" w14:textId="77777777" w:rsidTr="00D43087">
        <w:trPr>
          <w:trHeight w:val="342"/>
          <w:jc w:val="center"/>
        </w:trPr>
        <w:tc>
          <w:tcPr>
            <w:tcW w:w="3823" w:type="dxa"/>
          </w:tcPr>
          <w:p w14:paraId="76B82293" w14:textId="478B7194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ПК 2.1 Осуществлять подготовку рабочих планов и графиков выполнения полевых работ</w:t>
            </w:r>
          </w:p>
        </w:tc>
        <w:tc>
          <w:tcPr>
            <w:tcW w:w="2091" w:type="dxa"/>
          </w:tcPr>
          <w:p w14:paraId="11134FED" w14:textId="6FADEFF4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Создание и наложение векторных слоев</w:t>
            </w:r>
          </w:p>
        </w:tc>
        <w:tc>
          <w:tcPr>
            <w:tcW w:w="2064" w:type="dxa"/>
          </w:tcPr>
          <w:p w14:paraId="2CEDE794" w14:textId="3DF0E3A2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Создание полигональный, точечных и линейных векторных слоев</w:t>
            </w:r>
          </w:p>
        </w:tc>
        <w:tc>
          <w:tcPr>
            <w:tcW w:w="1940" w:type="dxa"/>
          </w:tcPr>
          <w:p w14:paraId="3DD9E03F" w14:textId="49274015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0B60CD4A" w14:textId="77777777" w:rsidTr="00D43087">
        <w:trPr>
          <w:trHeight w:val="342"/>
          <w:jc w:val="center"/>
        </w:trPr>
        <w:tc>
          <w:tcPr>
            <w:tcW w:w="3823" w:type="dxa"/>
          </w:tcPr>
          <w:p w14:paraId="0B3EB071" w14:textId="4B910DDC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ПК 2.2 Выполнять разработку и выдачу заданий для растениеводческих бригад </w:t>
            </w:r>
          </w:p>
        </w:tc>
        <w:tc>
          <w:tcPr>
            <w:tcW w:w="2091" w:type="dxa"/>
          </w:tcPr>
          <w:p w14:paraId="7F039765" w14:textId="7EDB4CFC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Работа с цифровыми системами мониторинга сельскохозяйственных земель</w:t>
            </w:r>
          </w:p>
        </w:tc>
        <w:tc>
          <w:tcPr>
            <w:tcW w:w="2064" w:type="dxa"/>
          </w:tcPr>
          <w:p w14:paraId="47D3EE4F" w14:textId="5D599990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Использование платформа </w:t>
            </w:r>
            <w:proofErr w:type="spellStart"/>
            <w:r w:rsidRPr="00350E6E">
              <w:rPr>
                <w:sz w:val="24"/>
                <w:szCs w:val="24"/>
                <w:lang w:val="ru-RU"/>
              </w:rPr>
              <w:t>Cropwise</w:t>
            </w:r>
            <w:proofErr w:type="spellEnd"/>
            <w:r w:rsidRPr="00350E6E">
              <w:rPr>
                <w:sz w:val="24"/>
                <w:szCs w:val="24"/>
                <w:lang w:val="ru-RU"/>
              </w:rPr>
              <w:t xml:space="preserve"> Operations</w:t>
            </w:r>
          </w:p>
        </w:tc>
        <w:tc>
          <w:tcPr>
            <w:tcW w:w="1940" w:type="dxa"/>
          </w:tcPr>
          <w:p w14:paraId="286A26D7" w14:textId="01D2459E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64C40A12" w14:textId="77777777" w:rsidTr="00D43087">
        <w:trPr>
          <w:trHeight w:val="342"/>
          <w:jc w:val="center"/>
        </w:trPr>
        <w:tc>
          <w:tcPr>
            <w:tcW w:w="3823" w:type="dxa"/>
          </w:tcPr>
          <w:p w14:paraId="4785EC7D" w14:textId="16CD9B9F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ПК 2.3 Проводить инструктирование работников по выполнению выданных производственных заданий </w:t>
            </w:r>
          </w:p>
        </w:tc>
        <w:tc>
          <w:tcPr>
            <w:tcW w:w="2091" w:type="dxa"/>
          </w:tcPr>
          <w:p w14:paraId="77CE6028" w14:textId="3E256EBC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350E6E">
              <w:rPr>
                <w:color w:val="000000"/>
                <w:sz w:val="24"/>
                <w:szCs w:val="24"/>
              </w:rPr>
              <w:t>Обучение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владению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БПЛА</w:t>
            </w:r>
          </w:p>
        </w:tc>
        <w:tc>
          <w:tcPr>
            <w:tcW w:w="2064" w:type="dxa"/>
          </w:tcPr>
          <w:p w14:paraId="434BDC30" w14:textId="51650FBD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Выполнение заданий на симуляторах БПЛА</w:t>
            </w:r>
          </w:p>
        </w:tc>
        <w:tc>
          <w:tcPr>
            <w:tcW w:w="1940" w:type="dxa"/>
          </w:tcPr>
          <w:p w14:paraId="504AE871" w14:textId="7AC565A8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358C44BE" w14:textId="77777777" w:rsidTr="00D43087">
        <w:trPr>
          <w:trHeight w:val="342"/>
          <w:jc w:val="center"/>
        </w:trPr>
        <w:tc>
          <w:tcPr>
            <w:tcW w:w="3823" w:type="dxa"/>
          </w:tcPr>
          <w:p w14:paraId="45E53F99" w14:textId="68D7EF69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ПК 2.4 Осуществлять оперативный контроль качества выполнения технологических операций в </w:t>
            </w:r>
            <w:r w:rsidRPr="00350E6E">
              <w:rPr>
                <w:sz w:val="24"/>
                <w:szCs w:val="24"/>
                <w:lang w:val="ru-RU"/>
              </w:rPr>
              <w:lastRenderedPageBreak/>
              <w:t xml:space="preserve">растениеводстве </w:t>
            </w:r>
          </w:p>
        </w:tc>
        <w:tc>
          <w:tcPr>
            <w:tcW w:w="2091" w:type="dxa"/>
          </w:tcPr>
          <w:p w14:paraId="06C5A076" w14:textId="3D1600A2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Работа с системами анализа и систематизации </w:t>
            </w:r>
            <w:r w:rsidRPr="00350E6E">
              <w:rPr>
                <w:color w:val="000000"/>
                <w:sz w:val="24"/>
                <w:szCs w:val="24"/>
                <w:lang w:val="ru-RU"/>
              </w:rPr>
              <w:lastRenderedPageBreak/>
              <w:t>данных в агрономии</w:t>
            </w:r>
          </w:p>
        </w:tc>
        <w:tc>
          <w:tcPr>
            <w:tcW w:w="2064" w:type="dxa"/>
          </w:tcPr>
          <w:p w14:paraId="66A9741B" w14:textId="2D19AB1D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lastRenderedPageBreak/>
              <w:t xml:space="preserve">Методика проведения комплексного </w:t>
            </w:r>
            <w:r w:rsidRPr="00350E6E">
              <w:rPr>
                <w:sz w:val="24"/>
                <w:szCs w:val="24"/>
                <w:lang w:val="ru-RU"/>
              </w:rPr>
              <w:lastRenderedPageBreak/>
              <w:t>агрохимического обследования почв сельскохозяйственных угодий</w:t>
            </w:r>
          </w:p>
        </w:tc>
        <w:tc>
          <w:tcPr>
            <w:tcW w:w="1940" w:type="dxa"/>
          </w:tcPr>
          <w:p w14:paraId="0DD81437" w14:textId="01D9E522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lastRenderedPageBreak/>
              <w:t>отлично</w:t>
            </w:r>
          </w:p>
        </w:tc>
      </w:tr>
      <w:tr w:rsidR="00350E6E" w:rsidRPr="00350E6E" w14:paraId="173FD7CB" w14:textId="77777777" w:rsidTr="00D43087">
        <w:trPr>
          <w:trHeight w:val="342"/>
          <w:jc w:val="center"/>
        </w:trPr>
        <w:tc>
          <w:tcPr>
            <w:tcW w:w="3823" w:type="dxa"/>
          </w:tcPr>
          <w:p w14:paraId="236EAF3D" w14:textId="3F088861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ПК 2.5 Принимать меры по устранению выявленных в ходе контроля качества технологических операций дефектов и недостатков </w:t>
            </w:r>
          </w:p>
        </w:tc>
        <w:tc>
          <w:tcPr>
            <w:tcW w:w="2091" w:type="dxa"/>
          </w:tcPr>
          <w:p w14:paraId="6845702E" w14:textId="102314A1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350E6E">
              <w:rPr>
                <w:color w:val="000000"/>
                <w:sz w:val="24"/>
                <w:szCs w:val="24"/>
              </w:rPr>
              <w:t>Создание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растровых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2064" w:type="dxa"/>
          </w:tcPr>
          <w:p w14:paraId="4AED7751" w14:textId="36425DBA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Погрузка растровых изображений </w:t>
            </w:r>
          </w:p>
        </w:tc>
        <w:tc>
          <w:tcPr>
            <w:tcW w:w="1940" w:type="dxa"/>
          </w:tcPr>
          <w:p w14:paraId="130739C4" w14:textId="1F380093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0AF798F2" w14:textId="77777777" w:rsidTr="00D43087">
        <w:trPr>
          <w:trHeight w:val="342"/>
          <w:jc w:val="center"/>
        </w:trPr>
        <w:tc>
          <w:tcPr>
            <w:tcW w:w="3823" w:type="dxa"/>
          </w:tcPr>
          <w:p w14:paraId="6E31C9F9" w14:textId="4564C708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ПК 2.6 Осуществлять технологические регулировки почвообрабатывающих и посевных агрегатов, используемых для реализации технологических операций </w:t>
            </w:r>
          </w:p>
        </w:tc>
        <w:tc>
          <w:tcPr>
            <w:tcW w:w="2091" w:type="dxa"/>
          </w:tcPr>
          <w:p w14:paraId="071E4986" w14:textId="2CDB2CCC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Геодезическая привязка растров к местности</w:t>
            </w:r>
          </w:p>
        </w:tc>
        <w:tc>
          <w:tcPr>
            <w:tcW w:w="2064" w:type="dxa"/>
          </w:tcPr>
          <w:p w14:paraId="2FF75B18" w14:textId="2B1285EF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Привязки растровых изображений по известным координатам </w:t>
            </w:r>
          </w:p>
        </w:tc>
        <w:tc>
          <w:tcPr>
            <w:tcW w:w="1940" w:type="dxa"/>
          </w:tcPr>
          <w:p w14:paraId="3F6E7126" w14:textId="427ADC39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62EC0724" w14:textId="77777777" w:rsidTr="00D43087">
        <w:trPr>
          <w:trHeight w:val="342"/>
          <w:jc w:val="center"/>
        </w:trPr>
        <w:tc>
          <w:tcPr>
            <w:tcW w:w="3823" w:type="dxa"/>
          </w:tcPr>
          <w:p w14:paraId="1F6C7D63" w14:textId="463456EC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ПК 2.7 Осуществлять подготовку информации для составления первичной отчетности </w:t>
            </w:r>
          </w:p>
        </w:tc>
        <w:tc>
          <w:tcPr>
            <w:tcW w:w="2091" w:type="dxa"/>
          </w:tcPr>
          <w:p w14:paraId="201300FB" w14:textId="6F524C72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Создание и наложение векторных слоев</w:t>
            </w:r>
          </w:p>
        </w:tc>
        <w:tc>
          <w:tcPr>
            <w:tcW w:w="2064" w:type="dxa"/>
          </w:tcPr>
          <w:p w14:paraId="141951A3" w14:textId="00A8E1BE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Создание полигональный, точечных и линейных векторных слоев</w:t>
            </w:r>
          </w:p>
        </w:tc>
        <w:tc>
          <w:tcPr>
            <w:tcW w:w="1940" w:type="dxa"/>
          </w:tcPr>
          <w:p w14:paraId="2A5D9363" w14:textId="7E5F58DC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631986A3" w14:textId="77777777" w:rsidTr="00D43087">
        <w:trPr>
          <w:trHeight w:val="342"/>
          <w:jc w:val="center"/>
        </w:trPr>
        <w:tc>
          <w:tcPr>
            <w:tcW w:w="3823" w:type="dxa"/>
          </w:tcPr>
          <w:p w14:paraId="0533BA6C" w14:textId="60F76D7B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ПК 2.8 Проводить анализ и обработку информации, полученной в ходе процесса развития растений с целью подготовки предложений по совершенствованию технологических процессов в растениеводстве</w:t>
            </w:r>
          </w:p>
        </w:tc>
        <w:tc>
          <w:tcPr>
            <w:tcW w:w="2091" w:type="dxa"/>
          </w:tcPr>
          <w:p w14:paraId="2C8381D3" w14:textId="434BB669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color w:val="000000"/>
                <w:sz w:val="24"/>
                <w:szCs w:val="24"/>
                <w:lang w:val="ru-RU"/>
              </w:rPr>
              <w:t>Работа с цифровыми системами мониторинга сельскохозяйственных земель</w:t>
            </w:r>
          </w:p>
        </w:tc>
        <w:tc>
          <w:tcPr>
            <w:tcW w:w="2064" w:type="dxa"/>
          </w:tcPr>
          <w:p w14:paraId="4C184528" w14:textId="69E8E72D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 xml:space="preserve">Использование платформа </w:t>
            </w:r>
            <w:proofErr w:type="spellStart"/>
            <w:r w:rsidRPr="00350E6E">
              <w:rPr>
                <w:sz w:val="24"/>
                <w:szCs w:val="24"/>
                <w:lang w:val="ru-RU"/>
              </w:rPr>
              <w:t>Cropwise</w:t>
            </w:r>
            <w:proofErr w:type="spellEnd"/>
            <w:r w:rsidRPr="00350E6E">
              <w:rPr>
                <w:sz w:val="24"/>
                <w:szCs w:val="24"/>
                <w:lang w:val="ru-RU"/>
              </w:rPr>
              <w:t xml:space="preserve"> Operations</w:t>
            </w:r>
          </w:p>
        </w:tc>
        <w:tc>
          <w:tcPr>
            <w:tcW w:w="1940" w:type="dxa"/>
          </w:tcPr>
          <w:p w14:paraId="5A21F0A3" w14:textId="2AE0EE2D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  <w:tr w:rsidR="00350E6E" w:rsidRPr="00350E6E" w14:paraId="58EDE965" w14:textId="77777777" w:rsidTr="00D43087">
        <w:trPr>
          <w:trHeight w:val="342"/>
          <w:jc w:val="center"/>
        </w:trPr>
        <w:tc>
          <w:tcPr>
            <w:tcW w:w="3823" w:type="dxa"/>
          </w:tcPr>
          <w:p w14:paraId="1BF7D182" w14:textId="0F2FE80B" w:rsidR="00350E6E" w:rsidRPr="00350E6E" w:rsidRDefault="00350E6E" w:rsidP="00350E6E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ПК 2.9 Проводить диагностику с/х культур при помощи цифровых технологий</w:t>
            </w:r>
          </w:p>
        </w:tc>
        <w:tc>
          <w:tcPr>
            <w:tcW w:w="2091" w:type="dxa"/>
          </w:tcPr>
          <w:p w14:paraId="0D2D28BE" w14:textId="4AA1C3DE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350E6E">
              <w:rPr>
                <w:color w:val="000000"/>
                <w:sz w:val="24"/>
                <w:szCs w:val="24"/>
              </w:rPr>
              <w:t>Обучение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E6E">
              <w:rPr>
                <w:color w:val="000000"/>
                <w:sz w:val="24"/>
                <w:szCs w:val="24"/>
              </w:rPr>
              <w:t>владению</w:t>
            </w:r>
            <w:proofErr w:type="spellEnd"/>
            <w:r w:rsidRPr="00350E6E">
              <w:rPr>
                <w:color w:val="000000"/>
                <w:sz w:val="24"/>
                <w:szCs w:val="24"/>
              </w:rPr>
              <w:t xml:space="preserve"> БПЛА</w:t>
            </w:r>
          </w:p>
        </w:tc>
        <w:tc>
          <w:tcPr>
            <w:tcW w:w="2064" w:type="dxa"/>
          </w:tcPr>
          <w:p w14:paraId="1880C390" w14:textId="26F9892F" w:rsidR="00350E6E" w:rsidRPr="00350E6E" w:rsidRDefault="00350E6E" w:rsidP="00350E6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0E6E">
              <w:rPr>
                <w:sz w:val="24"/>
                <w:szCs w:val="24"/>
                <w:lang w:val="ru-RU"/>
              </w:rPr>
              <w:t>Выполнение заданий на симуляторах БПЛА</w:t>
            </w:r>
          </w:p>
        </w:tc>
        <w:tc>
          <w:tcPr>
            <w:tcW w:w="1940" w:type="dxa"/>
          </w:tcPr>
          <w:p w14:paraId="1EDB2A2E" w14:textId="121E10BD" w:rsidR="00350E6E" w:rsidRPr="00350E6E" w:rsidRDefault="00350E6E" w:rsidP="00D43087">
            <w:pPr>
              <w:pStyle w:val="TableParagraph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350E6E">
              <w:rPr>
                <w:color w:val="FF0000"/>
                <w:sz w:val="24"/>
                <w:szCs w:val="24"/>
                <w:lang w:val="ru-RU"/>
              </w:rPr>
              <w:t>отлично</w:t>
            </w:r>
          </w:p>
        </w:tc>
      </w:tr>
    </w:tbl>
    <w:p w14:paraId="22DA6892" w14:textId="77777777" w:rsidR="007B0879" w:rsidRDefault="007B0879" w:rsidP="007B0879">
      <w:pPr>
        <w:pStyle w:val="af"/>
        <w:ind w:left="222"/>
      </w:pPr>
      <w:r>
        <w:t>*оценивается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пятибалльной</w:t>
      </w:r>
      <w:r>
        <w:rPr>
          <w:spacing w:val="-2"/>
        </w:rPr>
        <w:t xml:space="preserve"> </w:t>
      </w:r>
      <w:r>
        <w:t>шкале</w:t>
      </w:r>
    </w:p>
    <w:p w14:paraId="2FEA7BB0" w14:textId="77777777" w:rsidR="007B0879" w:rsidRDefault="007B0879" w:rsidP="007B0879">
      <w:pPr>
        <w:pStyle w:val="af"/>
        <w:spacing w:before="10"/>
        <w:rPr>
          <w:sz w:val="27"/>
        </w:rPr>
      </w:pPr>
    </w:p>
    <w:p w14:paraId="13409BBD" w14:textId="77777777" w:rsidR="00D43087" w:rsidRDefault="00D43087" w:rsidP="007B0879">
      <w:pPr>
        <w:pStyle w:val="af"/>
        <w:spacing w:before="10"/>
        <w:rPr>
          <w:sz w:val="27"/>
        </w:rPr>
      </w:pPr>
    </w:p>
    <w:p w14:paraId="480CB708" w14:textId="54F8B84B" w:rsidR="007B0879" w:rsidRPr="00D43087" w:rsidRDefault="007B0879" w:rsidP="00D43087">
      <w:pPr>
        <w:pStyle w:val="af"/>
        <w:tabs>
          <w:tab w:val="left" w:pos="5098"/>
        </w:tabs>
        <w:ind w:left="222" w:right="1699"/>
      </w:pPr>
      <w:r>
        <w:t>Оценка</w:t>
      </w:r>
      <w:r>
        <w:rPr>
          <w:spacing w:val="-5"/>
        </w:rPr>
        <w:t xml:space="preserve"> </w:t>
      </w:r>
      <w:r w:rsidR="00D43087"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 w:rsidR="00D43087">
        <w:t>учебной</w:t>
      </w:r>
      <w:r>
        <w:rPr>
          <w:spacing w:val="-5"/>
        </w:rPr>
        <w:t xml:space="preserve"> </w:t>
      </w:r>
      <w:r>
        <w:t>практике</w:t>
      </w:r>
      <w:r w:rsidR="00D43087">
        <w:t xml:space="preserve"> </w:t>
      </w:r>
      <w:r w:rsidR="00D43087" w:rsidRPr="00D43087">
        <w:rPr>
          <w:color w:val="FF0000"/>
        </w:rPr>
        <w:t>отлично</w:t>
      </w:r>
    </w:p>
    <w:p w14:paraId="1AE46DE1" w14:textId="77777777" w:rsidR="00D43087" w:rsidRDefault="00D43087" w:rsidP="00D43087">
      <w:pPr>
        <w:pStyle w:val="af"/>
        <w:spacing w:before="4"/>
        <w:rPr>
          <w:sz w:val="36"/>
        </w:rPr>
      </w:pPr>
    </w:p>
    <w:p w14:paraId="043CBA72" w14:textId="77777777" w:rsidR="00D43087" w:rsidRDefault="00D43087" w:rsidP="00D43087">
      <w:pPr>
        <w:pStyle w:val="af"/>
        <w:spacing w:before="4"/>
        <w:rPr>
          <w:sz w:val="36"/>
        </w:rPr>
      </w:pPr>
    </w:p>
    <w:p w14:paraId="48581E10" w14:textId="77777777" w:rsidR="00D43087" w:rsidRDefault="00D43087" w:rsidP="00D43087">
      <w:pPr>
        <w:pStyle w:val="af"/>
        <w:spacing w:line="322" w:lineRule="exact"/>
        <w:ind w:left="222"/>
      </w:pPr>
      <w:r>
        <w:t>Руководитель</w:t>
      </w:r>
      <w:r>
        <w:rPr>
          <w:spacing w:val="-7"/>
        </w:rPr>
        <w:t xml:space="preserve"> </w:t>
      </w:r>
      <w:r>
        <w:t>практики</w:t>
      </w:r>
    </w:p>
    <w:p w14:paraId="77863708" w14:textId="77777777" w:rsidR="00D43087" w:rsidRDefault="00D43087" w:rsidP="00D43087">
      <w:pPr>
        <w:pStyle w:val="af"/>
        <w:tabs>
          <w:tab w:val="left" w:pos="4290"/>
          <w:tab w:val="left" w:pos="7439"/>
        </w:tabs>
        <w:ind w:left="222"/>
      </w:pPr>
    </w:p>
    <w:p w14:paraId="72FA2B55" w14:textId="77777777" w:rsidR="00D43087" w:rsidRDefault="00D43087" w:rsidP="00D43087">
      <w:pPr>
        <w:pStyle w:val="af"/>
        <w:tabs>
          <w:tab w:val="left" w:pos="4290"/>
          <w:tab w:val="left" w:pos="7439"/>
        </w:tabs>
        <w:ind w:left="222"/>
        <w:rPr>
          <w:u w:val="single"/>
        </w:rPr>
      </w:pP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Солодков Н. Н.</w:t>
      </w:r>
    </w:p>
    <w:p w14:paraId="025D5EC8" w14:textId="77777777" w:rsidR="00D43087" w:rsidRDefault="00D43087" w:rsidP="00D43087">
      <w:pPr>
        <w:pStyle w:val="af"/>
        <w:tabs>
          <w:tab w:val="left" w:pos="5103"/>
          <w:tab w:val="left" w:pos="7439"/>
        </w:tabs>
        <w:ind w:left="222" w:firstLine="1621"/>
        <w:rPr>
          <w:sz w:val="24"/>
        </w:rPr>
      </w:pPr>
      <w:r>
        <w:rPr>
          <w:sz w:val="20"/>
        </w:rPr>
        <w:t>Подпись</w:t>
      </w:r>
      <w:r>
        <w:rPr>
          <w:sz w:val="20"/>
        </w:rPr>
        <w:tab/>
        <w:t>ФИО</w:t>
      </w:r>
    </w:p>
    <w:p w14:paraId="4DAF8DFA" w14:textId="28C94802" w:rsidR="00D43087" w:rsidRDefault="00D43087">
      <w:pPr>
        <w:spacing w:after="160" w:line="259" w:lineRule="auto"/>
        <w:ind w:firstLine="0"/>
        <w:jc w:val="left"/>
        <w:rPr>
          <w:rFonts w:eastAsia="Times New Roman" w:cs="Times New Roman"/>
          <w:kern w:val="0"/>
          <w:szCs w:val="28"/>
          <w:lang w:eastAsia="en-US"/>
          <w14:ligatures w14:val="none"/>
        </w:rPr>
      </w:pPr>
      <w:r>
        <w:br w:type="page"/>
      </w:r>
    </w:p>
    <w:p w14:paraId="4CDC4F17" w14:textId="581D07ED" w:rsidR="004339B9" w:rsidRDefault="00D43087" w:rsidP="00D43087">
      <w:pPr>
        <w:pStyle w:val="af"/>
        <w:spacing w:before="89"/>
        <w:ind w:left="222"/>
        <w:jc w:val="center"/>
      </w:pPr>
      <w:r>
        <w:lastRenderedPageBreak/>
        <w:t>Содержание отчета</w:t>
      </w:r>
    </w:p>
    <w:p w14:paraId="02F2C96B" w14:textId="77777777" w:rsidR="00D43087" w:rsidRDefault="00D43087" w:rsidP="00D43087">
      <w:pPr>
        <w:pStyle w:val="af"/>
        <w:spacing w:before="89"/>
        <w:ind w:left="222"/>
        <w:jc w:val="center"/>
      </w:pPr>
    </w:p>
    <w:sdt>
      <w:sdtPr>
        <w:id w:val="1311436874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b/>
          <w:bCs/>
          <w:color w:val="auto"/>
          <w:kern w:val="2"/>
          <w:sz w:val="28"/>
          <w:szCs w:val="22"/>
          <w14:ligatures w14:val="standardContextual"/>
        </w:rPr>
      </w:sdtEndPr>
      <w:sdtContent>
        <w:p w14:paraId="4B1C847F" w14:textId="611B163D" w:rsidR="00473800" w:rsidRDefault="00473800">
          <w:pPr>
            <w:pStyle w:val="af3"/>
          </w:pPr>
        </w:p>
        <w:p w14:paraId="0601D602" w14:textId="3C438DE7" w:rsidR="00473800" w:rsidRDefault="004738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774621" w:history="1">
            <w:r w:rsidRPr="00F764EE">
              <w:rPr>
                <w:rStyle w:val="af4"/>
                <w:rFonts w:eastAsia="Times New Roman" w:cs="Times New Roman"/>
                <w:noProof/>
                <w:kern w:val="0"/>
                <w:lang w:eastAsia="en-US"/>
                <w14:ligatures w14:val="none"/>
              </w:rPr>
              <w:t>1.</w:t>
            </w:r>
            <w:r w:rsidRPr="00F764EE">
              <w:rPr>
                <w:rStyle w:val="af4"/>
                <w:noProof/>
              </w:rPr>
              <w:t xml:space="preserve"> Методы и средства дистанционного зондирования в сельском хозяйстве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_Toc195774621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BAD46" w14:textId="36B730E7" w:rsidR="00473800" w:rsidRDefault="004738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95774622" w:history="1">
            <w:r w:rsidRPr="00F764EE">
              <w:rPr>
                <w:rStyle w:val="af4"/>
                <w:noProof/>
              </w:rPr>
              <w:t>2. Спутниковые методы дистанционного зондирования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_Toc195774622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2FFCB" w14:textId="1256D573" w:rsidR="00473800" w:rsidRDefault="004738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95774623" w:history="1">
            <w:r w:rsidRPr="00F764EE">
              <w:rPr>
                <w:rStyle w:val="af4"/>
                <w:noProof/>
              </w:rPr>
              <w:t>3. Беспилотные методы.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_Toc195774623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BCC69" w14:textId="4AF4E41F" w:rsidR="00473800" w:rsidRDefault="004738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95774624" w:history="1">
            <w:r w:rsidRPr="00F764EE">
              <w:rPr>
                <w:rStyle w:val="af4"/>
                <w:noProof/>
              </w:rPr>
              <w:t>4. Исходная картографическая основа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_Toc195774624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DC4CB" w14:textId="5D5D0542" w:rsidR="00473800" w:rsidRDefault="004738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95774625" w:history="1">
            <w:r w:rsidRPr="00F764EE">
              <w:rPr>
                <w:rStyle w:val="af4"/>
                <w:noProof/>
              </w:rPr>
              <w:t xml:space="preserve">5. Космический снимок </w:t>
            </w:r>
            <w:r w:rsidRPr="00F764EE">
              <w:rPr>
                <w:rStyle w:val="af4"/>
                <w:noProof/>
                <w:lang w:val="en-US"/>
              </w:rPr>
              <w:t>Landsat</w:t>
            </w:r>
            <w:r w:rsidRPr="00F764EE">
              <w:rPr>
                <w:rStyle w:val="af4"/>
                <w:noProof/>
              </w:rPr>
              <w:t xml:space="preserve"> в комбинации каналов 5,4,3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_Toc195774625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361E8" w14:textId="051C01C6" w:rsidR="00473800" w:rsidRDefault="004738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95774626" w:history="1">
            <w:r w:rsidRPr="00F764EE">
              <w:rPr>
                <w:rStyle w:val="af4"/>
                <w:noProof/>
              </w:rPr>
              <w:t>6. Обновленная векторная карта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_Toc195774626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FEA08" w14:textId="3AF8427A" w:rsidR="00473800" w:rsidRDefault="00473800">
          <w:pPr>
            <w:pStyle w:val="23"/>
            <w:tabs>
              <w:tab w:val="right" w:leader="dot" w:pos="9345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95774627" w:history="1">
            <w:r w:rsidRPr="00F764EE">
              <w:rPr>
                <w:rStyle w:val="af4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_Toc195774627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3CDBC" w14:textId="2EB20C59" w:rsidR="00473800" w:rsidRDefault="00473800">
          <w:r>
            <w:rPr>
              <w:b/>
              <w:bCs/>
            </w:rPr>
            <w:fldChar w:fldCharType="end"/>
          </w:r>
        </w:p>
      </w:sdtContent>
    </w:sdt>
    <w:p w14:paraId="3FC4B601" w14:textId="78872312" w:rsidR="00D43087" w:rsidRDefault="00D43087">
      <w:pPr>
        <w:spacing w:after="160" w:line="259" w:lineRule="auto"/>
        <w:ind w:firstLine="0"/>
        <w:jc w:val="left"/>
        <w:rPr>
          <w:rFonts w:eastAsia="Times New Roman" w:cs="Times New Roman"/>
          <w:kern w:val="0"/>
          <w:szCs w:val="28"/>
          <w:lang w:eastAsia="en-US"/>
          <w14:ligatures w14:val="none"/>
        </w:rPr>
      </w:pPr>
      <w:r>
        <w:br w:type="page"/>
      </w:r>
    </w:p>
    <w:p w14:paraId="73595A27" w14:textId="32984A0F" w:rsidR="00D43087" w:rsidRDefault="00D43087" w:rsidP="00D43087">
      <w:pPr>
        <w:pStyle w:val="2"/>
      </w:pPr>
      <w:bookmarkStart w:id="1" w:name="_Toc195774621"/>
      <w:r w:rsidRPr="00D43087">
        <w:rPr>
          <w:rFonts w:eastAsia="Times New Roman" w:cs="Times New Roman"/>
          <w:kern w:val="0"/>
          <w:szCs w:val="28"/>
          <w:lang w:eastAsia="en-US"/>
          <w14:ligatures w14:val="none"/>
        </w:rPr>
        <w:lastRenderedPageBreak/>
        <w:t>1.</w:t>
      </w:r>
      <w:r>
        <w:t xml:space="preserve"> Методы и средства дистанционного зондирования в сельском хозяйстве</w:t>
      </w:r>
      <w:bookmarkEnd w:id="1"/>
    </w:p>
    <w:p w14:paraId="4C7ADFD3" w14:textId="77777777" w:rsidR="00D43087" w:rsidRDefault="00D43087" w:rsidP="00D43087">
      <w:r w:rsidRPr="00D43087">
        <w:t>Применение дистанционного зондирования в сельском хозяйстве основано на взаимодействии электромагнитного излучения с почвой или растительностью и относится к бесконтактным измерениям отраженной или излучаемой от</w:t>
      </w:r>
      <w:r>
        <w:t xml:space="preserve"> </w:t>
      </w:r>
      <w:r w:rsidRPr="00D43087">
        <w:t>сельскохозяйственных полей радиации. Платформы для таких измерений</w:t>
      </w:r>
      <w:r>
        <w:t xml:space="preserve"> </w:t>
      </w:r>
      <w:r w:rsidRPr="00D43087">
        <w:t>включают спутники, самолеты, тракторы и портативные датчики. Кроме отражения, пропускания и поглощения листья растений могут выделять энергию</w:t>
      </w:r>
      <w:r>
        <w:t xml:space="preserve"> </w:t>
      </w:r>
      <w:r w:rsidRPr="00D43087">
        <w:t>посредством флуоресценции или тепловой эмиссии. Термическое дистанционное зондирование для определения водного стресса посевов основано на эмиссии излучения под действием изменения температуры листьев и посева в целом</w:t>
      </w:r>
      <w:r>
        <w:t xml:space="preserve"> </w:t>
      </w:r>
      <w:r w:rsidRPr="00D43087">
        <w:t>и зависит от температуры воздуха и скорости испарения.</w:t>
      </w:r>
    </w:p>
    <w:p w14:paraId="7ED276A0" w14:textId="77777777" w:rsidR="00D43087" w:rsidRDefault="00D43087" w:rsidP="00D43087">
      <w:r w:rsidRPr="00D43087">
        <w:t>Определяющим признаком состояния сельскохозяйственной культуры</w:t>
      </w:r>
      <w:r>
        <w:t xml:space="preserve"> </w:t>
      </w:r>
      <w:r w:rsidRPr="00D43087">
        <w:t>является спектральная отражательная способность, характеризующаяся широким диапазоном излучения разных длин волн.</w:t>
      </w:r>
    </w:p>
    <w:p w14:paraId="0B41BA46" w14:textId="70CA99D0" w:rsidR="00D43087" w:rsidRDefault="00D43087" w:rsidP="00D43087">
      <w:r w:rsidRPr="00D43087">
        <w:t>Применение дистанционного зондирования в сельском хозяйстве обычно</w:t>
      </w:r>
      <w:r>
        <w:t xml:space="preserve"> </w:t>
      </w:r>
      <w:r w:rsidRPr="00D43087">
        <w:t>классифицируют в зависимости от типа платформы для установки датчиков:</w:t>
      </w:r>
      <w:r>
        <w:t xml:space="preserve"> </w:t>
      </w:r>
      <w:r w:rsidRPr="00D43087">
        <w:t>спутниковые, беспилотные (авиационные) и наземные.</w:t>
      </w:r>
    </w:p>
    <w:p w14:paraId="5178B4DC" w14:textId="1137FDAB" w:rsidR="00D43087" w:rsidRDefault="00D43087" w:rsidP="00D43087">
      <w:pPr>
        <w:pStyle w:val="2"/>
      </w:pPr>
      <w:bookmarkStart w:id="2" w:name="_Toc195774622"/>
      <w:r>
        <w:t>2. Спутниковые методы дистанционного зондирования</w:t>
      </w:r>
      <w:bookmarkEnd w:id="2"/>
    </w:p>
    <w:p w14:paraId="74C803EE" w14:textId="77777777" w:rsidR="00D43087" w:rsidRDefault="00D43087" w:rsidP="00D43087">
      <w:r w:rsidRPr="00D43087">
        <w:t>Рассмотрим вариант спутникового дистанционного зондирования в сельском</w:t>
      </w:r>
      <w:r>
        <w:t xml:space="preserve"> </w:t>
      </w:r>
      <w:r w:rsidRPr="00D43087">
        <w:t xml:space="preserve">хозяйстве. Спутники используются в сельском хозяйстве для получения изображений с начала 1970-х гг., когда спутник </w:t>
      </w:r>
      <w:proofErr w:type="spellStart"/>
      <w:r w:rsidRPr="00D43087">
        <w:t>Landsat</w:t>
      </w:r>
      <w:proofErr w:type="spellEnd"/>
      <w:r w:rsidRPr="00D43087">
        <w:t xml:space="preserve"> 1 (первоначально известный как</w:t>
      </w:r>
      <w:r>
        <w:t xml:space="preserve"> </w:t>
      </w:r>
      <w:r w:rsidRPr="00D43087">
        <w:t>Earth Resources Technology Satellite 1) был запущен в 1972 г. Многоспектральная</w:t>
      </w:r>
      <w:r>
        <w:t xml:space="preserve"> </w:t>
      </w:r>
      <w:r w:rsidRPr="00D43087">
        <w:t xml:space="preserve">сканирующая система (MSS), размещенная на </w:t>
      </w:r>
      <w:proofErr w:type="spellStart"/>
      <w:r w:rsidRPr="00D43087">
        <w:t>Landsat</w:t>
      </w:r>
      <w:proofErr w:type="spellEnd"/>
      <w:r w:rsidRPr="00D43087">
        <w:t xml:space="preserve"> 1, позволяла получать изображения в зеленом, красном и двух инфракрасных диапазонах с пространственным</w:t>
      </w:r>
      <w:r>
        <w:t xml:space="preserve"> </w:t>
      </w:r>
      <w:r w:rsidRPr="00D43087">
        <w:t xml:space="preserve">разрешением 80 м и частотой получения данных 18 дней. Спутник </w:t>
      </w:r>
      <w:proofErr w:type="spellStart"/>
      <w:r w:rsidRPr="00D43087">
        <w:t>Landsat</w:t>
      </w:r>
      <w:proofErr w:type="spellEnd"/>
      <w:r w:rsidRPr="00D43087">
        <w:t xml:space="preserve"> 1 изначально использовался для определения сельскохозяйственных ландшафтов на полях кукурузы и сои (США) с общей точностью 83%. В 1984 г. был запущен спутник</w:t>
      </w:r>
      <w:r>
        <w:t xml:space="preserve"> </w:t>
      </w:r>
      <w:proofErr w:type="spellStart"/>
      <w:r w:rsidRPr="00D43087">
        <w:lastRenderedPageBreak/>
        <w:t>Landsat</w:t>
      </w:r>
      <w:proofErr w:type="spellEnd"/>
      <w:r w:rsidRPr="00D43087">
        <w:t xml:space="preserve"> 5 с картографом </w:t>
      </w:r>
      <w:proofErr w:type="spellStart"/>
      <w:r w:rsidRPr="00D43087">
        <w:t>Thematic</w:t>
      </w:r>
      <w:proofErr w:type="spellEnd"/>
      <w:r w:rsidRPr="00D43087">
        <w:t xml:space="preserve"> </w:t>
      </w:r>
      <w:proofErr w:type="spellStart"/>
      <w:r w:rsidRPr="00D43087">
        <w:t>Mapper</w:t>
      </w:r>
      <w:proofErr w:type="spellEnd"/>
      <w:r w:rsidRPr="00D43087">
        <w:t xml:space="preserve"> (TM) для получения изображений с пространственным разрешением 30 м в синем, зеленом, красном, ближнем инфракрасном и трех дальних инфракрасных (в том числе тепловом) диапазонах. В 1986 г. во</w:t>
      </w:r>
      <w:r>
        <w:t xml:space="preserve"> </w:t>
      </w:r>
      <w:r w:rsidRPr="00D43087">
        <w:t>Франции запустили аналогичный спутник (SPOT 1) для получения изображений с</w:t>
      </w:r>
      <w:r>
        <w:t xml:space="preserve"> </w:t>
      </w:r>
      <w:r w:rsidRPr="00D43087">
        <w:t xml:space="preserve">разрешением 20 м с частотой получения данных до 6 дней в зеленом, красном </w:t>
      </w:r>
      <w:proofErr w:type="spellStart"/>
      <w:r w:rsidRPr="00D43087">
        <w:t>иближнем</w:t>
      </w:r>
      <w:proofErr w:type="spellEnd"/>
      <w:r w:rsidRPr="00D43087">
        <w:t xml:space="preserve"> инфракрасном диапазонах. </w:t>
      </w:r>
      <w:proofErr w:type="spellStart"/>
      <w:r w:rsidRPr="00D43087">
        <w:t>Jewel</w:t>
      </w:r>
      <w:proofErr w:type="spellEnd"/>
      <w:r w:rsidRPr="00D43087">
        <w:t xml:space="preserve"> (1989) использовал изображения, полученные в период с февраля по сентябрь в Восточной Великобритании для распознавания зерновых и полевых культур, лугопастбищных и лесных угодий с точно-стью 88%. В 1988 г. в Индии запустили спутник IRS-1A с зоной покрытия в синем,</w:t>
      </w:r>
      <w:r>
        <w:t xml:space="preserve"> </w:t>
      </w:r>
      <w:r w:rsidRPr="00D43087">
        <w:t xml:space="preserve">зеленом, красном и ближнем инфракрасном диапазонах с пространственным раз-19решением 72 м. </w:t>
      </w:r>
      <w:proofErr w:type="spellStart"/>
      <w:r w:rsidRPr="00D43087">
        <w:t>Panigrahy</w:t>
      </w:r>
      <w:proofErr w:type="spellEnd"/>
      <w:r w:rsidRPr="00D43087">
        <w:t xml:space="preserve"> </w:t>
      </w:r>
      <w:proofErr w:type="spellStart"/>
      <w:r w:rsidRPr="00D43087">
        <w:t>and</w:t>
      </w:r>
      <w:proofErr w:type="spellEnd"/>
      <w:r w:rsidRPr="00D43087">
        <w:t xml:space="preserve"> </w:t>
      </w:r>
      <w:proofErr w:type="spellStart"/>
      <w:r w:rsidRPr="00D43087">
        <w:t>Sharma</w:t>
      </w:r>
      <w:proofErr w:type="spellEnd"/>
      <w:r w:rsidRPr="00D43087">
        <w:t xml:space="preserve"> (1997) использовали отражение в красном и</w:t>
      </w:r>
      <w:r>
        <w:t xml:space="preserve"> </w:t>
      </w:r>
      <w:r w:rsidRPr="00D43087">
        <w:t>ближнем инфракрасном диапазонах для определения сельскохозяйственных ланд-шафтов Индии в системах выращивания риса с точностью 95%.Наиболее активно применение спутникового дистанционного зондирования в сельском хозяйстве связано с появлением и развитием точного земледелия.</w:t>
      </w:r>
      <w:r>
        <w:t xml:space="preserve"> </w:t>
      </w:r>
      <w:r w:rsidRPr="00D43087">
        <w:t xml:space="preserve">Впервые в 1991 г. показаны значительные возможности для использования дистанционного зондирования в технологиях точного земледелия для оценки пространственного распределения содержания органического вещества </w:t>
      </w:r>
      <w:proofErr w:type="spellStart"/>
      <w:r w:rsidRPr="00D43087">
        <w:t>ифосфора</w:t>
      </w:r>
      <w:proofErr w:type="spellEnd"/>
      <w:r w:rsidRPr="00D43087">
        <w:t xml:space="preserve"> в почве, а также учета урожайности.</w:t>
      </w:r>
    </w:p>
    <w:p w14:paraId="29C5EEFE" w14:textId="77777777" w:rsidR="00D43087" w:rsidRDefault="00D43087" w:rsidP="00D43087">
      <w:r w:rsidRPr="00D43087">
        <w:t xml:space="preserve">Прогресс развития спутникового дистанционного зондирования в </w:t>
      </w:r>
      <w:proofErr w:type="spellStart"/>
      <w:r w:rsidRPr="00D43087">
        <w:t>точномземледелии</w:t>
      </w:r>
      <w:proofErr w:type="spellEnd"/>
      <w:r w:rsidRPr="00D43087">
        <w:t xml:space="preserve"> очевиден. Во-первых, пространственное разрешение систем получения изображений улучшилось с 80 м для </w:t>
      </w:r>
      <w:proofErr w:type="spellStart"/>
      <w:r w:rsidRPr="00D43087">
        <w:t>Landsat</w:t>
      </w:r>
      <w:proofErr w:type="spellEnd"/>
      <w:r w:rsidRPr="00D43087">
        <w:t xml:space="preserve"> до нескольких сантиметров для</w:t>
      </w:r>
      <w:r>
        <w:t xml:space="preserve"> </w:t>
      </w:r>
      <w:proofErr w:type="spellStart"/>
      <w:r w:rsidRPr="00D43087">
        <w:t>GeoEye</w:t>
      </w:r>
      <w:proofErr w:type="spellEnd"/>
      <w:r w:rsidRPr="00D43087">
        <w:t xml:space="preserve"> и </w:t>
      </w:r>
      <w:proofErr w:type="spellStart"/>
      <w:r w:rsidRPr="00D43087">
        <w:t>WorldView</w:t>
      </w:r>
      <w:proofErr w:type="spellEnd"/>
      <w:r w:rsidRPr="00D43087">
        <w:t>. Во-вторых, периодичность получения снимков сократилась</w:t>
      </w:r>
      <w:r>
        <w:t xml:space="preserve"> </w:t>
      </w:r>
      <w:r w:rsidRPr="00D43087">
        <w:t xml:space="preserve">с 18 дней для </w:t>
      </w:r>
      <w:proofErr w:type="spellStart"/>
      <w:r w:rsidRPr="00D43087">
        <w:t>Landsat</w:t>
      </w:r>
      <w:proofErr w:type="spellEnd"/>
      <w:r w:rsidRPr="00D43087">
        <w:t xml:space="preserve"> до одного дня для </w:t>
      </w:r>
      <w:proofErr w:type="spellStart"/>
      <w:r w:rsidRPr="00D43087">
        <w:t>WorldView</w:t>
      </w:r>
      <w:proofErr w:type="spellEnd"/>
      <w:r w:rsidRPr="00D43087">
        <w:t>. В-третьих, количество спектральных полос, доступных для анализа, увеличилось с четырех (ширина полосы</w:t>
      </w:r>
      <w:r>
        <w:t xml:space="preserve">  </w:t>
      </w:r>
      <w:r w:rsidRPr="00D43087">
        <w:t xml:space="preserve">более 60 нм) для </w:t>
      </w:r>
      <w:proofErr w:type="spellStart"/>
      <w:r w:rsidRPr="00D43087">
        <w:t>Landsat</w:t>
      </w:r>
      <w:proofErr w:type="spellEnd"/>
      <w:r w:rsidRPr="00D43087">
        <w:t xml:space="preserve"> до восьми и более (полоса пропускания более 40 нм) </w:t>
      </w:r>
      <w:proofErr w:type="spellStart"/>
      <w:r w:rsidRPr="00D43087">
        <w:t>дляWorldView</w:t>
      </w:r>
      <w:proofErr w:type="spellEnd"/>
      <w:r w:rsidRPr="00D43087">
        <w:t xml:space="preserve">. </w:t>
      </w:r>
      <w:proofErr w:type="spellStart"/>
      <w:r w:rsidRPr="00D43087">
        <w:t>Гиперспектральные</w:t>
      </w:r>
      <w:proofErr w:type="spellEnd"/>
      <w:r w:rsidRPr="00D43087">
        <w:t xml:space="preserve"> системы получения изображений, такие </w:t>
      </w:r>
      <w:proofErr w:type="spellStart"/>
      <w:r w:rsidRPr="00D43087">
        <w:t>какHyperion</w:t>
      </w:r>
      <w:proofErr w:type="spellEnd"/>
      <w:r w:rsidRPr="00D43087">
        <w:t xml:space="preserve"> на спутнике наблюдения Земли 1 (EO 1) Национального управления </w:t>
      </w:r>
      <w:proofErr w:type="spellStart"/>
      <w:r w:rsidRPr="00D43087">
        <w:t>поаэронавтике</w:t>
      </w:r>
      <w:proofErr w:type="spellEnd"/>
      <w:r w:rsidRPr="00D43087">
        <w:t xml:space="preserve"> и космическому </w:t>
      </w:r>
      <w:r w:rsidRPr="00D43087">
        <w:lastRenderedPageBreak/>
        <w:t>пространству (NASA), предоставляют снимки со</w:t>
      </w:r>
      <w:r>
        <w:t xml:space="preserve"> </w:t>
      </w:r>
      <w:r w:rsidRPr="00D43087">
        <w:t>спектральным разрешением от 400 до 2500 нм с шагом (интервалом) 10 нм.</w:t>
      </w:r>
    </w:p>
    <w:p w14:paraId="4D5C9804" w14:textId="77777777" w:rsidR="00D43087" w:rsidRDefault="00D43087" w:rsidP="00D43087">
      <w:r w:rsidRPr="00D43087">
        <w:t xml:space="preserve">Пространственное разрешение, частота возврата и спектральное разрешение спутниковых изображений существенно улучшились. </w:t>
      </w:r>
      <w:proofErr w:type="spellStart"/>
      <w:r w:rsidRPr="00D43087">
        <w:t>Гиперспектральные</w:t>
      </w:r>
      <w:proofErr w:type="spellEnd"/>
      <w:r>
        <w:t xml:space="preserve"> </w:t>
      </w:r>
      <w:r w:rsidRPr="00D43087">
        <w:t>аэрофотоснимки коренным образом изменили возможности различать характеристики сельскохозяйственных культур, включая содержание питательных веществ, воды, пораженность вредителями, болезнями, засоренность сорными</w:t>
      </w:r>
      <w:r>
        <w:t xml:space="preserve"> </w:t>
      </w:r>
      <w:r w:rsidRPr="00D43087">
        <w:t>растениями, биомассу и структуру посева.</w:t>
      </w:r>
    </w:p>
    <w:p w14:paraId="26D2C6EE" w14:textId="77777777" w:rsidR="00D43087" w:rsidRDefault="00D43087" w:rsidP="00D43087">
      <w:r w:rsidRPr="00D43087">
        <w:t>Основы спутниковой навигации можно посмотреть по</w:t>
      </w:r>
      <w:r>
        <w:t xml:space="preserve"> </w:t>
      </w:r>
      <w:r w:rsidRPr="00D43087">
        <w:t xml:space="preserve">ссылке (нажать </w:t>
      </w:r>
      <w:proofErr w:type="spellStart"/>
      <w:r w:rsidRPr="00D43087">
        <w:t>ctrl</w:t>
      </w:r>
      <w:proofErr w:type="spellEnd"/>
      <w:r w:rsidRPr="00D43087">
        <w:t xml:space="preserve"> и щелкнуть ссылку) или QR-коду (навести</w:t>
      </w:r>
      <w:r>
        <w:t xml:space="preserve"> </w:t>
      </w:r>
      <w:r w:rsidRPr="00D43087">
        <w:t>камеру телефона).</w:t>
      </w:r>
    </w:p>
    <w:p w14:paraId="51441364" w14:textId="7E4704CF" w:rsidR="00D43087" w:rsidRDefault="00D43087" w:rsidP="00D43087">
      <w:pPr>
        <w:pStyle w:val="2"/>
      </w:pPr>
      <w:bookmarkStart w:id="3" w:name="_Toc195774623"/>
      <w:r w:rsidRPr="00D43087">
        <w:t>3. Беспилотные методы</w:t>
      </w:r>
      <w:r>
        <w:t>.</w:t>
      </w:r>
      <w:bookmarkEnd w:id="3"/>
    </w:p>
    <w:p w14:paraId="74343150" w14:textId="77777777" w:rsidR="00D60485" w:rsidRDefault="00D43087" w:rsidP="00D43087">
      <w:r w:rsidRPr="00D43087">
        <w:t>Вторым вариантом применения дистанционного зондирования в сельском</w:t>
      </w:r>
      <w:r>
        <w:t xml:space="preserve"> </w:t>
      </w:r>
      <w:r w:rsidRPr="00D43087">
        <w:t>хозяйстве является использование беспилотных (авиационных) систем.</w:t>
      </w:r>
    </w:p>
    <w:p w14:paraId="16F541B0" w14:textId="59E5ABEB" w:rsidR="00D60485" w:rsidRDefault="00D43087" w:rsidP="00D43087">
      <w:r w:rsidRPr="00D43087">
        <w:t>Беспилотных летательных аппаратов (БПЛА) в свободной продаже имеется огромное количество с разными техническими и массогабаритными показателями.</w:t>
      </w:r>
    </w:p>
    <w:p w14:paraId="61115B67" w14:textId="56FF80A9" w:rsidR="00D43087" w:rsidRDefault="00D43087" w:rsidP="00D43087">
      <w:r w:rsidRPr="00D43087">
        <w:t>Беспилотный летательный аппарат — в общем случае это летательный</w:t>
      </w:r>
      <w:r w:rsidR="00D60485">
        <w:t xml:space="preserve"> </w:t>
      </w:r>
      <w:r w:rsidRPr="00D43087">
        <w:t>аппарат без экипажа на борту.</w:t>
      </w:r>
    </w:p>
    <w:p w14:paraId="5FA2E89A" w14:textId="77777777" w:rsidR="00D60485" w:rsidRPr="00D60485" w:rsidRDefault="00D60485" w:rsidP="00D60485">
      <w:r w:rsidRPr="00D60485">
        <w:t>Использование БАС в сельском хозяйстве представляет собой одно из наиболее перспективных направлений технологической трансформации отрасли. БАС применяются для выполнения разнообразных задач, от мониторинга полей до внесения удобрений, и их внедрение существенно повышает эффективность управления сельскохозяйственными процессами.</w:t>
      </w:r>
    </w:p>
    <w:p w14:paraId="07C23351" w14:textId="77777777" w:rsidR="00D60485" w:rsidRPr="00D60485" w:rsidRDefault="00D60485" w:rsidP="00D60485">
      <w:r w:rsidRPr="00D60485">
        <w:t xml:space="preserve">Одним из основных применений БАС в сельском хозяйстве является аэрофотосъемка и мониторинг полей. БВС оснащены различными типами камер, включая RGB-камеры, мультиспектральные и тепловизоры, которые позволяют получать высокоточные изображения сельскохозяйственных угодий. С помощью таких данных фермеры могут оценивать состояние растений, определять участки, требующие дополнительного внимания, и отслеживать </w:t>
      </w:r>
      <w:r w:rsidRPr="00D60485">
        <w:lastRenderedPageBreak/>
        <w:t>развитие культуры на разных этапах роста. Мультиспектральные камеры, в частности, позволяют обнаруживать стрессы растений, такие как нехватка воды или заболевания, задолго до того, как они станут видимыми невооруженным глазом.</w:t>
      </w:r>
    </w:p>
    <w:p w14:paraId="403755F6" w14:textId="77777777" w:rsidR="00D60485" w:rsidRPr="00D60485" w:rsidRDefault="00D60485" w:rsidP="00D60485">
      <w:r w:rsidRPr="00D60485">
        <w:t>Благодаря этим возможностям, использование БАС позволяет точно планировать внесение удобрений, пестицидов и воды. Автоматизированные системы на базе данных, полученных с БВС, могут рассчитывать оптимальные дозы удобрений и средств защиты растений, что снижает издержки и уменьшает негативное воздействие на окружающую среду. Это особенно важно для точного земледелия, где экономия ресурсов и минимизация потерь играют ключевую роль. Беспилотные системы могут также анализировать уровни влажности почвы, что позволяет оптимизировать полив, избегая как переувлажнения, так и засухи.</w:t>
      </w:r>
    </w:p>
    <w:p w14:paraId="25E9864D" w14:textId="77777777" w:rsidR="00D60485" w:rsidRPr="00D60485" w:rsidRDefault="00D60485" w:rsidP="00D60485">
      <w:r w:rsidRPr="00D60485">
        <w:t>Внесение удобрений и пестицидов — еще одно важное направление использования БАС. Современные БВС способны распылять химикаты с точностью, которая превосходит традиционные методы. Это особенно эффективно на больших полях и труднодоступных участках, где использование наземной техники может быть затруднено или небезопасно. БВС могут работать быстрее и точнее, минимизируя контакт с растениями и почвой, что помогает снизить риск загрязнения окружающей среды и улучшает качество продукции. Внесение пестицидов и удобрений при помощи БВС также снижает необходимость использования тяжелой техники, что помогает предотвратить повреждение посевов и уплотнение почвы.</w:t>
      </w:r>
    </w:p>
    <w:p w14:paraId="0AD1F9D7" w14:textId="77777777" w:rsidR="00D60485" w:rsidRPr="00D60485" w:rsidRDefault="00D60485" w:rsidP="00D60485">
      <w:r w:rsidRPr="00D60485">
        <w:t xml:space="preserve">Кроме того, БАС применяются для создания цифровых карт полей. Эти карты включают информацию о рельефе, составах почвы, уровнях влажности и других показателях, что позволяет фермерам лучше понимать состояние земель и оптимизировать использование ресурсов. </w:t>
      </w:r>
      <w:proofErr w:type="spellStart"/>
      <w:r w:rsidRPr="00D60485">
        <w:t>Геопривязанные</w:t>
      </w:r>
      <w:proofErr w:type="spellEnd"/>
      <w:r w:rsidRPr="00D60485">
        <w:t xml:space="preserve"> данные с БВС можно интегрировать с системами GPS и ГИС (системами геоинформационного анализа), что облегчает планирование полевых работ и помогает избежать повторных обработок одних и тех же участков.</w:t>
      </w:r>
    </w:p>
    <w:p w14:paraId="346A539F" w14:textId="77777777" w:rsidR="00D60485" w:rsidRPr="00D60485" w:rsidRDefault="00D60485" w:rsidP="00D60485">
      <w:r w:rsidRPr="00D60485">
        <w:lastRenderedPageBreak/>
        <w:t>Не менее важным аспектом является контроль за состоянием полей и прогнозирование урожайности. С помощью данных с БАС можно отслеживать динамику роста растений, определять аномалии и прогнозировать объем будущего урожая с высокой точностью. Это дает возможность заранее планировать логистику, сбыт и использование ресурсов, оптимизируя весь цикл производства. Анализ данных, собранных с БВС, также помогает выявлять потенциальные проблемы, такие как эрозия почвы, вторжение вредителей или болезнь растений, до того, как они приведут к значительным потерям урожая.</w:t>
      </w:r>
    </w:p>
    <w:p w14:paraId="6E16BC2C" w14:textId="77777777" w:rsidR="00D60485" w:rsidRPr="00D60485" w:rsidRDefault="00D60485" w:rsidP="00D60485">
      <w:r w:rsidRPr="00D60485">
        <w:t>Использование БАС в сельском хозяйстве имеет и социальные преимущества. Технологии помогают автоматизировать рутинные процессы, освобождая работников от трудоемких и зачастую опасных операций. Это позволяет улучшить условия труда, сократить затраты на рабочую силу и повысить общую производительность. К тому же, автономные системы позволяют обрабатывать большие площади за короткий промежуток времени, что особенно актуально в регионах с нехваткой трудовых ресурсов.</w:t>
      </w:r>
    </w:p>
    <w:p w14:paraId="793DD3C6" w14:textId="77777777" w:rsidR="00D60485" w:rsidRPr="00D60485" w:rsidRDefault="00D60485" w:rsidP="00D60485">
      <w:r w:rsidRPr="00D60485">
        <w:t>Таким образом, внедрение БАС в сельском хозяйстве значительно повышает уровень автоматизации и точности всех этапов сельскохозяйственного производства. Технологии беспилотных систем позволяют снизить затраты, минимизировать риски, улучшить экологические показатели и повысить общий уровень урожайности, делая сельское хозяйство более устойчивым и высокотехнологичным.</w:t>
      </w:r>
    </w:p>
    <w:p w14:paraId="1361811A" w14:textId="27D90EC6" w:rsidR="00D60485" w:rsidRDefault="00D60485">
      <w:pPr>
        <w:spacing w:after="160" w:line="259" w:lineRule="auto"/>
        <w:ind w:firstLine="0"/>
        <w:jc w:val="left"/>
      </w:pPr>
      <w:r>
        <w:br w:type="page"/>
      </w:r>
    </w:p>
    <w:p w14:paraId="4D188537" w14:textId="0B7A6FAA" w:rsidR="00D60485" w:rsidRDefault="00473800" w:rsidP="00D60485">
      <w:pPr>
        <w:pStyle w:val="2"/>
        <w:jc w:val="center"/>
      </w:pPr>
      <w:bookmarkStart w:id="4" w:name="_Toc195774624"/>
      <w:r>
        <w:lastRenderedPageBreak/>
        <w:t xml:space="preserve">4. </w:t>
      </w:r>
      <w:r w:rsidR="00D60485">
        <w:t>Исходная картографическая основа</w:t>
      </w:r>
      <w:bookmarkEnd w:id="4"/>
    </w:p>
    <w:p w14:paraId="56A3A7ED" w14:textId="77777777" w:rsidR="00D60485" w:rsidRDefault="00D60485" w:rsidP="00D60485">
      <w:pPr>
        <w:jc w:val="center"/>
      </w:pPr>
    </w:p>
    <w:p w14:paraId="7ABC5962" w14:textId="77777777" w:rsidR="00D60485" w:rsidRDefault="00D60485">
      <w:pPr>
        <w:spacing w:after="160" w:line="259" w:lineRule="auto"/>
        <w:ind w:firstLine="0"/>
        <w:jc w:val="left"/>
      </w:pPr>
    </w:p>
    <w:p w14:paraId="60725FAF" w14:textId="77777777" w:rsidR="00D60485" w:rsidRDefault="00D60485">
      <w:pPr>
        <w:spacing w:after="160" w:line="259" w:lineRule="auto"/>
        <w:ind w:firstLine="0"/>
        <w:jc w:val="left"/>
      </w:pPr>
    </w:p>
    <w:p w14:paraId="1A63EBE2" w14:textId="26BDF525" w:rsidR="00D60485" w:rsidRDefault="00D60485">
      <w:pPr>
        <w:spacing w:after="160" w:line="259" w:lineRule="auto"/>
        <w:ind w:firstLine="0"/>
        <w:jc w:val="left"/>
      </w:pPr>
      <w:r>
        <w:br w:type="page"/>
      </w:r>
    </w:p>
    <w:p w14:paraId="36FEEA02" w14:textId="568485B2" w:rsidR="00D60485" w:rsidRDefault="00473800" w:rsidP="00D60485">
      <w:pPr>
        <w:pStyle w:val="2"/>
        <w:jc w:val="center"/>
      </w:pPr>
      <w:bookmarkStart w:id="5" w:name="_Toc195774625"/>
      <w:r>
        <w:lastRenderedPageBreak/>
        <w:t xml:space="preserve">5. </w:t>
      </w:r>
      <w:r w:rsidR="00D60485">
        <w:t xml:space="preserve">Космический снимок </w:t>
      </w:r>
      <w:r w:rsidR="00D60485">
        <w:rPr>
          <w:lang w:val="en-US"/>
        </w:rPr>
        <w:t>Landsat</w:t>
      </w:r>
      <w:r w:rsidR="00D60485" w:rsidRPr="00D60485">
        <w:t xml:space="preserve"> </w:t>
      </w:r>
      <w:r w:rsidR="00D60485">
        <w:t>в комбинации каналов 5,4,3</w:t>
      </w:r>
      <w:bookmarkEnd w:id="5"/>
    </w:p>
    <w:p w14:paraId="2D0C672B" w14:textId="77777777" w:rsidR="00D60485" w:rsidRDefault="00D60485">
      <w:pPr>
        <w:spacing w:after="160" w:line="259" w:lineRule="auto"/>
        <w:ind w:firstLine="0"/>
        <w:jc w:val="left"/>
      </w:pPr>
    </w:p>
    <w:p w14:paraId="2E9A5813" w14:textId="77777777" w:rsidR="00D60485" w:rsidRDefault="00D60485">
      <w:pPr>
        <w:spacing w:after="160" w:line="259" w:lineRule="auto"/>
        <w:ind w:firstLine="0"/>
        <w:jc w:val="left"/>
      </w:pPr>
    </w:p>
    <w:p w14:paraId="64E69766" w14:textId="4FDEBA35" w:rsidR="00D60485" w:rsidRDefault="00D60485">
      <w:pPr>
        <w:spacing w:after="160" w:line="259" w:lineRule="auto"/>
        <w:ind w:firstLine="0"/>
        <w:jc w:val="left"/>
      </w:pPr>
      <w:r>
        <w:br w:type="page"/>
      </w:r>
    </w:p>
    <w:p w14:paraId="4561D92B" w14:textId="772265B4" w:rsidR="00D60485" w:rsidRDefault="00473800" w:rsidP="00D60485">
      <w:pPr>
        <w:pStyle w:val="2"/>
        <w:jc w:val="center"/>
      </w:pPr>
      <w:bookmarkStart w:id="6" w:name="_Toc195774626"/>
      <w:r>
        <w:lastRenderedPageBreak/>
        <w:t xml:space="preserve">6. </w:t>
      </w:r>
      <w:r w:rsidR="00D60485">
        <w:t>Обновленная векторная карта</w:t>
      </w:r>
      <w:bookmarkEnd w:id="6"/>
    </w:p>
    <w:p w14:paraId="4B10BFE0" w14:textId="77777777" w:rsidR="00D60485" w:rsidRPr="00D60485" w:rsidRDefault="00D60485" w:rsidP="00D60485">
      <w:pPr>
        <w:jc w:val="center"/>
      </w:pPr>
    </w:p>
    <w:p w14:paraId="13C624DB" w14:textId="77777777" w:rsidR="00D43087" w:rsidRDefault="00D43087">
      <w:pPr>
        <w:spacing w:after="160" w:line="259" w:lineRule="auto"/>
        <w:ind w:firstLine="0"/>
        <w:jc w:val="left"/>
      </w:pPr>
      <w:r>
        <w:br w:type="page"/>
      </w:r>
    </w:p>
    <w:p w14:paraId="6C8E6D2B" w14:textId="77777777" w:rsidR="00D43087" w:rsidRDefault="00D43087" w:rsidP="00D43087">
      <w:pPr>
        <w:pStyle w:val="2"/>
        <w:jc w:val="center"/>
      </w:pPr>
      <w:bookmarkStart w:id="7" w:name="_Toc195774627"/>
      <w:r>
        <w:lastRenderedPageBreak/>
        <w:t>Список литературы</w:t>
      </w:r>
      <w:bookmarkEnd w:id="7"/>
    </w:p>
    <w:p w14:paraId="5304DE02" w14:textId="77777777" w:rsidR="00D60485" w:rsidRDefault="00D60485" w:rsidP="00D60485">
      <w:pPr>
        <w:pStyle w:val="a9"/>
        <w:numPr>
          <w:ilvl w:val="0"/>
          <w:numId w:val="2"/>
        </w:numPr>
        <w:ind w:left="0" w:firstLine="851"/>
      </w:pPr>
      <w:proofErr w:type="spellStart"/>
      <w:r w:rsidRPr="00D60485">
        <w:t>Асабаев</w:t>
      </w:r>
      <w:proofErr w:type="spellEnd"/>
      <w:r w:rsidRPr="00D60485">
        <w:t xml:space="preserve">, И. А. Цифровые технологии в агрономии / И. А. </w:t>
      </w:r>
      <w:proofErr w:type="spellStart"/>
      <w:r w:rsidRPr="00D60485">
        <w:t>Асабаев</w:t>
      </w:r>
      <w:proofErr w:type="spellEnd"/>
      <w:r w:rsidRPr="00D60485">
        <w:t xml:space="preserve">, Х. Х. </w:t>
      </w:r>
      <w:proofErr w:type="spellStart"/>
      <w:r w:rsidRPr="00D60485">
        <w:t>Пахаев</w:t>
      </w:r>
      <w:proofErr w:type="spellEnd"/>
      <w:r w:rsidRPr="00D60485">
        <w:t xml:space="preserve"> // Тенденции развития науки и образования. – 2022. – № 92-10. – С. 37-39. – DOI 10.18411/trnio-12-2022-468. </w:t>
      </w:r>
    </w:p>
    <w:p w14:paraId="7CC5D57B" w14:textId="77777777" w:rsidR="00D60485" w:rsidRDefault="00D60485" w:rsidP="00D60485">
      <w:pPr>
        <w:pStyle w:val="a9"/>
        <w:numPr>
          <w:ilvl w:val="0"/>
          <w:numId w:val="2"/>
        </w:numPr>
        <w:ind w:left="0" w:firstLine="851"/>
      </w:pPr>
      <w:r w:rsidRPr="00D60485">
        <w:t xml:space="preserve">Епихина, В. А. Цифровые технологии в агрономии: примеры технологий / В. А. Епихина, Л. В. </w:t>
      </w:r>
      <w:proofErr w:type="spellStart"/>
      <w:r w:rsidRPr="00D60485">
        <w:t>Ламонина</w:t>
      </w:r>
      <w:proofErr w:type="spellEnd"/>
      <w:r w:rsidRPr="00D60485">
        <w:t>, О. Б. Смирнова // Университетская наука в решении задач национальной безопасности и технологического суверенитета : Материалы региональной (межвузовской) студенческой научно-практической конференции, посвященной 100-летию со дня рождения С.И. Манякина, Омск, 02 ноября 2023 года. – Омск: Омский государственный аграрный университет имени П.А. Столыпина, 2023. – С. 109-115.</w:t>
      </w:r>
    </w:p>
    <w:p w14:paraId="4C9BB8F5" w14:textId="77777777" w:rsidR="00D60485" w:rsidRDefault="00D60485" w:rsidP="00D60485">
      <w:pPr>
        <w:pStyle w:val="a9"/>
        <w:numPr>
          <w:ilvl w:val="0"/>
          <w:numId w:val="2"/>
        </w:numPr>
        <w:ind w:left="0" w:firstLine="851"/>
      </w:pPr>
      <w:r w:rsidRPr="00D60485">
        <w:t xml:space="preserve">Кузнецова, И. Г. Траектория развития человеческого капитала в условиях цифровизации сельского хозяйства / И. Г. Кузнецова // Профессиональное образование в современном мире. – 2021. – Т. 11, № 1. – С. 55-65. – DOI 10.20913/2618-7515-2021-1-15. </w:t>
      </w:r>
    </w:p>
    <w:p w14:paraId="0D1370CA" w14:textId="77777777" w:rsidR="00D60485" w:rsidRDefault="00D60485" w:rsidP="00D60485">
      <w:pPr>
        <w:pStyle w:val="a9"/>
        <w:numPr>
          <w:ilvl w:val="0"/>
          <w:numId w:val="2"/>
        </w:numPr>
        <w:ind w:left="0" w:firstLine="851"/>
      </w:pPr>
      <w:proofErr w:type="spellStart"/>
      <w:r w:rsidRPr="00D43087">
        <w:t>Труфляк</w:t>
      </w:r>
      <w:proofErr w:type="spellEnd"/>
      <w:r w:rsidRPr="00D43087">
        <w:t xml:space="preserve">, Е. В. Цифровые технологии в сельском хозяйстве и городской среде : учебник для СПО / Е. В. </w:t>
      </w:r>
      <w:proofErr w:type="spellStart"/>
      <w:r w:rsidRPr="00D43087">
        <w:t>Труфляк</w:t>
      </w:r>
      <w:proofErr w:type="spellEnd"/>
      <w:r w:rsidRPr="00D43087">
        <w:t>. — Санкт-Петербург : Лань, 2024. — ISBN 978-5-507-48981-7. — Текст : электронный // Лань : электронно-библиотечная система. — URL: https://e.lanbook.com/book/401027 (дата обращения: 17.04.2025)</w:t>
      </w:r>
    </w:p>
    <w:p w14:paraId="3DDAAA6F" w14:textId="77777777" w:rsidR="00D60485" w:rsidRDefault="00D60485" w:rsidP="00D60485">
      <w:pPr>
        <w:pStyle w:val="a9"/>
        <w:numPr>
          <w:ilvl w:val="0"/>
          <w:numId w:val="2"/>
        </w:numPr>
        <w:ind w:left="0" w:firstLine="851"/>
      </w:pPr>
      <w:proofErr w:type="spellStart"/>
      <w:r w:rsidRPr="00D60485">
        <w:t>Хатмуллин</w:t>
      </w:r>
      <w:proofErr w:type="spellEnd"/>
      <w:r w:rsidRPr="00D60485">
        <w:t xml:space="preserve">, А. А. Использование цифровых технологий в процессе изучения дисциплин в агрономии / А. А. </w:t>
      </w:r>
      <w:proofErr w:type="spellStart"/>
      <w:r w:rsidRPr="00D60485">
        <w:t>Хатмуллин</w:t>
      </w:r>
      <w:proofErr w:type="spellEnd"/>
      <w:r w:rsidRPr="00D60485">
        <w:t xml:space="preserve"> // Актуальные проблемы современной науки: взгляд молодых учёных : Материалы Национальной научно-практической студенческой конференции, Брянск, 07–08 декабря 2022 года / Отв. редакторы Е.Д. Селифонова, Т.А. Степченко, О.В. Тишина. Том 1. – Брянск: Брянский государственный университет имени академика И.Г. Петровского, 2022. – С. 655-660. </w:t>
      </w:r>
    </w:p>
    <w:p w14:paraId="0BA43F10" w14:textId="77777777" w:rsidR="00D60485" w:rsidRDefault="00D60485" w:rsidP="00D43087"/>
    <w:sectPr w:rsidR="00D6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60260"/>
    <w:multiLevelType w:val="hybridMultilevel"/>
    <w:tmpl w:val="72885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E7406BC"/>
    <w:multiLevelType w:val="hybridMultilevel"/>
    <w:tmpl w:val="74484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21335">
    <w:abstractNumId w:val="1"/>
  </w:num>
  <w:num w:numId="2" w16cid:durableId="56965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62"/>
    <w:rsid w:val="000A0A85"/>
    <w:rsid w:val="000D0DB3"/>
    <w:rsid w:val="001449FC"/>
    <w:rsid w:val="00350E6E"/>
    <w:rsid w:val="004025C0"/>
    <w:rsid w:val="004339B9"/>
    <w:rsid w:val="00473800"/>
    <w:rsid w:val="004B10D4"/>
    <w:rsid w:val="004D3488"/>
    <w:rsid w:val="005F5062"/>
    <w:rsid w:val="006F194C"/>
    <w:rsid w:val="007375AD"/>
    <w:rsid w:val="00770086"/>
    <w:rsid w:val="007B0879"/>
    <w:rsid w:val="008B790B"/>
    <w:rsid w:val="00B4214A"/>
    <w:rsid w:val="00D43087"/>
    <w:rsid w:val="00D60485"/>
    <w:rsid w:val="00E67EB0"/>
    <w:rsid w:val="00EE77A8"/>
    <w:rsid w:val="00F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EB3C"/>
  <w15:chartTrackingRefBased/>
  <w15:docId w15:val="{82ABE423-F1DB-4BBE-9B5D-2030C22F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7A8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7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Параграф"/>
    <w:basedOn w:val="1"/>
    <w:next w:val="a"/>
    <w:link w:val="20"/>
    <w:uiPriority w:val="9"/>
    <w:unhideWhenUsed/>
    <w:qFormat/>
    <w:rsid w:val="00EE77A8"/>
    <w:pPr>
      <w:spacing w:before="0"/>
      <w:outlineLvl w:val="1"/>
    </w:pPr>
    <w:rPr>
      <w:rFonts w:ascii="Times New Roman" w:hAnsi="Times New Roman"/>
      <w:b/>
      <w:color w:val="auto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1"/>
    <w:link w:val="a4"/>
    <w:qFormat/>
    <w:rsid w:val="00EE77A8"/>
    <w:pPr>
      <w:spacing w:before="0"/>
      <w:ind w:firstLine="0"/>
      <w:jc w:val="center"/>
    </w:pPr>
    <w:rPr>
      <w:rFonts w:ascii="Times New Roman" w:hAnsi="Times New Roman"/>
      <w:b/>
      <w:caps/>
      <w:sz w:val="28"/>
    </w:rPr>
  </w:style>
  <w:style w:type="character" w:customStyle="1" w:styleId="a4">
    <w:name w:val="ГЛАВА Знак"/>
    <w:basedOn w:val="10"/>
    <w:link w:val="a3"/>
    <w:rsid w:val="00EE77A8"/>
    <w:rPr>
      <w:rFonts w:ascii="Times New Roman" w:eastAsiaTheme="majorEastAsia" w:hAnsi="Times New Roman" w:cstheme="majorBidi"/>
      <w:b/>
      <w:caps/>
      <w:color w:val="2F5496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E7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Параграф Знак"/>
    <w:basedOn w:val="a0"/>
    <w:link w:val="2"/>
    <w:uiPriority w:val="9"/>
    <w:rsid w:val="00EE77A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5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06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506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506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506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506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5062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5F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F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F5062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F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06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F5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F506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F50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F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339B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4339B9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kern w:val="0"/>
      <w:szCs w:val="28"/>
      <w:lang w:eastAsia="en-US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4339B9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paragraph" w:customStyle="1" w:styleId="11">
    <w:name w:val="Заголовок 11"/>
    <w:basedOn w:val="a"/>
    <w:uiPriority w:val="1"/>
    <w:qFormat/>
    <w:rsid w:val="004339B9"/>
    <w:pPr>
      <w:widowControl w:val="0"/>
      <w:autoSpaceDE w:val="0"/>
      <w:autoSpaceDN w:val="0"/>
      <w:spacing w:before="72" w:line="240" w:lineRule="auto"/>
      <w:ind w:left="762" w:firstLine="707"/>
      <w:jc w:val="left"/>
      <w:outlineLvl w:val="1"/>
    </w:pPr>
    <w:rPr>
      <w:rFonts w:eastAsia="Times New Roman" w:cs="Times New Roman"/>
      <w:b/>
      <w:bCs/>
      <w:kern w:val="0"/>
      <w:szCs w:val="28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4339B9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kern w:val="0"/>
      <w:sz w:val="22"/>
      <w:lang w:eastAsia="en-US"/>
      <w14:ligatures w14:val="none"/>
    </w:rPr>
  </w:style>
  <w:style w:type="paragraph" w:customStyle="1" w:styleId="210">
    <w:name w:val="Заголовок 21"/>
    <w:basedOn w:val="a"/>
    <w:uiPriority w:val="1"/>
    <w:qFormat/>
    <w:rsid w:val="004339B9"/>
    <w:pPr>
      <w:widowControl w:val="0"/>
      <w:autoSpaceDE w:val="0"/>
      <w:autoSpaceDN w:val="0"/>
      <w:spacing w:line="240" w:lineRule="auto"/>
      <w:ind w:left="734" w:firstLine="0"/>
      <w:jc w:val="left"/>
      <w:outlineLvl w:val="2"/>
    </w:pPr>
    <w:rPr>
      <w:rFonts w:eastAsia="Times New Roman" w:cs="Times New Roman"/>
      <w:b/>
      <w:bCs/>
      <w:kern w:val="0"/>
      <w:szCs w:val="28"/>
      <w:lang w:eastAsia="en-US"/>
      <w14:ligatures w14:val="none"/>
    </w:rPr>
  </w:style>
  <w:style w:type="character" w:styleId="af1">
    <w:name w:val="Emphasis"/>
    <w:qFormat/>
    <w:rsid w:val="007B0879"/>
    <w:rPr>
      <w:rFonts w:ascii="Times New Roman" w:hAnsi="Times New Roman" w:cs="Times New Roman" w:hint="default"/>
      <w:i/>
      <w:iCs w:val="0"/>
    </w:rPr>
  </w:style>
  <w:style w:type="paragraph" w:styleId="af2">
    <w:name w:val="Normal (Web)"/>
    <w:basedOn w:val="a"/>
    <w:uiPriority w:val="99"/>
    <w:semiHidden/>
    <w:unhideWhenUsed/>
    <w:rsid w:val="00D604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af3">
    <w:name w:val="TOC Heading"/>
    <w:basedOn w:val="1"/>
    <w:next w:val="a"/>
    <w:uiPriority w:val="39"/>
    <w:unhideWhenUsed/>
    <w:qFormat/>
    <w:rsid w:val="00473800"/>
    <w:pPr>
      <w:spacing w:line="259" w:lineRule="auto"/>
      <w:ind w:firstLine="0"/>
      <w:jc w:val="left"/>
      <w:outlineLvl w:val="9"/>
    </w:pPr>
    <w:rPr>
      <w:kern w:val="0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473800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473800"/>
    <w:pPr>
      <w:spacing w:after="100"/>
      <w:ind w:left="560"/>
    </w:pPr>
  </w:style>
  <w:style w:type="character" w:styleId="af4">
    <w:name w:val="Hyperlink"/>
    <w:basedOn w:val="a0"/>
    <w:uiPriority w:val="99"/>
    <w:unhideWhenUsed/>
    <w:rsid w:val="00473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4CF8-2ED3-47E9-A940-CE43DF54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15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Солодков</dc:creator>
  <cp:keywords/>
  <dc:description/>
  <cp:lastModifiedBy>Николай Солодков</cp:lastModifiedBy>
  <cp:revision>3</cp:revision>
  <dcterms:created xsi:type="dcterms:W3CDTF">2025-04-17T05:03:00Z</dcterms:created>
  <dcterms:modified xsi:type="dcterms:W3CDTF">2025-04-17T06:30:00Z</dcterms:modified>
</cp:coreProperties>
</file>