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95" w:rsidRDefault="00A33495" w:rsidP="00A33495">
      <w:r>
        <w:t>Контр</w:t>
      </w:r>
      <w:r w:rsidR="00244B95">
        <w:t>ольные вопросы по патофизиологии системы крови</w:t>
      </w:r>
    </w:p>
    <w:p w:rsidR="00244B95" w:rsidRDefault="00A33495" w:rsidP="00A33495">
      <w:r>
        <w:t xml:space="preserve">1. </w:t>
      </w:r>
      <w:proofErr w:type="spellStart"/>
      <w:r>
        <w:t>Гемопоэз</w:t>
      </w:r>
      <w:proofErr w:type="spellEnd"/>
      <w:r>
        <w:t xml:space="preserve"> и его н</w:t>
      </w:r>
      <w:r w:rsidR="00244B95">
        <w:t>арушения. Общая характеристика.</w:t>
      </w:r>
    </w:p>
    <w:p w:rsidR="00244B95" w:rsidRDefault="00A33495" w:rsidP="00A33495">
      <w:r>
        <w:t>2. Анемии. Определение понятия. Принцип</w:t>
      </w:r>
      <w:r w:rsidR="00244B95">
        <w:t xml:space="preserve">ы классификации. </w:t>
      </w:r>
      <w:r>
        <w:t xml:space="preserve">Качественные и количественные </w:t>
      </w:r>
      <w:r w:rsidR="00244B95">
        <w:t xml:space="preserve">изменения </w:t>
      </w:r>
      <w:proofErr w:type="spellStart"/>
      <w:r w:rsidR="00244B95">
        <w:t>эритрона</w:t>
      </w:r>
      <w:proofErr w:type="spellEnd"/>
      <w:r w:rsidR="00244B95">
        <w:t xml:space="preserve"> при анемиях.</w:t>
      </w:r>
    </w:p>
    <w:p w:rsidR="00244B95" w:rsidRDefault="00A33495" w:rsidP="00A33495">
      <w:r>
        <w:t xml:space="preserve">3. Этиология, патогенез, общая характеристика анемий, </w:t>
      </w:r>
      <w:r w:rsidR="00244B95">
        <w:t>возникающих вследствие кровопотери. Картина крови.</w:t>
      </w:r>
    </w:p>
    <w:p w:rsidR="00244B95" w:rsidRDefault="00A33495" w:rsidP="00A33495">
      <w:r>
        <w:t>4. Этиология, патогенез, общая характеристика анемий,</w:t>
      </w:r>
      <w:r w:rsidR="00244B95">
        <w:t xml:space="preserve"> возникающих вследствие наруше</w:t>
      </w:r>
      <w:r>
        <w:t>ния процесса кроветворения (</w:t>
      </w:r>
      <w:proofErr w:type="spellStart"/>
      <w:r>
        <w:t>дизэритропоэт</w:t>
      </w:r>
      <w:r w:rsidR="00244B95">
        <w:t>ические</w:t>
      </w:r>
      <w:proofErr w:type="spellEnd"/>
      <w:r w:rsidR="00244B95">
        <w:t xml:space="preserve"> анемии). Картина крови.</w:t>
      </w:r>
    </w:p>
    <w:p w:rsidR="00244B95" w:rsidRDefault="00244B95" w:rsidP="00A33495">
      <w:r>
        <w:t>5. Железодефицитная анемия.</w:t>
      </w:r>
    </w:p>
    <w:p w:rsidR="00244B95" w:rsidRDefault="00244B95" w:rsidP="00A33495">
      <w:r>
        <w:t xml:space="preserve">6. </w:t>
      </w:r>
      <w:proofErr w:type="spellStart"/>
      <w:r>
        <w:t>Мегалобластная</w:t>
      </w:r>
      <w:proofErr w:type="spellEnd"/>
      <w:r>
        <w:t xml:space="preserve"> анемия.</w:t>
      </w:r>
    </w:p>
    <w:p w:rsidR="00244B95" w:rsidRDefault="00244B95" w:rsidP="00A33495">
      <w:r>
        <w:t>7</w:t>
      </w:r>
      <w:r w:rsidR="00A33495">
        <w:t>. Этиология, патогенез, общая характеристика анемий, в</w:t>
      </w:r>
      <w:r>
        <w:t>озникающих вследствие усиленно</w:t>
      </w:r>
      <w:r w:rsidR="00A33495">
        <w:t xml:space="preserve">го </w:t>
      </w:r>
      <w:r>
        <w:t>кроверазрушения. Картина крови.</w:t>
      </w:r>
    </w:p>
    <w:p w:rsidR="00244B95" w:rsidRDefault="00244B95" w:rsidP="00A33495">
      <w:r>
        <w:t>8</w:t>
      </w:r>
      <w:r w:rsidR="00A33495">
        <w:t>. Нарушения и компенсаторно-приспособительные пр</w:t>
      </w:r>
      <w:r>
        <w:t>оцессы в организме при анемиях.</w:t>
      </w:r>
    </w:p>
    <w:p w:rsidR="00244B95" w:rsidRDefault="00244B95" w:rsidP="00A33495">
      <w:r>
        <w:t>9</w:t>
      </w:r>
      <w:r w:rsidR="00A33495">
        <w:t>. Эритроцитозы, их виды (первичные и вторичные, абсолютные и относительные). Этиология и пато</w:t>
      </w:r>
      <w:r>
        <w:t>генез эритремии. Картина крови.</w:t>
      </w:r>
    </w:p>
    <w:p w:rsidR="00244B95" w:rsidRDefault="00244B95" w:rsidP="00A33495">
      <w:r>
        <w:t>10</w:t>
      </w:r>
      <w:r w:rsidR="00A33495">
        <w:t>. Лейкоцитозы и лейкопении, их виды, причины и механизмы раз</w:t>
      </w:r>
      <w:r>
        <w:t>вития, патогенетическая оценка.</w:t>
      </w:r>
    </w:p>
    <w:p w:rsidR="00A33495" w:rsidRDefault="00244B95" w:rsidP="00A33495">
      <w:r>
        <w:t>11</w:t>
      </w:r>
      <w:r w:rsidR="00A33495">
        <w:t xml:space="preserve">. </w:t>
      </w:r>
      <w:proofErr w:type="spellStart"/>
      <w:r w:rsidR="00A33495">
        <w:t>Агранулоцитоз</w:t>
      </w:r>
      <w:proofErr w:type="spellEnd"/>
      <w:r w:rsidR="00A33495">
        <w:t xml:space="preserve">. Определение понятия, его виды, этиология, патогенез. Картина крови при различных видах </w:t>
      </w:r>
      <w:proofErr w:type="spellStart"/>
      <w:r w:rsidR="00A33495">
        <w:t>агранулоцитоза</w:t>
      </w:r>
      <w:proofErr w:type="spellEnd"/>
      <w:r w:rsidR="00A33495">
        <w:t xml:space="preserve">.  </w:t>
      </w:r>
    </w:p>
    <w:p w:rsidR="00244B95" w:rsidRDefault="00244B95" w:rsidP="00A33495">
      <w:r>
        <w:t>12</w:t>
      </w:r>
      <w:r w:rsidR="00A33495">
        <w:t>. Лейкозы. Определение понятия. Этиология и патогене</w:t>
      </w:r>
      <w:r>
        <w:t>з. Современные теории происхождения лейкозов.</w:t>
      </w:r>
    </w:p>
    <w:p w:rsidR="00244B95" w:rsidRDefault="00244B95" w:rsidP="00A33495">
      <w:r>
        <w:t xml:space="preserve">13. Принципы </w:t>
      </w:r>
      <w:r w:rsidR="00A33495">
        <w:t>классификации</w:t>
      </w:r>
      <w:r>
        <w:t xml:space="preserve"> лейкозов</w:t>
      </w:r>
      <w:r w:rsidR="00A33495">
        <w:t>. Картина кр</w:t>
      </w:r>
      <w:r>
        <w:t>ови при наиболее распространенных видах лейкозов.</w:t>
      </w:r>
    </w:p>
    <w:p w:rsidR="00791082" w:rsidRDefault="00244B95" w:rsidP="00A33495">
      <w:r>
        <w:t>14</w:t>
      </w:r>
      <w:bookmarkStart w:id="0" w:name="_GoBack"/>
      <w:bookmarkEnd w:id="0"/>
      <w:r w:rsidR="00A33495">
        <w:t xml:space="preserve">. </w:t>
      </w:r>
      <w:proofErr w:type="spellStart"/>
      <w:r w:rsidR="00A33495">
        <w:t>Лейкемоидные</w:t>
      </w:r>
      <w:proofErr w:type="spellEnd"/>
      <w:r w:rsidR="00A33495">
        <w:t xml:space="preserve"> реакции, их виды. Этиология и патогенез, отличия от лейкоцитозов и л</w:t>
      </w:r>
      <w:r>
        <w:t>ей</w:t>
      </w:r>
      <w:r w:rsidR="00A33495">
        <w:t xml:space="preserve">козов. Картина крови.  </w:t>
      </w:r>
    </w:p>
    <w:sectPr w:rsidR="0079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95"/>
    <w:rsid w:val="00244B95"/>
    <w:rsid w:val="00A33495"/>
    <w:rsid w:val="00BE53A5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7A57D-761B-415A-B5EC-67820B35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2</cp:revision>
  <dcterms:created xsi:type="dcterms:W3CDTF">2022-11-21T05:38:00Z</dcterms:created>
  <dcterms:modified xsi:type="dcterms:W3CDTF">2022-11-21T05:45:00Z</dcterms:modified>
</cp:coreProperties>
</file>