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7108" w14:textId="77777777" w:rsidR="00537708" w:rsidRPr="00A93C39" w:rsidRDefault="00537708">
      <w:pPr>
        <w:rPr>
          <w:rFonts w:ascii="Times New Roman" w:hAnsi="Times New Roman" w:cs="Times New Roman"/>
          <w:sz w:val="28"/>
          <w:szCs w:val="28"/>
        </w:rPr>
      </w:pPr>
    </w:p>
    <w:p w14:paraId="52F221D6" w14:textId="59840FA8" w:rsidR="00A93C39" w:rsidRPr="00A93C39" w:rsidRDefault="00A93C39" w:rsidP="00A93C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C39">
        <w:rPr>
          <w:rFonts w:ascii="Times New Roman" w:hAnsi="Times New Roman" w:cs="Times New Roman"/>
          <w:b/>
          <w:sz w:val="28"/>
          <w:szCs w:val="28"/>
        </w:rPr>
        <w:t xml:space="preserve">ЭКОНОМИЧЕСКАЯ ЭФФЕКТИВНОСТЬ </w:t>
      </w:r>
    </w:p>
    <w:p w14:paraId="2E08F818" w14:textId="77777777" w:rsidR="00A93C39" w:rsidRPr="00A93C39" w:rsidRDefault="00A93C39" w:rsidP="00A93C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C39">
        <w:rPr>
          <w:rFonts w:ascii="Times New Roman" w:hAnsi="Times New Roman" w:cs="Times New Roman"/>
          <w:b/>
          <w:sz w:val="28"/>
          <w:szCs w:val="28"/>
        </w:rPr>
        <w:t xml:space="preserve">ХОЗЯЙСТВЕННОЙ ДЕЯТЕЛЬНОСТИ </w:t>
      </w:r>
    </w:p>
    <w:p w14:paraId="29227308" w14:textId="77777777" w:rsidR="00A93C39" w:rsidRPr="00A93C39" w:rsidRDefault="00A93C39" w:rsidP="00A93C3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C39">
        <w:rPr>
          <w:rFonts w:ascii="Times New Roman" w:hAnsi="Times New Roman" w:cs="Times New Roman"/>
          <w:b/>
          <w:sz w:val="28"/>
          <w:szCs w:val="28"/>
        </w:rPr>
        <w:t>ПРЕДПРИЯТИЯ</w:t>
      </w:r>
    </w:p>
    <w:p w14:paraId="29A3CA3B" w14:textId="77777777" w:rsidR="00A93C39" w:rsidRPr="00A93C39" w:rsidRDefault="00A93C39" w:rsidP="00A93C39">
      <w:pPr>
        <w:pStyle w:val="a3"/>
        <w:ind w:firstLine="709"/>
        <w:rPr>
          <w:sz w:val="28"/>
          <w:szCs w:val="28"/>
        </w:rPr>
      </w:pPr>
    </w:p>
    <w:p w14:paraId="0B92087D" w14:textId="77777777" w:rsidR="00A93C39" w:rsidRPr="00A93C39" w:rsidRDefault="00A93C39" w:rsidP="00A93C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C48B9" w14:textId="77777777" w:rsidR="00A93C39" w:rsidRPr="00A93C39" w:rsidRDefault="00A93C39" w:rsidP="00A93C3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3C39">
        <w:rPr>
          <w:rFonts w:ascii="Times New Roman" w:hAnsi="Times New Roman" w:cs="Times New Roman"/>
          <w:b/>
          <w:sz w:val="28"/>
          <w:szCs w:val="28"/>
        </w:rPr>
        <w:t>План  лекции</w:t>
      </w:r>
    </w:p>
    <w:p w14:paraId="7B5ECC93" w14:textId="77777777" w:rsidR="00A93C39" w:rsidRPr="00A93C39" w:rsidRDefault="00A93C39" w:rsidP="00A93C3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DB2ED7" w14:textId="77777777" w:rsidR="00A93C39" w:rsidRPr="00A93C39" w:rsidRDefault="00A93C39" w:rsidP="00A93C39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39">
        <w:rPr>
          <w:rFonts w:ascii="Times New Roman" w:hAnsi="Times New Roman" w:cs="Times New Roman"/>
          <w:sz w:val="28"/>
          <w:szCs w:val="28"/>
        </w:rPr>
        <w:t>Понятие, виды и критерии эффективности производства.</w:t>
      </w:r>
    </w:p>
    <w:p w14:paraId="39A0EFA8" w14:textId="77777777" w:rsidR="00A93C39" w:rsidRPr="00A93C39" w:rsidRDefault="00A93C39" w:rsidP="00A93C39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39">
        <w:rPr>
          <w:rFonts w:ascii="Times New Roman" w:hAnsi="Times New Roman" w:cs="Times New Roman"/>
          <w:sz w:val="28"/>
          <w:szCs w:val="28"/>
        </w:rPr>
        <w:t>Показатели экономической эффективности производства.</w:t>
      </w:r>
    </w:p>
    <w:p w14:paraId="6E16DC1E" w14:textId="77777777" w:rsidR="00A93C39" w:rsidRPr="00A93C39" w:rsidRDefault="00A93C39" w:rsidP="00A93C39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39">
        <w:rPr>
          <w:rFonts w:ascii="Times New Roman" w:hAnsi="Times New Roman" w:cs="Times New Roman"/>
          <w:sz w:val="28"/>
          <w:szCs w:val="28"/>
        </w:rPr>
        <w:t>Основные направления роста эффективности деятельности предприятия.</w:t>
      </w:r>
    </w:p>
    <w:p w14:paraId="7E074DCD" w14:textId="77777777" w:rsidR="00A93C39" w:rsidRPr="00A93C39" w:rsidRDefault="00A93C39" w:rsidP="00A93C39">
      <w:pPr>
        <w:tabs>
          <w:tab w:val="left" w:pos="0"/>
          <w:tab w:val="left" w:pos="567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940A8AE" w14:textId="77777777" w:rsidR="00A93C39" w:rsidRPr="00A93C39" w:rsidRDefault="00A93C39" w:rsidP="00A93C39">
      <w:pPr>
        <w:rPr>
          <w:rFonts w:ascii="Times New Roman" w:hAnsi="Times New Roman" w:cs="Times New Roman"/>
          <w:b/>
          <w:sz w:val="28"/>
          <w:szCs w:val="28"/>
        </w:rPr>
      </w:pPr>
    </w:p>
    <w:p w14:paraId="40941B1D" w14:textId="77777777" w:rsidR="00A93C39" w:rsidRPr="00A93C39" w:rsidRDefault="00A93C39" w:rsidP="00A93C39">
      <w:pPr>
        <w:pStyle w:val="a3"/>
        <w:ind w:firstLine="709"/>
        <w:jc w:val="both"/>
        <w:rPr>
          <w:b w:val="0"/>
          <w:sz w:val="28"/>
          <w:szCs w:val="28"/>
        </w:rPr>
      </w:pPr>
      <w:r w:rsidRPr="00A93C39">
        <w:rPr>
          <w:b w:val="0"/>
          <w:sz w:val="28"/>
          <w:szCs w:val="28"/>
        </w:rPr>
        <w:t>Экономическая эффективность означает результативность производственного процесса, соотношение между достигнутыми результатами и затратами живого и овеществленного труда, отражающими в свою очередь совершенство производственных ресурсов и эффективность их использования.</w:t>
      </w:r>
    </w:p>
    <w:p w14:paraId="0CE103C6" w14:textId="77777777" w:rsidR="00A93C39" w:rsidRPr="00A93C39" w:rsidRDefault="00A93C39" w:rsidP="00A93C39">
      <w:pPr>
        <w:pStyle w:val="a3"/>
        <w:ind w:firstLine="709"/>
        <w:jc w:val="both"/>
        <w:rPr>
          <w:b w:val="0"/>
          <w:sz w:val="28"/>
          <w:szCs w:val="28"/>
        </w:rPr>
      </w:pPr>
      <w:r w:rsidRPr="00A93C39">
        <w:rPr>
          <w:sz w:val="28"/>
          <w:szCs w:val="28"/>
        </w:rPr>
        <w:t>Экономическую эффективность</w:t>
      </w:r>
      <w:r w:rsidRPr="00A93C39">
        <w:rPr>
          <w:b w:val="0"/>
          <w:sz w:val="28"/>
          <w:szCs w:val="28"/>
        </w:rPr>
        <w:t xml:space="preserve"> производства характеризует отношение экономического эффекта (результата) к ресурсам (затратам), обусловившим этот эффект (результат).</w:t>
      </w:r>
    </w:p>
    <w:p w14:paraId="2F5A8D69" w14:textId="77777777" w:rsidR="00A93C39" w:rsidRPr="00A93C39" w:rsidRDefault="00A93C39" w:rsidP="00A93C39">
      <w:pPr>
        <w:pStyle w:val="a3"/>
        <w:ind w:firstLine="709"/>
        <w:jc w:val="both"/>
        <w:rPr>
          <w:b w:val="0"/>
          <w:sz w:val="28"/>
          <w:szCs w:val="28"/>
        </w:rPr>
      </w:pPr>
    </w:p>
    <w:p w14:paraId="3FEFBDC0" w14:textId="77777777" w:rsidR="00A93C39" w:rsidRPr="00A93C39" w:rsidRDefault="00A93C39" w:rsidP="00A93C39">
      <w:pPr>
        <w:pStyle w:val="a3"/>
        <w:tabs>
          <w:tab w:val="left" w:pos="360"/>
        </w:tabs>
        <w:ind w:firstLine="709"/>
        <w:jc w:val="both"/>
        <w:rPr>
          <w:b w:val="0"/>
          <w:sz w:val="28"/>
          <w:szCs w:val="28"/>
        </w:rPr>
      </w:pPr>
      <w:r w:rsidRPr="00A93C39">
        <w:rPr>
          <w:sz w:val="28"/>
          <w:szCs w:val="28"/>
        </w:rPr>
        <w:t>Под валовой продукцией</w:t>
      </w:r>
      <w:r w:rsidRPr="00A93C39">
        <w:rPr>
          <w:b w:val="0"/>
          <w:sz w:val="28"/>
          <w:szCs w:val="28"/>
        </w:rPr>
        <w:t xml:space="preserve"> (</w:t>
      </w:r>
      <w:r w:rsidRPr="00A93C39">
        <w:rPr>
          <w:b w:val="0"/>
          <w:i/>
          <w:iCs/>
          <w:sz w:val="28"/>
          <w:szCs w:val="28"/>
        </w:rPr>
        <w:t>В</w:t>
      </w:r>
      <w:r w:rsidRPr="00A93C39">
        <w:rPr>
          <w:b w:val="0"/>
          <w:iCs/>
          <w:sz w:val="28"/>
          <w:szCs w:val="28"/>
          <w:vertAlign w:val="subscript"/>
        </w:rPr>
        <w:t>п</w:t>
      </w:r>
      <w:r w:rsidRPr="00A93C39">
        <w:rPr>
          <w:b w:val="0"/>
          <w:sz w:val="28"/>
          <w:szCs w:val="28"/>
        </w:rPr>
        <w:t xml:space="preserve">) сельскохозяйственной организации понимают суммарное ее количество, произведенное за определенное время. В ее состав включают продукцию растениеводства и животноводства, подсобных производств и промыслов, прочей продукции, работ и услуг. К ней относится вся произведенная и переработанная сельскохозяйственная продукция, а также прирост незавершенного производства на конец года. Вся произведенная валовая продукция сельскохозяйственных организаций для расчета валового дохода, делится на две части: товарную часть валовой продукции и нетоварную часть. Товарная часть валовой продукции равна выручке реализованной продукции, то есть оценивается по фактическим ценам реализации. Нетоварная часть, остающаяся в хозяйстве на производственные нужды (семена, корма и др.), – по производственной себестоимости. Валовой доход по товарной части будет состоять из оплаты труда, прибыли или убытка (выручка – материальные затраты = =оплата труда + прибыль – убыток). Валовой доход в сельскохозяйственных организациях равен оплате труда плюс прибыль (убыток). Кроме прибыли </w:t>
      </w:r>
      <w:r w:rsidRPr="00A93C39">
        <w:rPr>
          <w:b w:val="0"/>
          <w:sz w:val="28"/>
          <w:szCs w:val="28"/>
        </w:rPr>
        <w:lastRenderedPageBreak/>
        <w:t xml:space="preserve">(убытка), в валовой доход включаются дотации и компенсации из местного и федерального бюджетов. </w:t>
      </w:r>
    </w:p>
    <w:p w14:paraId="6B4F48F6" w14:textId="77777777" w:rsidR="00A93C39" w:rsidRPr="00A93C39" w:rsidRDefault="00A93C39" w:rsidP="00A93C39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A93C39">
        <w:rPr>
          <w:b w:val="0"/>
          <w:sz w:val="28"/>
          <w:szCs w:val="28"/>
        </w:rPr>
        <w:t>Валовая продукция сельского хозяйства оценивается и учитывается по себестоимости, включая затраты на реализацию продукции, а также в текущих ценах реализации. Отдельные виды продукции сельского хозяйства учитываются в натуральных показателях (т, шт.) и по производственной себестоимости, то есть без учета затрат на реализацию.</w:t>
      </w:r>
    </w:p>
    <w:p w14:paraId="5BAEF9E1" w14:textId="77777777" w:rsidR="00A93C39" w:rsidRPr="00A93C39" w:rsidRDefault="00A93C39" w:rsidP="00A93C39">
      <w:pPr>
        <w:pStyle w:val="a3"/>
        <w:tabs>
          <w:tab w:val="left" w:pos="851"/>
        </w:tabs>
        <w:ind w:firstLine="709"/>
        <w:jc w:val="both"/>
        <w:rPr>
          <w:b w:val="0"/>
          <w:sz w:val="28"/>
          <w:szCs w:val="28"/>
        </w:rPr>
      </w:pPr>
      <w:r w:rsidRPr="00A93C39">
        <w:rPr>
          <w:sz w:val="28"/>
          <w:szCs w:val="28"/>
        </w:rPr>
        <w:t>Валовой доход</w:t>
      </w:r>
      <w:r w:rsidRPr="00A93C39">
        <w:rPr>
          <w:b w:val="0"/>
          <w:sz w:val="28"/>
          <w:szCs w:val="28"/>
        </w:rPr>
        <w:t xml:space="preserve"> (</w:t>
      </w:r>
      <w:r w:rsidRPr="00A93C39">
        <w:rPr>
          <w:b w:val="0"/>
          <w:i/>
          <w:iCs/>
          <w:sz w:val="28"/>
          <w:szCs w:val="28"/>
        </w:rPr>
        <w:t>В</w:t>
      </w:r>
      <w:r w:rsidRPr="00A93C39">
        <w:rPr>
          <w:b w:val="0"/>
          <w:iCs/>
          <w:sz w:val="28"/>
          <w:szCs w:val="28"/>
          <w:vertAlign w:val="subscript"/>
        </w:rPr>
        <w:t>д</w:t>
      </w:r>
      <w:r w:rsidRPr="00A93C39">
        <w:rPr>
          <w:b w:val="0"/>
          <w:sz w:val="28"/>
          <w:szCs w:val="28"/>
        </w:rPr>
        <w:t>) представляет разницу между стоимостью валовой продукции (</w:t>
      </w:r>
      <w:r w:rsidRPr="00A93C39">
        <w:rPr>
          <w:b w:val="0"/>
          <w:i/>
          <w:iCs/>
          <w:sz w:val="28"/>
          <w:szCs w:val="28"/>
        </w:rPr>
        <w:t>В</w:t>
      </w:r>
      <w:r w:rsidRPr="00A93C39">
        <w:rPr>
          <w:b w:val="0"/>
          <w:iCs/>
          <w:sz w:val="28"/>
          <w:szCs w:val="28"/>
          <w:vertAlign w:val="subscript"/>
        </w:rPr>
        <w:t>п</w:t>
      </w:r>
      <w:r w:rsidRPr="00A93C39">
        <w:rPr>
          <w:b w:val="0"/>
          <w:sz w:val="28"/>
          <w:szCs w:val="28"/>
        </w:rPr>
        <w:t>) и материальными затратами (</w:t>
      </w:r>
      <w:r w:rsidRPr="00A93C39">
        <w:rPr>
          <w:b w:val="0"/>
          <w:i/>
          <w:iCs/>
          <w:sz w:val="28"/>
          <w:szCs w:val="28"/>
        </w:rPr>
        <w:t>М</w:t>
      </w:r>
      <w:r w:rsidRPr="00A93C39">
        <w:rPr>
          <w:b w:val="0"/>
          <w:iCs/>
          <w:sz w:val="28"/>
          <w:szCs w:val="28"/>
          <w:vertAlign w:val="subscript"/>
        </w:rPr>
        <w:t>з</w:t>
      </w:r>
      <w:r w:rsidRPr="00A93C39">
        <w:rPr>
          <w:b w:val="0"/>
          <w:sz w:val="28"/>
          <w:szCs w:val="28"/>
        </w:rPr>
        <w:t xml:space="preserve">) </w:t>
      </w:r>
    </w:p>
    <w:p w14:paraId="62B517F5" w14:textId="77777777" w:rsidR="00A93C39" w:rsidRPr="00A93C39" w:rsidRDefault="00A93C39" w:rsidP="00A93C39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8650F6F" w14:textId="77777777" w:rsidR="00A93C39" w:rsidRPr="00A93C39" w:rsidRDefault="00A93C39" w:rsidP="00A93C39">
      <w:pPr>
        <w:pStyle w:val="a3"/>
        <w:ind w:firstLine="709"/>
        <w:jc w:val="both"/>
        <w:rPr>
          <w:b w:val="0"/>
          <w:sz w:val="28"/>
          <w:szCs w:val="28"/>
        </w:rPr>
      </w:pPr>
      <w:r w:rsidRPr="00A93C39">
        <w:rPr>
          <w:b w:val="0"/>
          <w:sz w:val="28"/>
          <w:szCs w:val="28"/>
        </w:rPr>
        <w:t xml:space="preserve">К </w:t>
      </w:r>
      <w:r w:rsidRPr="00A93C39">
        <w:rPr>
          <w:sz w:val="28"/>
          <w:szCs w:val="28"/>
        </w:rPr>
        <w:t>материальным затратам</w:t>
      </w:r>
      <w:r w:rsidRPr="00A93C39">
        <w:rPr>
          <w:b w:val="0"/>
          <w:sz w:val="28"/>
          <w:szCs w:val="28"/>
        </w:rPr>
        <w:t xml:space="preserve"> относятся стоимость потребленных семян, кормов, удобрений, топлива, тары, запасных частей и др.</w:t>
      </w:r>
    </w:p>
    <w:p w14:paraId="380DF1B6" w14:textId="77777777" w:rsidR="00A93C39" w:rsidRPr="00A93C39" w:rsidRDefault="00A93C39" w:rsidP="00A93C39">
      <w:pPr>
        <w:pStyle w:val="a3"/>
        <w:ind w:firstLine="709"/>
        <w:jc w:val="both"/>
        <w:rPr>
          <w:b w:val="0"/>
          <w:sz w:val="28"/>
          <w:szCs w:val="28"/>
        </w:rPr>
      </w:pPr>
      <w:r w:rsidRPr="00A93C39">
        <w:rPr>
          <w:sz w:val="28"/>
          <w:szCs w:val="28"/>
        </w:rPr>
        <w:t>Прибыль</w:t>
      </w:r>
      <w:r w:rsidRPr="00A93C39">
        <w:rPr>
          <w:b w:val="0"/>
          <w:sz w:val="28"/>
          <w:szCs w:val="28"/>
        </w:rPr>
        <w:t xml:space="preserve"> </w:t>
      </w:r>
      <w:r w:rsidRPr="00A93C39">
        <w:rPr>
          <w:sz w:val="28"/>
          <w:szCs w:val="28"/>
        </w:rPr>
        <w:t xml:space="preserve">от продаж </w:t>
      </w:r>
      <w:r w:rsidRPr="00A93C39">
        <w:rPr>
          <w:b w:val="0"/>
          <w:sz w:val="28"/>
          <w:szCs w:val="28"/>
        </w:rPr>
        <w:t>– это  разница между выручкой от продаж продукции и полной себестоимостью.</w:t>
      </w:r>
    </w:p>
    <w:p w14:paraId="09FEAB89" w14:textId="77777777" w:rsidR="00A93C39" w:rsidRPr="00A93C39" w:rsidRDefault="00A93C39" w:rsidP="00A93C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C39">
        <w:rPr>
          <w:rFonts w:ascii="Times New Roman" w:hAnsi="Times New Roman" w:cs="Times New Roman"/>
          <w:b/>
          <w:sz w:val="28"/>
          <w:szCs w:val="28"/>
        </w:rPr>
        <w:t xml:space="preserve">Рентабельность </w:t>
      </w:r>
      <w:r w:rsidRPr="00A93C39">
        <w:rPr>
          <w:rFonts w:ascii="Times New Roman" w:hAnsi="Times New Roman" w:cs="Times New Roman"/>
          <w:sz w:val="28"/>
          <w:szCs w:val="28"/>
        </w:rPr>
        <w:t xml:space="preserve">– доходность предприятий; показатель экономической эффективности производства, который отражает конечные результаты хозяйственной деятельности. </w:t>
      </w:r>
    </w:p>
    <w:p w14:paraId="0A076723" w14:textId="77777777" w:rsidR="00A93C39" w:rsidRPr="00A93C39" w:rsidRDefault="00A93C39" w:rsidP="00A93C39">
      <w:pPr>
        <w:pStyle w:val="a3"/>
        <w:ind w:firstLine="709"/>
        <w:jc w:val="both"/>
        <w:rPr>
          <w:b w:val="0"/>
          <w:sz w:val="28"/>
          <w:szCs w:val="28"/>
        </w:rPr>
      </w:pPr>
      <w:r w:rsidRPr="00A93C39">
        <w:rPr>
          <w:i/>
          <w:sz w:val="28"/>
          <w:szCs w:val="28"/>
        </w:rPr>
        <w:t>Уровень рентабельности производства продукции</w:t>
      </w:r>
      <w:r w:rsidRPr="00A93C39">
        <w:rPr>
          <w:b w:val="0"/>
          <w:sz w:val="28"/>
          <w:szCs w:val="28"/>
        </w:rPr>
        <w:t xml:space="preserve"> (</w:t>
      </w:r>
      <w:r w:rsidRPr="00A93C39">
        <w:rPr>
          <w:b w:val="0"/>
          <w:i/>
          <w:iCs/>
          <w:sz w:val="28"/>
          <w:szCs w:val="28"/>
        </w:rPr>
        <w:t>У</w:t>
      </w:r>
      <w:r w:rsidRPr="00A93C39">
        <w:rPr>
          <w:b w:val="0"/>
          <w:iCs/>
          <w:sz w:val="28"/>
          <w:szCs w:val="28"/>
          <w:vertAlign w:val="subscript"/>
        </w:rPr>
        <w:t>р</w:t>
      </w:r>
      <w:r w:rsidRPr="00A93C39">
        <w:rPr>
          <w:b w:val="0"/>
          <w:sz w:val="28"/>
          <w:szCs w:val="28"/>
        </w:rPr>
        <w:t>) представляет собой отношение прибыли от продаж (</w:t>
      </w:r>
      <w:r w:rsidRPr="00A93C39">
        <w:rPr>
          <w:b w:val="0"/>
          <w:i/>
          <w:iCs/>
          <w:sz w:val="28"/>
          <w:szCs w:val="28"/>
        </w:rPr>
        <w:t>П</w:t>
      </w:r>
      <w:r w:rsidRPr="00A93C39">
        <w:rPr>
          <w:b w:val="0"/>
          <w:iCs/>
          <w:sz w:val="28"/>
          <w:szCs w:val="28"/>
          <w:vertAlign w:val="subscript"/>
        </w:rPr>
        <w:t>п</w:t>
      </w:r>
      <w:r w:rsidRPr="00A93C39">
        <w:rPr>
          <w:b w:val="0"/>
          <w:sz w:val="28"/>
          <w:szCs w:val="28"/>
        </w:rPr>
        <w:t>) к полной себестоимости проданной продукции (</w:t>
      </w:r>
      <w:r w:rsidRPr="00A93C39">
        <w:rPr>
          <w:b w:val="0"/>
          <w:i/>
          <w:iCs/>
          <w:sz w:val="28"/>
          <w:szCs w:val="28"/>
        </w:rPr>
        <w:t>С</w:t>
      </w:r>
      <w:r w:rsidRPr="00A93C39">
        <w:rPr>
          <w:b w:val="0"/>
          <w:iCs/>
          <w:sz w:val="28"/>
          <w:szCs w:val="28"/>
          <w:vertAlign w:val="subscript"/>
        </w:rPr>
        <w:t>п</w:t>
      </w:r>
      <w:r w:rsidRPr="00A93C39">
        <w:rPr>
          <w:b w:val="0"/>
          <w:sz w:val="28"/>
          <w:szCs w:val="28"/>
        </w:rPr>
        <w:t xml:space="preserve">), выраженное в процентах </w:t>
      </w:r>
    </w:p>
    <w:p w14:paraId="590C5E50" w14:textId="77777777" w:rsidR="00A93C39" w:rsidRPr="00A93C39" w:rsidRDefault="00A93C39" w:rsidP="00A93C39">
      <w:pPr>
        <w:rPr>
          <w:rFonts w:ascii="Times New Roman" w:hAnsi="Times New Roman" w:cs="Times New Roman"/>
          <w:sz w:val="28"/>
          <w:szCs w:val="28"/>
        </w:rPr>
      </w:pPr>
    </w:p>
    <w:p w14:paraId="4A8B1088" w14:textId="77777777" w:rsidR="00A93C39" w:rsidRPr="00A93C39" w:rsidRDefault="00A93C39" w:rsidP="00A93C39">
      <w:pPr>
        <w:pStyle w:val="1"/>
        <w:widowControl/>
        <w:shd w:val="clear" w:color="auto" w:fill="auto"/>
        <w:spacing w:before="0" w:line="240" w:lineRule="auto"/>
        <w:ind w:firstLine="709"/>
        <w:rPr>
          <w:rFonts w:cs="Times New Roman"/>
          <w:sz w:val="28"/>
          <w:szCs w:val="28"/>
        </w:rPr>
      </w:pPr>
      <w:r w:rsidRPr="00A93C39">
        <w:rPr>
          <w:rStyle w:val="0pt"/>
          <w:rFonts w:eastAsia="Arial"/>
          <w:sz w:val="28"/>
          <w:szCs w:val="28"/>
        </w:rPr>
        <w:t>Рентабельность продаж</w:t>
      </w:r>
      <w:r w:rsidRPr="00A93C39">
        <w:rPr>
          <w:rFonts w:cs="Times New Roman"/>
          <w:i/>
          <w:sz w:val="28"/>
          <w:szCs w:val="28"/>
        </w:rPr>
        <w:t xml:space="preserve"> </w:t>
      </w:r>
      <w:r w:rsidRPr="00A93C39">
        <w:rPr>
          <w:rFonts w:cs="Times New Roman"/>
          <w:b/>
          <w:i/>
          <w:sz w:val="28"/>
          <w:szCs w:val="28"/>
        </w:rPr>
        <w:t xml:space="preserve"> </w:t>
      </w:r>
      <w:r w:rsidRPr="00A93C39">
        <w:rPr>
          <w:rStyle w:val="0pt"/>
          <w:rFonts w:eastAsia="Arial"/>
          <w:sz w:val="28"/>
          <w:szCs w:val="28"/>
        </w:rPr>
        <w:t>(</w:t>
      </w:r>
      <w:r w:rsidRPr="00A93C39">
        <w:rPr>
          <w:rStyle w:val="0pt"/>
          <w:rFonts w:eastAsia="Arial"/>
          <w:sz w:val="28"/>
          <w:szCs w:val="28"/>
          <w:lang w:val="en-US"/>
        </w:rPr>
        <w:t>R</w:t>
      </w:r>
      <w:r w:rsidRPr="00A93C39">
        <w:rPr>
          <w:rStyle w:val="0pt"/>
          <w:rFonts w:eastAsia="Arial"/>
          <w:sz w:val="28"/>
          <w:szCs w:val="28"/>
          <w:vertAlign w:val="subscript"/>
        </w:rPr>
        <w:t>п</w:t>
      </w:r>
      <w:r w:rsidRPr="00A93C39">
        <w:rPr>
          <w:rFonts w:cs="Times New Roman"/>
          <w:b/>
          <w:i/>
          <w:sz w:val="28"/>
          <w:szCs w:val="28"/>
        </w:rPr>
        <w:t>)</w:t>
      </w:r>
      <w:r w:rsidRPr="00A93C39">
        <w:rPr>
          <w:rFonts w:cs="Times New Roman"/>
          <w:sz w:val="28"/>
          <w:szCs w:val="28"/>
        </w:rPr>
        <w:t xml:space="preserve"> определяется делением прибыли от реализации продукции (работ, услуг) на размер полученной выручки</w:t>
      </w:r>
      <w:r w:rsidRPr="00A93C39">
        <w:rPr>
          <w:rFonts w:cs="Times New Roman"/>
          <w:i/>
          <w:sz w:val="28"/>
          <w:szCs w:val="28"/>
        </w:rPr>
        <w:t xml:space="preserve"> </w:t>
      </w:r>
      <w:r w:rsidRPr="00A93C39">
        <w:rPr>
          <w:rStyle w:val="2pt"/>
          <w:sz w:val="28"/>
          <w:szCs w:val="28"/>
        </w:rPr>
        <w:t>(В)</w:t>
      </w:r>
    </w:p>
    <w:p w14:paraId="540619B5" w14:textId="77777777" w:rsidR="00A93C39" w:rsidRPr="00A93C39" w:rsidRDefault="00A93C39">
      <w:pPr>
        <w:rPr>
          <w:rFonts w:ascii="Times New Roman" w:hAnsi="Times New Roman" w:cs="Times New Roman"/>
          <w:sz w:val="28"/>
          <w:szCs w:val="28"/>
        </w:rPr>
      </w:pPr>
    </w:p>
    <w:sectPr w:rsidR="00A93C39" w:rsidRPr="00A9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59D3"/>
    <w:multiLevelType w:val="hybridMultilevel"/>
    <w:tmpl w:val="090A0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C39"/>
    <w:rsid w:val="00537708"/>
    <w:rsid w:val="00820D0D"/>
    <w:rsid w:val="00A93C39"/>
    <w:rsid w:val="00F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B93E"/>
  <w15:docId w15:val="{906406D4-818D-4EE4-9270-28DC7E41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3C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93C3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A93C39"/>
    <w:rPr>
      <w:rFonts w:ascii="Times New Roman" w:eastAsia="Times New Roman" w:hAnsi="Times New Roman"/>
      <w:spacing w:val="3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A93C39"/>
    <w:pPr>
      <w:widowControl w:val="0"/>
      <w:shd w:val="clear" w:color="auto" w:fill="FFFFFF"/>
      <w:spacing w:before="180" w:after="0" w:line="230" w:lineRule="exact"/>
      <w:ind w:hanging="660"/>
      <w:jc w:val="both"/>
    </w:pPr>
    <w:rPr>
      <w:rFonts w:ascii="Times New Roman" w:eastAsia="Times New Roman" w:hAnsi="Times New Roman"/>
      <w:spacing w:val="3"/>
      <w:sz w:val="19"/>
      <w:szCs w:val="19"/>
    </w:rPr>
  </w:style>
  <w:style w:type="character" w:customStyle="1" w:styleId="0pt">
    <w:name w:val="Основной текст + Полужирный;Курсив;Интервал 0 pt"/>
    <w:basedOn w:val="a5"/>
    <w:rsid w:val="00A93C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pt">
    <w:name w:val="Основной текст + Полужирный;Курсив;Интервал 2 pt"/>
    <w:basedOn w:val="a5"/>
    <w:rsid w:val="00A93C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5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Company>SPecialiST RePack &amp; SanBuild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5</cp:revision>
  <dcterms:created xsi:type="dcterms:W3CDTF">2020-10-30T08:16:00Z</dcterms:created>
  <dcterms:modified xsi:type="dcterms:W3CDTF">2025-10-30T10:14:00Z</dcterms:modified>
</cp:coreProperties>
</file>