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DF" w:rsidRDefault="001A536C" w:rsidP="009963D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Лекция по дисциплине «Государственный ветеринарно-санитарный контроль»</w:t>
      </w:r>
    </w:p>
    <w:p w:rsidR="000312DF" w:rsidRDefault="001A536C" w:rsidP="009963D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Ветеринарно-санитарные правила сбора, утилизации и уничтожения биологических отходов</w:t>
      </w:r>
    </w:p>
    <w:p w:rsidR="000312DF" w:rsidRDefault="000312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Цель лекции: Изучить классификацию биологических отходов, нормативно-правовую базу и основные ветеринарно-санитарные требования к их сбору, транспортировке, утилизации и уничтожению для обеспечения эпизоотического и экологического благополучия.</w:t>
      </w:r>
    </w:p>
    <w:p w:rsidR="000312DF" w:rsidRPr="00375A58" w:rsidRDefault="000312DF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9963D6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63D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лекции:</w:t>
      </w:r>
    </w:p>
    <w:p w:rsidR="000312DF" w:rsidRPr="00375A58" w:rsidRDefault="000312DF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375A58" w:rsidRDefault="009963D6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1A536C" w:rsidRPr="00375A58">
        <w:rPr>
          <w:rFonts w:ascii="Times New Roman" w:eastAsia="Times New Roman" w:hAnsi="Times New Roman" w:cs="Times New Roman"/>
          <w:bCs/>
          <w:sz w:val="24"/>
          <w:szCs w:val="24"/>
        </w:rPr>
        <w:t>Введение. Понятие и классификация биологических отходов. Потенциальная опасность.</w:t>
      </w:r>
    </w:p>
    <w:p w:rsidR="000312DF" w:rsidRPr="00375A58" w:rsidRDefault="009963D6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1A536C" w:rsidRPr="00375A58">
        <w:rPr>
          <w:rFonts w:ascii="Times New Roman" w:eastAsia="Times New Roman" w:hAnsi="Times New Roman" w:cs="Times New Roman"/>
          <w:bCs/>
          <w:sz w:val="24"/>
          <w:szCs w:val="24"/>
        </w:rPr>
        <w:t>Нормативно-правовая база. Основные документы, регламентирующие обращение с биологическими отходами.</w:t>
      </w:r>
    </w:p>
    <w:p w:rsidR="000312DF" w:rsidRPr="00375A58" w:rsidRDefault="009963D6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="001A536C" w:rsidRPr="00375A58">
        <w:rPr>
          <w:rFonts w:ascii="Times New Roman" w:eastAsia="Times New Roman" w:hAnsi="Times New Roman" w:cs="Times New Roman"/>
          <w:bCs/>
          <w:sz w:val="24"/>
          <w:szCs w:val="24"/>
        </w:rPr>
        <w:t>Требования к сбору и временному хранению отходов.</w:t>
      </w:r>
    </w:p>
    <w:p w:rsidR="000312DF" w:rsidRPr="00375A58" w:rsidRDefault="009963D6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="001A536C" w:rsidRPr="00375A58">
        <w:rPr>
          <w:rFonts w:ascii="Times New Roman" w:eastAsia="Times New Roman" w:hAnsi="Times New Roman" w:cs="Times New Roman"/>
          <w:bCs/>
          <w:sz w:val="24"/>
          <w:szCs w:val="24"/>
        </w:rPr>
        <w:t>Требования к транспортировке.</w:t>
      </w:r>
    </w:p>
    <w:p w:rsidR="000312DF" w:rsidRPr="00375A58" w:rsidRDefault="009963D6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 w:rsidR="001A536C" w:rsidRPr="00375A58">
        <w:rPr>
          <w:rFonts w:ascii="Times New Roman" w:eastAsia="Times New Roman" w:hAnsi="Times New Roman" w:cs="Times New Roman"/>
          <w:bCs/>
          <w:sz w:val="24"/>
          <w:szCs w:val="24"/>
        </w:rPr>
        <w:t>Способы утилизации и уничтожения.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5.1. Переработка на ветеринарно-санитарных утилизационных заводах.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5.2. Сжигание.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5.3. Обеззараживание.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5.4. Захоронение на скотомогильниках (Беккарри-поля) – ЗАПРЕЩЕНО.</w:t>
      </w:r>
    </w:p>
    <w:p w:rsidR="000312DF" w:rsidRPr="00375A58" w:rsidRDefault="009963D6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="001A536C" w:rsidRPr="00375A58">
        <w:rPr>
          <w:rFonts w:ascii="Times New Roman" w:eastAsia="Times New Roman" w:hAnsi="Times New Roman" w:cs="Times New Roman"/>
          <w:bCs/>
          <w:sz w:val="24"/>
          <w:szCs w:val="24"/>
        </w:rPr>
        <w:t>Особые случаи. Отходы, инфицированные особо опасными болезнями.</w:t>
      </w:r>
    </w:p>
    <w:p w:rsidR="000312DF" w:rsidRPr="00375A58" w:rsidRDefault="009963D6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r w:rsidR="001A536C" w:rsidRPr="00375A58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 за нарушение правил.</w:t>
      </w:r>
    </w:p>
    <w:p w:rsidR="000312DF" w:rsidRPr="00375A58" w:rsidRDefault="009963D6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8. </w:t>
      </w:r>
      <w:r w:rsidR="001A536C" w:rsidRPr="00375A58">
        <w:rPr>
          <w:rFonts w:ascii="Times New Roman" w:eastAsia="Times New Roman" w:hAnsi="Times New Roman" w:cs="Times New Roman"/>
          <w:bCs/>
          <w:sz w:val="24"/>
          <w:szCs w:val="24"/>
        </w:rPr>
        <w:t>Заключение.</w:t>
      </w:r>
    </w:p>
    <w:p w:rsidR="000312DF" w:rsidRPr="00375A58" w:rsidRDefault="000312DF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13BB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13BB">
        <w:rPr>
          <w:rFonts w:ascii="Times New Roman" w:eastAsia="Times New Roman" w:hAnsi="Times New Roman" w:cs="Times New Roman"/>
          <w:b/>
          <w:bCs/>
          <w:sz w:val="24"/>
          <w:szCs w:val="24"/>
        </w:rPr>
        <w:t>1. Введение.</w:t>
      </w: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Понятие и классификация биологических отходов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Биологические отходы — это все биологические ткани и органы, образующиеся в результате деятельности хозяйствующих субъектов, а также падеж животных.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К ним относятся: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Трупы животных и птиц (включая лабораторных и диких зоопарковых).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Абортированные и мертворожденные плоды.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Конфискаты ветеринарно-санитарной экспертизы (мясо, рыба, другие продукты, признанные непригодными в пищу).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Другие отходы, получаемые при переработке пищевого и непищевого сырья животного происхождения.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Потенциальная опасность биологических отходов: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Эпизоотологическая: Являются источником возбудителей заразных болезней (сибирская язва, ящур, африканская чума свиней, бешенство и др.).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Эпидемиологическая: Могут содержать возбудители болезней, общих для человека и животных (зооантропонозов) – сальмонеллез, бруцеллез, сибирская язва.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Экологическая: При неправильном захоронении происходит загрязнение почвы, грунтовых и поверхностных вод патогенами и продуктами разложения.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Привлекают переносчиков болезней: Бездомных животных, грызунов, насекомых.</w:t>
      </w:r>
    </w:p>
    <w:p w:rsidR="000312DF" w:rsidRPr="00375A58" w:rsidRDefault="000312DF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D113BB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3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Нормативно-правовая база</w:t>
      </w:r>
    </w:p>
    <w:p w:rsidR="00D113BB" w:rsidRDefault="00D113BB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Обращение с биологическими отходами строго регламентируется: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Федеральный закон от 14.05.1993 № 4979-1 «О ветеринарии».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Ветеринарно-санитарные правила сбора, утилизации и уничтожения биологических отходов (утвержденные Главным государственным ветеринарным инспектором РФ 04.12.1995 № 13-7-2/469). Это основной документ, которым мы руководствуемся.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«Правила организации работы по оформлению ветеринарных сопроводительных документов...».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Кодекс РФ об административных правонарушениях (ст. 10.8).</w:t>
      </w:r>
    </w:p>
    <w:p w:rsidR="000312DF" w:rsidRPr="00375A58" w:rsidRDefault="000312DF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D113BB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3BB">
        <w:rPr>
          <w:rFonts w:ascii="Times New Roman" w:eastAsia="Times New Roman" w:hAnsi="Times New Roman" w:cs="Times New Roman"/>
          <w:b/>
          <w:bCs/>
          <w:sz w:val="24"/>
          <w:szCs w:val="24"/>
        </w:rPr>
        <w:t>3. Требования к сбору и временному хранению отходов</w:t>
      </w:r>
    </w:p>
    <w:p w:rsidR="00D113BB" w:rsidRDefault="00D113BB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Сбор: Владельцы животных (предприятия, фермы, частные лица) обязаны обеспечить сбор биологических отходов и их доставку к месту утилизации/уничтожения.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Тары: Для сбора и временного хранения используются водонепроницаемые, плотно закрывающиеся емкости (контейнеры, баки) из материалов, устойчивых к мойке и дезинфекции. Часто они маркируются желтым цветом и надписью «Биологические отходы».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Помещения: На предприятиях мясной промышленности, рынках и т.д. должны быть специальные охлаждаемые помещения (камеры) для временного хранения конфискатов и трупов.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Запрещено: Выбрасывать биологические отходы в бытовые мусорные контейнеры, на свалки, сваливать в овраги и водоемы.</w:t>
      </w:r>
    </w:p>
    <w:p w:rsidR="000312DF" w:rsidRPr="00375A58" w:rsidRDefault="000312DF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D113BB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3BB">
        <w:rPr>
          <w:rFonts w:ascii="Times New Roman" w:eastAsia="Times New Roman" w:hAnsi="Times New Roman" w:cs="Times New Roman"/>
          <w:b/>
          <w:bCs/>
          <w:sz w:val="24"/>
          <w:szCs w:val="24"/>
        </w:rPr>
        <w:t>4. Требования к транспортировке</w:t>
      </w:r>
    </w:p>
    <w:p w:rsidR="00D113BB" w:rsidRDefault="00D113BB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Транспорт: Должен быть специализированным, иметь закрытый кузов с непроницаемым покрытием, легко поддающимся мойке и дезинфекции. Запрещено использовать транспорт для перевозки пищевых продуктов.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Сопроводительные документы: Перевозка биологических отходов осуществляется только при наличии ветеринарного сопроводительного документа (ВСД), выданного госветслужбой. ВСД подтверждает происхождение и безопасность отходов (в ветеринарном отношении) для транспортировки.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Обработка: После каждой перевозки транспорт и тара должны быть подвергнуты обязательной мойке и дезинфекции.</w:t>
      </w:r>
    </w:p>
    <w:p w:rsidR="000312DF" w:rsidRPr="00375A58" w:rsidRDefault="000312DF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D113BB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3BB">
        <w:rPr>
          <w:rFonts w:ascii="Times New Roman" w:eastAsia="Times New Roman" w:hAnsi="Times New Roman" w:cs="Times New Roman"/>
          <w:b/>
          <w:bCs/>
          <w:sz w:val="24"/>
          <w:szCs w:val="24"/>
        </w:rPr>
        <w:t>5. Способы утилизации и уничтожения</w:t>
      </w:r>
    </w:p>
    <w:p w:rsidR="00D113BB" w:rsidRDefault="00D113BB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Основные разрешенные способы: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5.1. Переработка на ветеринарно-санитарных утилизационных заводах (ВСУЗ)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Это наиболее современный и экологичный способ.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Отходы перерабатываются под высоким давлением и температурой.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Продукты переработки:</w:t>
      </w:r>
    </w:p>
    <w:p w:rsidR="000312DF" w:rsidRPr="00375A58" w:rsidRDefault="000312DF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Мясокостная мука — ценная кормовая добавка (при условии безопасности сырья).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Технический жир.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Сырье для фармацевтической промышленности.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Требует наличия развитой инфраструктуры и контроля качества конечного продукта.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5.2. Сжигание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Проводится в специальных печах (инсинераторах) или на специально оборудованных площадках.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Применяется для отходов, зараженных особо опасными патогенами, когда переработка невозможна.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Обеспечивает полное обеззараживание.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Требует контроля за выбросами в атмосферу.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5.3. Обеззараживание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Применяется в основном для жидких отходов и сточных вод.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Проводится с помощью химических реагентов (дезинфектантов) или термическими методами.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5.4. Захоронение – ЗАПРЕЩЕНО!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С 2001 года захоронение биологических отходов на скотомогильниках и полигонах ТКО ЗАПРЕЩЕНО (за исключением зон Крайнего Севера и приравненных к ним территорий, где нет возможности для утилизации).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Причина: Захоронение не обеспечивает биологической безопасности, так как возбудители многих болезней (например, сибирской язвы) десятилетиями сохраняются в почве. Это приводит к образованию стационарно неблагополучных точек (сибиреязвенных «скотомогильников»), опасных для людей и животных.</w:t>
      </w:r>
    </w:p>
    <w:p w:rsidR="000312DF" w:rsidRPr="00375A58" w:rsidRDefault="000312DF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D113BB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3BB">
        <w:rPr>
          <w:rFonts w:ascii="Times New Roman" w:eastAsia="Times New Roman" w:hAnsi="Times New Roman" w:cs="Times New Roman"/>
          <w:b/>
          <w:bCs/>
          <w:sz w:val="24"/>
          <w:szCs w:val="24"/>
        </w:rPr>
        <w:t>6. Особые случаи. Отходы, инфицированные особо опасными болезнями</w:t>
      </w:r>
    </w:p>
    <w:p w:rsidR="00D113BB" w:rsidRPr="00D113BB" w:rsidRDefault="00D113BB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Для отходов от животных, больных или подозрительных по заболеванию особо опасными болезнями (Сибирская язва, Чума КРС, Бешенство, АЧС и др.), действуют особые правила: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Сжигание на месте – основной метод.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В исключительных случаях – переработка на ВСУЗ при условии предварительного измельчения и стерилизации в автоклавах.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Все мероприятия проводятся под строгим контролем специалистов госветслужбы с проведением заключительной дезинфекции.</w:t>
      </w:r>
    </w:p>
    <w:p w:rsidR="000312DF" w:rsidRPr="00375A58" w:rsidRDefault="000312DF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D113BB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3BB">
        <w:rPr>
          <w:rFonts w:ascii="Times New Roman" w:eastAsia="Times New Roman" w:hAnsi="Times New Roman" w:cs="Times New Roman"/>
          <w:b/>
          <w:bCs/>
          <w:sz w:val="24"/>
          <w:szCs w:val="24"/>
        </w:rPr>
        <w:t>7. Ответственность за нарушение правил</w:t>
      </w:r>
    </w:p>
    <w:p w:rsidR="00D113BB" w:rsidRDefault="00D113BB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Нарушение ветеринарно-санитарных правил сбора, утилизации и уничтожения биологических отходов влечет за собой ответственность по ст. 10.8 КоАП РФ: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На граждан налагается административный штраф.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На должностных и юридических лиц – крупные штрафы.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При причинении существенного вреда окружающей среде или здоровью людей возможна уголовная ответственность.</w:t>
      </w:r>
    </w:p>
    <w:p w:rsidR="00D113BB" w:rsidRDefault="00D113BB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D113BB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3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8. Заключение</w:t>
      </w:r>
    </w:p>
    <w:p w:rsidR="00D113BB" w:rsidRDefault="00D113BB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Соблюдение ветеринарно-санитарных правил обращения с биологическими отходами является обязательным для всех хозяйствующих субъектов и граждан. Это ключевое звено в системе обеспечения: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Эпизоотического благополучия территорий.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Безопасности продуктов питания.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Охраны здоровья людей от общих с животными болезней.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Сохранения благоприятной экологической обстановки.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Современная стратегия направлена на отказ от примитивного захоронения и переход к безопасным, технологичным и экологичным методам утилизации.</w:t>
      </w:r>
    </w:p>
    <w:p w:rsidR="001A1A12" w:rsidRDefault="001A1A12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1A1A12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A12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для самоконтроля:</w:t>
      </w:r>
    </w:p>
    <w:p w:rsidR="001A1A12" w:rsidRDefault="001A1A12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375A58" w:rsidRDefault="001A1A12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1A536C" w:rsidRPr="00375A58">
        <w:rPr>
          <w:rFonts w:ascii="Times New Roman" w:eastAsia="Times New Roman" w:hAnsi="Times New Roman" w:cs="Times New Roman"/>
          <w:bCs/>
          <w:sz w:val="24"/>
          <w:szCs w:val="24"/>
        </w:rPr>
        <w:t>Дайте определение биологических отходов и приведите их классификацию.</w:t>
      </w:r>
    </w:p>
    <w:p w:rsidR="000312DF" w:rsidRPr="00375A58" w:rsidRDefault="001A1A12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1A536C" w:rsidRPr="00375A58">
        <w:rPr>
          <w:rFonts w:ascii="Times New Roman" w:eastAsia="Times New Roman" w:hAnsi="Times New Roman" w:cs="Times New Roman"/>
          <w:bCs/>
          <w:sz w:val="24"/>
          <w:szCs w:val="24"/>
        </w:rPr>
        <w:t>Почему захоронение биологических отходов в землю в настоящее время запрещено?</w:t>
      </w:r>
    </w:p>
    <w:p w:rsidR="000312DF" w:rsidRPr="00375A58" w:rsidRDefault="001A1A12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="001A536C" w:rsidRPr="00375A58">
        <w:rPr>
          <w:rFonts w:ascii="Times New Roman" w:eastAsia="Times New Roman" w:hAnsi="Times New Roman" w:cs="Times New Roman"/>
          <w:bCs/>
          <w:sz w:val="24"/>
          <w:szCs w:val="24"/>
        </w:rPr>
        <w:t>Назовите основной разрешенный способ утилизации биологических отходов в современных условиях.</w:t>
      </w:r>
    </w:p>
    <w:p w:rsidR="000312DF" w:rsidRPr="00375A58" w:rsidRDefault="001A1A12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="001A536C" w:rsidRPr="00375A58">
        <w:rPr>
          <w:rFonts w:ascii="Times New Roman" w:eastAsia="Times New Roman" w:hAnsi="Times New Roman" w:cs="Times New Roman"/>
          <w:bCs/>
          <w:sz w:val="24"/>
          <w:szCs w:val="24"/>
        </w:rPr>
        <w:t>Какой документ является обязательным для транспортировки биологических отходов?</w:t>
      </w:r>
    </w:p>
    <w:p w:rsidR="000312DF" w:rsidRPr="00375A58" w:rsidRDefault="001A1A12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 w:rsidR="001A536C" w:rsidRPr="00375A58">
        <w:rPr>
          <w:rFonts w:ascii="Times New Roman" w:eastAsia="Times New Roman" w:hAnsi="Times New Roman" w:cs="Times New Roman"/>
          <w:bCs/>
          <w:sz w:val="24"/>
          <w:szCs w:val="24"/>
        </w:rPr>
        <w:t>Каковы меры ответственности за нарушение правил утилизации биологических отходов?</w:t>
      </w:r>
    </w:p>
    <w:p w:rsidR="001A1A12" w:rsidRDefault="001A1A12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1A1A12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A12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Рекомендуемая литература:</w:t>
      </w:r>
    </w:p>
    <w:p w:rsidR="001A1A12" w:rsidRDefault="001A1A12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Ветеринарно-санитарные правила сбора, утилизации и уничтожения биологических отходов (№ 13-7-2/469 от 04.12.1995).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Закон РФ «О ветеринарии» № 4979-1.</w:t>
      </w:r>
    </w:p>
    <w:p w:rsidR="000312DF" w:rsidRPr="00375A58" w:rsidRDefault="001A536C" w:rsidP="00375A5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СанПиН 2.1.7.2790-10 "Санитарно-эпидемиологические требования к обр</w:t>
      </w:r>
      <w:r w:rsidR="001A1A12">
        <w:rPr>
          <w:rFonts w:ascii="Times New Roman" w:eastAsia="Times New Roman" w:hAnsi="Times New Roman" w:cs="Times New Roman"/>
          <w:bCs/>
          <w:sz w:val="24"/>
          <w:szCs w:val="24"/>
        </w:rPr>
        <w:t>ащению с медицинскими отходами"</w:t>
      </w:r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  <w:r w:rsidRPr="00375A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sectPr w:rsidR="000312DF" w:rsidRPr="00375A58" w:rsidSect="000312DF">
      <w:footerReference w:type="default" r:id="rId6"/>
      <w:pgSz w:w="11906" w:h="16838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46D" w:rsidRDefault="002C146D" w:rsidP="000312DF">
      <w:pPr>
        <w:spacing w:after="0" w:line="240" w:lineRule="auto"/>
      </w:pPr>
      <w:r>
        <w:separator/>
      </w:r>
    </w:p>
  </w:endnote>
  <w:endnote w:type="continuationSeparator" w:id="1">
    <w:p w:rsidR="002C146D" w:rsidRDefault="002C146D" w:rsidP="0003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2DF" w:rsidRDefault="00A8559B">
    <w:pPr>
      <w:pStyle w:val="a7"/>
      <w:jc w:val="right"/>
    </w:pPr>
    <w:r>
      <w:fldChar w:fldCharType="begin"/>
    </w:r>
    <w:r w:rsidR="001A536C">
      <w:instrText xml:space="preserve"> PAGE   \* MERGEFORMAT </w:instrText>
    </w:r>
    <w:r>
      <w:fldChar w:fldCharType="separate"/>
    </w:r>
    <w:r w:rsidR="001A1A12">
      <w:rPr>
        <w:noProof/>
      </w:rPr>
      <w:t>4</w:t>
    </w:r>
    <w:r>
      <w:fldChar w:fldCharType="end"/>
    </w:r>
  </w:p>
  <w:p w:rsidR="000312DF" w:rsidRDefault="000312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46D" w:rsidRDefault="002C146D" w:rsidP="000312DF">
      <w:pPr>
        <w:spacing w:after="0" w:line="240" w:lineRule="auto"/>
      </w:pPr>
      <w:r>
        <w:separator/>
      </w:r>
    </w:p>
  </w:footnote>
  <w:footnote w:type="continuationSeparator" w:id="1">
    <w:p w:rsidR="002C146D" w:rsidRDefault="002C146D" w:rsidP="00031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08"/>
  <w:drawingGridHorizontalSpacing w:val="110"/>
  <w:drawingGridVerticalSpacing w:val="156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growAutofit/>
  </w:compat>
  <w:rsids>
    <w:rsidRoot w:val="000312DF"/>
    <w:rsid w:val="000312DF"/>
    <w:rsid w:val="001A1A12"/>
    <w:rsid w:val="001A536C"/>
    <w:rsid w:val="002C146D"/>
    <w:rsid w:val="00375A58"/>
    <w:rsid w:val="006138FB"/>
    <w:rsid w:val="009963D6"/>
    <w:rsid w:val="00A8559B"/>
    <w:rsid w:val="00AD6F5A"/>
    <w:rsid w:val="00CA3024"/>
    <w:rsid w:val="00D1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2DF"/>
    <w:pPr>
      <w:spacing w:after="200" w:line="276" w:lineRule="auto"/>
    </w:pPr>
    <w:rPr>
      <w:rFonts w:ascii="Droid Sans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rsid w:val="000312DF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0312DF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a"/>
    <w:next w:val="a"/>
    <w:rsid w:val="000312DF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a"/>
    <w:next w:val="a"/>
    <w:rsid w:val="000312DF"/>
    <w:pPr>
      <w:keepNext/>
      <w:spacing w:after="0" w:line="360" w:lineRule="auto"/>
      <w:ind w:right="-144"/>
      <w:jc w:val="both"/>
      <w:outlineLvl w:val="3"/>
    </w:pPr>
    <w:rPr>
      <w:rFonts w:ascii="Arial" w:eastAsia="Times New Roman" w:hAnsi="Arial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31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rsid w:val="000312DF"/>
    <w:rPr>
      <w:color w:val="0000FF"/>
      <w:u w:val="single"/>
    </w:rPr>
  </w:style>
  <w:style w:type="paragraph" w:styleId="a4">
    <w:name w:val="Balloon Text"/>
    <w:basedOn w:val="a"/>
    <w:rsid w:val="000312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rsid w:val="000312DF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efault">
    <w:name w:val="Default"/>
    <w:rsid w:val="000312D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0312DF"/>
  </w:style>
  <w:style w:type="character" w:customStyle="1" w:styleId="winexpandable">
    <w:name w:val="win_expandable"/>
    <w:basedOn w:val="a0"/>
    <w:rsid w:val="000312DF"/>
  </w:style>
  <w:style w:type="paragraph" w:styleId="a6">
    <w:name w:val="header"/>
    <w:basedOn w:val="a"/>
    <w:rsid w:val="000312D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rsid w:val="000312D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1128</Words>
  <Characters>6433</Characters>
  <Application>Microsoft Office Word</Application>
  <DocSecurity>0</DocSecurity>
  <Lines>53</Lines>
  <Paragraphs>15</Paragraphs>
  <ScaleCrop>false</ScaleCrop>
  <Company>MultiDVD Team</Company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27</cp:revision>
  <dcterms:created xsi:type="dcterms:W3CDTF">2025-10-07T09:56:00Z</dcterms:created>
  <dcterms:modified xsi:type="dcterms:W3CDTF">2025-10-27T12:42:00Z</dcterms:modified>
</cp:coreProperties>
</file>