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76DB" w14:textId="77777777" w:rsidR="00CA61F0" w:rsidRPr="000D2E93" w:rsidRDefault="00CA61F0" w:rsidP="00CA61F0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0D2E93">
        <w:rPr>
          <w:b/>
          <w:color w:val="000000" w:themeColor="text1"/>
          <w:sz w:val="24"/>
          <w:szCs w:val="24"/>
        </w:rPr>
        <w:t>Министерство сельского хозяйства Российской Федерации</w:t>
      </w:r>
    </w:p>
    <w:p w14:paraId="496F81FB" w14:textId="77777777" w:rsidR="00CA61F0" w:rsidRPr="000D2E93" w:rsidRDefault="00CA61F0" w:rsidP="00CA61F0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0D2E93">
        <w:rPr>
          <w:b/>
          <w:color w:val="000000" w:themeColor="text1"/>
          <w:sz w:val="24"/>
          <w:szCs w:val="24"/>
        </w:rPr>
        <w:t xml:space="preserve">Федеральное государственное бюджетное образовательное </w:t>
      </w:r>
    </w:p>
    <w:p w14:paraId="55DA4C87" w14:textId="77777777" w:rsidR="00CA61F0" w:rsidRPr="000D2E93" w:rsidRDefault="00CA61F0" w:rsidP="00CA61F0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0D2E93">
        <w:rPr>
          <w:b/>
          <w:color w:val="000000" w:themeColor="text1"/>
          <w:sz w:val="24"/>
          <w:szCs w:val="24"/>
        </w:rPr>
        <w:t>учреждение высшего образования</w:t>
      </w:r>
    </w:p>
    <w:p w14:paraId="32B6C8C9" w14:textId="77777777" w:rsidR="00CA61F0" w:rsidRPr="000D2E93" w:rsidRDefault="00CA61F0" w:rsidP="00CA61F0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0D2E93">
        <w:rPr>
          <w:b/>
          <w:color w:val="000000" w:themeColor="text1"/>
          <w:sz w:val="24"/>
          <w:szCs w:val="24"/>
        </w:rPr>
        <w:t>«Пензенский государственный аграрный университет»</w:t>
      </w:r>
    </w:p>
    <w:p w14:paraId="29419685" w14:textId="77777777" w:rsidR="00CA61F0" w:rsidRPr="004D7849" w:rsidRDefault="00CA61F0" w:rsidP="00CA61F0">
      <w:pPr>
        <w:pStyle w:val="ConsPlusNormal"/>
        <w:ind w:firstLine="709"/>
        <w:jc w:val="right"/>
        <w:rPr>
          <w:b/>
          <w:color w:val="000000" w:themeColor="text1"/>
          <w:sz w:val="16"/>
          <w:szCs w:val="16"/>
        </w:rPr>
      </w:pPr>
    </w:p>
    <w:p w14:paraId="54383B71" w14:textId="77777777" w:rsidR="00CA61F0" w:rsidRPr="000D2E93" w:rsidRDefault="00CA61F0" w:rsidP="00CA61F0">
      <w:pPr>
        <w:pStyle w:val="ConsPlusNormal"/>
        <w:ind w:firstLine="709"/>
        <w:jc w:val="center"/>
        <w:rPr>
          <w:b/>
          <w:color w:val="000000" w:themeColor="text1"/>
        </w:rPr>
      </w:pPr>
      <w:r w:rsidRPr="000D2E93">
        <w:rPr>
          <w:b/>
          <w:color w:val="000000" w:themeColor="text1"/>
        </w:rPr>
        <w:t>ОТЗЫВ</w:t>
      </w:r>
    </w:p>
    <w:p w14:paraId="0C4D30B3" w14:textId="50FF5875" w:rsidR="00CA61F0" w:rsidRPr="00C74A37" w:rsidRDefault="00CA61F0" w:rsidP="00FC241E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C74A37">
        <w:rPr>
          <w:color w:val="000000" w:themeColor="text1"/>
          <w:sz w:val="24"/>
          <w:szCs w:val="24"/>
        </w:rPr>
        <w:t>на ВКР (дипломн</w:t>
      </w:r>
      <w:r>
        <w:rPr>
          <w:color w:val="000000" w:themeColor="text1"/>
          <w:sz w:val="24"/>
          <w:szCs w:val="24"/>
        </w:rPr>
        <w:t>ую</w:t>
      </w:r>
      <w:r w:rsidRPr="00C74A3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работу</w:t>
      </w:r>
      <w:r w:rsidRPr="00C74A37">
        <w:rPr>
          <w:color w:val="000000" w:themeColor="text1"/>
          <w:sz w:val="24"/>
          <w:szCs w:val="24"/>
        </w:rPr>
        <w:t xml:space="preserve">) студента </w:t>
      </w:r>
      <w:r w:rsidR="0092568F">
        <w:rPr>
          <w:color w:val="000000" w:themeColor="text1"/>
          <w:sz w:val="24"/>
          <w:szCs w:val="24"/>
          <w:u w:val="single"/>
        </w:rPr>
        <w:t>1</w:t>
      </w:r>
      <w:r w:rsidR="007B71F6">
        <w:rPr>
          <w:color w:val="000000" w:themeColor="text1"/>
          <w:sz w:val="24"/>
          <w:szCs w:val="24"/>
          <w:u w:val="single"/>
        </w:rPr>
        <w:t>9</w:t>
      </w:r>
      <w:r w:rsidR="0092568F">
        <w:rPr>
          <w:color w:val="000000" w:themeColor="text1"/>
          <w:sz w:val="24"/>
          <w:szCs w:val="24"/>
          <w:u w:val="single"/>
        </w:rPr>
        <w:t>.350406.1.О</w:t>
      </w:r>
      <w:r w:rsidRPr="00C74A37">
        <w:rPr>
          <w:color w:val="000000" w:themeColor="text1"/>
          <w:sz w:val="24"/>
          <w:szCs w:val="24"/>
        </w:rPr>
        <w:t xml:space="preserve"> группы</w:t>
      </w:r>
      <w:r>
        <w:rPr>
          <w:color w:val="000000" w:themeColor="text1"/>
          <w:sz w:val="24"/>
          <w:szCs w:val="24"/>
        </w:rPr>
        <w:t xml:space="preserve"> инженерного факультета</w:t>
      </w:r>
    </w:p>
    <w:p w14:paraId="085203EB" w14:textId="4BDBBB77" w:rsidR="00CA61F0" w:rsidRPr="00FC241E" w:rsidRDefault="00FC241E" w:rsidP="0092568F">
      <w:pPr>
        <w:pStyle w:val="ConsPlusNormal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</w:t>
      </w:r>
      <w:proofErr w:type="spellStart"/>
      <w:r w:rsidR="0092568F" w:rsidRPr="0092568F">
        <w:rPr>
          <w:color w:val="000000" w:themeColor="text1"/>
          <w:sz w:val="24"/>
          <w:szCs w:val="24"/>
          <w:u w:val="single"/>
        </w:rPr>
        <w:t>Чарыков</w:t>
      </w:r>
      <w:r>
        <w:rPr>
          <w:color w:val="000000" w:themeColor="text1"/>
          <w:sz w:val="24"/>
          <w:szCs w:val="24"/>
          <w:u w:val="single"/>
        </w:rPr>
        <w:t>ой</w:t>
      </w:r>
      <w:proofErr w:type="spellEnd"/>
      <w:r w:rsidR="0092568F" w:rsidRPr="0092568F">
        <w:rPr>
          <w:color w:val="000000" w:themeColor="text1"/>
          <w:sz w:val="24"/>
          <w:szCs w:val="24"/>
          <w:u w:val="single"/>
        </w:rPr>
        <w:t xml:space="preserve"> Елен</w:t>
      </w:r>
      <w:r>
        <w:rPr>
          <w:color w:val="000000" w:themeColor="text1"/>
          <w:sz w:val="24"/>
          <w:szCs w:val="24"/>
          <w:u w:val="single"/>
        </w:rPr>
        <w:t>ы</w:t>
      </w:r>
      <w:r w:rsidR="0092568F" w:rsidRPr="0092568F">
        <w:rPr>
          <w:color w:val="000000" w:themeColor="text1"/>
          <w:sz w:val="24"/>
          <w:szCs w:val="24"/>
          <w:u w:val="single"/>
        </w:rPr>
        <w:t xml:space="preserve"> Владимировн</w:t>
      </w:r>
      <w:r>
        <w:rPr>
          <w:color w:val="000000" w:themeColor="text1"/>
          <w:sz w:val="24"/>
          <w:szCs w:val="24"/>
          <w:u w:val="single"/>
        </w:rPr>
        <w:t>ы</w:t>
      </w:r>
      <w:r>
        <w:rPr>
          <w:color w:val="000000" w:themeColor="text1"/>
          <w:sz w:val="24"/>
          <w:szCs w:val="24"/>
        </w:rPr>
        <w:t>________________________</w:t>
      </w:r>
    </w:p>
    <w:p w14:paraId="4D6D0D63" w14:textId="2A6B19A5" w:rsidR="00CA61F0" w:rsidRPr="00C74A37" w:rsidRDefault="00CA61F0" w:rsidP="00CA61F0">
      <w:pPr>
        <w:pStyle w:val="ConsPlusNormal"/>
        <w:ind w:firstLine="709"/>
        <w:jc w:val="center"/>
        <w:rPr>
          <w:i/>
          <w:color w:val="000000" w:themeColor="text1"/>
          <w:sz w:val="20"/>
          <w:szCs w:val="20"/>
        </w:rPr>
      </w:pPr>
      <w:r w:rsidRPr="00C74A37">
        <w:rPr>
          <w:i/>
          <w:color w:val="000000" w:themeColor="text1"/>
          <w:sz w:val="20"/>
          <w:szCs w:val="20"/>
        </w:rPr>
        <w:t>ФИО студента</w:t>
      </w:r>
    </w:p>
    <w:p w14:paraId="0F0AE86B" w14:textId="48C17A64" w:rsidR="00CA61F0" w:rsidRPr="0092568F" w:rsidRDefault="00CA61F0" w:rsidP="00CA61F0">
      <w:pPr>
        <w:pStyle w:val="ConsPlusNormal"/>
        <w:jc w:val="both"/>
        <w:rPr>
          <w:color w:val="000000" w:themeColor="text1"/>
          <w:sz w:val="24"/>
          <w:szCs w:val="24"/>
        </w:rPr>
      </w:pPr>
      <w:r w:rsidRPr="00C74A37">
        <w:rPr>
          <w:color w:val="000000" w:themeColor="text1"/>
          <w:sz w:val="24"/>
          <w:szCs w:val="24"/>
        </w:rPr>
        <w:t>выполненн</w:t>
      </w:r>
      <w:r>
        <w:rPr>
          <w:color w:val="000000" w:themeColor="text1"/>
          <w:sz w:val="24"/>
          <w:szCs w:val="24"/>
        </w:rPr>
        <w:t>ую</w:t>
      </w:r>
      <w:r w:rsidRPr="00C74A37">
        <w:rPr>
          <w:color w:val="000000" w:themeColor="text1"/>
          <w:sz w:val="24"/>
          <w:szCs w:val="24"/>
        </w:rPr>
        <w:t xml:space="preserve"> на тему </w:t>
      </w:r>
      <w:r w:rsidRPr="0092568F">
        <w:rPr>
          <w:color w:val="000000" w:themeColor="text1"/>
          <w:sz w:val="24"/>
          <w:szCs w:val="24"/>
          <w:u w:val="single"/>
        </w:rPr>
        <w:t>«</w:t>
      </w:r>
      <w:r w:rsidR="0092568F" w:rsidRPr="0092568F">
        <w:rPr>
          <w:color w:val="000000" w:themeColor="text1"/>
          <w:sz w:val="24"/>
          <w:szCs w:val="24"/>
          <w:u w:val="single"/>
        </w:rPr>
        <w:t>Повышение эффективности очистки молока совершенствованием сепаратора-</w:t>
      </w:r>
      <w:proofErr w:type="gramStart"/>
      <w:r w:rsidR="0092568F" w:rsidRPr="0092568F">
        <w:rPr>
          <w:color w:val="000000" w:themeColor="text1"/>
          <w:sz w:val="24"/>
          <w:szCs w:val="24"/>
          <w:u w:val="single"/>
        </w:rPr>
        <w:t>молокоочистителя</w:t>
      </w:r>
      <w:r w:rsidRPr="0092568F">
        <w:rPr>
          <w:color w:val="000000" w:themeColor="text1"/>
          <w:sz w:val="24"/>
          <w:szCs w:val="24"/>
          <w:u w:val="single"/>
        </w:rPr>
        <w:t>»</w:t>
      </w:r>
      <w:r w:rsidR="0092568F">
        <w:rPr>
          <w:color w:val="000000" w:themeColor="text1"/>
          <w:sz w:val="24"/>
          <w:szCs w:val="24"/>
        </w:rPr>
        <w:t>_</w:t>
      </w:r>
      <w:proofErr w:type="gramEnd"/>
      <w:r w:rsidR="0092568F">
        <w:rPr>
          <w:color w:val="000000" w:themeColor="text1"/>
          <w:sz w:val="24"/>
          <w:szCs w:val="24"/>
        </w:rPr>
        <w:t>_________________________________________________</w:t>
      </w:r>
    </w:p>
    <w:p w14:paraId="30830C24" w14:textId="505BFBFF" w:rsidR="00CA61F0" w:rsidRPr="004B3B71" w:rsidRDefault="00CA61F0" w:rsidP="00CA61F0">
      <w:pPr>
        <w:pStyle w:val="ConsPlusNormal"/>
        <w:ind w:firstLine="709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т</w:t>
      </w:r>
      <w:r w:rsidRPr="004B3B71">
        <w:rPr>
          <w:i/>
          <w:color w:val="000000" w:themeColor="text1"/>
          <w:sz w:val="20"/>
          <w:szCs w:val="20"/>
        </w:rPr>
        <w:t xml:space="preserve">ема </w:t>
      </w:r>
      <w:r>
        <w:rPr>
          <w:i/>
          <w:color w:val="000000" w:themeColor="text1"/>
          <w:sz w:val="20"/>
          <w:szCs w:val="20"/>
        </w:rPr>
        <w:t>работы</w:t>
      </w:r>
      <w:r w:rsidRPr="004B3B71">
        <w:rPr>
          <w:i/>
          <w:color w:val="000000" w:themeColor="text1"/>
          <w:sz w:val="20"/>
          <w:szCs w:val="20"/>
        </w:rPr>
        <w:t xml:space="preserve"> по приказу</w:t>
      </w:r>
    </w:p>
    <w:p w14:paraId="3D980B92" w14:textId="5AF6D6D0" w:rsidR="00FC241E" w:rsidRPr="00FC241E" w:rsidRDefault="00CA61F0" w:rsidP="00FC241E">
      <w:pPr>
        <w:pStyle w:val="ConsPlusNormal"/>
        <w:jc w:val="both"/>
        <w:rPr>
          <w:color w:val="000000" w:themeColor="text1"/>
          <w:sz w:val="24"/>
          <w:szCs w:val="24"/>
        </w:rPr>
      </w:pPr>
      <w:r w:rsidRPr="0074143D">
        <w:rPr>
          <w:color w:val="000000" w:themeColor="text1"/>
          <w:sz w:val="24"/>
          <w:szCs w:val="24"/>
        </w:rPr>
        <w:t xml:space="preserve">1. Актуальность темы ВКР </w:t>
      </w:r>
      <w:r w:rsidR="00FC241E" w:rsidRPr="00FC241E">
        <w:rPr>
          <w:color w:val="000000" w:themeColor="text1"/>
          <w:sz w:val="24"/>
          <w:szCs w:val="24"/>
          <w:u w:val="single"/>
        </w:rPr>
        <w:t>Основной операцией первичной обработки молока, является его очистка от механических примесей, для чего применяют фильтры или сепараторы-</w:t>
      </w:r>
      <w:proofErr w:type="spellStart"/>
      <w:r w:rsidR="00FC241E" w:rsidRPr="00FC241E">
        <w:rPr>
          <w:color w:val="000000" w:themeColor="text1"/>
          <w:sz w:val="24"/>
          <w:szCs w:val="24"/>
          <w:u w:val="single"/>
        </w:rPr>
        <w:t>молокоочистители</w:t>
      </w:r>
      <w:proofErr w:type="spellEnd"/>
      <w:r w:rsidR="00FC241E" w:rsidRPr="00FC241E">
        <w:rPr>
          <w:color w:val="000000" w:themeColor="text1"/>
          <w:sz w:val="24"/>
          <w:szCs w:val="24"/>
          <w:u w:val="single"/>
        </w:rPr>
        <w:t xml:space="preserve"> различных конструкций. Применение того или иного рода оборудования регламентировано требованиями ГОСТ и обусловлено условиями получения молока. В свою очередь сепараторы-</w:t>
      </w:r>
      <w:proofErr w:type="spellStart"/>
      <w:r w:rsidR="00FC241E" w:rsidRPr="00FC241E">
        <w:rPr>
          <w:color w:val="000000" w:themeColor="text1"/>
          <w:sz w:val="24"/>
          <w:szCs w:val="24"/>
          <w:u w:val="single"/>
        </w:rPr>
        <w:t>молокоочистители</w:t>
      </w:r>
      <w:proofErr w:type="spellEnd"/>
      <w:r w:rsidR="00FC241E" w:rsidRPr="00FC241E">
        <w:rPr>
          <w:color w:val="000000" w:themeColor="text1"/>
          <w:sz w:val="24"/>
          <w:szCs w:val="24"/>
          <w:u w:val="single"/>
        </w:rPr>
        <w:t xml:space="preserve"> способствуют лучшей очистке молока от различного рода загрязнений. </w:t>
      </w:r>
      <w:r w:rsidR="00FC241E">
        <w:rPr>
          <w:color w:val="000000" w:themeColor="text1"/>
          <w:sz w:val="24"/>
          <w:szCs w:val="24"/>
          <w:u w:val="single"/>
        </w:rPr>
        <w:t>При этом</w:t>
      </w:r>
      <w:r w:rsidR="00FC241E" w:rsidRPr="00FC241E">
        <w:rPr>
          <w:color w:val="000000" w:themeColor="text1"/>
          <w:sz w:val="24"/>
          <w:szCs w:val="24"/>
          <w:u w:val="single"/>
        </w:rPr>
        <w:t xml:space="preserve"> серийно-выпускаемые конструкции сепараторов-</w:t>
      </w:r>
      <w:proofErr w:type="spellStart"/>
      <w:r w:rsidR="00FC241E" w:rsidRPr="00FC241E">
        <w:rPr>
          <w:color w:val="000000" w:themeColor="text1"/>
          <w:sz w:val="24"/>
          <w:szCs w:val="24"/>
          <w:u w:val="single"/>
        </w:rPr>
        <w:t>молокоочистителей</w:t>
      </w:r>
      <w:proofErr w:type="spellEnd"/>
      <w:r w:rsidR="00FC241E" w:rsidRPr="00FC241E">
        <w:rPr>
          <w:color w:val="000000" w:themeColor="text1"/>
          <w:sz w:val="24"/>
          <w:szCs w:val="24"/>
          <w:u w:val="single"/>
        </w:rPr>
        <w:t xml:space="preserve"> обладают общим недостатком – увлечение части примесей вместе с потоком в очищенное молоко и потеря ценных составляющих, например, молочного жира вместе с отходом выделенных примесей. Таким образом, при движении по </w:t>
      </w:r>
      <w:proofErr w:type="spellStart"/>
      <w:r w:rsidR="00FC241E" w:rsidRPr="00FC241E">
        <w:rPr>
          <w:color w:val="000000" w:themeColor="text1"/>
          <w:sz w:val="24"/>
          <w:szCs w:val="24"/>
          <w:u w:val="single"/>
        </w:rPr>
        <w:t>межтарелочным</w:t>
      </w:r>
      <w:proofErr w:type="spellEnd"/>
      <w:r w:rsidR="00FC241E" w:rsidRPr="00FC241E">
        <w:rPr>
          <w:color w:val="000000" w:themeColor="text1"/>
          <w:sz w:val="24"/>
          <w:szCs w:val="24"/>
          <w:u w:val="single"/>
        </w:rPr>
        <w:t xml:space="preserve"> пространствам, из-за встречного движения, возможно увлечение различных примесей вместе с жировыми шариками к оси барабана и поступление в очищенное молоко, а также снос жировых шариков вместе с примесями в грязевое пространство барабана, что приводит к потере молочного жира. </w:t>
      </w:r>
      <w:r w:rsidR="00FC241E">
        <w:rPr>
          <w:color w:val="000000" w:themeColor="text1"/>
          <w:sz w:val="24"/>
          <w:szCs w:val="24"/>
          <w:u w:val="single"/>
        </w:rPr>
        <w:t>Поэтому, тема является актуальной, а разработанная</w:t>
      </w:r>
      <w:r w:rsidR="00FC241E" w:rsidRPr="00FC241E">
        <w:rPr>
          <w:color w:val="000000" w:themeColor="text1"/>
          <w:sz w:val="24"/>
          <w:szCs w:val="24"/>
          <w:u w:val="single"/>
        </w:rPr>
        <w:t xml:space="preserve"> конструктивная схема </w:t>
      </w:r>
      <w:r w:rsidR="00FC241E">
        <w:rPr>
          <w:color w:val="000000" w:themeColor="text1"/>
          <w:sz w:val="24"/>
          <w:szCs w:val="24"/>
          <w:u w:val="single"/>
        </w:rPr>
        <w:t xml:space="preserve">и конструкция </w:t>
      </w:r>
      <w:r w:rsidR="00FC241E" w:rsidRPr="00FC241E">
        <w:rPr>
          <w:color w:val="000000" w:themeColor="text1"/>
          <w:sz w:val="24"/>
          <w:szCs w:val="24"/>
          <w:u w:val="single"/>
        </w:rPr>
        <w:t>сепаратора-</w:t>
      </w:r>
      <w:proofErr w:type="spellStart"/>
      <w:r w:rsidR="00FC241E" w:rsidRPr="00FC241E">
        <w:rPr>
          <w:color w:val="000000" w:themeColor="text1"/>
          <w:sz w:val="24"/>
          <w:szCs w:val="24"/>
          <w:u w:val="single"/>
        </w:rPr>
        <w:t>молокоочистителя</w:t>
      </w:r>
      <w:proofErr w:type="spellEnd"/>
      <w:r w:rsidR="00FC241E" w:rsidRPr="00FC241E">
        <w:rPr>
          <w:color w:val="000000" w:themeColor="text1"/>
          <w:sz w:val="24"/>
          <w:szCs w:val="24"/>
          <w:u w:val="single"/>
        </w:rPr>
        <w:t xml:space="preserve"> с двухсекционным барабаном</w:t>
      </w:r>
      <w:r w:rsidR="00FC241E">
        <w:rPr>
          <w:color w:val="000000" w:themeColor="text1"/>
          <w:sz w:val="24"/>
          <w:szCs w:val="24"/>
          <w:u w:val="single"/>
        </w:rPr>
        <w:t xml:space="preserve"> значимым для производства и</w:t>
      </w:r>
      <w:r w:rsidR="00FC241E" w:rsidRPr="00FC241E">
        <w:rPr>
          <w:color w:val="000000" w:themeColor="text1"/>
          <w:sz w:val="24"/>
          <w:szCs w:val="24"/>
          <w:u w:val="single"/>
        </w:rPr>
        <w:t xml:space="preserve"> позволяющего улучшить очистку молока за счет уменьшения отхода легкой фракции в сепараторную слизь, что в свою очередь позволит снизить потери жира.</w:t>
      </w:r>
      <w:r w:rsidR="00FC241E">
        <w:rPr>
          <w:color w:val="000000" w:themeColor="text1"/>
          <w:sz w:val="24"/>
          <w:szCs w:val="24"/>
        </w:rPr>
        <w:t>___________________________________________________________</w:t>
      </w:r>
    </w:p>
    <w:p w14:paraId="326A61B8" w14:textId="4E83BCC9" w:rsidR="00472170" w:rsidRPr="00472170" w:rsidRDefault="00CA61F0" w:rsidP="00472170">
      <w:pPr>
        <w:pStyle w:val="ConsPlusNormal"/>
        <w:jc w:val="both"/>
        <w:rPr>
          <w:color w:val="000000" w:themeColor="text1"/>
          <w:sz w:val="24"/>
          <w:szCs w:val="24"/>
          <w:u w:val="single"/>
          <w:lang w:bidi="ru-RU"/>
        </w:rPr>
      </w:pPr>
      <w:r>
        <w:rPr>
          <w:color w:val="000000" w:themeColor="text1"/>
          <w:sz w:val="24"/>
          <w:szCs w:val="24"/>
        </w:rPr>
        <w:t xml:space="preserve">2. Цель и задачи ВКР </w:t>
      </w:r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Целью работы является повышение эффективности очистки молока совершенствованием сепаратора-</w:t>
      </w:r>
      <w:proofErr w:type="spellStart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молокоочистителя</w:t>
      </w:r>
      <w:proofErr w:type="spellEnd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.</w:t>
      </w:r>
      <w:r w:rsidR="004F153E">
        <w:rPr>
          <w:color w:val="000000" w:themeColor="text1"/>
          <w:sz w:val="24"/>
          <w:szCs w:val="24"/>
          <w:u w:val="single"/>
          <w:lang w:bidi="ru-RU"/>
        </w:rPr>
        <w:t xml:space="preserve"> </w:t>
      </w:r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На основании цели поставлены следующие задачи:</w:t>
      </w:r>
    </w:p>
    <w:p w14:paraId="36339ACF" w14:textId="62C31D39" w:rsidR="00472170" w:rsidRPr="00B35059" w:rsidRDefault="004F153E" w:rsidP="00472170">
      <w:pPr>
        <w:pStyle w:val="ConsPlusNormal"/>
        <w:jc w:val="both"/>
        <w:rPr>
          <w:color w:val="000000" w:themeColor="text1"/>
          <w:sz w:val="24"/>
          <w:szCs w:val="24"/>
          <w:lang w:bidi="ru-RU"/>
        </w:rPr>
      </w:pPr>
      <w:bookmarkStart w:id="0" w:name="_Hlk45117518"/>
      <w:r>
        <w:rPr>
          <w:color w:val="000000" w:themeColor="text1"/>
          <w:sz w:val="24"/>
          <w:szCs w:val="24"/>
          <w:u w:val="single"/>
          <w:lang w:bidi="ru-RU"/>
        </w:rPr>
        <w:t>2.</w:t>
      </w:r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1. Разработать конструктивную схему и конструкцию сепаратора-</w:t>
      </w:r>
      <w:proofErr w:type="spellStart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молокоочистителя</w:t>
      </w:r>
      <w:proofErr w:type="spellEnd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, теоретически обосновать необходимость разделение потоков тяжелых и легких фракций в барабане сепаратора, теоретически обосновать необходимое количество тарелок в сепарационной и молокоочистительной секциях барабана. Изготовить опытно-конструкторский образец сепаратора-</w:t>
      </w:r>
      <w:proofErr w:type="spellStart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молокоочистителя</w:t>
      </w:r>
      <w:proofErr w:type="spellEnd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 xml:space="preserve">, провести экспериментальные исследования в лабораторных условиях по оценке эффективности очистки </w:t>
      </w:r>
      <w:proofErr w:type="gramStart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молока;</w:t>
      </w:r>
      <w:r w:rsidR="00B35059">
        <w:rPr>
          <w:color w:val="000000" w:themeColor="text1"/>
          <w:sz w:val="24"/>
          <w:szCs w:val="24"/>
          <w:lang w:bidi="ru-RU"/>
        </w:rPr>
        <w:t>_</w:t>
      </w:r>
      <w:proofErr w:type="gramEnd"/>
      <w:r w:rsidR="00B35059">
        <w:rPr>
          <w:color w:val="000000" w:themeColor="text1"/>
          <w:sz w:val="24"/>
          <w:szCs w:val="24"/>
          <w:lang w:bidi="ru-RU"/>
        </w:rPr>
        <w:t>______</w:t>
      </w:r>
    </w:p>
    <w:p w14:paraId="74C6D9EA" w14:textId="138DBD95" w:rsidR="00472170" w:rsidRPr="00B35059" w:rsidRDefault="004F153E" w:rsidP="00472170">
      <w:pPr>
        <w:pStyle w:val="ConsPlusNormal"/>
        <w:jc w:val="both"/>
        <w:rPr>
          <w:color w:val="000000" w:themeColor="text1"/>
          <w:sz w:val="24"/>
          <w:szCs w:val="24"/>
          <w:lang w:bidi="ru-RU"/>
        </w:rPr>
      </w:pPr>
      <w:r>
        <w:rPr>
          <w:color w:val="000000" w:themeColor="text1"/>
          <w:sz w:val="24"/>
          <w:szCs w:val="24"/>
          <w:u w:val="single"/>
          <w:lang w:bidi="ru-RU"/>
        </w:rPr>
        <w:t>2.</w:t>
      </w:r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 xml:space="preserve">2. Разработать технологическую карту на очистку молока и мероприятия по ТО и </w:t>
      </w:r>
      <w:proofErr w:type="gramStart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нефтепродуктообеспечению;</w:t>
      </w:r>
      <w:r w:rsidR="00B35059">
        <w:rPr>
          <w:color w:val="000000" w:themeColor="text1"/>
          <w:sz w:val="24"/>
          <w:szCs w:val="24"/>
          <w:lang w:bidi="ru-RU"/>
        </w:rPr>
        <w:t>_</w:t>
      </w:r>
      <w:proofErr w:type="gramEnd"/>
      <w:r w:rsidR="00B35059">
        <w:rPr>
          <w:color w:val="000000" w:themeColor="text1"/>
          <w:sz w:val="24"/>
          <w:szCs w:val="24"/>
          <w:lang w:bidi="ru-RU"/>
        </w:rPr>
        <w:t>____________________________________________________</w:t>
      </w:r>
    </w:p>
    <w:p w14:paraId="0BA2DEF2" w14:textId="4AC8B0AC" w:rsidR="00472170" w:rsidRPr="00B35059" w:rsidRDefault="004F153E" w:rsidP="00472170">
      <w:pPr>
        <w:pStyle w:val="ConsPlusNormal"/>
        <w:jc w:val="both"/>
        <w:rPr>
          <w:color w:val="000000" w:themeColor="text1"/>
          <w:sz w:val="24"/>
          <w:szCs w:val="24"/>
          <w:lang w:bidi="ru-RU"/>
        </w:rPr>
      </w:pPr>
      <w:r>
        <w:rPr>
          <w:color w:val="000000" w:themeColor="text1"/>
          <w:sz w:val="24"/>
          <w:szCs w:val="24"/>
          <w:u w:val="single"/>
          <w:lang w:bidi="ru-RU"/>
        </w:rPr>
        <w:t>2.</w:t>
      </w:r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3. Определить эффективность использования сепаратора-</w:t>
      </w:r>
      <w:proofErr w:type="spellStart"/>
      <w:proofErr w:type="gramStart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молокоочи</w:t>
      </w:r>
      <w:r w:rsidR="00B35059">
        <w:rPr>
          <w:color w:val="000000" w:themeColor="text1"/>
          <w:sz w:val="24"/>
          <w:szCs w:val="24"/>
          <w:u w:val="single"/>
          <w:lang w:bidi="ru-RU"/>
        </w:rPr>
        <w:t>ст</w:t>
      </w:r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ителя</w:t>
      </w:r>
      <w:proofErr w:type="spellEnd"/>
      <w:r w:rsidR="00472170" w:rsidRPr="00472170">
        <w:rPr>
          <w:color w:val="000000" w:themeColor="text1"/>
          <w:sz w:val="24"/>
          <w:szCs w:val="24"/>
          <w:u w:val="single"/>
          <w:lang w:bidi="ru-RU"/>
        </w:rPr>
        <w:t>.</w:t>
      </w:r>
      <w:r w:rsidR="00B35059">
        <w:rPr>
          <w:color w:val="000000" w:themeColor="text1"/>
          <w:sz w:val="24"/>
          <w:szCs w:val="24"/>
          <w:lang w:bidi="ru-RU"/>
        </w:rPr>
        <w:t>_</w:t>
      </w:r>
      <w:proofErr w:type="gramEnd"/>
      <w:r w:rsidR="00B35059">
        <w:rPr>
          <w:color w:val="000000" w:themeColor="text1"/>
          <w:sz w:val="24"/>
          <w:szCs w:val="24"/>
          <w:lang w:bidi="ru-RU"/>
        </w:rPr>
        <w:t>__________</w:t>
      </w:r>
    </w:p>
    <w:bookmarkEnd w:id="0"/>
    <w:p w14:paraId="74E185AB" w14:textId="61F23DBE" w:rsidR="00CA61F0" w:rsidRPr="00B35059" w:rsidRDefault="00CA61F0" w:rsidP="00CA61F0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Содержание ВКР </w:t>
      </w:r>
      <w:r w:rsidR="00B35059" w:rsidRPr="00B35059">
        <w:rPr>
          <w:color w:val="000000" w:themeColor="text1"/>
          <w:sz w:val="24"/>
          <w:szCs w:val="24"/>
          <w:u w:val="single"/>
        </w:rPr>
        <w:t>Выпускная квалификационная работа (ВКР) выполнена на 109 страниц</w:t>
      </w:r>
      <w:r w:rsidR="00B35059">
        <w:rPr>
          <w:color w:val="000000" w:themeColor="text1"/>
          <w:sz w:val="24"/>
          <w:szCs w:val="24"/>
          <w:u w:val="single"/>
        </w:rPr>
        <w:t>ах</w:t>
      </w:r>
      <w:r w:rsidR="00B35059" w:rsidRPr="00B35059">
        <w:rPr>
          <w:color w:val="000000" w:themeColor="text1"/>
          <w:sz w:val="24"/>
          <w:szCs w:val="24"/>
          <w:u w:val="single"/>
        </w:rPr>
        <w:t xml:space="preserve"> машинописного текста (без приложений), содержит 40 иллюстраций и 18 таблиц. Иллюстративный материал включает в себя 25 слайдов. Состоит из </w:t>
      </w:r>
      <w:r w:rsidR="00B35059">
        <w:rPr>
          <w:color w:val="000000" w:themeColor="text1"/>
          <w:sz w:val="24"/>
          <w:szCs w:val="24"/>
          <w:u w:val="single"/>
        </w:rPr>
        <w:t xml:space="preserve">оглавления, </w:t>
      </w:r>
      <w:r w:rsidR="00B35059" w:rsidRPr="00B35059">
        <w:rPr>
          <w:color w:val="000000" w:themeColor="text1"/>
          <w:sz w:val="24"/>
          <w:szCs w:val="24"/>
          <w:u w:val="single"/>
        </w:rPr>
        <w:t xml:space="preserve">реферата, введения, четырех разделов, заключения, литературы, включающей </w:t>
      </w:r>
      <w:r w:rsidR="00B35059">
        <w:rPr>
          <w:color w:val="000000" w:themeColor="text1"/>
          <w:sz w:val="24"/>
          <w:szCs w:val="24"/>
          <w:u w:val="single"/>
        </w:rPr>
        <w:t>48</w:t>
      </w:r>
      <w:r w:rsidR="00B35059" w:rsidRPr="00B35059">
        <w:rPr>
          <w:color w:val="000000" w:themeColor="text1"/>
          <w:sz w:val="24"/>
          <w:szCs w:val="24"/>
          <w:u w:val="single"/>
        </w:rPr>
        <w:t xml:space="preserve"> источник и </w:t>
      </w:r>
      <w:r w:rsidR="00B35059">
        <w:rPr>
          <w:color w:val="000000" w:themeColor="text1"/>
          <w:sz w:val="24"/>
          <w:szCs w:val="24"/>
          <w:u w:val="single"/>
        </w:rPr>
        <w:t>двух</w:t>
      </w:r>
      <w:r w:rsidR="00B35059" w:rsidRPr="00B35059">
        <w:rPr>
          <w:color w:val="000000" w:themeColor="text1"/>
          <w:sz w:val="24"/>
          <w:szCs w:val="24"/>
          <w:u w:val="single"/>
        </w:rPr>
        <w:t xml:space="preserve"> приложений.</w:t>
      </w:r>
      <w:r w:rsidR="00B35059">
        <w:rPr>
          <w:color w:val="000000" w:themeColor="text1"/>
          <w:sz w:val="24"/>
          <w:szCs w:val="24"/>
        </w:rPr>
        <w:t>__________________________________________________________________</w:t>
      </w:r>
    </w:p>
    <w:p w14:paraId="165E2032" w14:textId="7EA9D3F3" w:rsidR="00B15F25" w:rsidRPr="00B15F25" w:rsidRDefault="00CA61F0" w:rsidP="00B15F25">
      <w:pPr>
        <w:pStyle w:val="ConsPlusNormal"/>
        <w:jc w:val="both"/>
        <w:rPr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4. </w:t>
      </w:r>
      <w:r w:rsidRPr="0074143D">
        <w:rPr>
          <w:sz w:val="24"/>
          <w:szCs w:val="24"/>
        </w:rPr>
        <w:t>Особенности выполненной ВКР, теоретическая и практическая значимость</w:t>
      </w:r>
      <w:r>
        <w:rPr>
          <w:sz w:val="24"/>
          <w:szCs w:val="24"/>
        </w:rPr>
        <w:t xml:space="preserve"> полученных</w:t>
      </w:r>
      <w:r w:rsidRPr="0074143D">
        <w:rPr>
          <w:sz w:val="24"/>
          <w:szCs w:val="24"/>
        </w:rPr>
        <w:t xml:space="preserve"> результатов исследования</w:t>
      </w:r>
      <w:r w:rsidR="001814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15F25" w:rsidRPr="00B15F25">
        <w:rPr>
          <w:sz w:val="24"/>
          <w:szCs w:val="24"/>
          <w:u w:val="single"/>
          <w:lang w:bidi="ru-RU"/>
        </w:rPr>
        <w:t xml:space="preserve">Разработана конструктивная схема и </w:t>
      </w:r>
      <w:proofErr w:type="gramStart"/>
      <w:r w:rsidR="00B15F25" w:rsidRPr="00B15F25">
        <w:rPr>
          <w:sz w:val="24"/>
          <w:szCs w:val="24"/>
          <w:u w:val="single"/>
          <w:lang w:bidi="ru-RU"/>
        </w:rPr>
        <w:t>конструкция сепаратора-</w:t>
      </w:r>
      <w:proofErr w:type="spellStart"/>
      <w:r w:rsidR="00B15F25" w:rsidRPr="00B15F25">
        <w:rPr>
          <w:sz w:val="24"/>
          <w:szCs w:val="24"/>
          <w:u w:val="single"/>
          <w:lang w:bidi="ru-RU"/>
        </w:rPr>
        <w:t>молокочистителя</w:t>
      </w:r>
      <w:proofErr w:type="spellEnd"/>
      <w:r w:rsidR="00B15F25" w:rsidRPr="00B15F25">
        <w:rPr>
          <w:sz w:val="24"/>
          <w:szCs w:val="24"/>
          <w:u w:val="single"/>
          <w:lang w:bidi="ru-RU"/>
        </w:rPr>
        <w:t xml:space="preserve"> с двухсекционным барабаном</w:t>
      </w:r>
      <w:proofErr w:type="gramEnd"/>
      <w:r w:rsidR="00B15F25" w:rsidRPr="00B15F25">
        <w:rPr>
          <w:sz w:val="24"/>
          <w:szCs w:val="24"/>
          <w:u w:val="single"/>
          <w:lang w:bidi="ru-RU"/>
        </w:rPr>
        <w:t xml:space="preserve"> снижающая потери жира при </w:t>
      </w:r>
      <w:proofErr w:type="spellStart"/>
      <w:r w:rsidR="00B15F25" w:rsidRPr="00B15F25">
        <w:rPr>
          <w:sz w:val="24"/>
          <w:szCs w:val="24"/>
          <w:u w:val="single"/>
          <w:lang w:bidi="ru-RU"/>
        </w:rPr>
        <w:t>перераспределнии</w:t>
      </w:r>
      <w:proofErr w:type="spellEnd"/>
      <w:r w:rsidR="00B15F25" w:rsidRPr="00B15F25">
        <w:rPr>
          <w:sz w:val="24"/>
          <w:szCs w:val="24"/>
          <w:u w:val="single"/>
          <w:lang w:bidi="ru-RU"/>
        </w:rPr>
        <w:t xml:space="preserve"> потоков тяжелых и легких фракций. Представлены требования к выполнению технологического процесса очистки молока в соответствии с требованиями ГОСТ. Теоретический анализ работы сепаратора-</w:t>
      </w:r>
      <w:proofErr w:type="spellStart"/>
      <w:r w:rsidR="00B15F25" w:rsidRPr="00B15F25">
        <w:rPr>
          <w:sz w:val="24"/>
          <w:szCs w:val="24"/>
          <w:u w:val="single"/>
          <w:lang w:bidi="ru-RU"/>
        </w:rPr>
        <w:t>молокоочистителя</w:t>
      </w:r>
      <w:proofErr w:type="spellEnd"/>
      <w:r w:rsidR="00B15F25" w:rsidRPr="00B15F25">
        <w:rPr>
          <w:sz w:val="24"/>
          <w:szCs w:val="24"/>
          <w:u w:val="single"/>
          <w:lang w:bidi="ru-RU"/>
        </w:rPr>
        <w:t xml:space="preserve"> позволил установить, что для повышения эффективности очистки молока, а именно снижение потерь молочного </w:t>
      </w:r>
      <w:r w:rsidR="00B15F25" w:rsidRPr="00B15F25">
        <w:rPr>
          <w:sz w:val="24"/>
          <w:szCs w:val="24"/>
          <w:u w:val="single"/>
          <w:lang w:bidi="ru-RU"/>
        </w:rPr>
        <w:lastRenderedPageBreak/>
        <w:t xml:space="preserve">жира, необходимо выполнение барабана двухсекционным с наличием сепарационной секции и молокоочистительной. Установлена на основании вероятностной характеристики столкновения тяжелых и легких фракций молока необходимость выполнения барабана двухсекционным с наличием сепарационной секции и </w:t>
      </w:r>
      <w:proofErr w:type="spellStart"/>
      <w:r w:rsidR="00B15F25" w:rsidRPr="00B15F25">
        <w:rPr>
          <w:sz w:val="24"/>
          <w:szCs w:val="24"/>
          <w:u w:val="single"/>
          <w:lang w:bidi="ru-RU"/>
        </w:rPr>
        <w:t>молокочистительной</w:t>
      </w:r>
      <w:proofErr w:type="spellEnd"/>
      <w:r w:rsidR="00B15F25" w:rsidRPr="00B15F25">
        <w:rPr>
          <w:sz w:val="24"/>
          <w:szCs w:val="24"/>
          <w:u w:val="single"/>
          <w:lang w:bidi="ru-RU"/>
        </w:rPr>
        <w:t xml:space="preserve"> для разделения потоков тяжелых и легких фракций. Определено количество тарелок для сепарационной и </w:t>
      </w:r>
      <w:proofErr w:type="spellStart"/>
      <w:r w:rsidR="00B15F25" w:rsidRPr="00B15F25">
        <w:rPr>
          <w:sz w:val="24"/>
          <w:szCs w:val="24"/>
          <w:u w:val="single"/>
          <w:lang w:bidi="ru-RU"/>
        </w:rPr>
        <w:t>молокочистительной</w:t>
      </w:r>
      <w:proofErr w:type="spellEnd"/>
      <w:r w:rsidR="00B15F25" w:rsidRPr="00B15F25">
        <w:rPr>
          <w:sz w:val="24"/>
          <w:szCs w:val="24"/>
          <w:u w:val="single"/>
          <w:lang w:bidi="ru-RU"/>
        </w:rPr>
        <w:t xml:space="preserve"> секций соответственно 13 и 10 шт. Определены адекватные уравнения регрессии массовой доли жира в сепараторной слизи от угловой конусности питающего канала сливкоотделительной секции, массовой доли жира в сепараторной слизи от температуры молока, массовой доли жира в сепараторной слизи от частоты вращения барабана. Решая полученные уравнения регрессии были определены оптимальные значения параметров сепаратора-</w:t>
      </w:r>
      <w:proofErr w:type="spellStart"/>
      <w:r w:rsidR="00B15F25" w:rsidRPr="00B15F25">
        <w:rPr>
          <w:sz w:val="24"/>
          <w:szCs w:val="24"/>
          <w:u w:val="single"/>
          <w:lang w:bidi="ru-RU"/>
        </w:rPr>
        <w:t>молокоочистителя</w:t>
      </w:r>
      <w:proofErr w:type="spellEnd"/>
      <w:r w:rsidR="00B15F25" w:rsidRPr="00B15F25">
        <w:rPr>
          <w:sz w:val="24"/>
          <w:szCs w:val="24"/>
          <w:u w:val="single"/>
          <w:lang w:bidi="ru-RU"/>
        </w:rPr>
        <w:t xml:space="preserve">: угловая конусность питающего канала сливкоотделительной секции 21 град., температура молока 45 </w:t>
      </w:r>
      <w:proofErr w:type="spellStart"/>
      <w:r w:rsidR="00B15F25" w:rsidRPr="00B15F25">
        <w:rPr>
          <w:sz w:val="24"/>
          <w:szCs w:val="24"/>
          <w:u w:val="single"/>
          <w:vertAlign w:val="superscript"/>
          <w:lang w:bidi="ru-RU"/>
        </w:rPr>
        <w:t>о</w:t>
      </w:r>
      <w:r w:rsidR="00B15F25" w:rsidRPr="00B15F25">
        <w:rPr>
          <w:sz w:val="24"/>
          <w:szCs w:val="24"/>
          <w:u w:val="single"/>
          <w:lang w:bidi="ru-RU"/>
        </w:rPr>
        <w:t>С</w:t>
      </w:r>
      <w:proofErr w:type="spellEnd"/>
      <w:r w:rsidR="00B15F25" w:rsidRPr="00B15F25">
        <w:rPr>
          <w:sz w:val="24"/>
          <w:szCs w:val="24"/>
          <w:u w:val="single"/>
          <w:lang w:bidi="ru-RU"/>
        </w:rPr>
        <w:t>, частота вращения барабана 11500 мин</w:t>
      </w:r>
      <w:r w:rsidR="00B15F25" w:rsidRPr="00B15F25">
        <w:rPr>
          <w:sz w:val="24"/>
          <w:szCs w:val="24"/>
          <w:u w:val="single"/>
          <w:vertAlign w:val="superscript"/>
          <w:lang w:bidi="ru-RU"/>
        </w:rPr>
        <w:t>–1</w:t>
      </w:r>
      <w:r w:rsidR="00B15F25" w:rsidRPr="00B15F25">
        <w:rPr>
          <w:sz w:val="24"/>
          <w:szCs w:val="24"/>
          <w:u w:val="single"/>
          <w:lang w:bidi="ru-RU"/>
        </w:rPr>
        <w:t>. При таких значениях параметров массовая доля жира в сепараторной слизи составит не более 37 %, что меньше, чем у аналога на 17%.</w:t>
      </w:r>
      <w:r w:rsidR="001814F9">
        <w:rPr>
          <w:sz w:val="24"/>
          <w:szCs w:val="24"/>
          <w:u w:val="single"/>
          <w:lang w:bidi="ru-RU"/>
        </w:rPr>
        <w:t xml:space="preserve"> </w:t>
      </w:r>
      <w:r w:rsidR="00B15F25" w:rsidRPr="00B15F25">
        <w:rPr>
          <w:sz w:val="24"/>
          <w:szCs w:val="24"/>
          <w:u w:val="single"/>
          <w:lang w:bidi="ru-RU"/>
        </w:rPr>
        <w:t xml:space="preserve">Применение разработанного сепаратора позволит повысить качественные показатели очистки молока, что приведет к повышению выручки от реализации молока на 133 тыс. руб. в денежном выражении. </w:t>
      </w:r>
    </w:p>
    <w:p w14:paraId="6BD0C777" w14:textId="7E9EF278" w:rsidR="00CA61F0" w:rsidRPr="00B35059" w:rsidRDefault="00CA61F0" w:rsidP="00CA61F0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 w:rsidRPr="0074143D">
        <w:rPr>
          <w:sz w:val="24"/>
          <w:szCs w:val="24"/>
        </w:rPr>
        <w:t>Уровень сформированности компетенций и готовность выпускника к осуществлению видов профессиональной деятельности, предусмотренных образовательным стандартом и ОПОП</w:t>
      </w:r>
      <w:r w:rsidR="001973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973EF" w:rsidRPr="001973EF">
        <w:rPr>
          <w:sz w:val="24"/>
          <w:szCs w:val="24"/>
          <w:u w:val="single"/>
        </w:rPr>
        <w:t xml:space="preserve">Объем проделанной работы соответствует требованиям ФГОС ВО </w:t>
      </w:r>
      <w:r w:rsidR="001973EF">
        <w:rPr>
          <w:sz w:val="24"/>
          <w:szCs w:val="24"/>
          <w:u w:val="single"/>
        </w:rPr>
        <w:t xml:space="preserve">и ОПОП </w:t>
      </w:r>
      <w:r w:rsidR="001973EF" w:rsidRPr="001973EF">
        <w:rPr>
          <w:sz w:val="24"/>
          <w:szCs w:val="24"/>
          <w:u w:val="single"/>
        </w:rPr>
        <w:t xml:space="preserve">при высоком уровне сформированности компетенций у </w:t>
      </w:r>
      <w:proofErr w:type="spellStart"/>
      <w:r w:rsidR="001973EF">
        <w:rPr>
          <w:sz w:val="24"/>
          <w:szCs w:val="24"/>
          <w:u w:val="single"/>
        </w:rPr>
        <w:t>Чарыковой</w:t>
      </w:r>
      <w:proofErr w:type="spellEnd"/>
      <w:r w:rsidR="001973EF">
        <w:rPr>
          <w:sz w:val="24"/>
          <w:szCs w:val="24"/>
          <w:u w:val="single"/>
        </w:rPr>
        <w:t xml:space="preserve"> Е.В</w:t>
      </w:r>
      <w:r w:rsidR="001973EF" w:rsidRPr="001973EF">
        <w:rPr>
          <w:sz w:val="24"/>
          <w:szCs w:val="24"/>
          <w:u w:val="single"/>
        </w:rPr>
        <w:t>.</w:t>
      </w:r>
      <w:r w:rsidR="00B35059">
        <w:rPr>
          <w:sz w:val="24"/>
          <w:szCs w:val="24"/>
        </w:rPr>
        <w:t>___________________</w:t>
      </w:r>
    </w:p>
    <w:p w14:paraId="4381072F" w14:textId="53CC25C5" w:rsidR="00CA61F0" w:rsidRPr="001814F9" w:rsidRDefault="00CA61F0" w:rsidP="00CA61F0">
      <w:pPr>
        <w:pStyle w:val="ConsPlusNormal"/>
        <w:jc w:val="both"/>
        <w:rPr>
          <w:color w:val="000000" w:themeColor="text1"/>
          <w:sz w:val="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A61F0" w14:paraId="7D9DD537" w14:textId="77777777" w:rsidTr="004D51AE">
        <w:tc>
          <w:tcPr>
            <w:tcW w:w="4106" w:type="dxa"/>
          </w:tcPr>
          <w:p w14:paraId="47FD5FBB" w14:textId="77777777" w:rsidR="00CA61F0" w:rsidRPr="004D7849" w:rsidRDefault="00CA61F0" w:rsidP="004D51AE">
            <w:pPr>
              <w:pStyle w:val="ConsPlusNormal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7849">
              <w:rPr>
                <w:b/>
                <w:color w:val="000000" w:themeColor="text1"/>
                <w:sz w:val="20"/>
                <w:szCs w:val="20"/>
              </w:rPr>
              <w:t>Раздел ВКР</w:t>
            </w:r>
          </w:p>
        </w:tc>
        <w:tc>
          <w:tcPr>
            <w:tcW w:w="5239" w:type="dxa"/>
          </w:tcPr>
          <w:p w14:paraId="5E4E519D" w14:textId="77777777" w:rsidR="00CA61F0" w:rsidRPr="004D7849" w:rsidRDefault="00CA61F0" w:rsidP="004D51AE">
            <w:pPr>
              <w:pStyle w:val="ConsPlusNormal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D7849">
              <w:rPr>
                <w:b/>
                <w:color w:val="000000" w:themeColor="text1"/>
                <w:sz w:val="20"/>
                <w:szCs w:val="20"/>
              </w:rPr>
              <w:t>Сформированные компетенции</w:t>
            </w:r>
          </w:p>
        </w:tc>
      </w:tr>
      <w:tr w:rsidR="00B35059" w14:paraId="05EFF4DA" w14:textId="77777777" w:rsidTr="004D51AE">
        <w:tc>
          <w:tcPr>
            <w:tcW w:w="4106" w:type="dxa"/>
          </w:tcPr>
          <w:p w14:paraId="2B098F60" w14:textId="77777777" w:rsidR="00B35059" w:rsidRPr="004D7849" w:rsidRDefault="00B35059" w:rsidP="00B35059">
            <w:pPr>
              <w:pStyle w:val="ConsPlusNorma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Введение</w:t>
            </w:r>
          </w:p>
        </w:tc>
        <w:tc>
          <w:tcPr>
            <w:tcW w:w="5239" w:type="dxa"/>
          </w:tcPr>
          <w:p w14:paraId="28CE1B09" w14:textId="0AB73C43" w:rsidR="007B71F6" w:rsidRPr="007B71F6" w:rsidRDefault="007B71F6" w:rsidP="00B3505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УК-4, УК-6, ОПК-1, ОПК-3</w:t>
            </w:r>
          </w:p>
        </w:tc>
      </w:tr>
      <w:tr w:rsidR="00B35059" w14:paraId="3AD3B242" w14:textId="77777777" w:rsidTr="004D51AE">
        <w:tc>
          <w:tcPr>
            <w:tcW w:w="4106" w:type="dxa"/>
          </w:tcPr>
          <w:p w14:paraId="6190F4BC" w14:textId="77777777" w:rsidR="00B35059" w:rsidRPr="00BD0B15" w:rsidRDefault="00B35059" w:rsidP="00B35059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BD0B15">
              <w:rPr>
                <w:color w:val="000000" w:themeColor="text1"/>
                <w:sz w:val="20"/>
                <w:szCs w:val="20"/>
              </w:rPr>
              <w:t>Анализ состояния проблемы, цель и задачи работы</w:t>
            </w:r>
          </w:p>
        </w:tc>
        <w:tc>
          <w:tcPr>
            <w:tcW w:w="5239" w:type="dxa"/>
          </w:tcPr>
          <w:p w14:paraId="1109AA37" w14:textId="384F685D" w:rsidR="007B71F6" w:rsidRPr="007B71F6" w:rsidRDefault="007B71F6" w:rsidP="00B3505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УК-4, УК-6, ОПК-1, ОПК-3</w:t>
            </w:r>
            <w:r>
              <w:rPr>
                <w:sz w:val="20"/>
                <w:szCs w:val="20"/>
              </w:rPr>
              <w:t>, ПКС-1</w:t>
            </w:r>
          </w:p>
        </w:tc>
      </w:tr>
      <w:tr w:rsidR="00B35059" w14:paraId="112D21A5" w14:textId="77777777" w:rsidTr="004D51AE">
        <w:tc>
          <w:tcPr>
            <w:tcW w:w="4106" w:type="dxa"/>
          </w:tcPr>
          <w:p w14:paraId="666A633E" w14:textId="77777777" w:rsidR="00B35059" w:rsidRPr="00BD0B15" w:rsidRDefault="00B35059" w:rsidP="00B35059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BD0B15">
              <w:rPr>
                <w:color w:val="000000" w:themeColor="text1"/>
                <w:sz w:val="20"/>
                <w:szCs w:val="20"/>
              </w:rPr>
              <w:t>Совершенствование (разработка, модернизация) технологического процесса и (или) средства механизации технологического процесса</w:t>
            </w:r>
          </w:p>
        </w:tc>
        <w:tc>
          <w:tcPr>
            <w:tcW w:w="5239" w:type="dxa"/>
          </w:tcPr>
          <w:p w14:paraId="1A6E367D" w14:textId="2661E236" w:rsidR="007B71F6" w:rsidRPr="00783EBE" w:rsidRDefault="007B71F6" w:rsidP="00B3505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УК-1, </w:t>
            </w:r>
            <w:r>
              <w:rPr>
                <w:sz w:val="20"/>
                <w:szCs w:val="20"/>
              </w:rPr>
              <w:t xml:space="preserve">УК-2, УК-3, </w:t>
            </w:r>
            <w:r>
              <w:rPr>
                <w:sz w:val="20"/>
                <w:szCs w:val="20"/>
              </w:rPr>
              <w:t xml:space="preserve">УК-4, </w:t>
            </w:r>
            <w:r w:rsidR="00365607">
              <w:rPr>
                <w:sz w:val="20"/>
                <w:szCs w:val="20"/>
              </w:rPr>
              <w:t xml:space="preserve">УК-5, </w:t>
            </w:r>
            <w:r>
              <w:rPr>
                <w:sz w:val="20"/>
                <w:szCs w:val="20"/>
              </w:rPr>
              <w:t>УК-6, ОПК-1</w:t>
            </w:r>
            <w:r w:rsidR="00365607">
              <w:rPr>
                <w:sz w:val="20"/>
                <w:szCs w:val="20"/>
              </w:rPr>
              <w:t>, ОПК-2</w:t>
            </w:r>
            <w:r>
              <w:rPr>
                <w:sz w:val="20"/>
                <w:szCs w:val="20"/>
              </w:rPr>
              <w:t>, ОПК-3,</w:t>
            </w:r>
            <w:r w:rsidR="00365607">
              <w:rPr>
                <w:sz w:val="20"/>
                <w:szCs w:val="20"/>
              </w:rPr>
              <w:t xml:space="preserve"> ОПК-4, ОПК-6,</w:t>
            </w:r>
            <w:r>
              <w:rPr>
                <w:sz w:val="20"/>
                <w:szCs w:val="20"/>
              </w:rPr>
              <w:t xml:space="preserve"> ПКС-1</w:t>
            </w:r>
            <w:r w:rsidR="00783EBE">
              <w:rPr>
                <w:sz w:val="20"/>
                <w:szCs w:val="20"/>
              </w:rPr>
              <w:t>, ПКС-2</w:t>
            </w:r>
            <w:r w:rsidR="008F4C11">
              <w:rPr>
                <w:sz w:val="20"/>
                <w:szCs w:val="20"/>
              </w:rPr>
              <w:t>, ПКС-3</w:t>
            </w:r>
          </w:p>
        </w:tc>
      </w:tr>
      <w:tr w:rsidR="00B35059" w14:paraId="32CB9C33" w14:textId="77777777" w:rsidTr="004D51AE">
        <w:tc>
          <w:tcPr>
            <w:tcW w:w="4106" w:type="dxa"/>
          </w:tcPr>
          <w:p w14:paraId="0B706E51" w14:textId="77777777" w:rsidR="00B35059" w:rsidRPr="00BD0B15" w:rsidRDefault="00B35059" w:rsidP="00B35059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BD0B15">
              <w:rPr>
                <w:color w:val="000000" w:themeColor="text1"/>
                <w:sz w:val="20"/>
                <w:szCs w:val="20"/>
              </w:rPr>
              <w:t>Технологический раздел</w:t>
            </w:r>
          </w:p>
        </w:tc>
        <w:tc>
          <w:tcPr>
            <w:tcW w:w="5239" w:type="dxa"/>
          </w:tcPr>
          <w:p w14:paraId="7344D5D1" w14:textId="74452D9C" w:rsidR="007B71F6" w:rsidRPr="00365607" w:rsidRDefault="00365607" w:rsidP="00B35059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УК-2, УК-3, УК-4, УК-6, ОПК-1, ОПК-2, ОПК-3, ОПК-6, ПКС-1</w:t>
            </w:r>
            <w:r w:rsidR="008F4C11">
              <w:rPr>
                <w:sz w:val="20"/>
                <w:szCs w:val="20"/>
              </w:rPr>
              <w:t>, ПКС-3</w:t>
            </w:r>
            <w:bookmarkStart w:id="1" w:name="_GoBack"/>
            <w:bookmarkEnd w:id="1"/>
          </w:p>
        </w:tc>
      </w:tr>
      <w:tr w:rsidR="00B35059" w14:paraId="255B0F17" w14:textId="77777777" w:rsidTr="004D51AE">
        <w:tc>
          <w:tcPr>
            <w:tcW w:w="4106" w:type="dxa"/>
          </w:tcPr>
          <w:p w14:paraId="4834324F" w14:textId="77777777" w:rsidR="00B35059" w:rsidRPr="00BD0B15" w:rsidRDefault="00B35059" w:rsidP="00B35059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BD0B15">
              <w:rPr>
                <w:color w:val="000000" w:themeColor="text1"/>
                <w:sz w:val="20"/>
                <w:szCs w:val="20"/>
              </w:rPr>
              <w:t>Эффективность использования</w:t>
            </w:r>
          </w:p>
        </w:tc>
        <w:tc>
          <w:tcPr>
            <w:tcW w:w="5239" w:type="dxa"/>
          </w:tcPr>
          <w:p w14:paraId="157ADC1D" w14:textId="23F65F3F" w:rsidR="007B71F6" w:rsidRPr="00365607" w:rsidRDefault="00365607" w:rsidP="00365607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УК-1, УК-2, УК-4, УК-6, ОПК-1, ОПК-3, </w:t>
            </w:r>
            <w:r>
              <w:rPr>
                <w:sz w:val="20"/>
                <w:szCs w:val="20"/>
              </w:rPr>
              <w:t xml:space="preserve">ОПК-5, </w:t>
            </w:r>
            <w:r>
              <w:rPr>
                <w:sz w:val="20"/>
                <w:szCs w:val="20"/>
              </w:rPr>
              <w:t>ОПК-6, ПКС-1</w:t>
            </w:r>
          </w:p>
        </w:tc>
      </w:tr>
      <w:tr w:rsidR="00B35059" w14:paraId="28FFEA1D" w14:textId="77777777" w:rsidTr="004D51AE">
        <w:tc>
          <w:tcPr>
            <w:tcW w:w="4106" w:type="dxa"/>
          </w:tcPr>
          <w:p w14:paraId="315EB4EE" w14:textId="77777777" w:rsidR="00B35059" w:rsidRDefault="00B35059" w:rsidP="00B35059">
            <w:pPr>
              <w:pStyle w:val="ConsPlusNorma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Заключение</w:t>
            </w:r>
          </w:p>
        </w:tc>
        <w:tc>
          <w:tcPr>
            <w:tcW w:w="5239" w:type="dxa"/>
          </w:tcPr>
          <w:p w14:paraId="194FE48E" w14:textId="54989B69" w:rsidR="007B71F6" w:rsidRPr="00365607" w:rsidRDefault="00365607" w:rsidP="00365607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УК-2,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УК-6,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ОПК-1, ОПК-2, ОПК-3, ОПК-4, </w:t>
            </w:r>
            <w:r>
              <w:rPr>
                <w:sz w:val="20"/>
                <w:szCs w:val="20"/>
              </w:rPr>
              <w:t xml:space="preserve">ОПК-5, </w:t>
            </w:r>
            <w:r>
              <w:rPr>
                <w:sz w:val="20"/>
                <w:szCs w:val="20"/>
              </w:rPr>
              <w:t>ОПК-6,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ПКС-1, ПКС-2</w:t>
            </w:r>
          </w:p>
        </w:tc>
      </w:tr>
      <w:tr w:rsidR="00B35059" w14:paraId="0DBDE044" w14:textId="77777777" w:rsidTr="004D51AE">
        <w:tc>
          <w:tcPr>
            <w:tcW w:w="4106" w:type="dxa"/>
          </w:tcPr>
          <w:p w14:paraId="7CC51BCB" w14:textId="77777777" w:rsidR="00B35059" w:rsidRPr="004D7849" w:rsidRDefault="00B35059" w:rsidP="00B35059">
            <w:pPr>
              <w:pStyle w:val="ConsPlusNorma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Список литературы</w:t>
            </w:r>
          </w:p>
        </w:tc>
        <w:tc>
          <w:tcPr>
            <w:tcW w:w="5239" w:type="dxa"/>
          </w:tcPr>
          <w:p w14:paraId="30C842F8" w14:textId="4C9354E2" w:rsidR="007B71F6" w:rsidRPr="00365607" w:rsidRDefault="007B71F6" w:rsidP="0036560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14:paraId="65C2FFF3" w14:textId="6A91719D" w:rsidR="004F153E" w:rsidRPr="001973EF" w:rsidRDefault="00CA61F0" w:rsidP="004F153E">
      <w:pPr>
        <w:pStyle w:val="ConsPlusNormal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</w:t>
      </w:r>
      <w:r w:rsidRPr="00C509F7">
        <w:rPr>
          <w:sz w:val="24"/>
          <w:szCs w:val="24"/>
        </w:rPr>
        <w:t>Личные качества студента, отношение к работе</w:t>
      </w:r>
      <w:r w:rsidR="004F15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153E" w:rsidRPr="004F153E">
        <w:rPr>
          <w:sz w:val="24"/>
          <w:szCs w:val="24"/>
          <w:u w:val="single"/>
        </w:rPr>
        <w:t xml:space="preserve">К работе над ВКР </w:t>
      </w:r>
      <w:r w:rsidR="004F153E">
        <w:rPr>
          <w:sz w:val="24"/>
          <w:szCs w:val="24"/>
          <w:u w:val="single"/>
        </w:rPr>
        <w:t>Чарыкова Е.В.</w:t>
      </w:r>
      <w:r w:rsidR="004F153E" w:rsidRPr="004F153E">
        <w:rPr>
          <w:sz w:val="24"/>
          <w:szCs w:val="24"/>
          <w:u w:val="single"/>
        </w:rPr>
        <w:t xml:space="preserve"> приступил своевременно. За время работы зарекомендовал</w:t>
      </w:r>
      <w:r w:rsidR="004F153E">
        <w:rPr>
          <w:sz w:val="24"/>
          <w:szCs w:val="24"/>
          <w:u w:val="single"/>
        </w:rPr>
        <w:t>а</w:t>
      </w:r>
      <w:r w:rsidR="004F153E" w:rsidRPr="004F153E">
        <w:rPr>
          <w:sz w:val="24"/>
          <w:szCs w:val="24"/>
          <w:u w:val="single"/>
        </w:rPr>
        <w:t xml:space="preserve"> себя с положительной стороны, способ</w:t>
      </w:r>
      <w:r w:rsidR="004F153E">
        <w:rPr>
          <w:sz w:val="24"/>
          <w:szCs w:val="24"/>
          <w:u w:val="single"/>
        </w:rPr>
        <w:t>на</w:t>
      </w:r>
      <w:r w:rsidR="004F153E" w:rsidRPr="004F153E">
        <w:rPr>
          <w:sz w:val="24"/>
          <w:szCs w:val="24"/>
          <w:u w:val="single"/>
        </w:rPr>
        <w:t xml:space="preserve"> решать теоретические и практические задачи различной сложности. Показал</w:t>
      </w:r>
      <w:r w:rsidR="004F153E">
        <w:rPr>
          <w:sz w:val="24"/>
          <w:szCs w:val="24"/>
          <w:u w:val="single"/>
        </w:rPr>
        <w:t>а</w:t>
      </w:r>
      <w:r w:rsidR="004F153E" w:rsidRPr="004F153E">
        <w:rPr>
          <w:sz w:val="24"/>
          <w:szCs w:val="24"/>
          <w:u w:val="single"/>
        </w:rPr>
        <w:t xml:space="preserve"> умение</w:t>
      </w:r>
      <w:r w:rsidR="001973EF">
        <w:rPr>
          <w:sz w:val="24"/>
          <w:szCs w:val="24"/>
          <w:u w:val="single"/>
        </w:rPr>
        <w:t xml:space="preserve">, знания и </w:t>
      </w:r>
      <w:r w:rsidR="004F153E">
        <w:rPr>
          <w:sz w:val="24"/>
          <w:szCs w:val="24"/>
          <w:u w:val="single"/>
        </w:rPr>
        <w:t>навыки</w:t>
      </w:r>
      <w:r w:rsidR="004F153E" w:rsidRPr="004F153E">
        <w:rPr>
          <w:sz w:val="24"/>
          <w:szCs w:val="24"/>
          <w:u w:val="single"/>
        </w:rPr>
        <w:t xml:space="preserve"> работать со справочной и научно-технической литературой</w:t>
      </w:r>
      <w:r w:rsidR="001973EF">
        <w:rPr>
          <w:sz w:val="24"/>
          <w:szCs w:val="24"/>
          <w:u w:val="single"/>
        </w:rPr>
        <w:t>, при проведении различного рода исследований</w:t>
      </w:r>
      <w:r w:rsidR="004F153E" w:rsidRPr="004F153E">
        <w:rPr>
          <w:sz w:val="24"/>
          <w:szCs w:val="24"/>
          <w:u w:val="single"/>
        </w:rPr>
        <w:t>, был</w:t>
      </w:r>
      <w:r w:rsidR="001973EF">
        <w:rPr>
          <w:sz w:val="24"/>
          <w:szCs w:val="24"/>
          <w:u w:val="single"/>
        </w:rPr>
        <w:t>а</w:t>
      </w:r>
      <w:r w:rsidR="004F153E" w:rsidRPr="004F153E">
        <w:rPr>
          <w:sz w:val="24"/>
          <w:szCs w:val="24"/>
          <w:u w:val="single"/>
        </w:rPr>
        <w:t xml:space="preserve"> дисциплинированн</w:t>
      </w:r>
      <w:r w:rsidR="001973EF">
        <w:rPr>
          <w:sz w:val="24"/>
          <w:szCs w:val="24"/>
          <w:u w:val="single"/>
        </w:rPr>
        <w:t>ой</w:t>
      </w:r>
      <w:r w:rsidR="004F153E" w:rsidRPr="004F153E">
        <w:rPr>
          <w:sz w:val="24"/>
          <w:szCs w:val="24"/>
          <w:u w:val="single"/>
        </w:rPr>
        <w:t>, проявил</w:t>
      </w:r>
      <w:r w:rsidR="001973EF">
        <w:rPr>
          <w:sz w:val="24"/>
          <w:szCs w:val="24"/>
          <w:u w:val="single"/>
        </w:rPr>
        <w:t>а</w:t>
      </w:r>
      <w:r w:rsidR="004F153E" w:rsidRPr="004F153E">
        <w:rPr>
          <w:sz w:val="24"/>
          <w:szCs w:val="24"/>
          <w:u w:val="single"/>
        </w:rPr>
        <w:t xml:space="preserve"> ответственное отношение к выполнению поставленного перед н</w:t>
      </w:r>
      <w:r w:rsidR="001973EF">
        <w:rPr>
          <w:sz w:val="24"/>
          <w:szCs w:val="24"/>
          <w:u w:val="single"/>
        </w:rPr>
        <w:t>ей</w:t>
      </w:r>
      <w:r w:rsidR="004F153E" w:rsidRPr="004F153E">
        <w:rPr>
          <w:sz w:val="24"/>
          <w:szCs w:val="24"/>
          <w:u w:val="single"/>
        </w:rPr>
        <w:t xml:space="preserve"> </w:t>
      </w:r>
      <w:proofErr w:type="gramStart"/>
      <w:r w:rsidR="004F153E" w:rsidRPr="004F153E">
        <w:rPr>
          <w:sz w:val="24"/>
          <w:szCs w:val="24"/>
          <w:u w:val="single"/>
        </w:rPr>
        <w:t>задания.</w:t>
      </w:r>
      <w:r w:rsidR="001973EF">
        <w:rPr>
          <w:sz w:val="24"/>
          <w:szCs w:val="24"/>
        </w:rPr>
        <w:t>_</w:t>
      </w:r>
      <w:proofErr w:type="gramEnd"/>
      <w:r w:rsidR="001973EF">
        <w:rPr>
          <w:sz w:val="24"/>
          <w:szCs w:val="24"/>
        </w:rPr>
        <w:t>____________</w:t>
      </w:r>
    </w:p>
    <w:p w14:paraId="262EA1B3" w14:textId="1EFFAFB0" w:rsidR="00CA61F0" w:rsidRPr="001973EF" w:rsidRDefault="00CA61F0" w:rsidP="00CA61F0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</w:t>
      </w:r>
      <w:r w:rsidRPr="000D2E93">
        <w:rPr>
          <w:sz w:val="24"/>
          <w:szCs w:val="24"/>
        </w:rPr>
        <w:t>Заключение, рекомендации</w:t>
      </w:r>
      <w:r>
        <w:rPr>
          <w:sz w:val="24"/>
          <w:szCs w:val="24"/>
        </w:rPr>
        <w:t>, оценка ВКР</w:t>
      </w:r>
      <w:r w:rsidR="001973EF">
        <w:rPr>
          <w:sz w:val="24"/>
          <w:szCs w:val="24"/>
        </w:rPr>
        <w:t>.</w:t>
      </w:r>
      <w:r>
        <w:t xml:space="preserve"> </w:t>
      </w:r>
      <w:r w:rsidR="001973EF" w:rsidRPr="001973EF">
        <w:rPr>
          <w:sz w:val="24"/>
          <w:szCs w:val="24"/>
          <w:u w:val="single"/>
        </w:rPr>
        <w:t xml:space="preserve">Считаю, что </w:t>
      </w:r>
      <w:r w:rsidR="001973EF">
        <w:rPr>
          <w:sz w:val="24"/>
          <w:szCs w:val="24"/>
          <w:u w:val="single"/>
        </w:rPr>
        <w:t>Чарыкова Елена Владимировна</w:t>
      </w:r>
      <w:r w:rsidR="001973EF" w:rsidRPr="001973EF">
        <w:rPr>
          <w:sz w:val="24"/>
          <w:szCs w:val="24"/>
          <w:u w:val="single"/>
        </w:rPr>
        <w:t xml:space="preserve"> заслуживает присвоения </w:t>
      </w:r>
      <w:r w:rsidR="001973EF">
        <w:rPr>
          <w:sz w:val="24"/>
          <w:szCs w:val="24"/>
          <w:u w:val="single"/>
        </w:rPr>
        <w:t>ей</w:t>
      </w:r>
      <w:r w:rsidR="001973EF" w:rsidRPr="001973EF">
        <w:rPr>
          <w:sz w:val="24"/>
          <w:szCs w:val="24"/>
          <w:u w:val="single"/>
        </w:rPr>
        <w:t xml:space="preserve"> квалификации «Магистр» по направлению подготовки 35.04.06 Агроинженерия</w:t>
      </w:r>
      <w:r w:rsidR="001814F9">
        <w:rPr>
          <w:sz w:val="24"/>
          <w:szCs w:val="24"/>
          <w:u w:val="single"/>
        </w:rPr>
        <w:t xml:space="preserve"> с оценкой «отлично»</w:t>
      </w:r>
      <w:r w:rsidR="001973EF">
        <w:rPr>
          <w:sz w:val="24"/>
          <w:szCs w:val="24"/>
        </w:rPr>
        <w:t>_</w:t>
      </w:r>
      <w:r w:rsidR="001814F9">
        <w:rPr>
          <w:sz w:val="24"/>
          <w:szCs w:val="24"/>
        </w:rPr>
        <w:t>_</w:t>
      </w:r>
      <w:r w:rsidR="001973EF">
        <w:rPr>
          <w:sz w:val="24"/>
          <w:szCs w:val="24"/>
        </w:rPr>
        <w:t>________</w:t>
      </w:r>
      <w:r w:rsidR="001814F9">
        <w:rPr>
          <w:sz w:val="24"/>
          <w:szCs w:val="24"/>
        </w:rPr>
        <w:t>_</w:t>
      </w:r>
      <w:r w:rsidR="001973EF">
        <w:rPr>
          <w:sz w:val="24"/>
          <w:szCs w:val="24"/>
        </w:rPr>
        <w:t>___________________________________</w:t>
      </w:r>
    </w:p>
    <w:p w14:paraId="2C69AF5B" w14:textId="0AABB6CE" w:rsidR="00CA61F0" w:rsidRPr="00C74A37" w:rsidRDefault="00CA61F0" w:rsidP="00CA61F0">
      <w:pPr>
        <w:pStyle w:val="ConsPlusNormal"/>
        <w:ind w:firstLine="709"/>
        <w:jc w:val="right"/>
        <w:rPr>
          <w:color w:val="000000" w:themeColor="text1"/>
          <w:sz w:val="24"/>
          <w:szCs w:val="24"/>
        </w:rPr>
      </w:pPr>
      <w:r w:rsidRPr="00C74A37">
        <w:rPr>
          <w:color w:val="000000" w:themeColor="text1"/>
          <w:sz w:val="24"/>
          <w:szCs w:val="24"/>
        </w:rPr>
        <w:t>«</w:t>
      </w:r>
      <w:r w:rsidR="00652416">
        <w:rPr>
          <w:color w:val="000000" w:themeColor="text1"/>
          <w:sz w:val="24"/>
          <w:szCs w:val="24"/>
          <w:u w:val="single"/>
        </w:rPr>
        <w:t>28</w:t>
      </w:r>
      <w:r w:rsidRPr="00C74A37">
        <w:rPr>
          <w:color w:val="000000" w:themeColor="text1"/>
          <w:sz w:val="24"/>
          <w:szCs w:val="24"/>
        </w:rPr>
        <w:t>»</w:t>
      </w:r>
      <w:r w:rsidR="001973EF">
        <w:rPr>
          <w:color w:val="000000" w:themeColor="text1"/>
          <w:sz w:val="24"/>
          <w:szCs w:val="24"/>
        </w:rPr>
        <w:t xml:space="preserve"> </w:t>
      </w:r>
      <w:r w:rsidR="001973EF">
        <w:rPr>
          <w:color w:val="000000" w:themeColor="text1"/>
          <w:sz w:val="24"/>
          <w:szCs w:val="24"/>
          <w:u w:val="single"/>
        </w:rPr>
        <w:t>ию</w:t>
      </w:r>
      <w:r w:rsidR="00652416">
        <w:rPr>
          <w:color w:val="000000" w:themeColor="text1"/>
          <w:sz w:val="24"/>
          <w:szCs w:val="24"/>
          <w:u w:val="single"/>
        </w:rPr>
        <w:t>н</w:t>
      </w:r>
      <w:r w:rsidR="001973EF">
        <w:rPr>
          <w:color w:val="000000" w:themeColor="text1"/>
          <w:sz w:val="24"/>
          <w:szCs w:val="24"/>
          <w:u w:val="single"/>
        </w:rPr>
        <w:t xml:space="preserve">я </w:t>
      </w:r>
      <w:r w:rsidRPr="00C74A37">
        <w:rPr>
          <w:color w:val="000000" w:themeColor="text1"/>
          <w:sz w:val="24"/>
          <w:szCs w:val="24"/>
        </w:rPr>
        <w:t>20</w:t>
      </w:r>
      <w:r w:rsidR="001973EF">
        <w:rPr>
          <w:color w:val="000000" w:themeColor="text1"/>
          <w:sz w:val="24"/>
          <w:szCs w:val="24"/>
          <w:u w:val="single"/>
        </w:rPr>
        <w:t>2</w:t>
      </w:r>
      <w:r w:rsidR="00652416">
        <w:rPr>
          <w:color w:val="000000" w:themeColor="text1"/>
          <w:sz w:val="24"/>
          <w:szCs w:val="24"/>
          <w:u w:val="single"/>
        </w:rPr>
        <w:t>1</w:t>
      </w:r>
      <w:r w:rsidR="001973EF">
        <w:rPr>
          <w:color w:val="000000" w:themeColor="text1"/>
          <w:sz w:val="24"/>
          <w:szCs w:val="24"/>
        </w:rPr>
        <w:t xml:space="preserve"> </w:t>
      </w:r>
      <w:r w:rsidRPr="00C74A37">
        <w:rPr>
          <w:color w:val="000000" w:themeColor="text1"/>
          <w:sz w:val="24"/>
          <w:szCs w:val="24"/>
        </w:rPr>
        <w:t>г.</w:t>
      </w:r>
    </w:p>
    <w:p w14:paraId="53003803" w14:textId="7A40EECF" w:rsidR="001973EF" w:rsidRPr="001973EF" w:rsidRDefault="001973EF" w:rsidP="001973EF">
      <w:pPr>
        <w:pStyle w:val="ConsPlusNormal"/>
        <w:rPr>
          <w:color w:val="000000" w:themeColor="text1"/>
          <w:u w:val="single"/>
        </w:rPr>
      </w:pPr>
      <w:r w:rsidRPr="001973EF">
        <w:rPr>
          <w:color w:val="000000" w:themeColor="text1"/>
          <w:u w:val="single"/>
        </w:rPr>
        <w:t>Кандидат технических наук, доцент,</w:t>
      </w:r>
    </w:p>
    <w:p w14:paraId="5B766ECF" w14:textId="378F1BCA" w:rsidR="001973EF" w:rsidRPr="001973EF" w:rsidRDefault="001973EF" w:rsidP="001973EF">
      <w:pPr>
        <w:pStyle w:val="ConsPlusNormal"/>
        <w:rPr>
          <w:color w:val="000000" w:themeColor="text1"/>
          <w:u w:val="single"/>
        </w:rPr>
      </w:pPr>
      <w:r w:rsidRPr="001973EF">
        <w:rPr>
          <w:color w:val="000000" w:themeColor="text1"/>
          <w:u w:val="single"/>
        </w:rPr>
        <w:t>заведующий кафедрой «Механизация</w:t>
      </w:r>
    </w:p>
    <w:p w14:paraId="54CEC57B" w14:textId="63646642" w:rsidR="00CA61F0" w:rsidRPr="001973EF" w:rsidRDefault="001973EF" w:rsidP="001973EF">
      <w:pPr>
        <w:pStyle w:val="ConsPlusNormal"/>
        <w:rPr>
          <w:color w:val="000000" w:themeColor="text1"/>
          <w:u w:val="single"/>
        </w:rPr>
      </w:pPr>
      <w:r w:rsidRPr="001973EF">
        <w:rPr>
          <w:color w:val="000000" w:themeColor="text1"/>
          <w:u w:val="single"/>
        </w:rPr>
        <w:t>технологических процессов в АПК»</w:t>
      </w:r>
    </w:p>
    <w:p w14:paraId="1DB3D050" w14:textId="12DA1746" w:rsidR="001973EF" w:rsidRDefault="001973EF" w:rsidP="001973EF">
      <w:pPr>
        <w:pStyle w:val="ConsPlusNormal"/>
        <w:rPr>
          <w:color w:val="000000" w:themeColor="text1"/>
        </w:rPr>
      </w:pPr>
      <w:r w:rsidRPr="001973EF">
        <w:rPr>
          <w:color w:val="000000" w:themeColor="text1"/>
          <w:u w:val="single"/>
        </w:rPr>
        <w:t>ФГБОУ ВО Пензенский ГАУ</w:t>
      </w:r>
      <w:r>
        <w:rPr>
          <w:color w:val="000000" w:themeColor="text1"/>
          <w:u w:val="single"/>
        </w:rPr>
        <w:t xml:space="preserve"> Яшин А.В.</w:t>
      </w:r>
    </w:p>
    <w:p w14:paraId="1B7AE36A" w14:textId="77777777" w:rsidR="00CA61F0" w:rsidRDefault="00CA61F0" w:rsidP="00CA61F0">
      <w:pPr>
        <w:pStyle w:val="ConsPlusNormal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                  </w:t>
      </w:r>
      <w:r w:rsidRPr="005605CE">
        <w:rPr>
          <w:i/>
          <w:color w:val="000000" w:themeColor="text1"/>
          <w:sz w:val="20"/>
          <w:szCs w:val="20"/>
        </w:rPr>
        <w:t>Ученое звание и степень, место работы,</w:t>
      </w:r>
    </w:p>
    <w:p w14:paraId="54732A48" w14:textId="6B7CDC86" w:rsidR="00CA61F0" w:rsidRDefault="00CA61F0" w:rsidP="00CA61F0">
      <w:pPr>
        <w:pStyle w:val="ConsPlusNormal"/>
        <w:jc w:val="both"/>
        <w:rPr>
          <w:color w:val="000000" w:themeColor="text1"/>
        </w:rPr>
      </w:pPr>
      <w:r>
        <w:rPr>
          <w:i/>
          <w:color w:val="000000" w:themeColor="text1"/>
          <w:sz w:val="20"/>
          <w:szCs w:val="20"/>
        </w:rPr>
        <w:t xml:space="preserve">                   з</w:t>
      </w:r>
      <w:r w:rsidRPr="005605CE">
        <w:rPr>
          <w:i/>
          <w:color w:val="000000" w:themeColor="text1"/>
          <w:sz w:val="20"/>
          <w:szCs w:val="20"/>
        </w:rPr>
        <w:t>анимаемая</w:t>
      </w:r>
      <w:r>
        <w:rPr>
          <w:i/>
          <w:color w:val="000000" w:themeColor="text1"/>
          <w:sz w:val="20"/>
          <w:szCs w:val="20"/>
        </w:rPr>
        <w:t xml:space="preserve"> </w:t>
      </w:r>
      <w:r w:rsidRPr="005605CE">
        <w:rPr>
          <w:i/>
          <w:color w:val="000000" w:themeColor="text1"/>
          <w:sz w:val="20"/>
          <w:szCs w:val="20"/>
        </w:rPr>
        <w:t>должность, ФИО руководителя</w:t>
      </w:r>
      <w:r>
        <w:rPr>
          <w:color w:val="000000" w:themeColor="text1"/>
        </w:rPr>
        <w:t xml:space="preserve">                               ________________</w:t>
      </w:r>
    </w:p>
    <w:p w14:paraId="612181F5" w14:textId="475F072E" w:rsidR="00030D08" w:rsidRPr="001814F9" w:rsidRDefault="00CA61F0" w:rsidP="001814F9">
      <w:pPr>
        <w:pStyle w:val="ConsPlusNormal"/>
        <w:jc w:val="both"/>
        <w:rPr>
          <w:i/>
          <w:color w:val="000000" w:themeColor="text1"/>
          <w:sz w:val="20"/>
          <w:szCs w:val="20"/>
        </w:rPr>
      </w:pPr>
      <w:r w:rsidRPr="00653C0C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                     </w:t>
      </w:r>
      <w:r w:rsidRPr="00653C0C">
        <w:rPr>
          <w:color w:val="000000" w:themeColor="text1"/>
        </w:rPr>
        <w:t xml:space="preserve">                 </w:t>
      </w:r>
      <w:r>
        <w:rPr>
          <w:color w:val="000000" w:themeColor="text1"/>
        </w:rPr>
        <w:t xml:space="preserve">                                     </w:t>
      </w:r>
      <w:r w:rsidRPr="00BD0B15">
        <w:rPr>
          <w:i/>
          <w:color w:val="000000" w:themeColor="text1"/>
          <w:sz w:val="20"/>
          <w:szCs w:val="20"/>
        </w:rPr>
        <w:t>подпись</w:t>
      </w:r>
    </w:p>
    <w:sectPr w:rsidR="00030D08" w:rsidRPr="0018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EA"/>
    <w:rsid w:val="00030D08"/>
    <w:rsid w:val="001814F9"/>
    <w:rsid w:val="001973EF"/>
    <w:rsid w:val="00365607"/>
    <w:rsid w:val="00472170"/>
    <w:rsid w:val="004F153E"/>
    <w:rsid w:val="00652416"/>
    <w:rsid w:val="007618F2"/>
    <w:rsid w:val="00783EBE"/>
    <w:rsid w:val="007B71F6"/>
    <w:rsid w:val="008219EA"/>
    <w:rsid w:val="008F4C11"/>
    <w:rsid w:val="0092568F"/>
    <w:rsid w:val="00B15F25"/>
    <w:rsid w:val="00B35059"/>
    <w:rsid w:val="00CA61F0"/>
    <w:rsid w:val="00F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85FC"/>
  <w15:chartTrackingRefBased/>
  <w15:docId w15:val="{F9CE9184-213B-45C5-A5E9-741705F6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1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CA6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2021-06-18T09:40:00Z</dcterms:created>
  <dcterms:modified xsi:type="dcterms:W3CDTF">2021-06-18T09:50:00Z</dcterms:modified>
</cp:coreProperties>
</file>