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B12" w:rsidRDefault="00792B12" w:rsidP="00792B12">
      <w:pPr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525E">
        <w:rPr>
          <w:rFonts w:ascii="Times New Roman" w:hAnsi="Times New Roman"/>
          <w:b/>
          <w:sz w:val="28"/>
          <w:szCs w:val="28"/>
        </w:rPr>
        <w:t xml:space="preserve">Программа </w:t>
      </w:r>
      <w:r>
        <w:rPr>
          <w:rFonts w:ascii="Times New Roman" w:hAnsi="Times New Roman"/>
          <w:b/>
          <w:sz w:val="28"/>
          <w:szCs w:val="28"/>
        </w:rPr>
        <w:t xml:space="preserve">производственной </w:t>
      </w:r>
      <w:r w:rsidRPr="00E5525E">
        <w:rPr>
          <w:rFonts w:ascii="Times New Roman" w:hAnsi="Times New Roman"/>
          <w:b/>
          <w:sz w:val="28"/>
          <w:szCs w:val="28"/>
        </w:rPr>
        <w:t>практики</w:t>
      </w:r>
      <w:r w:rsidRPr="008F406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</w:t>
      </w:r>
      <w:r w:rsidRPr="00E5525E">
        <w:rPr>
          <w:rFonts w:ascii="Times New Roman" w:hAnsi="Times New Roman"/>
          <w:b/>
          <w:sz w:val="28"/>
          <w:szCs w:val="28"/>
        </w:rPr>
        <w:t>преддипломной</w:t>
      </w:r>
      <w:r>
        <w:rPr>
          <w:rFonts w:ascii="Times New Roman" w:hAnsi="Times New Roman"/>
          <w:b/>
          <w:sz w:val="28"/>
          <w:szCs w:val="28"/>
        </w:rPr>
        <w:t>) в зависимости от объекта практики</w:t>
      </w:r>
    </w:p>
    <w:p w:rsidR="00792B12" w:rsidRPr="00E5525E" w:rsidRDefault="00792B12" w:rsidP="00792B12">
      <w:pPr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2B12" w:rsidRPr="00E5525E" w:rsidRDefault="00792B12" w:rsidP="00792B12">
      <w:pPr>
        <w:shd w:val="clear" w:color="auto" w:fill="FFFFFF"/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>При прохождении практики в организациях финансового профиля, необходимо придерживаться содержания вышеизложенных основных разделов практики, учитывая специфику учреждения (организации) по следующим направлениям.</w:t>
      </w:r>
    </w:p>
    <w:p w:rsidR="00792B12" w:rsidRPr="00E5525E" w:rsidRDefault="00792B12" w:rsidP="00792B12">
      <w:pPr>
        <w:shd w:val="clear" w:color="auto" w:fill="FFFFFF"/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92B12" w:rsidRPr="00E5525E" w:rsidRDefault="00792B12" w:rsidP="00792B12">
      <w:pPr>
        <w:numPr>
          <w:ilvl w:val="0"/>
          <w:numId w:val="1"/>
        </w:numPr>
        <w:shd w:val="clear" w:color="auto" w:fill="FFFFFF"/>
        <w:tabs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 w:rsidRPr="00E5525E">
        <w:rPr>
          <w:rFonts w:ascii="Times New Roman" w:hAnsi="Times New Roman"/>
          <w:b/>
          <w:i/>
          <w:iCs/>
          <w:sz w:val="28"/>
          <w:szCs w:val="28"/>
          <w:u w:val="single"/>
        </w:rPr>
        <w:t>При прохождении практики в коммерческом банке:</w:t>
      </w:r>
    </w:p>
    <w:p w:rsidR="00792B12" w:rsidRPr="00E5525E" w:rsidRDefault="00792B12" w:rsidP="00792B12">
      <w:pPr>
        <w:shd w:val="clear" w:color="auto" w:fill="FFFFFF"/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b/>
          <w:i/>
          <w:iCs/>
          <w:sz w:val="28"/>
          <w:szCs w:val="28"/>
          <w:u w:val="single"/>
        </w:rPr>
      </w:pP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 xml:space="preserve">Производственная практика в коммерческих банках организуется с целью получения теоретических и практических знаний в области операций коммерческих банков в РФ. 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Для достижения поставленных целей практики студент должен выполнить следующие задания: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 xml:space="preserve">1. Охарактеризовать коммерческий банк исходя </w:t>
      </w:r>
      <w:proofErr w:type="gramStart"/>
      <w:r w:rsidRPr="00E5525E">
        <w:rPr>
          <w:rFonts w:ascii="Times New Roman" w:hAnsi="Times New Roman"/>
          <w:iCs/>
          <w:sz w:val="28"/>
          <w:szCs w:val="28"/>
        </w:rPr>
        <w:t>из</w:t>
      </w:r>
      <w:proofErr w:type="gramEnd"/>
      <w:r w:rsidRPr="00E5525E">
        <w:rPr>
          <w:rFonts w:ascii="Times New Roman" w:hAnsi="Times New Roman"/>
          <w:iCs/>
          <w:sz w:val="28"/>
          <w:szCs w:val="28"/>
        </w:rPr>
        <w:t>:</w:t>
      </w:r>
    </w:p>
    <w:p w:rsidR="00792B12" w:rsidRPr="00E5525E" w:rsidRDefault="00792B12" w:rsidP="00792B12">
      <w:pPr>
        <w:numPr>
          <w:ilvl w:val="0"/>
          <w:numId w:val="4"/>
        </w:numPr>
        <w:tabs>
          <w:tab w:val="left" w:pos="0"/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организационно - правовой формы;</w:t>
      </w:r>
    </w:p>
    <w:p w:rsidR="00792B12" w:rsidRPr="00E5525E" w:rsidRDefault="00792B12" w:rsidP="00792B12">
      <w:pPr>
        <w:numPr>
          <w:ilvl w:val="0"/>
          <w:numId w:val="4"/>
        </w:numPr>
        <w:tabs>
          <w:tab w:val="left" w:pos="0"/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вида лицензий и основных операций, осуществляемых банком;</w:t>
      </w:r>
    </w:p>
    <w:p w:rsidR="00792B12" w:rsidRPr="00E5525E" w:rsidRDefault="00792B12" w:rsidP="00792B12">
      <w:pPr>
        <w:numPr>
          <w:ilvl w:val="0"/>
          <w:numId w:val="4"/>
        </w:numPr>
        <w:tabs>
          <w:tab w:val="left" w:pos="0"/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основных правовых документов, регламентирующих деятельность банка;</w:t>
      </w:r>
    </w:p>
    <w:p w:rsidR="00792B12" w:rsidRPr="00E5525E" w:rsidRDefault="00792B12" w:rsidP="00792B12">
      <w:pPr>
        <w:numPr>
          <w:ilvl w:val="0"/>
          <w:numId w:val="4"/>
        </w:numPr>
        <w:tabs>
          <w:tab w:val="left" w:pos="0"/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места и роли банка на рынке банковских услуг в регионе.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2. Ознакомиться и иметь полное представление о перечне услуг, предлагаемых банком.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 xml:space="preserve">3. Проанализировать состояние банка исходя </w:t>
      </w:r>
      <w:proofErr w:type="gramStart"/>
      <w:r w:rsidRPr="00E5525E">
        <w:rPr>
          <w:rFonts w:ascii="Times New Roman" w:hAnsi="Times New Roman"/>
          <w:iCs/>
          <w:sz w:val="28"/>
          <w:szCs w:val="28"/>
        </w:rPr>
        <w:t>из</w:t>
      </w:r>
      <w:proofErr w:type="gramEnd"/>
      <w:r w:rsidRPr="00E5525E">
        <w:rPr>
          <w:rFonts w:ascii="Times New Roman" w:hAnsi="Times New Roman"/>
          <w:iCs/>
          <w:sz w:val="28"/>
          <w:szCs w:val="28"/>
        </w:rPr>
        <w:t>:</w:t>
      </w:r>
    </w:p>
    <w:p w:rsidR="00792B12" w:rsidRPr="00E5525E" w:rsidRDefault="00792B12" w:rsidP="00792B12">
      <w:pPr>
        <w:numPr>
          <w:ilvl w:val="0"/>
          <w:numId w:val="5"/>
        </w:numPr>
        <w:tabs>
          <w:tab w:val="left" w:pos="0"/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 xml:space="preserve">размера и состояния ресурсов; </w:t>
      </w:r>
    </w:p>
    <w:p w:rsidR="00792B12" w:rsidRPr="00E5525E" w:rsidRDefault="00792B12" w:rsidP="00792B12">
      <w:pPr>
        <w:numPr>
          <w:ilvl w:val="0"/>
          <w:numId w:val="5"/>
        </w:numPr>
        <w:tabs>
          <w:tab w:val="left" w:pos="0"/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 xml:space="preserve">масштабов привлеченных средств от клиентуры; </w:t>
      </w:r>
    </w:p>
    <w:p w:rsidR="00792B12" w:rsidRPr="00E5525E" w:rsidRDefault="00792B12" w:rsidP="00792B12">
      <w:pPr>
        <w:numPr>
          <w:ilvl w:val="0"/>
          <w:numId w:val="5"/>
        </w:numPr>
        <w:tabs>
          <w:tab w:val="left" w:pos="0"/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 xml:space="preserve">суммы активов; </w:t>
      </w:r>
    </w:p>
    <w:p w:rsidR="00792B12" w:rsidRPr="00E5525E" w:rsidRDefault="00792B12" w:rsidP="00792B12">
      <w:pPr>
        <w:numPr>
          <w:ilvl w:val="0"/>
          <w:numId w:val="5"/>
        </w:numPr>
        <w:tabs>
          <w:tab w:val="left" w:pos="0"/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 xml:space="preserve">объема кредитов; </w:t>
      </w:r>
    </w:p>
    <w:p w:rsidR="00792B12" w:rsidRPr="00E5525E" w:rsidRDefault="00792B12" w:rsidP="00792B12">
      <w:pPr>
        <w:numPr>
          <w:ilvl w:val="0"/>
          <w:numId w:val="5"/>
        </w:numPr>
        <w:tabs>
          <w:tab w:val="left" w:pos="0"/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 xml:space="preserve">размера полученной прибыли; </w:t>
      </w:r>
    </w:p>
    <w:p w:rsidR="00792B12" w:rsidRPr="00E5525E" w:rsidRDefault="00792B12" w:rsidP="00792B12">
      <w:pPr>
        <w:numPr>
          <w:ilvl w:val="0"/>
          <w:numId w:val="5"/>
        </w:numPr>
        <w:tabs>
          <w:tab w:val="left" w:pos="0"/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рентабельности.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4. Рассчитать основные показатели деятельности кредитно-финансового учреждения и сделать  выводы об эффективности его функционирования.</w:t>
      </w:r>
    </w:p>
    <w:p w:rsidR="00792B12" w:rsidRPr="00E5525E" w:rsidRDefault="00792B12" w:rsidP="00792B12">
      <w:pPr>
        <w:tabs>
          <w:tab w:val="left" w:pos="851"/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5. Проанализировать деятельность структурного подразделения банка, для чего: охарактеризовать его деятельность; рассмотреть систему управления и кадровый состав; сделать обзор нормативно-правовых документов, в соот</w:t>
      </w:r>
      <w:r w:rsidRPr="00E5525E">
        <w:rPr>
          <w:rFonts w:ascii="Times New Roman" w:hAnsi="Times New Roman"/>
          <w:iCs/>
          <w:sz w:val="28"/>
          <w:szCs w:val="28"/>
        </w:rPr>
        <w:softHyphen/>
        <w:t>ветствии с которыми проводятся операции; проанализировать эффективность существующей в подразделении системы расчетов предоставить рекомендации по ее совершенствованию.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6. Риски в деятельности коммерческого банка. Назначение, порядок формирования и использования резервов по активным операциям коммерческого банка:</w:t>
      </w:r>
    </w:p>
    <w:p w:rsidR="00792B12" w:rsidRPr="00E5525E" w:rsidRDefault="00792B12" w:rsidP="00792B12">
      <w:pPr>
        <w:numPr>
          <w:ilvl w:val="0"/>
          <w:numId w:val="11"/>
        </w:numPr>
        <w:tabs>
          <w:tab w:val="left" w:pos="0"/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резервы по ссудным операциям;</w:t>
      </w:r>
    </w:p>
    <w:p w:rsidR="00792B12" w:rsidRPr="00E5525E" w:rsidRDefault="00792B12" w:rsidP="00792B12">
      <w:pPr>
        <w:numPr>
          <w:ilvl w:val="0"/>
          <w:numId w:val="11"/>
        </w:numPr>
        <w:tabs>
          <w:tab w:val="left" w:pos="0"/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резервы под обещание вложений в ценные бумаги;</w:t>
      </w:r>
    </w:p>
    <w:p w:rsidR="00792B12" w:rsidRPr="00E5525E" w:rsidRDefault="00792B12" w:rsidP="00792B12">
      <w:pPr>
        <w:numPr>
          <w:ilvl w:val="0"/>
          <w:numId w:val="11"/>
        </w:numPr>
        <w:tabs>
          <w:tab w:val="left" w:pos="0"/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резервы по прочим активным вложениями коммерческого банка.</w:t>
      </w:r>
    </w:p>
    <w:p w:rsidR="00792B12" w:rsidRPr="00E5525E" w:rsidRDefault="00792B12" w:rsidP="00792B12">
      <w:pPr>
        <w:numPr>
          <w:ilvl w:val="0"/>
          <w:numId w:val="8"/>
        </w:numPr>
        <w:tabs>
          <w:tab w:val="clear" w:pos="709"/>
          <w:tab w:val="left" w:pos="851"/>
          <w:tab w:val="left" w:pos="1080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lastRenderedPageBreak/>
        <w:t>Система налогов, порядок расчета. Показать расчет основных налогов за отчетный период.</w:t>
      </w:r>
    </w:p>
    <w:p w:rsidR="00792B12" w:rsidRPr="00E5525E" w:rsidRDefault="00792B12" w:rsidP="00792B12">
      <w:pPr>
        <w:numPr>
          <w:ilvl w:val="0"/>
          <w:numId w:val="8"/>
        </w:numPr>
        <w:tabs>
          <w:tab w:val="clear" w:pos="709"/>
          <w:tab w:val="left" w:pos="851"/>
          <w:tab w:val="left" w:pos="1080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Система финансового планирования в коммерческом банке.</w:t>
      </w:r>
    </w:p>
    <w:p w:rsidR="00792B12" w:rsidRPr="00E5525E" w:rsidRDefault="00792B12" w:rsidP="00792B12">
      <w:pPr>
        <w:tabs>
          <w:tab w:val="left" w:pos="851"/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</w:p>
    <w:p w:rsidR="00792B12" w:rsidRPr="00E5525E" w:rsidRDefault="00792B12" w:rsidP="00792B12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 w:rsidRPr="00E5525E">
        <w:rPr>
          <w:rFonts w:ascii="Times New Roman" w:hAnsi="Times New Roman"/>
          <w:b/>
          <w:i/>
          <w:iCs/>
          <w:sz w:val="28"/>
          <w:szCs w:val="28"/>
          <w:u w:val="single"/>
        </w:rPr>
        <w:t>При прохождении практики в финансовых службах органов государственного управления: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Производственную практику в органах государственного управления рекомендуется проходить в управлениях главных распорядителей бюджетных средств по планированию расходов бюджетов и организации ведомственного финансового контроля, в региональных представительствах федеральных органов государственного управления, являющихся распорядителями средств федерального бюджета, в финансовых органах исполнительной власти различных уровней.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При прохождении практики студенты должны:</w:t>
      </w:r>
    </w:p>
    <w:p w:rsidR="00792B12" w:rsidRPr="00E5525E" w:rsidRDefault="00792B12" w:rsidP="00792B12">
      <w:pPr>
        <w:numPr>
          <w:ilvl w:val="0"/>
          <w:numId w:val="9"/>
        </w:numPr>
        <w:tabs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Ознакомиться с бюджетным устройством муниципальных образований. Изучить нормативно - правовые акты органов местного самоуправления, определяющие бюджетное устройство и бюджетный процесс</w:t>
      </w:r>
    </w:p>
    <w:p w:rsidR="00792B12" w:rsidRPr="00E5525E" w:rsidRDefault="00792B12" w:rsidP="00792B12">
      <w:pPr>
        <w:numPr>
          <w:ilvl w:val="0"/>
          <w:numId w:val="9"/>
        </w:numPr>
        <w:tabs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Ознакомиться со структурой финансового органа, в котором проходит практика. Изучить должностные инструкции работников финансового органа, схему взаимодействия подразделений финансового органа, информационные потоки.</w:t>
      </w:r>
    </w:p>
    <w:p w:rsidR="00792B12" w:rsidRPr="00E5525E" w:rsidRDefault="00792B12" w:rsidP="00792B12">
      <w:pPr>
        <w:numPr>
          <w:ilvl w:val="0"/>
          <w:numId w:val="9"/>
        </w:numPr>
        <w:tabs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Ознакомиться с бюджетным процессом на конкретном уровне территориального управления и отразить в отчете: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- порядок формирования проекта бюджета;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- порядок рассмотрения проекта бюджета;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- порядок утверждения бюджета;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- порядок исполнения бюджета;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- порядок рассмотрения и утверждения  бюджетной отчетности.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Если практика проходит в период формирования, рассмотрения и утверждения бюджета, то принять участие на соответствующем этапе бюджетного процесса.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4. Ознакомиться с механизмом межбюджетных отношений, регулированием доходов и перераспределением расходных полномочий между уровнями бюджетной системы.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5. Изучить особенности финансирования бюджетных учреждений: образования, здравоохранения; государственного и местного самоуправления.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6. Изучить законодательные и нормативные акты, регулирующие финансовую и экономическую деятельность данных бюджетных организаций.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7. Изучить особенности финансирования организаций жилищно-коммунального хозяйства, транспорта, связи и т.д. в части возмещения разницы в тарифах (ценах) по оказанию услуг населению.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lastRenderedPageBreak/>
        <w:t>8. Ознакомиться с порядком финансирования капитальных вложений, предоставления бюджетных кредитов.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9. Ознакомиться с порядком осуществления бюджетного учета и составления отчетности об исполнении бюджета.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10. Изучить роль учреждений, где проводится практика, в системе государственного управления.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11. Изучить методику расчета потребности получателей бюджетных сре</w:t>
      </w:r>
      <w:proofErr w:type="gramStart"/>
      <w:r w:rsidRPr="00E5525E">
        <w:rPr>
          <w:rFonts w:ascii="Times New Roman" w:hAnsi="Times New Roman"/>
          <w:iCs/>
          <w:sz w:val="28"/>
          <w:szCs w:val="28"/>
        </w:rPr>
        <w:t>дств в б</w:t>
      </w:r>
      <w:proofErr w:type="gramEnd"/>
      <w:r w:rsidRPr="00E5525E">
        <w:rPr>
          <w:rFonts w:ascii="Times New Roman" w:hAnsi="Times New Roman"/>
          <w:iCs/>
          <w:sz w:val="28"/>
          <w:szCs w:val="28"/>
        </w:rPr>
        <w:t>юджетных ассигнованиях.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12. Изучить порядок использования бюджетных средств, полученных от использования и продажи имущества и платных услуг.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13. Приобрести навыки оформления документации органов исполнительной власти, бюджетного планирования, осуществления государственного и муниципального контроля.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b/>
          <w:bCs/>
          <w:i/>
          <w:sz w:val="28"/>
          <w:szCs w:val="28"/>
          <w:u w:val="single"/>
        </w:rPr>
        <w:t>4.</w:t>
      </w:r>
      <w:r w:rsidRPr="00E5525E">
        <w:rPr>
          <w:rFonts w:ascii="Times New Roman" w:hAnsi="Times New Roman"/>
          <w:iCs/>
          <w:sz w:val="28"/>
          <w:szCs w:val="28"/>
        </w:rPr>
        <w:t xml:space="preserve"> </w:t>
      </w:r>
      <w:r w:rsidRPr="00E5525E">
        <w:rPr>
          <w:rFonts w:ascii="Times New Roman" w:hAnsi="Times New Roman"/>
          <w:b/>
          <w:i/>
          <w:iCs/>
          <w:sz w:val="28"/>
          <w:szCs w:val="28"/>
          <w:u w:val="single"/>
        </w:rPr>
        <w:t>При прохождении практики в территориальных органах федерального казначейства</w:t>
      </w:r>
      <w:r w:rsidRPr="00E5525E">
        <w:rPr>
          <w:rFonts w:ascii="Times New Roman" w:hAnsi="Times New Roman"/>
          <w:iCs/>
          <w:sz w:val="28"/>
          <w:szCs w:val="28"/>
        </w:rPr>
        <w:t>: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</w:p>
    <w:p w:rsidR="00792B12" w:rsidRPr="00E5525E" w:rsidRDefault="00792B12" w:rsidP="00792B12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Ознакомиться с нормативно-правовой основой деятельности отделения федерального казначейства (ОФК).</w:t>
      </w:r>
    </w:p>
    <w:p w:rsidR="00792B12" w:rsidRPr="00E5525E" w:rsidRDefault="00792B12" w:rsidP="00792B12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 xml:space="preserve">Охарактеризовать функции, задачи и организационную структуру ОФК. </w:t>
      </w:r>
    </w:p>
    <w:p w:rsidR="00792B12" w:rsidRPr="00E5525E" w:rsidRDefault="00792B12" w:rsidP="00792B12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Изучить порядок учета доходов всех уровней  бюджета и их распределение в порядке регулирования между бюджетами разных уровней: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 xml:space="preserve">- счета, открытые УФК для учета доходов бюджетов, их предназначение; 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 xml:space="preserve">- счета для учета  поступлений доходов в </w:t>
      </w:r>
      <w:proofErr w:type="gramStart"/>
      <w:r w:rsidRPr="00E5525E">
        <w:rPr>
          <w:rFonts w:ascii="Times New Roman" w:hAnsi="Times New Roman"/>
          <w:iCs/>
          <w:sz w:val="28"/>
          <w:szCs w:val="28"/>
        </w:rPr>
        <w:t>региональный</w:t>
      </w:r>
      <w:proofErr w:type="gramEnd"/>
      <w:r w:rsidRPr="00E5525E">
        <w:rPr>
          <w:rFonts w:ascii="Times New Roman" w:hAnsi="Times New Roman"/>
          <w:iCs/>
          <w:sz w:val="28"/>
          <w:szCs w:val="28"/>
        </w:rPr>
        <w:t xml:space="preserve"> и местные бюджеты всех уровней;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- порядок возврата плательщикам излишне уплаченных или излишне взысканных сумм налогов и других обязательных платежей;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- межбюджетное регулирование, соблюдение нормативов распределения доходов между уровнями бюджетной системы;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- учет доходов региональных и местных бюджетов.</w:t>
      </w:r>
    </w:p>
    <w:p w:rsidR="00792B12" w:rsidRPr="00E5525E" w:rsidRDefault="00792B12" w:rsidP="00792B12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Ознакомиться с исполнением федерального, краевого, местного бюджета  в части расходов: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- открытие лицевых счетов бюджетополучателей в ОФК;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- лимиты бюджетных обязательств, бюджетные сметы;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- зачисление средств на лицевые счета;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- списание сре</w:t>
      </w:r>
      <w:proofErr w:type="gramStart"/>
      <w:r w:rsidRPr="00E5525E">
        <w:rPr>
          <w:rFonts w:ascii="Times New Roman" w:hAnsi="Times New Roman"/>
          <w:iCs/>
          <w:sz w:val="28"/>
          <w:szCs w:val="28"/>
        </w:rPr>
        <w:t>дств с л</w:t>
      </w:r>
      <w:proofErr w:type="gramEnd"/>
      <w:r w:rsidRPr="00E5525E">
        <w:rPr>
          <w:rFonts w:ascii="Times New Roman" w:hAnsi="Times New Roman"/>
          <w:iCs/>
          <w:sz w:val="28"/>
          <w:szCs w:val="28"/>
        </w:rPr>
        <w:t>ицевых счетов: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- кассовые и фактические расходы бюджетополучателей;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- учет бюджетных обязательств в ОФК;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- незавершенные бюджетные обязательства и их учет;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- отчет об исполнении бюджетных обязательств по федеральному бюджету;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- порядок дополнительного финансирования бюджетополучателей;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- финансирование федеральных программ;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lastRenderedPageBreak/>
        <w:t xml:space="preserve">- использование при исполнении расходной части федерального бюджета 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- информационной программы «Центр-КС».</w:t>
      </w:r>
    </w:p>
    <w:p w:rsidR="00792B12" w:rsidRPr="00E5525E" w:rsidRDefault="00792B12" w:rsidP="00792B12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Финансовый контроль, осуществляемый территориальными органами федерального казначейства: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-</w:t>
      </w:r>
      <w:r w:rsidRPr="00E5525E">
        <w:rPr>
          <w:rFonts w:ascii="Times New Roman" w:hAnsi="Times New Roman"/>
          <w:iCs/>
          <w:sz w:val="28"/>
          <w:szCs w:val="28"/>
        </w:rPr>
        <w:tab/>
        <w:t>контроль за целевым использованием сре</w:t>
      </w:r>
      <w:proofErr w:type="gramStart"/>
      <w:r w:rsidRPr="00E5525E">
        <w:rPr>
          <w:rFonts w:ascii="Times New Roman" w:hAnsi="Times New Roman"/>
          <w:iCs/>
          <w:sz w:val="28"/>
          <w:szCs w:val="28"/>
        </w:rPr>
        <w:t>дств вс</w:t>
      </w:r>
      <w:proofErr w:type="gramEnd"/>
      <w:r w:rsidRPr="00E5525E">
        <w:rPr>
          <w:rFonts w:ascii="Times New Roman" w:hAnsi="Times New Roman"/>
          <w:iCs/>
          <w:sz w:val="28"/>
          <w:szCs w:val="28"/>
        </w:rPr>
        <w:t>ех уровней бюджетов, выделенных на содержание бюджетных организаций и учреждений (предварительный и текущий контроль);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 xml:space="preserve">- </w:t>
      </w:r>
      <w:proofErr w:type="gramStart"/>
      <w:r w:rsidRPr="00E5525E">
        <w:rPr>
          <w:rFonts w:ascii="Times New Roman" w:hAnsi="Times New Roman"/>
          <w:iCs/>
          <w:sz w:val="28"/>
          <w:szCs w:val="28"/>
        </w:rPr>
        <w:t>контроль за</w:t>
      </w:r>
      <w:proofErr w:type="gramEnd"/>
      <w:r w:rsidRPr="00E5525E">
        <w:rPr>
          <w:rFonts w:ascii="Times New Roman" w:hAnsi="Times New Roman"/>
          <w:iCs/>
          <w:sz w:val="28"/>
          <w:szCs w:val="28"/>
        </w:rPr>
        <w:t xml:space="preserve"> своевременностью перечисления и зачисления средств федерального бюджета финансово-кредитными учреждениями.</w:t>
      </w:r>
    </w:p>
    <w:p w:rsidR="00792B12" w:rsidRPr="00E5525E" w:rsidRDefault="00792B12" w:rsidP="00792B12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Рассмотреть взаимодействие ОФК с финансовыми, налоговыми, правоохранительными и др. контролирующими органами.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</w:p>
    <w:p w:rsidR="00792B12" w:rsidRPr="00E5525E" w:rsidRDefault="00792B12" w:rsidP="00792B12">
      <w:pPr>
        <w:numPr>
          <w:ilvl w:val="0"/>
          <w:numId w:val="7"/>
        </w:numPr>
        <w:tabs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 w:rsidRPr="00E5525E">
        <w:rPr>
          <w:rFonts w:ascii="Times New Roman" w:hAnsi="Times New Roman"/>
          <w:b/>
          <w:i/>
          <w:iCs/>
          <w:sz w:val="28"/>
          <w:szCs w:val="28"/>
          <w:u w:val="single"/>
        </w:rPr>
        <w:t>При прохождении практики в инспекциях Федеральной налоговой службы РФ</w:t>
      </w:r>
    </w:p>
    <w:p w:rsidR="00792B12" w:rsidRPr="00E5525E" w:rsidRDefault="00792B12" w:rsidP="00792B12">
      <w:pPr>
        <w:numPr>
          <w:ilvl w:val="1"/>
          <w:numId w:val="7"/>
        </w:numPr>
        <w:tabs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Ознакомиться с нормативно-правовой основой деятельности инспекции</w:t>
      </w:r>
    </w:p>
    <w:p w:rsidR="00792B12" w:rsidRPr="00E5525E" w:rsidRDefault="00792B12" w:rsidP="00792B12">
      <w:pPr>
        <w:numPr>
          <w:ilvl w:val="1"/>
          <w:numId w:val="7"/>
        </w:numPr>
        <w:tabs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Охарактеризовать организационную структуру инспекции ФНС.</w:t>
      </w:r>
    </w:p>
    <w:p w:rsidR="00792B12" w:rsidRPr="00E5525E" w:rsidRDefault="00792B12" w:rsidP="00792B12">
      <w:pPr>
        <w:numPr>
          <w:ilvl w:val="1"/>
          <w:numId w:val="7"/>
        </w:numPr>
        <w:tabs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Описать функции и задачи отделов и подразделений, охарактеризовать их взаимодействие.</w:t>
      </w:r>
    </w:p>
    <w:p w:rsidR="00792B12" w:rsidRPr="00E5525E" w:rsidRDefault="00792B12" w:rsidP="00792B12">
      <w:pPr>
        <w:numPr>
          <w:ilvl w:val="1"/>
          <w:numId w:val="7"/>
        </w:numPr>
        <w:tabs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 xml:space="preserve">Ознакомиться с основными показателями деятельности инспекции ФНС в динамике. </w:t>
      </w:r>
    </w:p>
    <w:p w:rsidR="00792B12" w:rsidRPr="00E5525E" w:rsidRDefault="00792B12" w:rsidP="00792B12">
      <w:pPr>
        <w:numPr>
          <w:ilvl w:val="1"/>
          <w:numId w:val="7"/>
        </w:numPr>
        <w:tabs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Проанализировать особенности организации налогового контроля деятельности юридических лиц: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- порядок постановки на налоговый учет;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- объем и сроки представляемой отчетности;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- формы, методы, периодичность налогового контроля.</w:t>
      </w:r>
    </w:p>
    <w:p w:rsidR="00792B12" w:rsidRPr="00E5525E" w:rsidRDefault="00792B12" w:rsidP="00792B12">
      <w:pPr>
        <w:numPr>
          <w:ilvl w:val="1"/>
          <w:numId w:val="7"/>
        </w:numPr>
        <w:tabs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Изучить порядок проведения камеральных проверок, решения,  выносимые по их результатам, проанализировать результаты за определенный период.</w:t>
      </w:r>
    </w:p>
    <w:p w:rsidR="00792B12" w:rsidRPr="00E5525E" w:rsidRDefault="00792B12" w:rsidP="00792B12">
      <w:pPr>
        <w:numPr>
          <w:ilvl w:val="1"/>
          <w:numId w:val="7"/>
        </w:numPr>
        <w:tabs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Ознакомиться с проведением выездной проверки: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- организация проведения проверки;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- цели и задачи проверки;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- порядок проведения;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- оформление результатов.</w:t>
      </w:r>
    </w:p>
    <w:p w:rsidR="00792B12" w:rsidRPr="00E5525E" w:rsidRDefault="00792B12" w:rsidP="00792B12">
      <w:pPr>
        <w:numPr>
          <w:ilvl w:val="1"/>
          <w:numId w:val="7"/>
        </w:numPr>
        <w:tabs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Ознакомиться с порядком применения мер ответственности к налогоплательщикам, нарушающим налоговое законодательство</w:t>
      </w:r>
    </w:p>
    <w:p w:rsidR="00792B12" w:rsidRPr="00E5525E" w:rsidRDefault="00792B12" w:rsidP="00792B12">
      <w:pPr>
        <w:numPr>
          <w:ilvl w:val="1"/>
          <w:numId w:val="7"/>
        </w:numPr>
        <w:tabs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Рассмотреть взаимодействие налоговых органов с финансовыми службами органов исполнительной власти, органами федерального казначейства, территориальными органами федеральных внебюджетных фондов, с правоохранительными и др. контролирующими органами.</w:t>
      </w:r>
    </w:p>
    <w:p w:rsidR="00792B12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</w:p>
    <w:p w:rsidR="00792B12" w:rsidRPr="00E5525E" w:rsidRDefault="00792B12" w:rsidP="00792B12">
      <w:pPr>
        <w:numPr>
          <w:ilvl w:val="0"/>
          <w:numId w:val="7"/>
        </w:numPr>
        <w:tabs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 w:rsidRPr="00E5525E">
        <w:rPr>
          <w:rFonts w:ascii="Times New Roman" w:hAnsi="Times New Roman"/>
          <w:b/>
          <w:i/>
          <w:iCs/>
          <w:sz w:val="28"/>
          <w:szCs w:val="28"/>
          <w:u w:val="single"/>
        </w:rPr>
        <w:lastRenderedPageBreak/>
        <w:t>При прохождении практики в страховой организации (перестраховочной компании, негосударственном пенсионном фонде и т.д.)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b/>
          <w:i/>
          <w:iCs/>
          <w:sz w:val="28"/>
          <w:szCs w:val="28"/>
          <w:u w:val="single"/>
        </w:rPr>
      </w:pP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1. Ознакомиться с об</w:t>
      </w:r>
      <w:r w:rsidR="00370665">
        <w:rPr>
          <w:rFonts w:ascii="Times New Roman" w:hAnsi="Times New Roman"/>
          <w:iCs/>
          <w:sz w:val="28"/>
          <w:szCs w:val="28"/>
        </w:rPr>
        <w:t>щ</w:t>
      </w:r>
      <w:r w:rsidRPr="00E5525E">
        <w:rPr>
          <w:rFonts w:ascii="Times New Roman" w:hAnsi="Times New Roman"/>
          <w:iCs/>
          <w:sz w:val="28"/>
          <w:szCs w:val="28"/>
        </w:rPr>
        <w:t xml:space="preserve">ей характеристикой организации: </w:t>
      </w:r>
    </w:p>
    <w:p w:rsidR="00792B12" w:rsidRPr="00E5525E" w:rsidRDefault="00792B12" w:rsidP="00792B12">
      <w:pPr>
        <w:numPr>
          <w:ilvl w:val="0"/>
          <w:numId w:val="6"/>
        </w:numPr>
        <w:tabs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организационно-правовая форма;</w:t>
      </w:r>
    </w:p>
    <w:p w:rsidR="00792B12" w:rsidRPr="00E5525E" w:rsidRDefault="00792B12" w:rsidP="00792B12">
      <w:pPr>
        <w:numPr>
          <w:ilvl w:val="0"/>
          <w:numId w:val="6"/>
        </w:numPr>
        <w:tabs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цель и виды деятельности (согласно лицензии на осуществление страховой деятельности);</w:t>
      </w:r>
    </w:p>
    <w:p w:rsidR="00792B12" w:rsidRPr="00E5525E" w:rsidRDefault="00792B12" w:rsidP="00792B12">
      <w:pPr>
        <w:numPr>
          <w:ilvl w:val="0"/>
          <w:numId w:val="6"/>
        </w:numPr>
        <w:tabs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структура управления и функции основных подразделений, региональная структура (филиалы, агентства и т.д.);</w:t>
      </w:r>
    </w:p>
    <w:p w:rsidR="00792B12" w:rsidRPr="00E5525E" w:rsidRDefault="00792B12" w:rsidP="00792B12">
      <w:pPr>
        <w:numPr>
          <w:ilvl w:val="0"/>
          <w:numId w:val="6"/>
        </w:numPr>
        <w:tabs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основные группы персонала (страховые агенты, андеррайтеры, др. специалисты), выполняемые ими функции;</w:t>
      </w:r>
    </w:p>
    <w:p w:rsidR="00792B12" w:rsidRPr="00E5525E" w:rsidRDefault="00792B12" w:rsidP="00792B12">
      <w:pPr>
        <w:numPr>
          <w:ilvl w:val="0"/>
          <w:numId w:val="6"/>
        </w:numPr>
        <w:tabs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типы агентских сетей, каналы распространения страховых продуктов.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2. Проанализировать основные показатели, характеризующие результаты деятельности:</w:t>
      </w:r>
    </w:p>
    <w:p w:rsidR="00792B12" w:rsidRPr="00E5525E" w:rsidRDefault="00792B12" w:rsidP="00792B12">
      <w:pPr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размеры страховых сумм, премий, выплат;</w:t>
      </w:r>
    </w:p>
    <w:p w:rsidR="00792B12" w:rsidRPr="00E5525E" w:rsidRDefault="00792B12" w:rsidP="00792B12">
      <w:pPr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количество заключенных договоров страхования по видам;</w:t>
      </w:r>
    </w:p>
    <w:p w:rsidR="00792B12" w:rsidRPr="00E5525E" w:rsidRDefault="00792B12" w:rsidP="00792B12">
      <w:pPr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число страхователей и др.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3. Изучить внутренние документы организации, определяющие финансовую деятельность: устав, приказ по учетной политике, прочие.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4. Ознакомиться с общей характеристикой документооборота, оформления  договоров страхования, страховых полисов, страховых актов и др.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5. Проанализировать в динамике баланс организации, отчет о финансовых результатах, их показатели:</w:t>
      </w:r>
    </w:p>
    <w:p w:rsidR="00792B12" w:rsidRPr="00E5525E" w:rsidRDefault="00792B12" w:rsidP="00792B12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по составу и структуре финансовых ресурсов;</w:t>
      </w:r>
    </w:p>
    <w:p w:rsidR="00792B12" w:rsidRPr="00E5525E" w:rsidRDefault="00792B12" w:rsidP="00792B12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по доходам и расходам (по страхованию жизни и по иным видам страхования, чем страхование жизни);</w:t>
      </w:r>
    </w:p>
    <w:p w:rsidR="00792B12" w:rsidRPr="00E5525E" w:rsidRDefault="00792B12" w:rsidP="00792B12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 xml:space="preserve">по видам страховых резервов и фондов, их формированию и использованию; </w:t>
      </w:r>
    </w:p>
    <w:p w:rsidR="00792B12" w:rsidRPr="00E5525E" w:rsidRDefault="00792B12" w:rsidP="00792B12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 xml:space="preserve">по договорам перестрахования, </w:t>
      </w:r>
      <w:proofErr w:type="spellStart"/>
      <w:r w:rsidRPr="00E5525E">
        <w:rPr>
          <w:rFonts w:ascii="Times New Roman" w:hAnsi="Times New Roman"/>
          <w:iCs/>
          <w:sz w:val="28"/>
          <w:szCs w:val="28"/>
        </w:rPr>
        <w:t>сострахования</w:t>
      </w:r>
      <w:proofErr w:type="spellEnd"/>
      <w:r w:rsidRPr="00E5525E">
        <w:rPr>
          <w:rFonts w:ascii="Times New Roman" w:hAnsi="Times New Roman"/>
          <w:iCs/>
          <w:sz w:val="28"/>
          <w:szCs w:val="28"/>
        </w:rPr>
        <w:t>, участия в пулах;</w:t>
      </w:r>
    </w:p>
    <w:p w:rsidR="00792B12" w:rsidRPr="00E5525E" w:rsidRDefault="00792B12" w:rsidP="00792B12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 xml:space="preserve">другие (дебиторской, кредиторской задолженности, </w:t>
      </w:r>
      <w:proofErr w:type="spellStart"/>
      <w:r w:rsidRPr="00E5525E">
        <w:rPr>
          <w:rFonts w:ascii="Times New Roman" w:hAnsi="Times New Roman"/>
          <w:iCs/>
          <w:sz w:val="28"/>
          <w:szCs w:val="28"/>
        </w:rPr>
        <w:t>внереализационных</w:t>
      </w:r>
      <w:proofErr w:type="spellEnd"/>
      <w:r w:rsidRPr="00E5525E">
        <w:rPr>
          <w:rFonts w:ascii="Times New Roman" w:hAnsi="Times New Roman"/>
          <w:iCs/>
          <w:sz w:val="28"/>
          <w:szCs w:val="28"/>
        </w:rPr>
        <w:t xml:space="preserve"> доходов и расходов и т.д.).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6. Проанализировать особенности налогообложения, указать:</w:t>
      </w:r>
    </w:p>
    <w:p w:rsidR="00792B12" w:rsidRPr="00E5525E" w:rsidRDefault="00792B12" w:rsidP="00792B12">
      <w:pPr>
        <w:numPr>
          <w:ilvl w:val="0"/>
          <w:numId w:val="12"/>
        </w:numPr>
        <w:tabs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виды налогов, уплачиваемых страховой организацией;</w:t>
      </w:r>
    </w:p>
    <w:p w:rsidR="00792B12" w:rsidRPr="00E5525E" w:rsidRDefault="00792B12" w:rsidP="00792B12">
      <w:pPr>
        <w:numPr>
          <w:ilvl w:val="0"/>
          <w:numId w:val="12"/>
        </w:numPr>
        <w:tabs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порядок определения налогооблагаемой базы по видам налогов, сроки уплаты и т.д.;</w:t>
      </w:r>
    </w:p>
    <w:p w:rsidR="00792B12" w:rsidRPr="00E5525E" w:rsidRDefault="00792B12" w:rsidP="00792B12">
      <w:pPr>
        <w:numPr>
          <w:ilvl w:val="0"/>
          <w:numId w:val="12"/>
        </w:numPr>
        <w:tabs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наличие льготного налогообложения.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7. Проанализировать инвестиционную деятельность:</w:t>
      </w:r>
    </w:p>
    <w:p w:rsidR="00792B12" w:rsidRPr="00E5525E" w:rsidRDefault="00792B12" w:rsidP="00792B12">
      <w:pPr>
        <w:numPr>
          <w:ilvl w:val="0"/>
          <w:numId w:val="13"/>
        </w:numPr>
        <w:tabs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размещение страховых резервов (собственных активов) по видам активов;</w:t>
      </w:r>
    </w:p>
    <w:p w:rsidR="00792B12" w:rsidRPr="00E5525E" w:rsidRDefault="00792B12" w:rsidP="00792B12">
      <w:pPr>
        <w:numPr>
          <w:ilvl w:val="0"/>
          <w:numId w:val="13"/>
        </w:numPr>
        <w:tabs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соответствие требованиям законодательства;</w:t>
      </w:r>
    </w:p>
    <w:p w:rsidR="00792B12" w:rsidRPr="00E5525E" w:rsidRDefault="00792B12" w:rsidP="00792B12">
      <w:pPr>
        <w:numPr>
          <w:ilvl w:val="0"/>
          <w:numId w:val="13"/>
        </w:numPr>
        <w:tabs>
          <w:tab w:val="left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основные параметры: доходность, ликвидность, возвратность и др.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lastRenderedPageBreak/>
        <w:t>8. Ознакомиться с автоматизированными программами учета и отчетности, охарактеризовать их достоинства (недостатки).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9. Ознакомиться с системой финансового планирования, процедурой составления и формами финансовых планов.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10. Оценить состояние внутреннего и внешнего финансового контроля, результаты налогового контроля.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5525E">
        <w:rPr>
          <w:rFonts w:ascii="Times New Roman" w:hAnsi="Times New Roman"/>
          <w:iCs/>
          <w:sz w:val="28"/>
          <w:szCs w:val="28"/>
        </w:rPr>
        <w:t>11. Проанализировать финансовое положение страховой организации (финансовую устойчивость, платежеспособность, др.), сделать соответствующие выводы и предложения.</w:t>
      </w: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92B12" w:rsidRDefault="00792B12" w:rsidP="00792B12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92B12" w:rsidRDefault="00792B12" w:rsidP="00792B12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92B12" w:rsidRDefault="00792B12" w:rsidP="00792B12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92B12" w:rsidRDefault="00792B12" w:rsidP="00792B12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92B12" w:rsidRDefault="00792B12" w:rsidP="00792B12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92B12" w:rsidRDefault="00792B12" w:rsidP="00792B12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92B12" w:rsidRDefault="00792B12" w:rsidP="00792B12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92B12" w:rsidRDefault="00792B12" w:rsidP="00792B12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92B12" w:rsidRDefault="00792B12" w:rsidP="00792B12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92B12" w:rsidRDefault="00792B12" w:rsidP="00792B12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92B12" w:rsidRPr="00E5525E" w:rsidRDefault="00792B12" w:rsidP="00792B12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sectPr w:rsidR="00792B12" w:rsidRPr="00E5525E" w:rsidSect="008E1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0CFC"/>
    <w:multiLevelType w:val="multilevel"/>
    <w:tmpl w:val="AB80EB66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E6509E"/>
    <w:multiLevelType w:val="multilevel"/>
    <w:tmpl w:val="E74837EA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AB7496"/>
    <w:multiLevelType w:val="multilevel"/>
    <w:tmpl w:val="B956C6BC"/>
    <w:lvl w:ilvl="0">
      <w:start w:val="7"/>
      <w:numFmt w:val="decimal"/>
      <w:lvlText w:val="%1."/>
      <w:lvlJc w:val="left"/>
      <w:pPr>
        <w:tabs>
          <w:tab w:val="num" w:pos="709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D04C17"/>
    <w:multiLevelType w:val="multilevel"/>
    <w:tmpl w:val="AFD06262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023538"/>
    <w:multiLevelType w:val="multilevel"/>
    <w:tmpl w:val="ECFE5F40"/>
    <w:lvl w:ilvl="0">
      <w:start w:val="1"/>
      <w:numFmt w:val="decimal"/>
      <w:lvlText w:val="%1."/>
      <w:lvlJc w:val="left"/>
      <w:pPr>
        <w:ind w:left="900" w:hanging="360"/>
      </w:pPr>
      <w:rPr>
        <w:u w:val="singl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D65111"/>
    <w:multiLevelType w:val="multilevel"/>
    <w:tmpl w:val="CFAC9E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w w:val="112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491F0E"/>
    <w:multiLevelType w:val="multilevel"/>
    <w:tmpl w:val="45F64650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F94710"/>
    <w:multiLevelType w:val="multilevel"/>
    <w:tmpl w:val="F8045A78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E934F8"/>
    <w:multiLevelType w:val="multilevel"/>
    <w:tmpl w:val="990873F4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C44DBA"/>
    <w:multiLevelType w:val="multilevel"/>
    <w:tmpl w:val="2D28AF3E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C955F0"/>
    <w:multiLevelType w:val="multilevel"/>
    <w:tmpl w:val="249A9F22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873987"/>
    <w:multiLevelType w:val="multilevel"/>
    <w:tmpl w:val="326CE2B8"/>
    <w:lvl w:ilvl="0">
      <w:start w:val="1"/>
      <w:numFmt w:val="decimal"/>
      <w:lvlText w:val="%1."/>
      <w:lvlJc w:val="left"/>
      <w:pPr>
        <w:ind w:left="720" w:hanging="360"/>
      </w:pPr>
      <w:rPr>
        <w:iCs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644B1B"/>
    <w:multiLevelType w:val="multilevel"/>
    <w:tmpl w:val="608EA2BA"/>
    <w:lvl w:ilvl="0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  <w:i/>
        <w:iCs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Cs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0"/>
  </w:num>
  <w:num w:numId="5">
    <w:abstractNumId w:val="7"/>
  </w:num>
  <w:num w:numId="6">
    <w:abstractNumId w:val="3"/>
  </w:num>
  <w:num w:numId="7">
    <w:abstractNumId w:val="12"/>
  </w:num>
  <w:num w:numId="8">
    <w:abstractNumId w:val="2"/>
  </w:num>
  <w:num w:numId="9">
    <w:abstractNumId w:val="11"/>
  </w:num>
  <w:num w:numId="10">
    <w:abstractNumId w:val="0"/>
  </w:num>
  <w:num w:numId="11">
    <w:abstractNumId w:val="6"/>
  </w:num>
  <w:num w:numId="12">
    <w:abstractNumId w:val="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92B12"/>
    <w:rsid w:val="00217A8B"/>
    <w:rsid w:val="00370665"/>
    <w:rsid w:val="00792B12"/>
    <w:rsid w:val="008E1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B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Основной текст8"/>
    <w:basedOn w:val="a"/>
    <w:rsid w:val="00792B12"/>
    <w:pPr>
      <w:shd w:val="clear" w:color="auto" w:fill="FFFFFF"/>
      <w:spacing w:after="180" w:line="0" w:lineRule="atLeast"/>
      <w:ind w:hanging="540"/>
      <w:jc w:val="center"/>
    </w:pPr>
    <w:rPr>
      <w:rFonts w:ascii="Times New Roman" w:hAnsi="Times New Roman"/>
      <w:color w:val="00000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1561</Words>
  <Characters>8900</Characters>
  <Application>Microsoft Office Word</Application>
  <DocSecurity>0</DocSecurity>
  <Lines>74</Lines>
  <Paragraphs>20</Paragraphs>
  <ScaleCrop>false</ScaleCrop>
  <Company>Microsoft</Company>
  <LinksUpToDate>false</LinksUpToDate>
  <CharactersWithSpaces>10441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1 1</dc:creator>
  <cp:lastModifiedBy>1 1</cp:lastModifiedBy>
  <cp:revision>2</cp:revision>
  <dcterms:created xsi:type="dcterms:W3CDTF">2020-04-21T08:57:00Z</dcterms:created>
  <dcterms:modified xsi:type="dcterms:W3CDTF">2021-05-11T17:18:00Z</dcterms:modified>
</cp:coreProperties>
</file>