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8E" w:rsidRDefault="00F8739D" w:rsidP="004E218E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Темы докладов </w:t>
      </w:r>
    </w:p>
    <w:p w:rsidR="004E218E" w:rsidRDefault="004E218E" w:rsidP="004E218E">
      <w:pPr>
        <w:pStyle w:val="1"/>
        <w:tabs>
          <w:tab w:val="left" w:pos="500"/>
        </w:tabs>
        <w:ind w:right="-30" w:firstLine="0"/>
        <w:jc w:val="center"/>
        <w:rPr>
          <w:b/>
          <w:szCs w:val="28"/>
        </w:rPr>
      </w:pPr>
      <w:r w:rsidRPr="004E218E">
        <w:rPr>
          <w:b/>
          <w:szCs w:val="28"/>
        </w:rPr>
        <w:t>по дисциплине «</w:t>
      </w:r>
      <w:r w:rsidR="00C41F9F">
        <w:rPr>
          <w:b/>
          <w:szCs w:val="28"/>
        </w:rPr>
        <w:t>Зоопсихологии</w:t>
      </w:r>
      <w:r w:rsidRPr="004E218E">
        <w:rPr>
          <w:b/>
          <w:szCs w:val="28"/>
        </w:rPr>
        <w:t>»</w:t>
      </w:r>
    </w:p>
    <w:p w:rsidR="00BD647B" w:rsidRPr="004E218E" w:rsidRDefault="00BD647B" w:rsidP="004E218E">
      <w:pPr>
        <w:pStyle w:val="1"/>
        <w:tabs>
          <w:tab w:val="left" w:pos="500"/>
        </w:tabs>
        <w:ind w:right="-30" w:firstLine="0"/>
        <w:jc w:val="center"/>
        <w:rPr>
          <w:b/>
          <w:i/>
          <w:szCs w:val="28"/>
        </w:rPr>
      </w:pPr>
    </w:p>
    <w:p w:rsidR="004E218E" w:rsidRDefault="004E218E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Предмет и задачи</w:t>
      </w:r>
      <w:r w:rsidR="0034128C">
        <w:rPr>
          <w:rFonts w:ascii="Times New Roman" w:eastAsia="Times New Roman" w:hAnsi="Times New Roman"/>
          <w:sz w:val="28"/>
          <w:szCs w:val="28"/>
        </w:rPr>
        <w:t xml:space="preserve"> предмета «</w:t>
      </w:r>
      <w:r w:rsidR="00C41F9F">
        <w:rPr>
          <w:rFonts w:ascii="Times New Roman" w:eastAsia="Times New Roman" w:hAnsi="Times New Roman"/>
          <w:sz w:val="28"/>
          <w:szCs w:val="28"/>
        </w:rPr>
        <w:t>Зоопсихология</w:t>
      </w:r>
      <w:bookmarkStart w:id="0" w:name="_GoBack"/>
      <w:bookmarkEnd w:id="0"/>
      <w:r w:rsidR="0034128C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и сравнительной психологии. Методы исследования и основные парадигмы.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 Методы исследования психики животных.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4E218E">
        <w:rPr>
          <w:rFonts w:ascii="Times New Roman" w:eastAsia="Times New Roman" w:hAnsi="Times New Roman"/>
          <w:sz w:val="28"/>
          <w:szCs w:val="28"/>
        </w:rPr>
        <w:t>. Виды научения у низших многоклеточных беспозвоночных животных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4E218E">
        <w:rPr>
          <w:rFonts w:ascii="Times New Roman" w:eastAsia="Times New Roman" w:hAnsi="Times New Roman"/>
          <w:sz w:val="28"/>
          <w:szCs w:val="28"/>
        </w:rPr>
        <w:t>. Особенности группового поведения, онтогенеза и общения у высших беспозвоночных животных.</w:t>
      </w:r>
    </w:p>
    <w:p w:rsidR="00AB0543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AB0543">
        <w:rPr>
          <w:rFonts w:ascii="Times New Roman" w:eastAsia="Times New Roman" w:hAnsi="Times New Roman"/>
          <w:sz w:val="28"/>
          <w:szCs w:val="28"/>
        </w:rPr>
        <w:t>.</w:t>
      </w:r>
      <w:r w:rsidR="00AB0543" w:rsidRPr="00AB0543">
        <w:rPr>
          <w:rFonts w:ascii="Times New Roman" w:eastAsia="Times New Roman" w:hAnsi="Times New Roman"/>
          <w:sz w:val="28"/>
          <w:szCs w:val="28"/>
        </w:rPr>
        <w:t xml:space="preserve"> </w:t>
      </w:r>
      <w:r w:rsidR="00AB0543">
        <w:rPr>
          <w:rFonts w:ascii="Times New Roman" w:eastAsia="Times New Roman" w:hAnsi="Times New Roman"/>
          <w:sz w:val="28"/>
          <w:szCs w:val="28"/>
        </w:rPr>
        <w:t>Групповое поведение животных и проблема зарождения общественных отношений.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AB0543">
        <w:rPr>
          <w:rFonts w:ascii="Times New Roman" w:eastAsia="Times New Roman" w:hAnsi="Times New Roman"/>
          <w:sz w:val="28"/>
          <w:szCs w:val="28"/>
        </w:rPr>
        <w:t>.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 Особенности научения и пластичности поведения у низших позвоночных животных.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Особенности научения и пластичности поведения у высших позвоночных животных.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Антропогенетически значимые черты поведения и психики высших позвоночных животных.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4E218E">
        <w:rPr>
          <w:rFonts w:ascii="Times New Roman" w:eastAsia="Times New Roman" w:hAnsi="Times New Roman"/>
          <w:sz w:val="28"/>
          <w:szCs w:val="28"/>
        </w:rPr>
        <w:t>. Особенности группового поведения, общения, научения, онтогенеза у антропоидов.</w:t>
      </w:r>
    </w:p>
    <w:p w:rsidR="004E218E" w:rsidRDefault="004E218E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F8739D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.  Сравнительный анализ онтогенеза у беспозвоночных и позвоночных животных.</w:t>
      </w:r>
    </w:p>
    <w:p w:rsidR="004E218E" w:rsidRDefault="00AB0543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F8739D">
        <w:rPr>
          <w:rFonts w:ascii="Times New Roman" w:eastAsia="Times New Roman" w:hAnsi="Times New Roman"/>
          <w:sz w:val="28"/>
          <w:szCs w:val="28"/>
        </w:rPr>
        <w:t>1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.Онтогенетическое развитие поведения и психики у позвоночных животных. Зрелорождающиеся и незрелорождающиеся животные. </w:t>
      </w:r>
    </w:p>
    <w:p w:rsidR="004E218E" w:rsidRDefault="00AB0543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F8739D">
        <w:rPr>
          <w:rFonts w:ascii="Times New Roman" w:eastAsia="Times New Roman" w:hAnsi="Times New Roman"/>
          <w:sz w:val="28"/>
          <w:szCs w:val="28"/>
        </w:rPr>
        <w:t>2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Общая характеристика развития поведения и психики в раннем постнатальном периоде.  (врождённое узнавание, ранний опыт, </w:t>
      </w:r>
      <w:r w:rsidR="00BD647B">
        <w:rPr>
          <w:rFonts w:ascii="Times New Roman" w:eastAsia="Times New Roman" w:hAnsi="Times New Roman"/>
          <w:sz w:val="28"/>
          <w:szCs w:val="28"/>
        </w:rPr>
        <w:t>импринтинг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4E218E" w:rsidRDefault="00AB0543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F8739D">
        <w:rPr>
          <w:rFonts w:ascii="Times New Roman" w:eastAsia="Times New Roman" w:hAnsi="Times New Roman"/>
          <w:sz w:val="28"/>
          <w:szCs w:val="28"/>
        </w:rPr>
        <w:t>3</w:t>
      </w:r>
      <w:r w:rsidR="004E218E">
        <w:rPr>
          <w:rFonts w:ascii="Times New Roman" w:eastAsia="Times New Roman" w:hAnsi="Times New Roman"/>
          <w:sz w:val="28"/>
          <w:szCs w:val="28"/>
        </w:rPr>
        <w:t>. Общая характеристика развития поведения и психики в ювенильном периоде.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</w:t>
      </w:r>
      <w:r w:rsidR="004E218E">
        <w:rPr>
          <w:rFonts w:ascii="Times New Roman" w:eastAsia="Times New Roman" w:hAnsi="Times New Roman"/>
          <w:sz w:val="28"/>
          <w:szCs w:val="28"/>
        </w:rPr>
        <w:t>. Основные концепции игры животных.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="004E218E">
        <w:rPr>
          <w:rFonts w:ascii="Times New Roman" w:eastAsia="Times New Roman" w:hAnsi="Times New Roman"/>
          <w:sz w:val="28"/>
          <w:szCs w:val="28"/>
        </w:rPr>
        <w:t>. Игра и исследовательское поведение у высших животных. Латентное научение.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16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Манипуляционная активность и её значение для развития психики животных.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17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Орудийная деятельность. Особенности орудийной деятельности у антропоидов.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</w:t>
      </w:r>
      <w:r w:rsidR="004E218E">
        <w:rPr>
          <w:rFonts w:ascii="Times New Roman" w:eastAsia="Times New Roman" w:hAnsi="Times New Roman"/>
          <w:sz w:val="28"/>
          <w:szCs w:val="28"/>
        </w:rPr>
        <w:t>. Врождённое и приобретаемое в поведении животных.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Виды научения. </w:t>
      </w:r>
    </w:p>
    <w:p w:rsidR="004E218E" w:rsidRDefault="00AB0543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8739D">
        <w:rPr>
          <w:rFonts w:ascii="Times New Roman" w:eastAsia="Times New Roman" w:hAnsi="Times New Roman"/>
          <w:sz w:val="28"/>
          <w:szCs w:val="28"/>
        </w:rPr>
        <w:t>0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Латентное научение и инсайт как особые виды научения. </w:t>
      </w:r>
    </w:p>
    <w:p w:rsidR="004E218E" w:rsidRDefault="00AB0543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F8739D">
        <w:rPr>
          <w:rFonts w:ascii="Times New Roman" w:eastAsia="Times New Roman" w:hAnsi="Times New Roman"/>
          <w:sz w:val="28"/>
          <w:szCs w:val="28"/>
        </w:rPr>
        <w:t>1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</w:t>
      </w:r>
      <w:r w:rsidR="00BD647B">
        <w:rPr>
          <w:rFonts w:ascii="Times New Roman" w:eastAsia="Times New Roman" w:hAnsi="Times New Roman"/>
          <w:sz w:val="28"/>
          <w:szCs w:val="28"/>
        </w:rPr>
        <w:t>Импринтинг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 как особый вид научения.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22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Облигатное и факультативное научение. 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23</w:t>
      </w:r>
      <w:r w:rsidR="004E218E">
        <w:rPr>
          <w:rFonts w:ascii="Times New Roman" w:eastAsia="Times New Roman" w:hAnsi="Times New Roman"/>
          <w:sz w:val="28"/>
          <w:szCs w:val="28"/>
        </w:rPr>
        <w:t>. Оперантное научение и классическое обусловливание.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</w:t>
      </w:r>
      <w:r w:rsidR="004E218E">
        <w:rPr>
          <w:rFonts w:ascii="Times New Roman" w:eastAsia="Times New Roman" w:hAnsi="Times New Roman"/>
          <w:sz w:val="28"/>
          <w:szCs w:val="28"/>
        </w:rPr>
        <w:t xml:space="preserve">. Подражание у животных. Аллеломиметическое поведение и имитационное научение. </w:t>
      </w:r>
    </w:p>
    <w:p w:rsidR="00786669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</w:t>
      </w:r>
      <w:r w:rsidR="00786669">
        <w:rPr>
          <w:rFonts w:ascii="Times New Roman" w:eastAsia="Times New Roman" w:hAnsi="Times New Roman"/>
          <w:sz w:val="28"/>
          <w:szCs w:val="28"/>
        </w:rPr>
        <w:t>. Неактивные формы поведения животных разных видов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26</w:t>
      </w:r>
      <w:r w:rsidR="004E218E">
        <w:rPr>
          <w:rFonts w:ascii="Times New Roman" w:eastAsia="Times New Roman" w:hAnsi="Times New Roman"/>
          <w:sz w:val="28"/>
          <w:szCs w:val="28"/>
        </w:rPr>
        <w:t>. Методы исследования инстинктивного поведения животного.</w:t>
      </w:r>
    </w:p>
    <w:p w:rsidR="00786669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27</w:t>
      </w:r>
      <w:r w:rsidR="00786669">
        <w:rPr>
          <w:rFonts w:ascii="Times New Roman" w:eastAsia="Times New Roman" w:hAnsi="Times New Roman"/>
          <w:sz w:val="28"/>
          <w:szCs w:val="28"/>
        </w:rPr>
        <w:t>. Формы поведения с-х животных.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28</w:t>
      </w:r>
      <w:r w:rsidR="004E218E">
        <w:rPr>
          <w:rFonts w:ascii="Times New Roman" w:eastAsia="Times New Roman" w:hAnsi="Times New Roman"/>
          <w:sz w:val="28"/>
          <w:szCs w:val="28"/>
        </w:rPr>
        <w:t>. Влияние обеднённой и обогащённой среды на ход онтогенеза и развитие поведения и психики у высших позвоночных.</w:t>
      </w:r>
    </w:p>
    <w:p w:rsidR="00786669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29</w:t>
      </w:r>
      <w:r w:rsidR="00786669">
        <w:rPr>
          <w:rFonts w:ascii="Times New Roman" w:eastAsia="Times New Roman" w:hAnsi="Times New Roman"/>
          <w:sz w:val="28"/>
          <w:szCs w:val="28"/>
        </w:rPr>
        <w:t>. Факторы, влияющие на поведение с-х животных и птиц</w:t>
      </w:r>
    </w:p>
    <w:p w:rsidR="00786669" w:rsidRDefault="00786669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F8739D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. Физиологические основы искусственного воспроизводства животных</w:t>
      </w:r>
    </w:p>
    <w:p w:rsidR="00786669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</w:t>
      </w:r>
      <w:r w:rsidR="00786669">
        <w:rPr>
          <w:rFonts w:ascii="Times New Roman" w:eastAsia="Times New Roman" w:hAnsi="Times New Roman"/>
          <w:sz w:val="28"/>
          <w:szCs w:val="28"/>
        </w:rPr>
        <w:t>. Механизмы образования эмоций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86669">
        <w:rPr>
          <w:rFonts w:ascii="Times New Roman" w:eastAsia="Times New Roman" w:hAnsi="Times New Roman"/>
          <w:sz w:val="28"/>
          <w:szCs w:val="28"/>
        </w:rPr>
        <w:t>(страх, гнев и т.п.)</w:t>
      </w:r>
    </w:p>
    <w:p w:rsidR="00786669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32</w:t>
      </w:r>
      <w:r w:rsidR="00786669">
        <w:rPr>
          <w:rFonts w:ascii="Times New Roman" w:eastAsia="Times New Roman" w:hAnsi="Times New Roman"/>
          <w:sz w:val="28"/>
          <w:szCs w:val="28"/>
        </w:rPr>
        <w:t>. Управление животными разных видов</w:t>
      </w:r>
    </w:p>
    <w:p w:rsidR="00786669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33</w:t>
      </w:r>
      <w:r w:rsidR="00786669">
        <w:rPr>
          <w:rFonts w:ascii="Times New Roman" w:eastAsia="Times New Roman" w:hAnsi="Times New Roman"/>
          <w:sz w:val="28"/>
          <w:szCs w:val="28"/>
        </w:rPr>
        <w:t>. Этологический аспект адаптации животных в экст</w:t>
      </w:r>
      <w:r w:rsidR="00FD5A57">
        <w:rPr>
          <w:rFonts w:ascii="Times New Roman" w:eastAsia="Times New Roman" w:hAnsi="Times New Roman"/>
          <w:sz w:val="28"/>
          <w:szCs w:val="28"/>
        </w:rPr>
        <w:t>р</w:t>
      </w:r>
      <w:r w:rsidR="00786669">
        <w:rPr>
          <w:rFonts w:ascii="Times New Roman" w:eastAsia="Times New Roman" w:hAnsi="Times New Roman"/>
          <w:sz w:val="28"/>
          <w:szCs w:val="28"/>
        </w:rPr>
        <w:t xml:space="preserve">емальных </w:t>
      </w:r>
      <w:r w:rsidR="00FD5A57">
        <w:rPr>
          <w:rFonts w:ascii="Times New Roman" w:eastAsia="Times New Roman" w:hAnsi="Times New Roman"/>
          <w:sz w:val="28"/>
          <w:szCs w:val="28"/>
        </w:rPr>
        <w:t xml:space="preserve"> </w:t>
      </w:r>
      <w:r w:rsidR="00786669">
        <w:rPr>
          <w:rFonts w:ascii="Times New Roman" w:eastAsia="Times New Roman" w:hAnsi="Times New Roman"/>
          <w:sz w:val="28"/>
          <w:szCs w:val="28"/>
        </w:rPr>
        <w:t>условиях</w:t>
      </w:r>
      <w:r w:rsidR="00FD5A57">
        <w:rPr>
          <w:rFonts w:ascii="Times New Roman" w:eastAsia="Times New Roman" w:hAnsi="Times New Roman"/>
          <w:sz w:val="28"/>
          <w:szCs w:val="28"/>
        </w:rPr>
        <w:t>.</w:t>
      </w:r>
    </w:p>
    <w:p w:rsidR="004E218E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34</w:t>
      </w:r>
      <w:r w:rsidR="00FD5A57">
        <w:rPr>
          <w:rFonts w:ascii="Times New Roman" w:eastAsia="Times New Roman" w:hAnsi="Times New Roman"/>
          <w:sz w:val="28"/>
          <w:szCs w:val="28"/>
        </w:rPr>
        <w:t>. Методы дрессировки и приемы латентного научения собак.</w:t>
      </w:r>
    </w:p>
    <w:p w:rsidR="00FD5A57" w:rsidRDefault="00F8739D" w:rsidP="00BD647B">
      <w:pPr>
        <w:shd w:val="clear" w:color="auto" w:fill="FFFFFF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35</w:t>
      </w:r>
      <w:r w:rsidR="00FD5A57">
        <w:rPr>
          <w:rFonts w:ascii="Times New Roman" w:eastAsia="Times New Roman" w:hAnsi="Times New Roman"/>
          <w:sz w:val="28"/>
          <w:szCs w:val="28"/>
        </w:rPr>
        <w:t>.Стресс.Основные понятия и учения о стрессе.</w:t>
      </w:r>
    </w:p>
    <w:p w:rsidR="00E56E04" w:rsidRDefault="00E56E04"/>
    <w:sectPr w:rsidR="00E5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36"/>
    <w:rsid w:val="0034128C"/>
    <w:rsid w:val="003B4D34"/>
    <w:rsid w:val="004E218E"/>
    <w:rsid w:val="006B128A"/>
    <w:rsid w:val="00786669"/>
    <w:rsid w:val="00AB0543"/>
    <w:rsid w:val="00BD647B"/>
    <w:rsid w:val="00C41F9F"/>
    <w:rsid w:val="00DE2C36"/>
    <w:rsid w:val="00E56E04"/>
    <w:rsid w:val="00F8739D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952D"/>
  <w15:docId w15:val="{8EB40F28-CD85-4442-9FEF-A5BCDC1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E21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2</cp:revision>
  <cp:lastPrinted>2019-09-11T07:56:00Z</cp:lastPrinted>
  <dcterms:created xsi:type="dcterms:W3CDTF">2023-10-10T07:32:00Z</dcterms:created>
  <dcterms:modified xsi:type="dcterms:W3CDTF">2023-10-10T07:32:00Z</dcterms:modified>
</cp:coreProperties>
</file>