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377" w:rsidRPr="00220377" w:rsidRDefault="00220377" w:rsidP="00220377">
      <w:pPr>
        <w:pStyle w:val="5"/>
        <w:ind w:left="0"/>
        <w:jc w:val="center"/>
        <w:rPr>
          <w:sz w:val="28"/>
          <w:szCs w:val="28"/>
        </w:rPr>
      </w:pPr>
      <w:r w:rsidRPr="00220377">
        <w:rPr>
          <w:sz w:val="28"/>
          <w:szCs w:val="28"/>
        </w:rPr>
        <w:t xml:space="preserve">ТРУДОВЫЕ РЕСУРСЫ </w:t>
      </w:r>
      <w:r w:rsidR="00F50BAA">
        <w:rPr>
          <w:sz w:val="28"/>
          <w:szCs w:val="28"/>
        </w:rPr>
        <w:t>И ПРОИЗВОДИТЕЛЬНОСТЬ ТРУДА</w:t>
      </w:r>
    </w:p>
    <w:p w:rsidR="00220377" w:rsidRPr="00220377" w:rsidRDefault="00220377" w:rsidP="00220377">
      <w:pPr>
        <w:pStyle w:val="a3"/>
        <w:rPr>
          <w:b/>
          <w:sz w:val="28"/>
          <w:szCs w:val="28"/>
        </w:rPr>
      </w:pPr>
    </w:p>
    <w:p w:rsidR="00220377" w:rsidRPr="00220377" w:rsidRDefault="00220377" w:rsidP="00220377">
      <w:pPr>
        <w:pStyle w:val="a5"/>
        <w:numPr>
          <w:ilvl w:val="0"/>
          <w:numId w:val="2"/>
        </w:numPr>
        <w:tabs>
          <w:tab w:val="left" w:pos="1134"/>
        </w:tabs>
        <w:ind w:left="0" w:firstLine="708"/>
        <w:rPr>
          <w:sz w:val="28"/>
          <w:szCs w:val="28"/>
        </w:rPr>
      </w:pPr>
      <w:r w:rsidRPr="00220377">
        <w:rPr>
          <w:sz w:val="28"/>
          <w:szCs w:val="28"/>
        </w:rPr>
        <w:t>Трудовые ресурсы организации, их классификация, состав и структура</w:t>
      </w:r>
      <w:r w:rsidRPr="00220377">
        <w:rPr>
          <w:spacing w:val="-2"/>
          <w:sz w:val="28"/>
          <w:szCs w:val="28"/>
        </w:rPr>
        <w:t xml:space="preserve"> </w:t>
      </w:r>
      <w:r w:rsidRPr="00220377">
        <w:rPr>
          <w:sz w:val="28"/>
          <w:szCs w:val="28"/>
        </w:rPr>
        <w:t>персонала.</w:t>
      </w:r>
    </w:p>
    <w:p w:rsidR="00F50BAA" w:rsidRPr="00220377" w:rsidRDefault="00F50BAA" w:rsidP="00F50BAA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Обеспеченность</w:t>
      </w:r>
      <w:r w:rsidRPr="00220377">
        <w:rPr>
          <w:sz w:val="28"/>
          <w:szCs w:val="28"/>
        </w:rPr>
        <w:t xml:space="preserve"> трудовы</w:t>
      </w:r>
      <w:r>
        <w:rPr>
          <w:sz w:val="28"/>
          <w:szCs w:val="28"/>
        </w:rPr>
        <w:t>ми ресурсами</w:t>
      </w:r>
      <w:r w:rsidRPr="00220377">
        <w:rPr>
          <w:sz w:val="28"/>
          <w:szCs w:val="28"/>
        </w:rPr>
        <w:t xml:space="preserve"> </w:t>
      </w:r>
      <w:r>
        <w:rPr>
          <w:sz w:val="28"/>
          <w:szCs w:val="28"/>
        </w:rPr>
        <w:t>и эффективность их использования</w:t>
      </w:r>
      <w:bookmarkStart w:id="0" w:name="_GoBack"/>
      <w:bookmarkEnd w:id="0"/>
      <w:r w:rsidRPr="00220377">
        <w:rPr>
          <w:sz w:val="28"/>
          <w:szCs w:val="28"/>
        </w:rPr>
        <w:t>.</w:t>
      </w:r>
    </w:p>
    <w:p w:rsidR="00220377" w:rsidRPr="00220377" w:rsidRDefault="00220377" w:rsidP="00220377">
      <w:pPr>
        <w:pStyle w:val="a5"/>
        <w:numPr>
          <w:ilvl w:val="0"/>
          <w:numId w:val="2"/>
        </w:numPr>
        <w:tabs>
          <w:tab w:val="left" w:pos="1134"/>
        </w:tabs>
        <w:spacing w:line="366" w:lineRule="exact"/>
        <w:ind w:left="0" w:firstLine="708"/>
        <w:rPr>
          <w:sz w:val="28"/>
          <w:szCs w:val="28"/>
        </w:rPr>
      </w:pPr>
      <w:r w:rsidRPr="00220377">
        <w:rPr>
          <w:sz w:val="28"/>
          <w:szCs w:val="28"/>
        </w:rPr>
        <w:t>Понятие и показатели производительности труда.</w:t>
      </w:r>
    </w:p>
    <w:p w:rsidR="00220377" w:rsidRPr="00220377" w:rsidRDefault="00F50BAA" w:rsidP="00220377">
      <w:pPr>
        <w:pStyle w:val="a5"/>
        <w:numPr>
          <w:ilvl w:val="0"/>
          <w:numId w:val="2"/>
        </w:numPr>
        <w:tabs>
          <w:tab w:val="left" w:pos="1134"/>
        </w:tabs>
        <w:spacing w:line="367" w:lineRule="exact"/>
        <w:ind w:left="0" w:firstLine="708"/>
        <w:rPr>
          <w:sz w:val="28"/>
          <w:szCs w:val="28"/>
        </w:rPr>
      </w:pPr>
      <w:r>
        <w:rPr>
          <w:sz w:val="28"/>
          <w:szCs w:val="28"/>
        </w:rPr>
        <w:t>Методика расчета</w:t>
      </w:r>
      <w:r w:rsidR="00220377" w:rsidRPr="00220377">
        <w:rPr>
          <w:sz w:val="28"/>
          <w:szCs w:val="28"/>
        </w:rPr>
        <w:t xml:space="preserve"> производительности</w:t>
      </w:r>
      <w:r w:rsidR="00220377" w:rsidRPr="00220377">
        <w:rPr>
          <w:spacing w:val="-5"/>
          <w:sz w:val="28"/>
          <w:szCs w:val="28"/>
        </w:rPr>
        <w:t xml:space="preserve"> </w:t>
      </w:r>
      <w:r w:rsidR="00220377" w:rsidRPr="00220377">
        <w:rPr>
          <w:sz w:val="28"/>
          <w:szCs w:val="28"/>
        </w:rPr>
        <w:t>труда.</w:t>
      </w:r>
    </w:p>
    <w:p w:rsidR="00220377" w:rsidRPr="00220377" w:rsidRDefault="00220377" w:rsidP="00220377">
      <w:pPr>
        <w:pStyle w:val="a3"/>
        <w:rPr>
          <w:b/>
          <w:sz w:val="28"/>
          <w:szCs w:val="28"/>
        </w:rPr>
      </w:pP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 xml:space="preserve">Под </w:t>
      </w:r>
      <w:r w:rsidRPr="00220377">
        <w:rPr>
          <w:b/>
          <w:sz w:val="28"/>
          <w:szCs w:val="28"/>
        </w:rPr>
        <w:t xml:space="preserve">трудовыми </w:t>
      </w:r>
      <w:r w:rsidRPr="00220377">
        <w:rPr>
          <w:sz w:val="28"/>
          <w:szCs w:val="28"/>
        </w:rPr>
        <w:t>ресурсами п</w:t>
      </w:r>
      <w:r>
        <w:rPr>
          <w:sz w:val="28"/>
          <w:szCs w:val="28"/>
        </w:rPr>
        <w:t>онимают совокупность людей, об</w:t>
      </w:r>
      <w:r w:rsidRPr="00220377">
        <w:rPr>
          <w:sz w:val="28"/>
          <w:szCs w:val="28"/>
        </w:rPr>
        <w:t>ладающих способностью трудитьс</w:t>
      </w:r>
      <w:r>
        <w:rPr>
          <w:sz w:val="28"/>
          <w:szCs w:val="28"/>
        </w:rPr>
        <w:t>я. Согласно трудовому законода</w:t>
      </w:r>
      <w:r w:rsidRPr="00220377">
        <w:rPr>
          <w:sz w:val="28"/>
          <w:szCs w:val="28"/>
        </w:rPr>
        <w:t>тельству, к трудовым ресурсам относятся мужчины в возрасте от 16 до 6</w:t>
      </w:r>
      <w:r>
        <w:rPr>
          <w:sz w:val="28"/>
          <w:szCs w:val="28"/>
        </w:rPr>
        <w:t xml:space="preserve">5 </w:t>
      </w:r>
      <w:r w:rsidRPr="00220377">
        <w:rPr>
          <w:sz w:val="28"/>
          <w:szCs w:val="28"/>
        </w:rPr>
        <w:t xml:space="preserve">лет и женщины от 16 до </w:t>
      </w:r>
      <w:r>
        <w:rPr>
          <w:sz w:val="28"/>
          <w:szCs w:val="28"/>
        </w:rPr>
        <w:t>60</w:t>
      </w:r>
      <w:r w:rsidRPr="00220377">
        <w:rPr>
          <w:sz w:val="28"/>
          <w:szCs w:val="28"/>
        </w:rPr>
        <w:t xml:space="preserve"> лет.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Состав трудовых ресурсов в сельском хозяйстве представлен постоянными, сезонными и временными работниками.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b/>
          <w:sz w:val="28"/>
          <w:szCs w:val="28"/>
        </w:rPr>
        <w:t xml:space="preserve">Постоянными </w:t>
      </w:r>
      <w:r w:rsidRPr="00220377">
        <w:rPr>
          <w:sz w:val="28"/>
          <w:szCs w:val="28"/>
        </w:rPr>
        <w:t>считаются работники, принятые на работу без указания срока или более 1 года.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 xml:space="preserve">К </w:t>
      </w:r>
      <w:r w:rsidRPr="00220377">
        <w:rPr>
          <w:b/>
          <w:sz w:val="28"/>
          <w:szCs w:val="28"/>
        </w:rPr>
        <w:t xml:space="preserve">сезонным </w:t>
      </w:r>
      <w:r w:rsidRPr="00220377">
        <w:rPr>
          <w:sz w:val="28"/>
          <w:szCs w:val="28"/>
        </w:rPr>
        <w:t>относятся работники, принятые на определенный период года, но не более 6 месяцев.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 xml:space="preserve">К </w:t>
      </w:r>
      <w:r w:rsidRPr="00220377">
        <w:rPr>
          <w:b/>
          <w:sz w:val="28"/>
          <w:szCs w:val="28"/>
        </w:rPr>
        <w:t xml:space="preserve">временным причисляются </w:t>
      </w:r>
      <w:r w:rsidRPr="00220377">
        <w:rPr>
          <w:sz w:val="28"/>
          <w:szCs w:val="28"/>
        </w:rPr>
        <w:t>работники, принятые на работу на срок не более 2 месяцев. К ним от</w:t>
      </w:r>
      <w:r>
        <w:rPr>
          <w:sz w:val="28"/>
          <w:szCs w:val="28"/>
        </w:rPr>
        <w:t>носятся также домохозяйки, пен</w:t>
      </w:r>
      <w:r w:rsidRPr="00220377">
        <w:rPr>
          <w:sz w:val="28"/>
          <w:szCs w:val="28"/>
        </w:rPr>
        <w:t>сионеры, студенты высших и средних учебных заведений, учащиеся общеобразовательных школ, работающие в период каникул, при условии, что они заключили с предприятием трудовой</w:t>
      </w:r>
      <w:r w:rsidRPr="00220377">
        <w:rPr>
          <w:spacing w:val="-15"/>
          <w:sz w:val="28"/>
          <w:szCs w:val="28"/>
        </w:rPr>
        <w:t xml:space="preserve"> </w:t>
      </w:r>
      <w:r w:rsidRPr="00220377">
        <w:rPr>
          <w:sz w:val="28"/>
          <w:szCs w:val="28"/>
        </w:rPr>
        <w:t>договор.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Постоянные рабочие учитываются также по специальностям: трактористы-машинисты, скотники</w:t>
      </w:r>
      <w:r>
        <w:rPr>
          <w:sz w:val="28"/>
          <w:szCs w:val="28"/>
        </w:rPr>
        <w:t xml:space="preserve"> по обслуживанию крупного рога</w:t>
      </w:r>
      <w:r w:rsidRPr="00220377">
        <w:rPr>
          <w:sz w:val="28"/>
          <w:szCs w:val="28"/>
        </w:rPr>
        <w:t>того скота, операторы машинного доения, работники свиноводства, овцеводства, птицеводства и т. д.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К особой группе работников о</w:t>
      </w:r>
      <w:r>
        <w:rPr>
          <w:sz w:val="28"/>
          <w:szCs w:val="28"/>
        </w:rPr>
        <w:t>тносятся служащие, которые под</w:t>
      </w:r>
      <w:r w:rsidRPr="00220377">
        <w:rPr>
          <w:sz w:val="28"/>
          <w:szCs w:val="28"/>
        </w:rPr>
        <w:t>разделяются на руководителей и специалистов. К специалистам в сельском хозяйстве относятся бухгал</w:t>
      </w:r>
      <w:r>
        <w:rPr>
          <w:sz w:val="28"/>
          <w:szCs w:val="28"/>
        </w:rPr>
        <w:t>теры, экономисты, механики, аг</w:t>
      </w:r>
      <w:r w:rsidRPr="00220377">
        <w:rPr>
          <w:sz w:val="28"/>
          <w:szCs w:val="28"/>
        </w:rPr>
        <w:t>рономы, зоотехники и другие специалисты.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На эффективность труда в сельском хозяйстве большое влияние оказывают природно-климатические условия и качество земли. В этой связи одинаковые трудовые затраты в отдельных климатических зонах дают совершенно разные результаты</w:t>
      </w:r>
      <w:r w:rsidRPr="00220377">
        <w:rPr>
          <w:spacing w:val="-8"/>
          <w:sz w:val="28"/>
          <w:szCs w:val="28"/>
        </w:rPr>
        <w:t xml:space="preserve"> </w:t>
      </w:r>
      <w:r w:rsidRPr="00220377">
        <w:rPr>
          <w:sz w:val="28"/>
          <w:szCs w:val="28"/>
        </w:rPr>
        <w:t>производства.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b/>
          <w:sz w:val="28"/>
          <w:szCs w:val="28"/>
        </w:rPr>
        <w:t xml:space="preserve">Рынок труда </w:t>
      </w:r>
      <w:r w:rsidRPr="00220377">
        <w:rPr>
          <w:sz w:val="28"/>
          <w:szCs w:val="28"/>
        </w:rPr>
        <w:t>основывается н</w:t>
      </w:r>
      <w:r>
        <w:rPr>
          <w:sz w:val="28"/>
          <w:szCs w:val="28"/>
        </w:rPr>
        <w:t>а категориях спроса и предложе</w:t>
      </w:r>
      <w:r w:rsidRPr="00220377">
        <w:rPr>
          <w:sz w:val="28"/>
          <w:szCs w:val="28"/>
        </w:rPr>
        <w:t>ния. Спрос определяется общей по</w:t>
      </w:r>
      <w:r>
        <w:rPr>
          <w:sz w:val="28"/>
          <w:szCs w:val="28"/>
        </w:rPr>
        <w:t>требностью в рабочей силе имею</w:t>
      </w:r>
      <w:r w:rsidRPr="00220377">
        <w:rPr>
          <w:sz w:val="28"/>
          <w:szCs w:val="28"/>
        </w:rPr>
        <w:t xml:space="preserve">щихся в регионе работодателей. </w:t>
      </w:r>
      <w:r>
        <w:rPr>
          <w:sz w:val="28"/>
          <w:szCs w:val="28"/>
        </w:rPr>
        <w:t>Предложение рабочей силы форми</w:t>
      </w:r>
      <w:r w:rsidRPr="00220377">
        <w:rPr>
          <w:sz w:val="28"/>
          <w:szCs w:val="28"/>
        </w:rPr>
        <w:t>руется в зависимости от совокупной способности к труду населения конкретного региона.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К факторам, оказывающим влияние на формирование рынка труда в сельскохозяйственном производстве, относятся:</w:t>
      </w:r>
    </w:p>
    <w:p w:rsidR="00220377" w:rsidRPr="00220377" w:rsidRDefault="00220377" w:rsidP="00220377">
      <w:pPr>
        <w:pStyle w:val="a5"/>
        <w:numPr>
          <w:ilvl w:val="0"/>
          <w:numId w:val="1"/>
        </w:numPr>
        <w:tabs>
          <w:tab w:val="left" w:pos="1134"/>
        </w:tabs>
        <w:spacing w:line="368" w:lineRule="exact"/>
        <w:ind w:left="0" w:firstLine="709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численность экономически активного сельского</w:t>
      </w:r>
      <w:r w:rsidRPr="00220377">
        <w:rPr>
          <w:spacing w:val="-9"/>
          <w:sz w:val="28"/>
          <w:szCs w:val="28"/>
        </w:rPr>
        <w:t xml:space="preserve"> </w:t>
      </w:r>
      <w:r w:rsidRPr="00220377">
        <w:rPr>
          <w:sz w:val="28"/>
          <w:szCs w:val="28"/>
        </w:rPr>
        <w:t>населения;</w:t>
      </w:r>
    </w:p>
    <w:p w:rsidR="00220377" w:rsidRPr="00220377" w:rsidRDefault="00220377" w:rsidP="00220377">
      <w:pPr>
        <w:pStyle w:val="a5"/>
        <w:numPr>
          <w:ilvl w:val="0"/>
          <w:numId w:val="1"/>
        </w:numPr>
        <w:tabs>
          <w:tab w:val="left" w:pos="1134"/>
        </w:tabs>
        <w:spacing w:line="367" w:lineRule="exact"/>
        <w:ind w:left="0" w:firstLine="709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специализация организации;</w:t>
      </w:r>
    </w:p>
    <w:p w:rsidR="00220377" w:rsidRPr="00220377" w:rsidRDefault="00220377" w:rsidP="0022037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20377">
        <w:rPr>
          <w:sz w:val="28"/>
          <w:szCs w:val="28"/>
        </w:rPr>
        <w:lastRenderedPageBreak/>
        <w:t>обеспеченность предприятий сырьевой базой, материально- техническими, земельными</w:t>
      </w:r>
      <w:r w:rsidRPr="00220377">
        <w:rPr>
          <w:spacing w:val="-5"/>
          <w:sz w:val="28"/>
          <w:szCs w:val="28"/>
        </w:rPr>
        <w:t xml:space="preserve"> </w:t>
      </w:r>
      <w:r w:rsidRPr="00220377">
        <w:rPr>
          <w:sz w:val="28"/>
          <w:szCs w:val="28"/>
        </w:rPr>
        <w:t>ресурсами;</w:t>
      </w:r>
    </w:p>
    <w:p w:rsidR="00220377" w:rsidRPr="00220377" w:rsidRDefault="00220377" w:rsidP="00220377">
      <w:pPr>
        <w:pStyle w:val="a5"/>
        <w:numPr>
          <w:ilvl w:val="0"/>
          <w:numId w:val="1"/>
        </w:numPr>
        <w:tabs>
          <w:tab w:val="left" w:pos="1134"/>
        </w:tabs>
        <w:spacing w:line="368" w:lineRule="exact"/>
        <w:ind w:left="0" w:firstLine="709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финансовое состояние</w:t>
      </w:r>
      <w:r w:rsidRPr="00220377">
        <w:rPr>
          <w:spacing w:val="-1"/>
          <w:sz w:val="28"/>
          <w:szCs w:val="28"/>
        </w:rPr>
        <w:t xml:space="preserve"> </w:t>
      </w:r>
      <w:r w:rsidRPr="00220377">
        <w:rPr>
          <w:sz w:val="28"/>
          <w:szCs w:val="28"/>
        </w:rPr>
        <w:t>организаций.</w:t>
      </w:r>
    </w:p>
    <w:p w:rsidR="00220377" w:rsidRP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Основной причиной, оказывающей влияние на эффективность использования трудовых ресурсов,</w:t>
      </w:r>
      <w:r>
        <w:rPr>
          <w:sz w:val="28"/>
          <w:szCs w:val="28"/>
        </w:rPr>
        <w:t xml:space="preserve"> является сезонность сельскохо</w:t>
      </w:r>
      <w:r w:rsidRPr="00220377">
        <w:rPr>
          <w:sz w:val="28"/>
          <w:szCs w:val="28"/>
        </w:rPr>
        <w:t>зяйственного труда. Она вызвана сезонностью</w:t>
      </w:r>
      <w:r>
        <w:rPr>
          <w:sz w:val="28"/>
          <w:szCs w:val="28"/>
        </w:rPr>
        <w:t xml:space="preserve"> производства и несов</w:t>
      </w:r>
      <w:r w:rsidRPr="00220377">
        <w:rPr>
          <w:sz w:val="28"/>
          <w:szCs w:val="28"/>
        </w:rPr>
        <w:t xml:space="preserve">падением периода производства с рабочим периодом. Сезонность труда в сельском хозяйстве обусловливается неравномерностью его использования в земледелии и выражается в возрастании потребности в труде в период ухода за растениями и особенно уборки урожая и уменьшении потребности в зимние </w:t>
      </w:r>
      <w:r>
        <w:rPr>
          <w:sz w:val="28"/>
          <w:szCs w:val="28"/>
        </w:rPr>
        <w:t>месяцы. Так, среднемесячные за</w:t>
      </w:r>
      <w:r w:rsidRPr="00220377">
        <w:rPr>
          <w:sz w:val="28"/>
          <w:szCs w:val="28"/>
        </w:rPr>
        <w:t>траты труда в зимний период в земледелии снижаются до 3–4 %, а в летние месяцы они превышают 12</w:t>
      </w:r>
      <w:r>
        <w:rPr>
          <w:sz w:val="28"/>
          <w:szCs w:val="28"/>
        </w:rPr>
        <w:t>–14 %. В животноводстве помесяч</w:t>
      </w:r>
      <w:r w:rsidRPr="00220377">
        <w:rPr>
          <w:sz w:val="28"/>
          <w:szCs w:val="28"/>
        </w:rPr>
        <w:t>ные затраты труда колеблются от 7,5 до 9,5 %.</w:t>
      </w:r>
    </w:p>
    <w:p w:rsidR="00220377" w:rsidRDefault="00220377" w:rsidP="00220377">
      <w:pPr>
        <w:pStyle w:val="a3"/>
        <w:ind w:firstLine="708"/>
        <w:jc w:val="both"/>
        <w:rPr>
          <w:sz w:val="28"/>
          <w:szCs w:val="28"/>
        </w:rPr>
      </w:pPr>
      <w:r w:rsidRPr="00220377">
        <w:rPr>
          <w:sz w:val="28"/>
          <w:szCs w:val="28"/>
        </w:rPr>
        <w:t>Важным фактором, оказывающ</w:t>
      </w:r>
      <w:r>
        <w:rPr>
          <w:sz w:val="28"/>
          <w:szCs w:val="28"/>
        </w:rPr>
        <w:t>им влияние на уровень использо</w:t>
      </w:r>
      <w:r w:rsidRPr="00220377">
        <w:rPr>
          <w:sz w:val="28"/>
          <w:szCs w:val="28"/>
        </w:rPr>
        <w:t>вания рабочей силы и эффективно</w:t>
      </w:r>
      <w:r>
        <w:rPr>
          <w:sz w:val="28"/>
          <w:szCs w:val="28"/>
        </w:rPr>
        <w:t>сть агропромышленного производ</w:t>
      </w:r>
      <w:r w:rsidRPr="00220377">
        <w:rPr>
          <w:sz w:val="28"/>
          <w:szCs w:val="28"/>
        </w:rPr>
        <w:t>ства, является обеспеченность предприятия трудовыми ресурсами. Их</w:t>
      </w:r>
      <w:r>
        <w:rPr>
          <w:sz w:val="28"/>
          <w:szCs w:val="28"/>
        </w:rPr>
        <w:t xml:space="preserve"> </w:t>
      </w:r>
      <w:r w:rsidRPr="00220377">
        <w:rPr>
          <w:sz w:val="28"/>
          <w:szCs w:val="28"/>
        </w:rPr>
        <w:t>недостаток может привести к невыполнению плана производства, к несоблюдению оптимальных агроте</w:t>
      </w:r>
      <w:r>
        <w:rPr>
          <w:sz w:val="28"/>
          <w:szCs w:val="28"/>
        </w:rPr>
        <w:t>хнических сроков проведения по</w:t>
      </w:r>
      <w:r w:rsidRPr="00220377">
        <w:rPr>
          <w:sz w:val="28"/>
          <w:szCs w:val="28"/>
        </w:rPr>
        <w:t>левых работ, в конечном счете – к сокращению объемов производства сельскохозяйственной продукции.</w:t>
      </w:r>
    </w:p>
    <w:p w:rsidR="00220377" w:rsidRDefault="007F5C03" w:rsidP="007F5C03">
      <w:pPr>
        <w:pStyle w:val="a3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9FB107" wp14:editId="7801A7F3">
            <wp:extent cx="5619750" cy="295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684" t="28518" r="22555" b="18441"/>
                    <a:stretch/>
                  </pic:blipFill>
                  <pic:spPr bwMode="auto">
                    <a:xfrm>
                      <a:off x="0" y="0"/>
                      <a:ext cx="5627902" cy="2957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C03" w:rsidRPr="007F5C03" w:rsidRDefault="007F5C03" w:rsidP="007F5C03">
      <w:pPr>
        <w:pStyle w:val="a3"/>
        <w:spacing w:line="310" w:lineRule="exact"/>
        <w:ind w:firstLine="567"/>
        <w:jc w:val="both"/>
        <w:rPr>
          <w:sz w:val="28"/>
          <w:szCs w:val="28"/>
        </w:rPr>
      </w:pPr>
      <w:r w:rsidRPr="007F5C03">
        <w:rPr>
          <w:sz w:val="28"/>
          <w:szCs w:val="28"/>
        </w:rPr>
        <w:t>Важным условием полного и</w:t>
      </w:r>
      <w:r>
        <w:rPr>
          <w:sz w:val="28"/>
          <w:szCs w:val="28"/>
        </w:rPr>
        <w:t xml:space="preserve"> равномерного использования тру</w:t>
      </w:r>
      <w:r w:rsidRPr="007F5C03">
        <w:rPr>
          <w:sz w:val="28"/>
          <w:szCs w:val="28"/>
        </w:rPr>
        <w:t>довых ресурсов в сельском хозяйств</w:t>
      </w:r>
      <w:r>
        <w:rPr>
          <w:sz w:val="28"/>
          <w:szCs w:val="28"/>
        </w:rPr>
        <w:t>е является углубление специали</w:t>
      </w:r>
      <w:r w:rsidRPr="007F5C03">
        <w:rPr>
          <w:sz w:val="28"/>
          <w:szCs w:val="28"/>
        </w:rPr>
        <w:t>зации и концентрации производства</w:t>
      </w:r>
      <w:r>
        <w:rPr>
          <w:sz w:val="28"/>
          <w:szCs w:val="28"/>
        </w:rPr>
        <w:t>, внедрение индустриальных тех</w:t>
      </w:r>
      <w:r w:rsidRPr="007F5C03">
        <w:rPr>
          <w:sz w:val="28"/>
          <w:szCs w:val="28"/>
        </w:rPr>
        <w:t>нологий возделывания и уборки сел</w:t>
      </w:r>
      <w:r>
        <w:rPr>
          <w:sz w:val="28"/>
          <w:szCs w:val="28"/>
        </w:rPr>
        <w:t>ьскохозяйственных культур, раз</w:t>
      </w:r>
      <w:r w:rsidRPr="007F5C03">
        <w:rPr>
          <w:sz w:val="28"/>
          <w:szCs w:val="28"/>
        </w:rPr>
        <w:t>витие межхозяйственной коопера</w:t>
      </w:r>
      <w:r>
        <w:rPr>
          <w:sz w:val="28"/>
          <w:szCs w:val="28"/>
        </w:rPr>
        <w:t>ции и агропромышленной интегра</w:t>
      </w:r>
      <w:r w:rsidRPr="007F5C03">
        <w:rPr>
          <w:sz w:val="28"/>
          <w:szCs w:val="28"/>
        </w:rPr>
        <w:t>ции. Последняя имеет и большое социально-экономическое значение, поскольку она способствует росту м</w:t>
      </w:r>
      <w:r>
        <w:rPr>
          <w:sz w:val="28"/>
          <w:szCs w:val="28"/>
        </w:rPr>
        <w:t>атериального благосостояния, за</w:t>
      </w:r>
      <w:r w:rsidRPr="007F5C03">
        <w:rPr>
          <w:sz w:val="28"/>
          <w:szCs w:val="28"/>
        </w:rPr>
        <w:t>креплению на селе молодежи, коренным образом меняет характер и условия труда.</w:t>
      </w:r>
    </w:p>
    <w:p w:rsidR="007F5C03" w:rsidRPr="007F5C03" w:rsidRDefault="007F5C03" w:rsidP="007F5C03">
      <w:pPr>
        <w:pStyle w:val="a3"/>
        <w:ind w:firstLine="567"/>
        <w:jc w:val="both"/>
        <w:rPr>
          <w:sz w:val="28"/>
          <w:szCs w:val="28"/>
        </w:rPr>
      </w:pPr>
      <w:r w:rsidRPr="007F5C03">
        <w:rPr>
          <w:sz w:val="28"/>
          <w:szCs w:val="28"/>
        </w:rPr>
        <w:t>Основной экономической категорией, которая характеризует эффективность использования трудо</w:t>
      </w:r>
      <w:r>
        <w:rPr>
          <w:sz w:val="28"/>
          <w:szCs w:val="28"/>
        </w:rPr>
        <w:t>вых ресурсов, является произво</w:t>
      </w:r>
      <w:r w:rsidRPr="007F5C03">
        <w:rPr>
          <w:sz w:val="28"/>
          <w:szCs w:val="28"/>
        </w:rPr>
        <w:t>дительность труда. Она выражает связь между объемом производства и затратами труда.</w:t>
      </w:r>
    </w:p>
    <w:p w:rsidR="007F5C03" w:rsidRPr="007F5C03" w:rsidRDefault="007F5C03" w:rsidP="007F5C03">
      <w:pPr>
        <w:pStyle w:val="a3"/>
        <w:ind w:firstLine="567"/>
        <w:jc w:val="both"/>
        <w:rPr>
          <w:sz w:val="28"/>
          <w:szCs w:val="28"/>
        </w:rPr>
      </w:pPr>
      <w:r w:rsidRPr="007F5C03">
        <w:rPr>
          <w:sz w:val="28"/>
          <w:szCs w:val="28"/>
        </w:rPr>
        <w:lastRenderedPageBreak/>
        <w:t>Под производительностью тр</w:t>
      </w:r>
      <w:r>
        <w:rPr>
          <w:sz w:val="28"/>
          <w:szCs w:val="28"/>
        </w:rPr>
        <w:t>уда понимается способность кон</w:t>
      </w:r>
      <w:r w:rsidRPr="007F5C03">
        <w:rPr>
          <w:sz w:val="28"/>
          <w:szCs w:val="28"/>
        </w:rPr>
        <w:t>кретного живого труда производи</w:t>
      </w:r>
      <w:r>
        <w:rPr>
          <w:sz w:val="28"/>
          <w:szCs w:val="28"/>
        </w:rPr>
        <w:t>ть определенное количество про</w:t>
      </w:r>
      <w:r w:rsidRPr="007F5C03">
        <w:rPr>
          <w:sz w:val="28"/>
          <w:szCs w:val="28"/>
        </w:rPr>
        <w:t>дукции за какой-то период времени, пр</w:t>
      </w:r>
      <w:r>
        <w:rPr>
          <w:sz w:val="28"/>
          <w:szCs w:val="28"/>
        </w:rPr>
        <w:t>инятого за единицу (за час, ра</w:t>
      </w:r>
      <w:r w:rsidRPr="007F5C03">
        <w:rPr>
          <w:sz w:val="28"/>
          <w:szCs w:val="28"/>
        </w:rPr>
        <w:t xml:space="preserve">бочий день, смену, год). Это соотношение между количеством </w:t>
      </w:r>
      <w:r>
        <w:rPr>
          <w:sz w:val="28"/>
          <w:szCs w:val="28"/>
        </w:rPr>
        <w:t>произ</w:t>
      </w:r>
      <w:r w:rsidRPr="007F5C03">
        <w:rPr>
          <w:sz w:val="28"/>
          <w:szCs w:val="28"/>
        </w:rPr>
        <w:t>веденной продукции и рабочим вре</w:t>
      </w:r>
      <w:r>
        <w:rPr>
          <w:sz w:val="28"/>
          <w:szCs w:val="28"/>
        </w:rPr>
        <w:t>менем, затраченным на ее произ</w:t>
      </w:r>
      <w:r w:rsidRPr="007F5C03">
        <w:rPr>
          <w:sz w:val="28"/>
          <w:szCs w:val="28"/>
        </w:rPr>
        <w:t>водство.</w:t>
      </w:r>
    </w:p>
    <w:p w:rsidR="007F5C03" w:rsidRPr="007F5C03" w:rsidRDefault="007F5C03" w:rsidP="007F5C03">
      <w:pPr>
        <w:pStyle w:val="a3"/>
        <w:ind w:firstLine="567"/>
        <w:jc w:val="both"/>
        <w:rPr>
          <w:sz w:val="28"/>
          <w:szCs w:val="28"/>
        </w:rPr>
      </w:pPr>
      <w:r w:rsidRPr="007F5C03">
        <w:rPr>
          <w:sz w:val="28"/>
          <w:szCs w:val="28"/>
        </w:rPr>
        <w:t>В процессе производства создает</w:t>
      </w:r>
      <w:r>
        <w:rPr>
          <w:sz w:val="28"/>
          <w:szCs w:val="28"/>
        </w:rPr>
        <w:t>ся продукция, т. е. это резуль</w:t>
      </w:r>
      <w:r w:rsidRPr="007F5C03">
        <w:rPr>
          <w:sz w:val="28"/>
          <w:szCs w:val="28"/>
        </w:rPr>
        <w:t>тат затрат живого и прошлого (овеществленного) труда. Живой труд приводят в движение созданные в прошлом средства производства.</w:t>
      </w:r>
    </w:p>
    <w:p w:rsidR="007F5C03" w:rsidRPr="007F5C03" w:rsidRDefault="007F5C03" w:rsidP="007F5C03">
      <w:pPr>
        <w:pStyle w:val="a3"/>
        <w:ind w:firstLine="567"/>
        <w:jc w:val="both"/>
        <w:rPr>
          <w:sz w:val="28"/>
          <w:szCs w:val="28"/>
        </w:rPr>
      </w:pPr>
      <w:r w:rsidRPr="007F5C03">
        <w:rPr>
          <w:sz w:val="28"/>
          <w:szCs w:val="28"/>
        </w:rPr>
        <w:t>Решающая роль в процессе производства принадлежит живому труду. Прошлый (овеществленный) труд включает в себя работников промышленности, воплощенный</w:t>
      </w:r>
      <w:r>
        <w:rPr>
          <w:sz w:val="28"/>
          <w:szCs w:val="28"/>
        </w:rPr>
        <w:t xml:space="preserve"> в машинах, оборудовании, мине</w:t>
      </w:r>
      <w:r w:rsidRPr="007F5C03">
        <w:rPr>
          <w:sz w:val="28"/>
          <w:szCs w:val="28"/>
        </w:rPr>
        <w:t>ральных удобрениях и другом, и труд работнико</w:t>
      </w:r>
      <w:r>
        <w:rPr>
          <w:sz w:val="28"/>
          <w:szCs w:val="28"/>
        </w:rPr>
        <w:t>в сельского хозяй</w:t>
      </w:r>
      <w:r w:rsidRPr="007F5C03">
        <w:rPr>
          <w:sz w:val="28"/>
          <w:szCs w:val="28"/>
        </w:rPr>
        <w:t>ства, овеществленный в семенах, ко</w:t>
      </w:r>
      <w:r>
        <w:rPr>
          <w:sz w:val="28"/>
          <w:szCs w:val="28"/>
        </w:rPr>
        <w:t>рмах и других средствах сельско</w:t>
      </w:r>
      <w:r w:rsidRPr="007F5C03">
        <w:rPr>
          <w:sz w:val="28"/>
          <w:szCs w:val="28"/>
        </w:rPr>
        <w:t>хозяйственного происхождения.</w:t>
      </w:r>
    </w:p>
    <w:p w:rsidR="007F5C03" w:rsidRPr="007F5C03" w:rsidRDefault="007F5C03" w:rsidP="007F5C03">
      <w:pPr>
        <w:pStyle w:val="a3"/>
        <w:ind w:firstLine="567"/>
        <w:jc w:val="both"/>
        <w:rPr>
          <w:sz w:val="28"/>
          <w:szCs w:val="28"/>
        </w:rPr>
      </w:pPr>
      <w:r w:rsidRPr="007F5C03">
        <w:rPr>
          <w:sz w:val="28"/>
          <w:szCs w:val="28"/>
        </w:rPr>
        <w:t>Соотношение между живым и прошлым трудом изменяется с повышением технической вооруженности. В процессе производства продукции земледелия на долю прошлого труда приходится 67 %, а живой труд занимает 33 %. С внед</w:t>
      </w:r>
      <w:r>
        <w:rPr>
          <w:sz w:val="28"/>
          <w:szCs w:val="28"/>
        </w:rPr>
        <w:t>рением научно-технического про</w:t>
      </w:r>
      <w:r w:rsidRPr="007F5C03">
        <w:rPr>
          <w:sz w:val="28"/>
          <w:szCs w:val="28"/>
        </w:rPr>
        <w:t>гресса соотношение затрат прошлого и живого труда изменяется в сторону увеличения затрат овещест</w:t>
      </w:r>
      <w:r>
        <w:rPr>
          <w:sz w:val="28"/>
          <w:szCs w:val="28"/>
        </w:rPr>
        <w:t>вленного труда и уменьшения за</w:t>
      </w:r>
      <w:r w:rsidRPr="007F5C03">
        <w:rPr>
          <w:sz w:val="28"/>
          <w:szCs w:val="28"/>
        </w:rPr>
        <w:t>трат живого труда.</w:t>
      </w:r>
    </w:p>
    <w:p w:rsidR="007F5C03" w:rsidRPr="007F5C03" w:rsidRDefault="007F5C03" w:rsidP="007F5C03">
      <w:pPr>
        <w:pStyle w:val="a3"/>
        <w:ind w:firstLine="567"/>
        <w:jc w:val="both"/>
        <w:rPr>
          <w:sz w:val="28"/>
          <w:szCs w:val="28"/>
        </w:rPr>
      </w:pPr>
      <w:r w:rsidRPr="007F5C03">
        <w:rPr>
          <w:sz w:val="28"/>
          <w:szCs w:val="28"/>
        </w:rPr>
        <w:t>Для определения производительности труда при производстве отдельных видов продукции ее учитывают в натуральных единицах (т</w:t>
      </w:r>
      <w:r>
        <w:rPr>
          <w:sz w:val="28"/>
          <w:szCs w:val="28"/>
        </w:rPr>
        <w:t>, ц</w:t>
      </w:r>
      <w:r w:rsidRPr="007F5C03">
        <w:rPr>
          <w:sz w:val="28"/>
          <w:szCs w:val="28"/>
        </w:rPr>
        <w:t>). При определении производит</w:t>
      </w:r>
      <w:r>
        <w:rPr>
          <w:sz w:val="28"/>
          <w:szCs w:val="28"/>
        </w:rPr>
        <w:t>ельности труда разнородной про</w:t>
      </w:r>
      <w:r w:rsidRPr="007F5C03">
        <w:rPr>
          <w:sz w:val="28"/>
          <w:szCs w:val="28"/>
        </w:rPr>
        <w:t>дукции, которая не поддается суммированию в натуре, ее выражают в денежной оценке.</w:t>
      </w:r>
    </w:p>
    <w:p w:rsidR="007F5C03" w:rsidRPr="00220377" w:rsidRDefault="007F5C03" w:rsidP="007F5C03">
      <w:pPr>
        <w:pStyle w:val="a3"/>
        <w:ind w:firstLine="567"/>
        <w:jc w:val="both"/>
        <w:rPr>
          <w:sz w:val="28"/>
          <w:szCs w:val="28"/>
        </w:rPr>
      </w:pPr>
      <w:r w:rsidRPr="007F5C03">
        <w:rPr>
          <w:sz w:val="28"/>
          <w:szCs w:val="28"/>
        </w:rPr>
        <w:t>Обратным показателем произво</w:t>
      </w:r>
      <w:r>
        <w:rPr>
          <w:sz w:val="28"/>
          <w:szCs w:val="28"/>
        </w:rPr>
        <w:t>дительности труда является тру</w:t>
      </w:r>
      <w:r w:rsidRPr="007F5C03">
        <w:rPr>
          <w:sz w:val="28"/>
          <w:szCs w:val="28"/>
        </w:rPr>
        <w:t xml:space="preserve">доемкость производства отдельных видов продукции, то есть прямые затраты труда в человеко-часах, </w:t>
      </w:r>
      <w:r>
        <w:rPr>
          <w:sz w:val="28"/>
          <w:szCs w:val="28"/>
        </w:rPr>
        <w:t>приходящиеся на единицу продук</w:t>
      </w:r>
      <w:r w:rsidRPr="007F5C03">
        <w:rPr>
          <w:sz w:val="28"/>
          <w:szCs w:val="28"/>
        </w:rPr>
        <w:t>ции.</w:t>
      </w:r>
    </w:p>
    <w:p w:rsidR="00F9653E" w:rsidRPr="007F5C03" w:rsidRDefault="00F9653E" w:rsidP="007F5C03">
      <w:pPr>
        <w:ind w:firstLine="567"/>
        <w:rPr>
          <w:sz w:val="28"/>
          <w:szCs w:val="28"/>
        </w:rPr>
      </w:pPr>
    </w:p>
    <w:sectPr w:rsidR="00F9653E" w:rsidRPr="007F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007BD"/>
    <w:multiLevelType w:val="hybridMultilevel"/>
    <w:tmpl w:val="D55831D0"/>
    <w:lvl w:ilvl="0" w:tplc="7208122C">
      <w:start w:val="1"/>
      <w:numFmt w:val="decimal"/>
      <w:lvlText w:val="%1."/>
      <w:lvlJc w:val="left"/>
      <w:pPr>
        <w:ind w:left="2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1E586B84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FDE25C92">
      <w:numFmt w:val="bullet"/>
      <w:lvlText w:val="•"/>
      <w:lvlJc w:val="left"/>
      <w:pPr>
        <w:ind w:left="2225" w:hanging="286"/>
      </w:pPr>
      <w:rPr>
        <w:rFonts w:hint="default"/>
        <w:lang w:val="ru-RU" w:eastAsia="en-US" w:bidi="ar-SA"/>
      </w:rPr>
    </w:lvl>
    <w:lvl w:ilvl="3" w:tplc="CCCC2F7E">
      <w:numFmt w:val="bullet"/>
      <w:lvlText w:val="•"/>
      <w:lvlJc w:val="left"/>
      <w:pPr>
        <w:ind w:left="3227" w:hanging="286"/>
      </w:pPr>
      <w:rPr>
        <w:rFonts w:hint="default"/>
        <w:lang w:val="ru-RU" w:eastAsia="en-US" w:bidi="ar-SA"/>
      </w:rPr>
    </w:lvl>
    <w:lvl w:ilvl="4" w:tplc="767A8A2A">
      <w:numFmt w:val="bullet"/>
      <w:lvlText w:val="•"/>
      <w:lvlJc w:val="left"/>
      <w:pPr>
        <w:ind w:left="4230" w:hanging="286"/>
      </w:pPr>
      <w:rPr>
        <w:rFonts w:hint="default"/>
        <w:lang w:val="ru-RU" w:eastAsia="en-US" w:bidi="ar-SA"/>
      </w:rPr>
    </w:lvl>
    <w:lvl w:ilvl="5" w:tplc="D37821CE">
      <w:numFmt w:val="bullet"/>
      <w:lvlText w:val="•"/>
      <w:lvlJc w:val="left"/>
      <w:pPr>
        <w:ind w:left="5233" w:hanging="286"/>
      </w:pPr>
      <w:rPr>
        <w:rFonts w:hint="default"/>
        <w:lang w:val="ru-RU" w:eastAsia="en-US" w:bidi="ar-SA"/>
      </w:rPr>
    </w:lvl>
    <w:lvl w:ilvl="6" w:tplc="3B4AF12C">
      <w:numFmt w:val="bullet"/>
      <w:lvlText w:val="•"/>
      <w:lvlJc w:val="left"/>
      <w:pPr>
        <w:ind w:left="6235" w:hanging="286"/>
      </w:pPr>
      <w:rPr>
        <w:rFonts w:hint="default"/>
        <w:lang w:val="ru-RU" w:eastAsia="en-US" w:bidi="ar-SA"/>
      </w:rPr>
    </w:lvl>
    <w:lvl w:ilvl="7" w:tplc="DF44EB50">
      <w:numFmt w:val="bullet"/>
      <w:lvlText w:val="•"/>
      <w:lvlJc w:val="left"/>
      <w:pPr>
        <w:ind w:left="7238" w:hanging="286"/>
      </w:pPr>
      <w:rPr>
        <w:rFonts w:hint="default"/>
        <w:lang w:val="ru-RU" w:eastAsia="en-US" w:bidi="ar-SA"/>
      </w:rPr>
    </w:lvl>
    <w:lvl w:ilvl="8" w:tplc="F892B43E">
      <w:numFmt w:val="bullet"/>
      <w:lvlText w:val="•"/>
      <w:lvlJc w:val="left"/>
      <w:pPr>
        <w:ind w:left="8241" w:hanging="286"/>
      </w:pPr>
      <w:rPr>
        <w:rFonts w:hint="default"/>
        <w:lang w:val="ru-RU" w:eastAsia="en-US" w:bidi="ar-SA"/>
      </w:rPr>
    </w:lvl>
  </w:abstractNum>
  <w:abstractNum w:abstractNumId="1">
    <w:nsid w:val="72D34D0A"/>
    <w:multiLevelType w:val="hybridMultilevel"/>
    <w:tmpl w:val="68B4508C"/>
    <w:lvl w:ilvl="0" w:tplc="962A351A">
      <w:start w:val="1"/>
      <w:numFmt w:val="decimal"/>
      <w:lvlText w:val="%1)"/>
      <w:lvlJc w:val="left"/>
      <w:pPr>
        <w:ind w:left="1278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EFC135E">
      <w:numFmt w:val="bullet"/>
      <w:lvlText w:val="•"/>
      <w:lvlJc w:val="left"/>
      <w:pPr>
        <w:ind w:left="2176" w:hanging="358"/>
      </w:pPr>
      <w:rPr>
        <w:rFonts w:hint="default"/>
        <w:lang w:val="ru-RU" w:eastAsia="en-US" w:bidi="ar-SA"/>
      </w:rPr>
    </w:lvl>
    <w:lvl w:ilvl="2" w:tplc="8332A54C">
      <w:numFmt w:val="bullet"/>
      <w:lvlText w:val="•"/>
      <w:lvlJc w:val="left"/>
      <w:pPr>
        <w:ind w:left="3073" w:hanging="358"/>
      </w:pPr>
      <w:rPr>
        <w:rFonts w:hint="default"/>
        <w:lang w:val="ru-RU" w:eastAsia="en-US" w:bidi="ar-SA"/>
      </w:rPr>
    </w:lvl>
    <w:lvl w:ilvl="3" w:tplc="C284BA36">
      <w:numFmt w:val="bullet"/>
      <w:lvlText w:val="•"/>
      <w:lvlJc w:val="left"/>
      <w:pPr>
        <w:ind w:left="3969" w:hanging="358"/>
      </w:pPr>
      <w:rPr>
        <w:rFonts w:hint="default"/>
        <w:lang w:val="ru-RU" w:eastAsia="en-US" w:bidi="ar-SA"/>
      </w:rPr>
    </w:lvl>
    <w:lvl w:ilvl="4" w:tplc="4684C7E0">
      <w:numFmt w:val="bullet"/>
      <w:lvlText w:val="•"/>
      <w:lvlJc w:val="left"/>
      <w:pPr>
        <w:ind w:left="4866" w:hanging="358"/>
      </w:pPr>
      <w:rPr>
        <w:rFonts w:hint="default"/>
        <w:lang w:val="ru-RU" w:eastAsia="en-US" w:bidi="ar-SA"/>
      </w:rPr>
    </w:lvl>
    <w:lvl w:ilvl="5" w:tplc="911ED64C">
      <w:numFmt w:val="bullet"/>
      <w:lvlText w:val="•"/>
      <w:lvlJc w:val="left"/>
      <w:pPr>
        <w:ind w:left="5763" w:hanging="358"/>
      </w:pPr>
      <w:rPr>
        <w:rFonts w:hint="default"/>
        <w:lang w:val="ru-RU" w:eastAsia="en-US" w:bidi="ar-SA"/>
      </w:rPr>
    </w:lvl>
    <w:lvl w:ilvl="6" w:tplc="AD0EA6E4">
      <w:numFmt w:val="bullet"/>
      <w:lvlText w:val="•"/>
      <w:lvlJc w:val="left"/>
      <w:pPr>
        <w:ind w:left="6659" w:hanging="358"/>
      </w:pPr>
      <w:rPr>
        <w:rFonts w:hint="default"/>
        <w:lang w:val="ru-RU" w:eastAsia="en-US" w:bidi="ar-SA"/>
      </w:rPr>
    </w:lvl>
    <w:lvl w:ilvl="7" w:tplc="0E0EB444">
      <w:numFmt w:val="bullet"/>
      <w:lvlText w:val="•"/>
      <w:lvlJc w:val="left"/>
      <w:pPr>
        <w:ind w:left="7556" w:hanging="358"/>
      </w:pPr>
      <w:rPr>
        <w:rFonts w:hint="default"/>
        <w:lang w:val="ru-RU" w:eastAsia="en-US" w:bidi="ar-SA"/>
      </w:rPr>
    </w:lvl>
    <w:lvl w:ilvl="8" w:tplc="3D1A9292">
      <w:numFmt w:val="bullet"/>
      <w:lvlText w:val="•"/>
      <w:lvlJc w:val="left"/>
      <w:pPr>
        <w:ind w:left="8453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77"/>
    <w:rsid w:val="00220377"/>
    <w:rsid w:val="007F5C03"/>
    <w:rsid w:val="00F50BAA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6E9F4-95B7-4427-B22A-C6B7BE16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0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5">
    <w:name w:val="heading 5"/>
    <w:basedOn w:val="a"/>
    <w:link w:val="50"/>
    <w:uiPriority w:val="1"/>
    <w:qFormat/>
    <w:rsid w:val="00220377"/>
    <w:pPr>
      <w:ind w:left="212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22037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20377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220377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220377"/>
    <w:pPr>
      <w:ind w:left="298" w:firstLine="708"/>
    </w:pPr>
  </w:style>
  <w:style w:type="paragraph" w:styleId="1">
    <w:name w:val="toc 1"/>
    <w:basedOn w:val="a"/>
    <w:uiPriority w:val="1"/>
    <w:qFormat/>
    <w:rsid w:val="007F5C03"/>
    <w:pPr>
      <w:ind w:left="112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2021-10-12T09:50:00Z</dcterms:created>
  <dcterms:modified xsi:type="dcterms:W3CDTF">2022-03-15T06:25:00Z</dcterms:modified>
</cp:coreProperties>
</file>