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FE" w:rsidRDefault="009E1CFE" w:rsidP="00CF4D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4D0D">
        <w:rPr>
          <w:rFonts w:ascii="Times New Roman" w:hAnsi="Times New Roman" w:cs="Times New Roman"/>
          <w:b/>
          <w:sz w:val="26"/>
          <w:szCs w:val="26"/>
        </w:rPr>
        <w:t>Введение. Агропромышленный комплекс России.</w:t>
      </w:r>
    </w:p>
    <w:p w:rsidR="00CF4D0D" w:rsidRPr="00CF4D0D" w:rsidRDefault="00CF4D0D" w:rsidP="00CF4D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CFE" w:rsidRPr="00CF4D0D" w:rsidRDefault="009E1CFE" w:rsidP="00CF4D0D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F4D0D">
        <w:rPr>
          <w:rFonts w:ascii="Times New Roman" w:hAnsi="Times New Roman" w:cs="Times New Roman"/>
          <w:i/>
          <w:sz w:val="26"/>
          <w:szCs w:val="26"/>
          <w:u w:val="single"/>
        </w:rPr>
        <w:t>1. Предмет и содержание дисциплины. Цели и задачи ее изучения.</w:t>
      </w:r>
    </w:p>
    <w:p w:rsidR="00CF4D0D" w:rsidRDefault="00CF4D0D" w:rsidP="00CF4D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E1CFE" w:rsidRPr="00CF4D0D" w:rsidRDefault="009E1CFE" w:rsidP="00CF4D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>Предметом дисциплины «Экономика АПК» являются промышленность, сел</w:t>
      </w:r>
      <w:r w:rsidRPr="00CF4D0D">
        <w:rPr>
          <w:rFonts w:ascii="Times New Roman" w:hAnsi="Times New Roman" w:cs="Times New Roman"/>
          <w:sz w:val="26"/>
          <w:szCs w:val="26"/>
        </w:rPr>
        <w:t>ь</w:t>
      </w:r>
      <w:r w:rsidRPr="00CF4D0D">
        <w:rPr>
          <w:rFonts w:ascii="Times New Roman" w:hAnsi="Times New Roman" w:cs="Times New Roman"/>
          <w:sz w:val="26"/>
          <w:szCs w:val="26"/>
        </w:rPr>
        <w:t>ское хозяйство, торговля, транспорт как отрасли народного хозяйства, исследование производственных отношений, складывающихся при производстве сельскохозя</w:t>
      </w:r>
      <w:r w:rsidRPr="00CF4D0D">
        <w:rPr>
          <w:rFonts w:ascii="Times New Roman" w:hAnsi="Times New Roman" w:cs="Times New Roman"/>
          <w:sz w:val="26"/>
          <w:szCs w:val="26"/>
        </w:rPr>
        <w:t>й</w:t>
      </w:r>
      <w:r w:rsidRPr="00CF4D0D">
        <w:rPr>
          <w:rFonts w:ascii="Times New Roman" w:hAnsi="Times New Roman" w:cs="Times New Roman"/>
          <w:sz w:val="26"/>
          <w:szCs w:val="26"/>
        </w:rPr>
        <w:t>ственной продукции, ее переработке и реализации  конечной продукции, механизм действия экономических законов и форм их проявления с учетом специфики отрасли.</w:t>
      </w:r>
    </w:p>
    <w:p w:rsidR="009E1CFE" w:rsidRPr="00CF4D0D" w:rsidRDefault="009E1CFE" w:rsidP="00CF4D0D">
      <w:pPr>
        <w:pStyle w:val="a4"/>
        <w:tabs>
          <w:tab w:val="left" w:pos="709"/>
          <w:tab w:val="left" w:pos="851"/>
        </w:tabs>
        <w:spacing w:line="276" w:lineRule="auto"/>
        <w:rPr>
          <w:sz w:val="26"/>
          <w:szCs w:val="26"/>
        </w:rPr>
      </w:pPr>
      <w:r w:rsidRPr="00CF4D0D">
        <w:rPr>
          <w:sz w:val="26"/>
          <w:szCs w:val="26"/>
        </w:rPr>
        <w:t>Целью науки «Экономика</w:t>
      </w:r>
      <w:r w:rsidRPr="00CF4D0D">
        <w:rPr>
          <w:sz w:val="26"/>
          <w:szCs w:val="26"/>
        </w:rPr>
        <w:t xml:space="preserve"> АПК» является разработка экономических основ э</w:t>
      </w:r>
      <w:r w:rsidRPr="00CF4D0D">
        <w:rPr>
          <w:sz w:val="26"/>
          <w:szCs w:val="26"/>
        </w:rPr>
        <w:t>ф</w:t>
      </w:r>
      <w:r w:rsidRPr="00CF4D0D">
        <w:rPr>
          <w:sz w:val="26"/>
          <w:szCs w:val="26"/>
        </w:rPr>
        <w:t>фективной хозяйственной деятельности организаций и отраслей в целом, направле</w:t>
      </w:r>
      <w:r w:rsidRPr="00CF4D0D">
        <w:rPr>
          <w:sz w:val="26"/>
          <w:szCs w:val="26"/>
        </w:rPr>
        <w:t>н</w:t>
      </w:r>
      <w:r w:rsidRPr="00CF4D0D">
        <w:rPr>
          <w:sz w:val="26"/>
          <w:szCs w:val="26"/>
        </w:rPr>
        <w:t>ных на производство и реализацию высококачественной конкурентоспособной пр</w:t>
      </w:r>
      <w:r w:rsidRPr="00CF4D0D">
        <w:rPr>
          <w:sz w:val="26"/>
          <w:szCs w:val="26"/>
        </w:rPr>
        <w:t>о</w:t>
      </w:r>
      <w:r w:rsidRPr="00CF4D0D">
        <w:rPr>
          <w:sz w:val="26"/>
          <w:szCs w:val="26"/>
        </w:rPr>
        <w:t>дукции.</w:t>
      </w:r>
    </w:p>
    <w:p w:rsidR="009E1CFE" w:rsidRPr="00CF4D0D" w:rsidRDefault="009E1CFE" w:rsidP="00CF4D0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>Исходя из поставленной</w:t>
      </w:r>
      <w:r w:rsidRPr="00CF4D0D">
        <w:rPr>
          <w:rFonts w:ascii="Times New Roman" w:hAnsi="Times New Roman" w:cs="Times New Roman"/>
          <w:sz w:val="26"/>
          <w:szCs w:val="26"/>
        </w:rPr>
        <w:t xml:space="preserve"> цели, задачи науки «Экономика</w:t>
      </w:r>
      <w:r w:rsidRPr="00CF4D0D">
        <w:rPr>
          <w:rFonts w:ascii="Times New Roman" w:hAnsi="Times New Roman" w:cs="Times New Roman"/>
          <w:sz w:val="26"/>
          <w:szCs w:val="26"/>
        </w:rPr>
        <w:t xml:space="preserve"> АПК» весьма разн</w:t>
      </w:r>
      <w:r w:rsidRPr="00CF4D0D">
        <w:rPr>
          <w:rFonts w:ascii="Times New Roman" w:hAnsi="Times New Roman" w:cs="Times New Roman"/>
          <w:sz w:val="26"/>
          <w:szCs w:val="26"/>
        </w:rPr>
        <w:t>о</w:t>
      </w:r>
      <w:r w:rsidRPr="00CF4D0D">
        <w:rPr>
          <w:rFonts w:ascii="Times New Roman" w:hAnsi="Times New Roman" w:cs="Times New Roman"/>
          <w:sz w:val="26"/>
          <w:szCs w:val="26"/>
        </w:rPr>
        <w:t>образны.</w:t>
      </w:r>
    </w:p>
    <w:p w:rsidR="009E1CFE" w:rsidRPr="00CF4D0D" w:rsidRDefault="009E1CFE" w:rsidP="00CF4D0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>Она занимается разработкой и экономическим обоснова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нием:</w:t>
      </w:r>
    </w:p>
    <w:p w:rsidR="009E1CFE" w:rsidRPr="00CF4D0D" w:rsidRDefault="009E1CFE" w:rsidP="00CF4D0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>- методов эффективного использования земельных, матери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альных и трудовых ресурсов;</w:t>
      </w:r>
    </w:p>
    <w:p w:rsidR="009E1CFE" w:rsidRPr="00CF4D0D" w:rsidRDefault="009E1CFE" w:rsidP="00CF4D0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>- условий снижения потерь при производстве  продукции;</w:t>
      </w:r>
    </w:p>
    <w:p w:rsidR="009E1CFE" w:rsidRPr="00CF4D0D" w:rsidRDefault="009E1CFE" w:rsidP="00CF4D0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>- факторов, влияющих на повышение экономической эффек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тивности агропр</w:t>
      </w:r>
      <w:r w:rsidRPr="00CF4D0D">
        <w:rPr>
          <w:rFonts w:ascii="Times New Roman" w:hAnsi="Times New Roman" w:cs="Times New Roman"/>
          <w:sz w:val="26"/>
          <w:szCs w:val="26"/>
        </w:rPr>
        <w:t>о</w:t>
      </w:r>
      <w:r w:rsidRPr="00CF4D0D">
        <w:rPr>
          <w:rFonts w:ascii="Times New Roman" w:hAnsi="Times New Roman" w:cs="Times New Roman"/>
          <w:sz w:val="26"/>
          <w:szCs w:val="26"/>
        </w:rPr>
        <w:t>мышленного комплекса.</w:t>
      </w:r>
    </w:p>
    <w:p w:rsidR="009E1CFE" w:rsidRPr="00CF4D0D" w:rsidRDefault="009E1CFE" w:rsidP="00CF4D0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4D0D">
        <w:rPr>
          <w:rFonts w:ascii="Times New Roman" w:hAnsi="Times New Roman" w:cs="Times New Roman"/>
          <w:sz w:val="26"/>
          <w:szCs w:val="26"/>
        </w:rPr>
        <w:t>Важное значение</w:t>
      </w:r>
      <w:proofErr w:type="gramEnd"/>
      <w:r w:rsidRPr="00CF4D0D">
        <w:rPr>
          <w:rFonts w:ascii="Times New Roman" w:hAnsi="Times New Roman" w:cs="Times New Roman"/>
          <w:sz w:val="26"/>
          <w:szCs w:val="26"/>
        </w:rPr>
        <w:t xml:space="preserve"> имеют методы, которые в целом опреде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ляют научность и р</w:t>
      </w:r>
      <w:r w:rsidRPr="00CF4D0D">
        <w:rPr>
          <w:rFonts w:ascii="Times New Roman" w:hAnsi="Times New Roman" w:cs="Times New Roman"/>
          <w:sz w:val="26"/>
          <w:szCs w:val="26"/>
        </w:rPr>
        <w:t>е</w:t>
      </w:r>
      <w:r w:rsidRPr="00CF4D0D">
        <w:rPr>
          <w:rFonts w:ascii="Times New Roman" w:hAnsi="Times New Roman" w:cs="Times New Roman"/>
          <w:sz w:val="26"/>
          <w:szCs w:val="26"/>
        </w:rPr>
        <w:t>зультативность исследований, к ним, прежде всего, нужно отнести:</w:t>
      </w:r>
    </w:p>
    <w:p w:rsidR="009E1CFE" w:rsidRPr="00CF4D0D" w:rsidRDefault="009E1CFE" w:rsidP="00CF4D0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b/>
          <w:bCs/>
          <w:sz w:val="26"/>
          <w:szCs w:val="26"/>
        </w:rPr>
        <w:t xml:space="preserve">диалектический метод </w:t>
      </w:r>
      <w:r w:rsidRPr="00CF4D0D">
        <w:rPr>
          <w:rFonts w:ascii="Times New Roman" w:hAnsi="Times New Roman" w:cs="Times New Roman"/>
          <w:sz w:val="26"/>
          <w:szCs w:val="26"/>
        </w:rPr>
        <w:t>предполагает рассмотрение про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цесса развития в сост</w:t>
      </w:r>
      <w:r w:rsidRPr="00CF4D0D">
        <w:rPr>
          <w:rFonts w:ascii="Times New Roman" w:hAnsi="Times New Roman" w:cs="Times New Roman"/>
          <w:sz w:val="26"/>
          <w:szCs w:val="26"/>
        </w:rPr>
        <w:t>о</w:t>
      </w:r>
      <w:r w:rsidRPr="00CF4D0D">
        <w:rPr>
          <w:rFonts w:ascii="Times New Roman" w:hAnsi="Times New Roman" w:cs="Times New Roman"/>
          <w:sz w:val="26"/>
          <w:szCs w:val="26"/>
        </w:rPr>
        <w:t>янии непрерывного движения и изменения, когда каждое явление характеризуется единством и борьбой про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тивоположностей между старым и новым, восхождением от про</w:t>
      </w:r>
      <w:r w:rsidRPr="00CF4D0D">
        <w:rPr>
          <w:rFonts w:ascii="Times New Roman" w:hAnsi="Times New Roman" w:cs="Times New Roman"/>
          <w:sz w:val="26"/>
          <w:szCs w:val="26"/>
        </w:rPr>
        <w:softHyphen/>
        <w:t xml:space="preserve">стого к </w:t>
      </w:r>
      <w:proofErr w:type="gramStart"/>
      <w:r w:rsidRPr="00CF4D0D">
        <w:rPr>
          <w:rFonts w:ascii="Times New Roman" w:hAnsi="Times New Roman" w:cs="Times New Roman"/>
          <w:sz w:val="26"/>
          <w:szCs w:val="26"/>
        </w:rPr>
        <w:t>сложному</w:t>
      </w:r>
      <w:proofErr w:type="gramEnd"/>
      <w:r w:rsidRPr="00CF4D0D">
        <w:rPr>
          <w:rFonts w:ascii="Times New Roman" w:hAnsi="Times New Roman" w:cs="Times New Roman"/>
          <w:sz w:val="26"/>
          <w:szCs w:val="26"/>
        </w:rPr>
        <w:t>;</w:t>
      </w:r>
    </w:p>
    <w:p w:rsidR="009E1CFE" w:rsidRPr="00CF4D0D" w:rsidRDefault="009E1CFE" w:rsidP="00CF4D0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b/>
          <w:bCs/>
          <w:sz w:val="26"/>
          <w:szCs w:val="26"/>
        </w:rPr>
        <w:t>статистико-</w:t>
      </w:r>
      <w:proofErr w:type="gramStart"/>
      <w:r w:rsidRPr="00CF4D0D">
        <w:rPr>
          <w:rFonts w:ascii="Times New Roman" w:hAnsi="Times New Roman" w:cs="Times New Roman"/>
          <w:b/>
          <w:bCs/>
          <w:sz w:val="26"/>
          <w:szCs w:val="26"/>
        </w:rPr>
        <w:t>экономические методы</w:t>
      </w:r>
      <w:proofErr w:type="gramEnd"/>
      <w:r w:rsidRPr="00CF4D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F4D0D">
        <w:rPr>
          <w:rFonts w:ascii="Times New Roman" w:hAnsi="Times New Roman" w:cs="Times New Roman"/>
          <w:sz w:val="26"/>
          <w:szCs w:val="26"/>
        </w:rPr>
        <w:t>предусматривают по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строение экономич</w:t>
      </w:r>
      <w:r w:rsidRPr="00CF4D0D">
        <w:rPr>
          <w:rFonts w:ascii="Times New Roman" w:hAnsi="Times New Roman" w:cs="Times New Roman"/>
          <w:sz w:val="26"/>
          <w:szCs w:val="26"/>
        </w:rPr>
        <w:t>е</w:t>
      </w:r>
      <w:r w:rsidRPr="00CF4D0D">
        <w:rPr>
          <w:rFonts w:ascii="Times New Roman" w:hAnsi="Times New Roman" w:cs="Times New Roman"/>
          <w:sz w:val="26"/>
          <w:szCs w:val="26"/>
        </w:rPr>
        <w:t>ских группировок, индексов для изучения влияния одного признака (явления) на и</w:t>
      </w:r>
      <w:r w:rsidRPr="00CF4D0D">
        <w:rPr>
          <w:rFonts w:ascii="Times New Roman" w:hAnsi="Times New Roman" w:cs="Times New Roman"/>
          <w:sz w:val="26"/>
          <w:szCs w:val="26"/>
        </w:rPr>
        <w:t>з</w:t>
      </w:r>
      <w:r w:rsidRPr="00CF4D0D">
        <w:rPr>
          <w:rFonts w:ascii="Times New Roman" w:hAnsi="Times New Roman" w:cs="Times New Roman"/>
          <w:sz w:val="26"/>
          <w:szCs w:val="26"/>
        </w:rPr>
        <w:t>менения другого при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знака. Например, изучается влияние минеральных удобрений на урожайность сельскохозяйственных культур, кормовой базы на продуктивность скота  и т. д.;</w:t>
      </w:r>
    </w:p>
    <w:p w:rsidR="009E1CFE" w:rsidRPr="00CF4D0D" w:rsidRDefault="009E1CFE" w:rsidP="00CF4D0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b/>
          <w:bCs/>
          <w:sz w:val="26"/>
          <w:szCs w:val="26"/>
        </w:rPr>
        <w:t xml:space="preserve">монографический метод </w:t>
      </w:r>
      <w:r w:rsidRPr="00CF4D0D">
        <w:rPr>
          <w:rFonts w:ascii="Times New Roman" w:hAnsi="Times New Roman" w:cs="Times New Roman"/>
          <w:sz w:val="26"/>
          <w:szCs w:val="26"/>
        </w:rPr>
        <w:t>исследований предусматривает изучение отдельных элементов общей совокупности, которые д</w:t>
      </w:r>
      <w:r w:rsidRPr="00CF4D0D">
        <w:rPr>
          <w:rFonts w:ascii="Times New Roman" w:hAnsi="Times New Roman" w:cs="Times New Roman"/>
          <w:sz w:val="26"/>
          <w:szCs w:val="26"/>
        </w:rPr>
        <w:t>о</w:t>
      </w:r>
      <w:r w:rsidRPr="00CF4D0D">
        <w:rPr>
          <w:rFonts w:ascii="Times New Roman" w:hAnsi="Times New Roman" w:cs="Times New Roman"/>
          <w:sz w:val="26"/>
          <w:szCs w:val="26"/>
        </w:rPr>
        <w:t>статочно типичны, для характеристики изучаемых объектов или являются показателями передовой группы организаций, опыт к</w:t>
      </w:r>
      <w:r w:rsidRPr="00CF4D0D">
        <w:rPr>
          <w:rFonts w:ascii="Times New Roman" w:hAnsi="Times New Roman" w:cs="Times New Roman"/>
          <w:sz w:val="26"/>
          <w:szCs w:val="26"/>
        </w:rPr>
        <w:t>о</w:t>
      </w:r>
      <w:r w:rsidRPr="00CF4D0D">
        <w:rPr>
          <w:rFonts w:ascii="Times New Roman" w:hAnsi="Times New Roman" w:cs="Times New Roman"/>
          <w:sz w:val="26"/>
          <w:szCs w:val="26"/>
        </w:rPr>
        <w:t>торых используется для последующего широкого его распро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странения;</w:t>
      </w:r>
    </w:p>
    <w:p w:rsidR="009E1CFE" w:rsidRPr="00CF4D0D" w:rsidRDefault="009E1CFE" w:rsidP="00CF4D0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b/>
          <w:bCs/>
          <w:sz w:val="26"/>
          <w:szCs w:val="26"/>
        </w:rPr>
        <w:t xml:space="preserve">расчетно-конструктивный метод </w:t>
      </w:r>
      <w:r w:rsidRPr="00CF4D0D">
        <w:rPr>
          <w:rFonts w:ascii="Times New Roman" w:hAnsi="Times New Roman" w:cs="Times New Roman"/>
          <w:bCs/>
          <w:sz w:val="26"/>
          <w:szCs w:val="26"/>
        </w:rPr>
        <w:t>предусматривает</w:t>
      </w:r>
      <w:r w:rsidRPr="00CF4D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F4D0D">
        <w:rPr>
          <w:rFonts w:ascii="Times New Roman" w:hAnsi="Times New Roman" w:cs="Times New Roman"/>
          <w:bCs/>
          <w:sz w:val="26"/>
          <w:szCs w:val="26"/>
        </w:rPr>
        <w:t>разра</w:t>
      </w:r>
      <w:r w:rsidRPr="00CF4D0D">
        <w:rPr>
          <w:rFonts w:ascii="Times New Roman" w:hAnsi="Times New Roman" w:cs="Times New Roman"/>
          <w:bCs/>
          <w:sz w:val="26"/>
          <w:szCs w:val="26"/>
        </w:rPr>
        <w:softHyphen/>
        <w:t>ботку нескольких вариантов решения экономической задачи,  из которых выбирают наиболее эффе</w:t>
      </w:r>
      <w:r w:rsidRPr="00CF4D0D">
        <w:rPr>
          <w:rFonts w:ascii="Times New Roman" w:hAnsi="Times New Roman" w:cs="Times New Roman"/>
          <w:bCs/>
          <w:sz w:val="26"/>
          <w:szCs w:val="26"/>
        </w:rPr>
        <w:t>к</w:t>
      </w:r>
      <w:r w:rsidRPr="00CF4D0D">
        <w:rPr>
          <w:rFonts w:ascii="Times New Roman" w:hAnsi="Times New Roman" w:cs="Times New Roman"/>
          <w:bCs/>
          <w:sz w:val="26"/>
          <w:szCs w:val="26"/>
        </w:rPr>
        <w:t>тивный. Эффективным счита</w:t>
      </w:r>
      <w:r w:rsidRPr="00CF4D0D">
        <w:rPr>
          <w:rFonts w:ascii="Times New Roman" w:hAnsi="Times New Roman" w:cs="Times New Roman"/>
          <w:bCs/>
          <w:sz w:val="26"/>
          <w:szCs w:val="26"/>
        </w:rPr>
        <w:softHyphen/>
        <w:t>ется тот вариант, который, например, в сельском хозя</w:t>
      </w:r>
      <w:r w:rsidRPr="00CF4D0D">
        <w:rPr>
          <w:rFonts w:ascii="Times New Roman" w:hAnsi="Times New Roman" w:cs="Times New Roman"/>
          <w:bCs/>
          <w:sz w:val="26"/>
          <w:szCs w:val="26"/>
        </w:rPr>
        <w:t>й</w:t>
      </w:r>
      <w:r w:rsidRPr="00CF4D0D">
        <w:rPr>
          <w:rFonts w:ascii="Times New Roman" w:hAnsi="Times New Roman" w:cs="Times New Roman"/>
          <w:bCs/>
          <w:sz w:val="26"/>
          <w:szCs w:val="26"/>
        </w:rPr>
        <w:t>стве  обеспечивает получение наибольшего количества продукции с единицы земел</w:t>
      </w:r>
      <w:r w:rsidRPr="00CF4D0D">
        <w:rPr>
          <w:rFonts w:ascii="Times New Roman" w:hAnsi="Times New Roman" w:cs="Times New Roman"/>
          <w:bCs/>
          <w:sz w:val="26"/>
          <w:szCs w:val="26"/>
        </w:rPr>
        <w:t>ь</w:t>
      </w:r>
      <w:r w:rsidRPr="00CF4D0D">
        <w:rPr>
          <w:rFonts w:ascii="Times New Roman" w:hAnsi="Times New Roman" w:cs="Times New Roman"/>
          <w:bCs/>
          <w:sz w:val="26"/>
          <w:szCs w:val="26"/>
        </w:rPr>
        <w:t>ной площади при наи</w:t>
      </w:r>
      <w:r w:rsidRPr="00CF4D0D">
        <w:rPr>
          <w:rFonts w:ascii="Times New Roman" w:hAnsi="Times New Roman" w:cs="Times New Roman"/>
          <w:bCs/>
          <w:sz w:val="26"/>
          <w:szCs w:val="26"/>
        </w:rPr>
        <w:softHyphen/>
        <w:t xml:space="preserve">меньших затратах труда и материально-денежных средств, а </w:t>
      </w:r>
      <w:r w:rsidRPr="00CF4D0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также наивысшую рентабельность производства. Этот метод </w:t>
      </w:r>
      <w:r w:rsidRPr="00CF4D0D">
        <w:rPr>
          <w:rFonts w:ascii="Times New Roman" w:hAnsi="Times New Roman" w:cs="Times New Roman"/>
          <w:sz w:val="26"/>
          <w:szCs w:val="26"/>
        </w:rPr>
        <w:t>ис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пользуется в перспе</w:t>
      </w:r>
      <w:r w:rsidRPr="00CF4D0D">
        <w:rPr>
          <w:rFonts w:ascii="Times New Roman" w:hAnsi="Times New Roman" w:cs="Times New Roman"/>
          <w:sz w:val="26"/>
          <w:szCs w:val="26"/>
        </w:rPr>
        <w:t>к</w:t>
      </w:r>
      <w:r w:rsidRPr="00CF4D0D">
        <w:rPr>
          <w:rFonts w:ascii="Times New Roman" w:hAnsi="Times New Roman" w:cs="Times New Roman"/>
          <w:sz w:val="26"/>
          <w:szCs w:val="26"/>
        </w:rPr>
        <w:t>тивном планировании и прогнозировании развития отраслей АПК;</w:t>
      </w:r>
    </w:p>
    <w:p w:rsidR="009E1CFE" w:rsidRPr="00CF4D0D" w:rsidRDefault="009E1CFE" w:rsidP="00CF4D0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b/>
          <w:bCs/>
          <w:sz w:val="26"/>
          <w:szCs w:val="26"/>
        </w:rPr>
        <w:t xml:space="preserve">балансовый метод – </w:t>
      </w:r>
      <w:r w:rsidRPr="00CF4D0D">
        <w:rPr>
          <w:rFonts w:ascii="Times New Roman" w:hAnsi="Times New Roman" w:cs="Times New Roman"/>
          <w:sz w:val="26"/>
          <w:szCs w:val="26"/>
        </w:rPr>
        <w:t>это основной метод количественной увязки показателей потребности хозяйства в материальных, тру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довых, финансовых ресурсах и источн</w:t>
      </w:r>
      <w:r w:rsidRPr="00CF4D0D">
        <w:rPr>
          <w:rFonts w:ascii="Times New Roman" w:hAnsi="Times New Roman" w:cs="Times New Roman"/>
          <w:sz w:val="26"/>
          <w:szCs w:val="26"/>
        </w:rPr>
        <w:t>и</w:t>
      </w:r>
      <w:r w:rsidRPr="00CF4D0D">
        <w:rPr>
          <w:rFonts w:ascii="Times New Roman" w:hAnsi="Times New Roman" w:cs="Times New Roman"/>
          <w:sz w:val="26"/>
          <w:szCs w:val="26"/>
        </w:rPr>
        <w:t>ками обеспечения этой потребности;</w:t>
      </w:r>
    </w:p>
    <w:p w:rsidR="009E1CFE" w:rsidRPr="00CF4D0D" w:rsidRDefault="009E1CFE" w:rsidP="00CF4D0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b/>
          <w:bCs/>
          <w:sz w:val="26"/>
          <w:szCs w:val="26"/>
        </w:rPr>
        <w:t xml:space="preserve">экономико-математический метод </w:t>
      </w:r>
      <w:r w:rsidRPr="00CF4D0D">
        <w:rPr>
          <w:rFonts w:ascii="Times New Roman" w:hAnsi="Times New Roman" w:cs="Times New Roman"/>
          <w:sz w:val="26"/>
          <w:szCs w:val="26"/>
        </w:rPr>
        <w:t>предусматривает эко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номико-математическое моделирование с помощью ЭВМ для решения сложных многофа</w:t>
      </w:r>
      <w:r w:rsidRPr="00CF4D0D">
        <w:rPr>
          <w:rFonts w:ascii="Times New Roman" w:hAnsi="Times New Roman" w:cs="Times New Roman"/>
          <w:sz w:val="26"/>
          <w:szCs w:val="26"/>
        </w:rPr>
        <w:t>к</w:t>
      </w:r>
      <w:r w:rsidRPr="00CF4D0D">
        <w:rPr>
          <w:rFonts w:ascii="Times New Roman" w:hAnsi="Times New Roman" w:cs="Times New Roman"/>
          <w:sz w:val="26"/>
          <w:szCs w:val="26"/>
        </w:rPr>
        <w:t>торных экономических задач. На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пример, решение задач по оптимизации сельскох</w:t>
      </w:r>
      <w:r w:rsidRPr="00CF4D0D">
        <w:rPr>
          <w:rFonts w:ascii="Times New Roman" w:hAnsi="Times New Roman" w:cs="Times New Roman"/>
          <w:sz w:val="26"/>
          <w:szCs w:val="26"/>
        </w:rPr>
        <w:t>о</w:t>
      </w:r>
      <w:r w:rsidRPr="00CF4D0D">
        <w:rPr>
          <w:rFonts w:ascii="Times New Roman" w:hAnsi="Times New Roman" w:cs="Times New Roman"/>
          <w:sz w:val="26"/>
          <w:szCs w:val="26"/>
        </w:rPr>
        <w:t>зяйственного производства, выбор оптимального варианта управленческих ре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шений и т. д.;</w:t>
      </w:r>
    </w:p>
    <w:p w:rsidR="009E1CFE" w:rsidRPr="00CF4D0D" w:rsidRDefault="009E1CFE" w:rsidP="00CF4D0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b/>
          <w:bCs/>
          <w:sz w:val="26"/>
          <w:szCs w:val="26"/>
        </w:rPr>
        <w:t xml:space="preserve">экспериментальный метод </w:t>
      </w:r>
      <w:r w:rsidRPr="00CF4D0D">
        <w:rPr>
          <w:rFonts w:ascii="Times New Roman" w:hAnsi="Times New Roman" w:cs="Times New Roman"/>
          <w:sz w:val="26"/>
          <w:szCs w:val="26"/>
        </w:rPr>
        <w:t>применяется при изучении но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вых форм оплаты труда,  эффективности использования новой техники, технологии, рациональной о</w:t>
      </w:r>
      <w:r w:rsidRPr="00CF4D0D">
        <w:rPr>
          <w:rFonts w:ascii="Times New Roman" w:hAnsi="Times New Roman" w:cs="Times New Roman"/>
          <w:sz w:val="26"/>
          <w:szCs w:val="26"/>
        </w:rPr>
        <w:t>р</w:t>
      </w:r>
      <w:r w:rsidRPr="00CF4D0D">
        <w:rPr>
          <w:rFonts w:ascii="Times New Roman" w:hAnsi="Times New Roman" w:cs="Times New Roman"/>
          <w:sz w:val="26"/>
          <w:szCs w:val="26"/>
        </w:rPr>
        <w:t>ганизации производствен</w:t>
      </w:r>
      <w:r w:rsidRPr="00CF4D0D">
        <w:rPr>
          <w:rFonts w:ascii="Times New Roman" w:hAnsi="Times New Roman" w:cs="Times New Roman"/>
          <w:sz w:val="26"/>
          <w:szCs w:val="26"/>
        </w:rPr>
        <w:softHyphen/>
        <w:t>ных процессов при помощи эксперимента.</w:t>
      </w:r>
    </w:p>
    <w:p w:rsidR="009E1CFE" w:rsidRPr="00CF4D0D" w:rsidRDefault="009E1CFE" w:rsidP="00CF4D0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>Дисциплина «Экономика АПК» является специфической наукой.</w:t>
      </w:r>
    </w:p>
    <w:p w:rsidR="009E1CFE" w:rsidRPr="00CF4D0D" w:rsidRDefault="009E1CFE" w:rsidP="00CF4D0D">
      <w:pPr>
        <w:pStyle w:val="Default"/>
        <w:spacing w:line="276" w:lineRule="auto"/>
        <w:ind w:firstLine="700"/>
        <w:jc w:val="both"/>
        <w:rPr>
          <w:sz w:val="26"/>
          <w:szCs w:val="26"/>
        </w:rPr>
      </w:pPr>
      <w:r w:rsidRPr="00CF4D0D">
        <w:rPr>
          <w:sz w:val="26"/>
          <w:szCs w:val="26"/>
        </w:rPr>
        <w:t>Специфика этой науки применительно к аграрной сфере обусловлена следу</w:t>
      </w:r>
      <w:r w:rsidRPr="00CF4D0D">
        <w:rPr>
          <w:sz w:val="26"/>
          <w:szCs w:val="26"/>
        </w:rPr>
        <w:t>ю</w:t>
      </w:r>
      <w:r w:rsidRPr="00CF4D0D">
        <w:rPr>
          <w:sz w:val="26"/>
          <w:szCs w:val="26"/>
        </w:rPr>
        <w:t xml:space="preserve">щими особенностями сельского хозяйства: </w:t>
      </w:r>
    </w:p>
    <w:p w:rsidR="009E1CFE" w:rsidRPr="00CF4D0D" w:rsidRDefault="009E1CFE" w:rsidP="00CF4D0D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CF4D0D">
        <w:rPr>
          <w:sz w:val="26"/>
          <w:szCs w:val="26"/>
        </w:rPr>
        <w:t xml:space="preserve">−  сельское хозяйство состоит из ряда отраслей, каждой  из которых присуща своя система организации; </w:t>
      </w:r>
    </w:p>
    <w:p w:rsidR="009E1CFE" w:rsidRPr="00CF4D0D" w:rsidRDefault="009E1CFE" w:rsidP="00CF4D0D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CF4D0D">
        <w:rPr>
          <w:sz w:val="26"/>
          <w:szCs w:val="26"/>
        </w:rPr>
        <w:t>− некоторые факторы и условия сельскохозяйственного производства опред</w:t>
      </w:r>
      <w:r w:rsidRPr="00CF4D0D">
        <w:rPr>
          <w:sz w:val="26"/>
          <w:szCs w:val="26"/>
        </w:rPr>
        <w:t>е</w:t>
      </w:r>
      <w:r w:rsidRPr="00CF4D0D">
        <w:rPr>
          <w:sz w:val="26"/>
          <w:szCs w:val="26"/>
        </w:rPr>
        <w:t>ляются в большей степени природными р</w:t>
      </w:r>
      <w:r w:rsidRPr="00CF4D0D">
        <w:rPr>
          <w:sz w:val="26"/>
          <w:szCs w:val="26"/>
        </w:rPr>
        <w:t>е</w:t>
      </w:r>
      <w:r w:rsidRPr="00CF4D0D">
        <w:rPr>
          <w:sz w:val="26"/>
          <w:szCs w:val="26"/>
        </w:rPr>
        <w:t xml:space="preserve">сурсами, а не деятельностью человека; </w:t>
      </w:r>
    </w:p>
    <w:p w:rsidR="009E1CFE" w:rsidRPr="00CF4D0D" w:rsidRDefault="009E1CFE" w:rsidP="00CF4D0D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CF4D0D">
        <w:rPr>
          <w:sz w:val="26"/>
          <w:szCs w:val="26"/>
        </w:rPr>
        <w:t xml:space="preserve">− земля в сельском хозяйстве является главным средством производства; </w:t>
      </w:r>
    </w:p>
    <w:p w:rsidR="009E1CFE" w:rsidRPr="00CF4D0D" w:rsidRDefault="009E1CFE" w:rsidP="00CF4D0D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CF4D0D">
        <w:rPr>
          <w:sz w:val="26"/>
          <w:szCs w:val="26"/>
        </w:rPr>
        <w:t>− сезонность производства, использования различных ресурсов, выхода и ре</w:t>
      </w:r>
      <w:r w:rsidRPr="00CF4D0D">
        <w:rPr>
          <w:sz w:val="26"/>
          <w:szCs w:val="26"/>
        </w:rPr>
        <w:t>а</w:t>
      </w:r>
      <w:r w:rsidRPr="00CF4D0D">
        <w:rPr>
          <w:sz w:val="26"/>
          <w:szCs w:val="26"/>
        </w:rPr>
        <w:t xml:space="preserve">лизации продукции; </w:t>
      </w:r>
    </w:p>
    <w:p w:rsidR="009E1CFE" w:rsidRPr="00CF4D0D" w:rsidRDefault="009E1CFE" w:rsidP="00CF4D0D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 xml:space="preserve">− 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продукция сельского хозяйства – скоропортящаяся, малотранспортабельная, поэтому требуются особые условия ее заготовки, хранения, переработки и реализ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 xml:space="preserve">ции; </w:t>
      </w:r>
    </w:p>
    <w:p w:rsidR="009E1CFE" w:rsidRPr="00CF4D0D" w:rsidRDefault="009E1CFE" w:rsidP="00CF4D0D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 xml:space="preserve">− 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сельское хозяйство не входит в систему монопольных образований, пре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ставлено большим числом товаропроизводителей, подвергается монопольному во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действию со стороны обслуж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вающих и перерабатывающих предприятий (элеваторы, молок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 xml:space="preserve">заводы, сахарные заводы и другие формирования). </w:t>
      </w:r>
    </w:p>
    <w:p w:rsidR="009E1CFE" w:rsidRPr="00CF4D0D" w:rsidRDefault="009E1CFE" w:rsidP="00CF4D0D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D0D">
        <w:rPr>
          <w:rFonts w:ascii="Times New Roman" w:hAnsi="Times New Roman" w:cs="Times New Roman"/>
          <w:color w:val="000000"/>
          <w:sz w:val="26"/>
          <w:szCs w:val="26"/>
        </w:rPr>
        <w:t xml:space="preserve">Эти и некоторые другие особенности сельского хозяйства определяют систему организации производства и влияют на его состояние и результаты деятельности предприятий. </w:t>
      </w:r>
    </w:p>
    <w:p w:rsidR="009E1CFE" w:rsidRPr="00CF4D0D" w:rsidRDefault="009E1CFE" w:rsidP="00CF4D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E1CFE" w:rsidRPr="00CF4D0D" w:rsidRDefault="009E1CFE" w:rsidP="00CF4D0D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F4D0D">
        <w:rPr>
          <w:rFonts w:ascii="Times New Roman" w:hAnsi="Times New Roman" w:cs="Times New Roman"/>
          <w:i/>
          <w:sz w:val="26"/>
          <w:szCs w:val="26"/>
          <w:u w:val="single"/>
        </w:rPr>
        <w:t>2. Понятие и состав агропромышленного комплекса.</w:t>
      </w:r>
    </w:p>
    <w:p w:rsidR="00CF4D0D" w:rsidRDefault="00CF4D0D" w:rsidP="00CF4D0D">
      <w:pPr>
        <w:spacing w:after="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9E1CFE" w:rsidRPr="00CF4D0D" w:rsidRDefault="009E1CFE" w:rsidP="00CF4D0D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F4D0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Агропромышленный комплекс –  </w:t>
      </w:r>
      <w:r w:rsidRPr="00CF4D0D">
        <w:rPr>
          <w:rFonts w:ascii="Times New Roman" w:hAnsi="Times New Roman" w:cs="Times New Roman"/>
          <w:bCs/>
          <w:color w:val="000000"/>
          <w:sz w:val="26"/>
          <w:szCs w:val="26"/>
        </w:rPr>
        <w:t>совокупность взаимодополняющих видов произво</w:t>
      </w:r>
      <w:r w:rsidRPr="00CF4D0D">
        <w:rPr>
          <w:rFonts w:ascii="Times New Roman" w:hAnsi="Times New Roman" w:cs="Times New Roman"/>
          <w:bCs/>
          <w:color w:val="000000"/>
          <w:sz w:val="26"/>
          <w:szCs w:val="26"/>
        </w:rPr>
        <w:t>д</w:t>
      </w:r>
      <w:r w:rsidRPr="00CF4D0D">
        <w:rPr>
          <w:rFonts w:ascii="Times New Roman" w:hAnsi="Times New Roman" w:cs="Times New Roman"/>
          <w:bCs/>
          <w:color w:val="000000"/>
          <w:sz w:val="26"/>
          <w:szCs w:val="26"/>
        </w:rPr>
        <w:t>ственной деятельности, ориентир</w:t>
      </w:r>
      <w:r w:rsidRPr="00CF4D0D"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Pr="00CF4D0D">
        <w:rPr>
          <w:rFonts w:ascii="Times New Roman" w:hAnsi="Times New Roman" w:cs="Times New Roman"/>
          <w:bCs/>
          <w:color w:val="000000"/>
          <w:sz w:val="26"/>
          <w:szCs w:val="26"/>
        </w:rPr>
        <w:t>ванных на производство конечных продуктов из сельскохозяйственного сырья. Все виды деятельности представлены самостоятел</w:t>
      </w:r>
      <w:r w:rsidRPr="00CF4D0D">
        <w:rPr>
          <w:rFonts w:ascii="Times New Roman" w:hAnsi="Times New Roman" w:cs="Times New Roman"/>
          <w:bCs/>
          <w:color w:val="000000"/>
          <w:sz w:val="26"/>
          <w:szCs w:val="26"/>
        </w:rPr>
        <w:t>ь</w:t>
      </w:r>
      <w:r w:rsidRPr="00CF4D0D">
        <w:rPr>
          <w:rFonts w:ascii="Times New Roman" w:hAnsi="Times New Roman" w:cs="Times New Roman"/>
          <w:bCs/>
          <w:color w:val="000000"/>
          <w:sz w:val="26"/>
          <w:szCs w:val="26"/>
        </w:rPr>
        <w:t>ными отраслями народного хозяйства, и они составляют три сферы АПК</w:t>
      </w:r>
      <w:r w:rsidRPr="00CF4D0D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9E1CFE" w:rsidRPr="00CF4D0D" w:rsidRDefault="009E1CFE" w:rsidP="00CF4D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>Первая сфера включает отрасли, производящие ресурсы для сельского хозя</w:t>
      </w:r>
      <w:r w:rsidRPr="00CF4D0D">
        <w:rPr>
          <w:rFonts w:ascii="Times New Roman" w:hAnsi="Times New Roman" w:cs="Times New Roman"/>
          <w:sz w:val="26"/>
          <w:szCs w:val="26"/>
        </w:rPr>
        <w:t>й</w:t>
      </w:r>
      <w:r w:rsidRPr="00CF4D0D">
        <w:rPr>
          <w:rFonts w:ascii="Times New Roman" w:hAnsi="Times New Roman" w:cs="Times New Roman"/>
          <w:sz w:val="26"/>
          <w:szCs w:val="26"/>
        </w:rPr>
        <w:t>ства и перерабатывающей промышленности: машиностроение, промышленность м</w:t>
      </w:r>
      <w:r w:rsidRPr="00CF4D0D">
        <w:rPr>
          <w:rFonts w:ascii="Times New Roman" w:hAnsi="Times New Roman" w:cs="Times New Roman"/>
          <w:sz w:val="26"/>
          <w:szCs w:val="26"/>
        </w:rPr>
        <w:t>и</w:t>
      </w:r>
      <w:r w:rsidRPr="00CF4D0D">
        <w:rPr>
          <w:rFonts w:ascii="Times New Roman" w:hAnsi="Times New Roman" w:cs="Times New Roman"/>
          <w:sz w:val="26"/>
          <w:szCs w:val="26"/>
        </w:rPr>
        <w:lastRenderedPageBreak/>
        <w:t>неральных удобрений, пестицидов и других средств химизации, мелиоративное стр</w:t>
      </w:r>
      <w:r w:rsidRPr="00CF4D0D">
        <w:rPr>
          <w:rFonts w:ascii="Times New Roman" w:hAnsi="Times New Roman" w:cs="Times New Roman"/>
          <w:sz w:val="26"/>
          <w:szCs w:val="26"/>
        </w:rPr>
        <w:t>о</w:t>
      </w:r>
      <w:r w:rsidRPr="00CF4D0D">
        <w:rPr>
          <w:rFonts w:ascii="Times New Roman" w:hAnsi="Times New Roman" w:cs="Times New Roman"/>
          <w:sz w:val="26"/>
          <w:szCs w:val="26"/>
        </w:rPr>
        <w:t>ител</w:t>
      </w:r>
      <w:r w:rsidRPr="00CF4D0D">
        <w:rPr>
          <w:rFonts w:ascii="Times New Roman" w:hAnsi="Times New Roman" w:cs="Times New Roman"/>
          <w:sz w:val="26"/>
          <w:szCs w:val="26"/>
        </w:rPr>
        <w:t>ь</w:t>
      </w:r>
      <w:r w:rsidRPr="00CF4D0D">
        <w:rPr>
          <w:rFonts w:ascii="Times New Roman" w:hAnsi="Times New Roman" w:cs="Times New Roman"/>
          <w:sz w:val="26"/>
          <w:szCs w:val="26"/>
        </w:rPr>
        <w:t>ство, ремонтные и агрохимические службы и т.п.</w:t>
      </w:r>
    </w:p>
    <w:p w:rsidR="009E1CFE" w:rsidRPr="00CF4D0D" w:rsidRDefault="009E1CFE" w:rsidP="00CF4D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>Вторая сфера - сельскохозяйственное производство и отрасли, специализир</w:t>
      </w:r>
      <w:r w:rsidRPr="00CF4D0D">
        <w:rPr>
          <w:rFonts w:ascii="Times New Roman" w:hAnsi="Times New Roman" w:cs="Times New Roman"/>
          <w:sz w:val="26"/>
          <w:szCs w:val="26"/>
        </w:rPr>
        <w:t>у</w:t>
      </w:r>
      <w:r w:rsidRPr="00CF4D0D">
        <w:rPr>
          <w:rFonts w:ascii="Times New Roman" w:hAnsi="Times New Roman" w:cs="Times New Roman"/>
          <w:sz w:val="26"/>
          <w:szCs w:val="26"/>
        </w:rPr>
        <w:t>ющиеся на изготовлении конечных продуктов: продовольствия, непродовольстве</w:t>
      </w:r>
      <w:r w:rsidRPr="00CF4D0D">
        <w:rPr>
          <w:rFonts w:ascii="Times New Roman" w:hAnsi="Times New Roman" w:cs="Times New Roman"/>
          <w:sz w:val="26"/>
          <w:szCs w:val="26"/>
        </w:rPr>
        <w:t>н</w:t>
      </w:r>
      <w:r w:rsidRPr="00CF4D0D">
        <w:rPr>
          <w:rFonts w:ascii="Times New Roman" w:hAnsi="Times New Roman" w:cs="Times New Roman"/>
          <w:sz w:val="26"/>
          <w:szCs w:val="26"/>
        </w:rPr>
        <w:t>ных предметов потребления, сырьевых ресурсов; это комплексообразующая сфера.</w:t>
      </w:r>
    </w:p>
    <w:p w:rsidR="009E1CFE" w:rsidRPr="00CF4D0D" w:rsidRDefault="009E1CFE" w:rsidP="00CF4D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>Третью сферу составляют отрасли, специализирующиеся на производственном обслуживании сельского хозяйства: переработка, хранение и сбыт продукции, тран</w:t>
      </w:r>
      <w:r w:rsidRPr="00CF4D0D">
        <w:rPr>
          <w:rFonts w:ascii="Times New Roman" w:hAnsi="Times New Roman" w:cs="Times New Roman"/>
          <w:sz w:val="26"/>
          <w:szCs w:val="26"/>
        </w:rPr>
        <w:t>с</w:t>
      </w:r>
      <w:r w:rsidRPr="00CF4D0D">
        <w:rPr>
          <w:rFonts w:ascii="Times New Roman" w:hAnsi="Times New Roman" w:cs="Times New Roman"/>
          <w:sz w:val="26"/>
          <w:szCs w:val="26"/>
        </w:rPr>
        <w:t>портировка и связь, агрохимическое и ветеринарное обслуживание, эксплуатация в</w:t>
      </w:r>
      <w:r w:rsidRPr="00CF4D0D">
        <w:rPr>
          <w:rFonts w:ascii="Times New Roman" w:hAnsi="Times New Roman" w:cs="Times New Roman"/>
          <w:sz w:val="26"/>
          <w:szCs w:val="26"/>
        </w:rPr>
        <w:t>о</w:t>
      </w:r>
      <w:r w:rsidRPr="00CF4D0D">
        <w:rPr>
          <w:rFonts w:ascii="Times New Roman" w:hAnsi="Times New Roman" w:cs="Times New Roman"/>
          <w:sz w:val="26"/>
          <w:szCs w:val="26"/>
        </w:rPr>
        <w:t>дохозяйственных систем и др.; они составляют инфраструктуру а</w:t>
      </w:r>
      <w:r w:rsidRPr="00CF4D0D">
        <w:rPr>
          <w:rFonts w:ascii="Times New Roman" w:hAnsi="Times New Roman" w:cs="Times New Roman"/>
          <w:sz w:val="26"/>
          <w:szCs w:val="26"/>
        </w:rPr>
        <w:t>г</w:t>
      </w:r>
      <w:r w:rsidRPr="00CF4D0D">
        <w:rPr>
          <w:rFonts w:ascii="Times New Roman" w:hAnsi="Times New Roman" w:cs="Times New Roman"/>
          <w:sz w:val="26"/>
          <w:szCs w:val="26"/>
        </w:rPr>
        <w:t>ропромышленного комплекса.</w:t>
      </w:r>
    </w:p>
    <w:p w:rsidR="009E1CFE" w:rsidRPr="00CF4D0D" w:rsidRDefault="009E1CFE" w:rsidP="00CF4D0D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D0D">
        <w:rPr>
          <w:rFonts w:ascii="Times New Roman" w:hAnsi="Times New Roman" w:cs="Times New Roman"/>
          <w:color w:val="000000"/>
          <w:sz w:val="26"/>
          <w:szCs w:val="26"/>
        </w:rPr>
        <w:t xml:space="preserve">Цель предприятий всех сфер АПК – высокие результаты производства и его эффективность. При постановке цели исходят из следующих </w:t>
      </w:r>
      <w:r w:rsidRPr="00CF4D0D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принципов</w:t>
      </w:r>
      <w:r w:rsidRPr="00CF4D0D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: </w:t>
      </w:r>
    </w:p>
    <w:p w:rsidR="009E1CFE" w:rsidRPr="00CF4D0D" w:rsidRDefault="009E1CFE" w:rsidP="00CF4D0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D0D">
        <w:rPr>
          <w:rFonts w:ascii="Times New Roman" w:hAnsi="Times New Roman" w:cs="Times New Roman"/>
          <w:color w:val="000000"/>
          <w:sz w:val="26"/>
          <w:szCs w:val="26"/>
        </w:rPr>
        <w:t xml:space="preserve">− </w:t>
      </w:r>
      <w:r w:rsidRPr="00CF4D0D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конкретности 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– определение конечной цели, организационных и управле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 xml:space="preserve">ческих решений для ее достижения; </w:t>
      </w:r>
    </w:p>
    <w:p w:rsidR="009E1CFE" w:rsidRPr="00CF4D0D" w:rsidRDefault="009E1CFE" w:rsidP="00CF4D0D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CF4D0D">
        <w:rPr>
          <w:sz w:val="26"/>
          <w:szCs w:val="26"/>
        </w:rPr>
        <w:t xml:space="preserve">− </w:t>
      </w:r>
      <w:r w:rsidRPr="00CF4D0D">
        <w:rPr>
          <w:i/>
          <w:iCs/>
          <w:sz w:val="26"/>
          <w:szCs w:val="26"/>
        </w:rPr>
        <w:t xml:space="preserve">объективности и реальности </w:t>
      </w:r>
      <w:r w:rsidRPr="00CF4D0D">
        <w:rPr>
          <w:sz w:val="26"/>
          <w:szCs w:val="26"/>
        </w:rPr>
        <w:t>– предварительная оценка возможностей д</w:t>
      </w:r>
      <w:r w:rsidRPr="00CF4D0D">
        <w:rPr>
          <w:sz w:val="26"/>
          <w:szCs w:val="26"/>
        </w:rPr>
        <w:t>о</w:t>
      </w:r>
      <w:r w:rsidRPr="00CF4D0D">
        <w:rPr>
          <w:sz w:val="26"/>
          <w:szCs w:val="26"/>
        </w:rPr>
        <w:t>стижения цели, обеспеченности ресурсами, кв</w:t>
      </w:r>
      <w:r w:rsidRPr="00CF4D0D">
        <w:rPr>
          <w:sz w:val="26"/>
          <w:szCs w:val="26"/>
        </w:rPr>
        <w:t>а</w:t>
      </w:r>
      <w:r w:rsidRPr="00CF4D0D">
        <w:rPr>
          <w:sz w:val="26"/>
          <w:szCs w:val="26"/>
        </w:rPr>
        <w:t xml:space="preserve">лификации работников; </w:t>
      </w:r>
    </w:p>
    <w:p w:rsidR="009E1CFE" w:rsidRPr="00CF4D0D" w:rsidRDefault="009E1CFE" w:rsidP="00CF4D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D0D">
        <w:rPr>
          <w:rFonts w:ascii="Times New Roman" w:hAnsi="Times New Roman" w:cs="Times New Roman"/>
          <w:color w:val="000000"/>
          <w:sz w:val="26"/>
          <w:szCs w:val="26"/>
        </w:rPr>
        <w:t xml:space="preserve">− </w:t>
      </w:r>
      <w:r w:rsidRPr="00CF4D0D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гибкости 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– возможность корректировки или изменения цели в зависимости от смены производственной ситуации;</w:t>
      </w:r>
    </w:p>
    <w:p w:rsidR="009E1CFE" w:rsidRPr="00CF4D0D" w:rsidRDefault="009E1CFE" w:rsidP="00CF4D0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color w:val="000000"/>
          <w:sz w:val="26"/>
          <w:szCs w:val="26"/>
        </w:rPr>
        <w:t xml:space="preserve">− </w:t>
      </w:r>
      <w:r w:rsidRPr="00CF4D0D">
        <w:rPr>
          <w:rFonts w:ascii="Times New Roman" w:hAnsi="Times New Roman" w:cs="Times New Roman"/>
          <w:i/>
          <w:iCs/>
          <w:sz w:val="26"/>
          <w:szCs w:val="26"/>
        </w:rPr>
        <w:t xml:space="preserve">напряженности </w:t>
      </w:r>
      <w:r w:rsidRPr="00CF4D0D">
        <w:rPr>
          <w:rFonts w:ascii="Times New Roman" w:hAnsi="Times New Roman" w:cs="Times New Roman"/>
          <w:sz w:val="26"/>
          <w:szCs w:val="26"/>
        </w:rPr>
        <w:t>– мобилизация усилий всего коллектива на достижение ц</w:t>
      </w:r>
      <w:r w:rsidRPr="00CF4D0D">
        <w:rPr>
          <w:rFonts w:ascii="Times New Roman" w:hAnsi="Times New Roman" w:cs="Times New Roman"/>
          <w:sz w:val="26"/>
          <w:szCs w:val="26"/>
        </w:rPr>
        <w:t>е</w:t>
      </w:r>
      <w:r w:rsidRPr="00CF4D0D">
        <w:rPr>
          <w:rFonts w:ascii="Times New Roman" w:hAnsi="Times New Roman" w:cs="Times New Roman"/>
          <w:sz w:val="26"/>
          <w:szCs w:val="26"/>
        </w:rPr>
        <w:t xml:space="preserve">ли; </w:t>
      </w:r>
    </w:p>
    <w:p w:rsidR="009E1CFE" w:rsidRPr="00CF4D0D" w:rsidRDefault="009E1CFE" w:rsidP="00CF4D0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color w:val="000000"/>
          <w:sz w:val="26"/>
          <w:szCs w:val="26"/>
        </w:rPr>
        <w:t xml:space="preserve">− </w:t>
      </w:r>
      <w:r w:rsidRPr="00CF4D0D">
        <w:rPr>
          <w:rFonts w:ascii="Times New Roman" w:hAnsi="Times New Roman" w:cs="Times New Roman"/>
          <w:i/>
          <w:iCs/>
          <w:sz w:val="26"/>
          <w:szCs w:val="26"/>
        </w:rPr>
        <w:t xml:space="preserve">промежуточной оценки результатов </w:t>
      </w:r>
      <w:r w:rsidRPr="00CF4D0D">
        <w:rPr>
          <w:rFonts w:ascii="Times New Roman" w:hAnsi="Times New Roman" w:cs="Times New Roman"/>
          <w:sz w:val="26"/>
          <w:szCs w:val="26"/>
        </w:rPr>
        <w:t xml:space="preserve">– экономический контроль, система оценок интенсивности продвижения к цели; </w:t>
      </w:r>
    </w:p>
    <w:p w:rsidR="009E1CFE" w:rsidRPr="00CF4D0D" w:rsidRDefault="009E1CFE" w:rsidP="00CF4D0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color w:val="000000"/>
          <w:sz w:val="26"/>
          <w:szCs w:val="26"/>
        </w:rPr>
        <w:t xml:space="preserve">− </w:t>
      </w:r>
      <w:r w:rsidRPr="00CF4D0D">
        <w:rPr>
          <w:rFonts w:ascii="Times New Roman" w:hAnsi="Times New Roman" w:cs="Times New Roman"/>
          <w:i/>
          <w:iCs/>
          <w:sz w:val="26"/>
          <w:szCs w:val="26"/>
        </w:rPr>
        <w:t xml:space="preserve">движения от простого к </w:t>
      </w:r>
      <w:proofErr w:type="gramStart"/>
      <w:r w:rsidRPr="00CF4D0D">
        <w:rPr>
          <w:rFonts w:ascii="Times New Roman" w:hAnsi="Times New Roman" w:cs="Times New Roman"/>
          <w:i/>
          <w:iCs/>
          <w:sz w:val="26"/>
          <w:szCs w:val="26"/>
        </w:rPr>
        <w:t>сложному</w:t>
      </w:r>
      <w:proofErr w:type="gramEnd"/>
      <w:r w:rsidRPr="00CF4D0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CF4D0D">
        <w:rPr>
          <w:rFonts w:ascii="Times New Roman" w:hAnsi="Times New Roman" w:cs="Times New Roman"/>
          <w:sz w:val="26"/>
          <w:szCs w:val="26"/>
        </w:rPr>
        <w:t>– достижение легкодоступных (простых) целей стимулирует решение более сло</w:t>
      </w:r>
      <w:r w:rsidRPr="00CF4D0D">
        <w:rPr>
          <w:rFonts w:ascii="Times New Roman" w:hAnsi="Times New Roman" w:cs="Times New Roman"/>
          <w:sz w:val="26"/>
          <w:szCs w:val="26"/>
        </w:rPr>
        <w:t>ж</w:t>
      </w:r>
      <w:r w:rsidRPr="00CF4D0D">
        <w:rPr>
          <w:rFonts w:ascii="Times New Roman" w:hAnsi="Times New Roman" w:cs="Times New Roman"/>
          <w:sz w:val="26"/>
          <w:szCs w:val="26"/>
        </w:rPr>
        <w:t xml:space="preserve">ных; </w:t>
      </w:r>
    </w:p>
    <w:p w:rsidR="009E1CFE" w:rsidRPr="00CF4D0D" w:rsidRDefault="009E1CFE" w:rsidP="00CF4D0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4D0D">
        <w:rPr>
          <w:rFonts w:ascii="Times New Roman" w:hAnsi="Times New Roman" w:cs="Times New Roman"/>
          <w:color w:val="000000"/>
          <w:sz w:val="26"/>
          <w:szCs w:val="26"/>
        </w:rPr>
        <w:t xml:space="preserve">− </w:t>
      </w:r>
      <w:r w:rsidRPr="00CF4D0D">
        <w:rPr>
          <w:rFonts w:ascii="Times New Roman" w:hAnsi="Times New Roman" w:cs="Times New Roman"/>
          <w:i/>
          <w:iCs/>
          <w:sz w:val="26"/>
          <w:szCs w:val="26"/>
        </w:rPr>
        <w:t xml:space="preserve">этапности </w:t>
      </w:r>
      <w:r w:rsidRPr="00CF4D0D">
        <w:rPr>
          <w:rFonts w:ascii="Times New Roman" w:hAnsi="Times New Roman" w:cs="Times New Roman"/>
          <w:sz w:val="26"/>
          <w:szCs w:val="26"/>
        </w:rPr>
        <w:t>– подразделение целей на краткосрочные, промежуточные, долг</w:t>
      </w:r>
      <w:r w:rsidRPr="00CF4D0D">
        <w:rPr>
          <w:rFonts w:ascii="Times New Roman" w:hAnsi="Times New Roman" w:cs="Times New Roman"/>
          <w:sz w:val="26"/>
          <w:szCs w:val="26"/>
        </w:rPr>
        <w:t>о</w:t>
      </w:r>
      <w:r w:rsidRPr="00CF4D0D">
        <w:rPr>
          <w:rFonts w:ascii="Times New Roman" w:hAnsi="Times New Roman" w:cs="Times New Roman"/>
          <w:sz w:val="26"/>
          <w:szCs w:val="26"/>
        </w:rPr>
        <w:t>срочные; использование производственн</w:t>
      </w:r>
      <w:r w:rsidRPr="00CF4D0D">
        <w:rPr>
          <w:rFonts w:ascii="Times New Roman" w:hAnsi="Times New Roman" w:cs="Times New Roman"/>
          <w:sz w:val="26"/>
          <w:szCs w:val="26"/>
        </w:rPr>
        <w:t>о</w:t>
      </w:r>
      <w:r w:rsidRPr="00CF4D0D">
        <w:rPr>
          <w:rFonts w:ascii="Times New Roman" w:hAnsi="Times New Roman" w:cs="Times New Roman"/>
          <w:sz w:val="26"/>
          <w:szCs w:val="26"/>
        </w:rPr>
        <w:t xml:space="preserve">го опыта для постановки новых целей. </w:t>
      </w:r>
      <w:proofErr w:type="gramEnd"/>
    </w:p>
    <w:p w:rsidR="009E1CFE" w:rsidRPr="00CF4D0D" w:rsidRDefault="009E1CFE" w:rsidP="00CF4D0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>Дальнейшая целенаправленность и структуросоставляющие российского АПК и регионов представляются с позиций решения многих социальных проблем. Перв</w:t>
      </w:r>
      <w:r w:rsidRPr="00CF4D0D">
        <w:rPr>
          <w:rFonts w:ascii="Times New Roman" w:hAnsi="Times New Roman" w:cs="Times New Roman"/>
          <w:sz w:val="26"/>
          <w:szCs w:val="26"/>
        </w:rPr>
        <w:t>о</w:t>
      </w:r>
      <w:r w:rsidRPr="00CF4D0D">
        <w:rPr>
          <w:rFonts w:ascii="Times New Roman" w:hAnsi="Times New Roman" w:cs="Times New Roman"/>
          <w:sz w:val="26"/>
          <w:szCs w:val="26"/>
        </w:rPr>
        <w:t>очередной является обеспечение продовольствием населения страны. Кроме того, в последние годы получают развитие отрасли и производства непродовольственного статуса, однако базирующиеся на сельскохозя</w:t>
      </w:r>
      <w:r w:rsidRPr="00CF4D0D">
        <w:rPr>
          <w:rFonts w:ascii="Times New Roman" w:hAnsi="Times New Roman" w:cs="Times New Roman"/>
          <w:sz w:val="26"/>
          <w:szCs w:val="26"/>
        </w:rPr>
        <w:t>й</w:t>
      </w:r>
      <w:r w:rsidRPr="00CF4D0D">
        <w:rPr>
          <w:rFonts w:ascii="Times New Roman" w:hAnsi="Times New Roman" w:cs="Times New Roman"/>
          <w:sz w:val="26"/>
          <w:szCs w:val="26"/>
        </w:rPr>
        <w:t>ственной продукции и сырье.</w:t>
      </w:r>
    </w:p>
    <w:p w:rsidR="009E1CFE" w:rsidRPr="00CF4D0D" w:rsidRDefault="009E1CFE" w:rsidP="00CF4D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>На современном этапе экономического развития в единую систему произво</w:t>
      </w:r>
      <w:r w:rsidRPr="00CF4D0D">
        <w:rPr>
          <w:rFonts w:ascii="Times New Roman" w:hAnsi="Times New Roman" w:cs="Times New Roman"/>
          <w:sz w:val="26"/>
          <w:szCs w:val="26"/>
        </w:rPr>
        <w:t>д</w:t>
      </w:r>
      <w:r w:rsidRPr="00CF4D0D">
        <w:rPr>
          <w:rFonts w:ascii="Times New Roman" w:hAnsi="Times New Roman" w:cs="Times New Roman"/>
          <w:sz w:val="26"/>
          <w:szCs w:val="26"/>
        </w:rPr>
        <w:t>ства продовольствия и других продуктов из сельскохозяйственной продукции и сырья должны быть включены стабильные связующие звенья: торговые корпорации; опт</w:t>
      </w:r>
      <w:r w:rsidRPr="00CF4D0D">
        <w:rPr>
          <w:rFonts w:ascii="Times New Roman" w:hAnsi="Times New Roman" w:cs="Times New Roman"/>
          <w:sz w:val="26"/>
          <w:szCs w:val="26"/>
        </w:rPr>
        <w:t>о</w:t>
      </w:r>
      <w:r w:rsidRPr="00CF4D0D">
        <w:rPr>
          <w:rFonts w:ascii="Times New Roman" w:hAnsi="Times New Roman" w:cs="Times New Roman"/>
          <w:sz w:val="26"/>
          <w:szCs w:val="26"/>
        </w:rPr>
        <w:t>вые рынки; биржи; специализированные банки, кредитующие производство и реал</w:t>
      </w:r>
      <w:r w:rsidRPr="00CF4D0D">
        <w:rPr>
          <w:rFonts w:ascii="Times New Roman" w:hAnsi="Times New Roman" w:cs="Times New Roman"/>
          <w:sz w:val="26"/>
          <w:szCs w:val="26"/>
        </w:rPr>
        <w:t>и</w:t>
      </w:r>
      <w:r w:rsidRPr="00CF4D0D">
        <w:rPr>
          <w:rFonts w:ascii="Times New Roman" w:hAnsi="Times New Roman" w:cs="Times New Roman"/>
          <w:sz w:val="26"/>
          <w:szCs w:val="26"/>
        </w:rPr>
        <w:t xml:space="preserve">зацию продукции, сельскохозяйственного сырья; научно-образовательные и </w:t>
      </w:r>
      <w:proofErr w:type="spellStart"/>
      <w:r w:rsidRPr="00CF4D0D">
        <w:rPr>
          <w:rFonts w:ascii="Times New Roman" w:hAnsi="Times New Roman" w:cs="Times New Roman"/>
          <w:sz w:val="26"/>
          <w:szCs w:val="26"/>
        </w:rPr>
        <w:t>иннов</w:t>
      </w:r>
      <w:r w:rsidRPr="00CF4D0D">
        <w:rPr>
          <w:rFonts w:ascii="Times New Roman" w:hAnsi="Times New Roman" w:cs="Times New Roman"/>
          <w:sz w:val="26"/>
          <w:szCs w:val="26"/>
        </w:rPr>
        <w:t>а</w:t>
      </w:r>
      <w:r w:rsidRPr="00CF4D0D">
        <w:rPr>
          <w:rFonts w:ascii="Times New Roman" w:hAnsi="Times New Roman" w:cs="Times New Roman"/>
          <w:sz w:val="26"/>
          <w:szCs w:val="26"/>
        </w:rPr>
        <w:t>ционно</w:t>
      </w:r>
      <w:proofErr w:type="spellEnd"/>
      <w:r w:rsidRPr="00CF4D0D">
        <w:rPr>
          <w:rFonts w:ascii="Times New Roman" w:hAnsi="Times New Roman" w:cs="Times New Roman"/>
          <w:sz w:val="26"/>
          <w:szCs w:val="26"/>
        </w:rPr>
        <w:t>-внедренческие ко</w:t>
      </w:r>
      <w:r w:rsidRPr="00CF4D0D">
        <w:rPr>
          <w:rFonts w:ascii="Times New Roman" w:hAnsi="Times New Roman" w:cs="Times New Roman"/>
          <w:sz w:val="26"/>
          <w:szCs w:val="26"/>
        </w:rPr>
        <w:t>м</w:t>
      </w:r>
      <w:r w:rsidRPr="00CF4D0D">
        <w:rPr>
          <w:rFonts w:ascii="Times New Roman" w:hAnsi="Times New Roman" w:cs="Times New Roman"/>
          <w:sz w:val="26"/>
          <w:szCs w:val="26"/>
        </w:rPr>
        <w:t>плексы; консультационные службы.</w:t>
      </w:r>
    </w:p>
    <w:p w:rsidR="009E1CFE" w:rsidRPr="00CF4D0D" w:rsidRDefault="009E1CFE" w:rsidP="00CF4D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>Главное в составе регионального агропромышленного комплекса заключается не только в градации его сфер, образующих интегрированную воспроизводственную систему, но и в наличии адекватной системы экономических отношений, складыва</w:t>
      </w:r>
      <w:r w:rsidRPr="00CF4D0D">
        <w:rPr>
          <w:rFonts w:ascii="Times New Roman" w:hAnsi="Times New Roman" w:cs="Times New Roman"/>
          <w:sz w:val="26"/>
          <w:szCs w:val="26"/>
        </w:rPr>
        <w:t>ю</w:t>
      </w:r>
      <w:r w:rsidRPr="00CF4D0D">
        <w:rPr>
          <w:rFonts w:ascii="Times New Roman" w:hAnsi="Times New Roman" w:cs="Times New Roman"/>
          <w:sz w:val="26"/>
          <w:szCs w:val="26"/>
        </w:rPr>
        <w:t>щихся по поводу развития взаимосвязей и взаимодействий между отраслями и пре</w:t>
      </w:r>
      <w:r w:rsidRPr="00CF4D0D">
        <w:rPr>
          <w:rFonts w:ascii="Times New Roman" w:hAnsi="Times New Roman" w:cs="Times New Roman"/>
          <w:sz w:val="26"/>
          <w:szCs w:val="26"/>
        </w:rPr>
        <w:t>д</w:t>
      </w:r>
      <w:r w:rsidRPr="00CF4D0D">
        <w:rPr>
          <w:rFonts w:ascii="Times New Roman" w:hAnsi="Times New Roman" w:cs="Times New Roman"/>
          <w:sz w:val="26"/>
          <w:szCs w:val="26"/>
        </w:rPr>
        <w:lastRenderedPageBreak/>
        <w:t>приятиями, участвующими в производстве, хранении, переработке, транспортировке и реализации сельскох</w:t>
      </w:r>
      <w:r w:rsidRPr="00CF4D0D">
        <w:rPr>
          <w:rFonts w:ascii="Times New Roman" w:hAnsi="Times New Roman" w:cs="Times New Roman"/>
          <w:sz w:val="26"/>
          <w:szCs w:val="26"/>
        </w:rPr>
        <w:t>о</w:t>
      </w:r>
      <w:r w:rsidRPr="00CF4D0D">
        <w:rPr>
          <w:rFonts w:ascii="Times New Roman" w:hAnsi="Times New Roman" w:cs="Times New Roman"/>
          <w:sz w:val="26"/>
          <w:szCs w:val="26"/>
        </w:rPr>
        <w:t>зяйственной продукции, доведении ее до потребителя.</w:t>
      </w:r>
    </w:p>
    <w:p w:rsidR="009E1CFE" w:rsidRPr="00CF4D0D" w:rsidRDefault="009E1CFE" w:rsidP="00CF4D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sz w:val="26"/>
          <w:szCs w:val="26"/>
        </w:rPr>
        <w:t>Важно подойти к исследованию формирования и развития региональных агр</w:t>
      </w:r>
      <w:r w:rsidRPr="00CF4D0D">
        <w:rPr>
          <w:rFonts w:ascii="Times New Roman" w:hAnsi="Times New Roman" w:cs="Times New Roman"/>
          <w:sz w:val="26"/>
          <w:szCs w:val="26"/>
        </w:rPr>
        <w:t>о</w:t>
      </w:r>
      <w:r w:rsidRPr="00CF4D0D">
        <w:rPr>
          <w:rFonts w:ascii="Times New Roman" w:hAnsi="Times New Roman" w:cs="Times New Roman"/>
          <w:sz w:val="26"/>
          <w:szCs w:val="26"/>
        </w:rPr>
        <w:t>промышленных комплексов с единых позиций: общеэкономических, отраслевых, функциональных, что дает возможность рассмотреть АПК на региональном уровне как целостную систему, разработать общие для всего комплекса решения, обеспеч</w:t>
      </w:r>
      <w:r w:rsidRPr="00CF4D0D">
        <w:rPr>
          <w:rFonts w:ascii="Times New Roman" w:hAnsi="Times New Roman" w:cs="Times New Roman"/>
          <w:sz w:val="26"/>
          <w:szCs w:val="26"/>
        </w:rPr>
        <w:t>и</w:t>
      </w:r>
      <w:r w:rsidRPr="00CF4D0D">
        <w:rPr>
          <w:rFonts w:ascii="Times New Roman" w:hAnsi="Times New Roman" w:cs="Times New Roman"/>
          <w:sz w:val="26"/>
          <w:szCs w:val="26"/>
        </w:rPr>
        <w:t>вающие рациональное сочетание всех его соста</w:t>
      </w:r>
      <w:r w:rsidRPr="00CF4D0D">
        <w:rPr>
          <w:rFonts w:ascii="Times New Roman" w:hAnsi="Times New Roman" w:cs="Times New Roman"/>
          <w:sz w:val="26"/>
          <w:szCs w:val="26"/>
        </w:rPr>
        <w:t>в</w:t>
      </w:r>
      <w:r w:rsidRPr="00CF4D0D">
        <w:rPr>
          <w:rFonts w:ascii="Times New Roman" w:hAnsi="Times New Roman" w:cs="Times New Roman"/>
          <w:sz w:val="26"/>
          <w:szCs w:val="26"/>
        </w:rPr>
        <w:t>ляющих и гармоничное их развитие.</w:t>
      </w:r>
    </w:p>
    <w:p w:rsidR="009E1CFE" w:rsidRPr="00CF4D0D" w:rsidRDefault="009E1CFE" w:rsidP="00CF4D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E1CFE" w:rsidRPr="00CF4D0D" w:rsidRDefault="009E1CFE" w:rsidP="00CF4D0D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F4D0D">
        <w:rPr>
          <w:rFonts w:ascii="Times New Roman" w:hAnsi="Times New Roman" w:cs="Times New Roman"/>
          <w:i/>
          <w:sz w:val="26"/>
          <w:szCs w:val="26"/>
          <w:u w:val="single"/>
        </w:rPr>
        <w:t>3. Предпринимательская деятельность, ее признаки и виды.</w:t>
      </w:r>
    </w:p>
    <w:p w:rsidR="00CF4D0D" w:rsidRDefault="00CF4D0D" w:rsidP="00CF4D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Предпринимательская деятельность – инициативная самостоятельная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ность граждан, направленная на получение прибыли или личного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дохода,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ляемая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своего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имени,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свою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имущественную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имени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дическую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юридического лица.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настоящее время в России приняты федеральные законы, в определенном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рядке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регулирующие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предпринимательскую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деятельность.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Важнейшим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нормативным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том,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регламентирующим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взаимоотношения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между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государством и предприятием в России, является Гражданский кодекс РФ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(ГК РФ). В ГК РФ закреплены основные права, свободы и ответственность всех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участников рыночных отношений.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ствии с п. 1 ст. 2 ГК РФ предпринимательской является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самостоятельная, осущест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ляемая на свой риск деятельность, направленная на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систематическое получение пр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были от пользования имуществом, продажи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товаров, выполнения работ или оказания услуг лицами, зарегистрированными в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этом качестве в 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установленном законом п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рядке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Субъектами предпринимательской деятельности являются: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D"/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физические лица (граждане России и иностранные граждане);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D"/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юридические лица, в том числе иностранные;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D"/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группы (объединения) граждан, юридических лиц;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D"/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государственные и муниципальные органы самоуправления путем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 ун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тарных предприятий.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важнейшим признакам предпринимательства относятся: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Обязательная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государственная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регистрация.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Предпринимательская деятел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ность может осуществляться только лицами,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зарегистрированными в установленном законом порядке. Несоблюдение этого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принципа может иметь определенные прав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вые и экономические последствия.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Самостоятельность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ответственность.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Предприниматель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управляет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хозяйственно-финансовой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деятельностью,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принимает решения, несет о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ветственность по своим обязательствам.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Экономическая заинтересованность. Предприниматель стремится к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нию в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сокого дохода и способствует достижению общественного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интереса.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Предпринимательский риск. Неизбежность риска </w:t>
      </w:r>
      <w:proofErr w:type="gramStart"/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обуславливается</w:t>
      </w:r>
      <w:proofErr w:type="gramEnd"/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прежде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всего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неопределенностью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будущего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развития: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возможностью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природных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техноге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клизмов,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изменений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экономической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конъюнктуры, политической ситуации, конк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ренция, поведение деловых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партнеров и др.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Инновационность</w:t>
      </w:r>
      <w:proofErr w:type="spellEnd"/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Предприниматели меняют рыночную ситуацию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свою пользу в основном в результате нововведений, т. е. инноваций (освоение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ства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новых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товаров;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качества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расширение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потребительских свойств в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пускаемой продукции, товаров; новые услуги,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сервисное обслуживание клиентов; внедрение научно-технических достижений,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новой техники, технологии, улучшение рекламы и т. д).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Традиционно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выделяют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три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основных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вида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предпринимательской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сти: пр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изводственная, коммерческая и финансовая.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Производственное предпринимательство подразумевает деятельность,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напра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ленную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производство продукции, товаров, работ, оказание услуг,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опред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ленных интеллектуальных ценностей. В зависимости от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отрасли хозяйственной де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тельности в сфере материального производства</w:t>
      </w:r>
      <w:r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различают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предпринимательство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промышле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ное,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строительное,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сельскохозяйственное (фермерство) и др.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Коммерческое предпринимательство характеризуется операциями и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сделками по купле-продаже товаров и услуг. В современной России оно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 едва ли не с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мым распространенным видом предпринимательства.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этой сфере заняты многочи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ные малые предприятия и подавляющее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большинство частных предпринимателей. Эта деятельность очень мобильна,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быстро приспосабливается к потребностям, п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скольку связана с конкретными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запросами населения. Предприниматель занимается не производством товара, а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только его реализацией. Прибыль образуется за счет ра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ницы между выручкой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затратами на реализацию.</w:t>
      </w:r>
    </w:p>
    <w:p w:rsidR="009E1CFE" w:rsidRPr="009E1CFE" w:rsidRDefault="009E1CFE" w:rsidP="00CF4D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Финансовое предпринимательство – особый вид предпринимательства, в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 его объектом является купля-продажа специфических товаров – денег,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валюты, ценных бумаг. Одними из основных факторов развития финансового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предприним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тельства являются состояние и развитость финансового рынка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(рынка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инвестиций,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рынка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бумаг,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валютного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рынка)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C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инфраструктуры.</w:t>
      </w:r>
    </w:p>
    <w:p w:rsidR="009E1CFE" w:rsidRPr="00CF4D0D" w:rsidRDefault="009E1CFE" w:rsidP="00CF4D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B6143" w:rsidRPr="00CF4D0D" w:rsidRDefault="009E1CFE" w:rsidP="00CF4D0D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F4D0D">
        <w:rPr>
          <w:rFonts w:ascii="Times New Roman" w:hAnsi="Times New Roman" w:cs="Times New Roman"/>
          <w:i/>
          <w:sz w:val="26"/>
          <w:szCs w:val="26"/>
          <w:u w:val="single"/>
        </w:rPr>
        <w:t>4. Классификация предприятий, цели, задачи, функции.</w:t>
      </w:r>
    </w:p>
    <w:p w:rsidR="00CF4D0D" w:rsidRDefault="00CF4D0D" w:rsidP="00CF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1CFE" w:rsidRPr="009E1CFE" w:rsidRDefault="009E1CFE" w:rsidP="00CF4D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1CFE">
        <w:rPr>
          <w:rFonts w:ascii="Times New Roman" w:hAnsi="Times New Roman" w:cs="Times New Roman"/>
          <w:color w:val="000000"/>
          <w:sz w:val="26"/>
          <w:szCs w:val="26"/>
        </w:rPr>
        <w:t>В отечественной литературе термин «предприятие» используется в разных смыслах; иногда – в значении имущественного комплекса, а иногда – участника х</w:t>
      </w:r>
      <w:r w:rsidRPr="009E1CF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9E1CFE">
        <w:rPr>
          <w:rFonts w:ascii="Times New Roman" w:hAnsi="Times New Roman" w:cs="Times New Roman"/>
          <w:color w:val="000000"/>
          <w:sz w:val="26"/>
          <w:szCs w:val="26"/>
        </w:rPr>
        <w:t>зяйственной жизни, хозяйствующего субъекта. В первом случае это объект, во втором – субъект права. Че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ткое разграничение этих толкова</w:t>
      </w:r>
      <w:r w:rsidRPr="009E1CFE">
        <w:rPr>
          <w:rFonts w:ascii="Times New Roman" w:hAnsi="Times New Roman" w:cs="Times New Roman"/>
          <w:color w:val="000000"/>
          <w:sz w:val="26"/>
          <w:szCs w:val="26"/>
        </w:rPr>
        <w:t xml:space="preserve">ний произошло лишь с принятием Гражданского кодекса Российской Федерации (ГК РФ). В нем сказано, что </w:t>
      </w:r>
      <w:r w:rsidRPr="009E1CF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предпр</w:t>
      </w:r>
      <w:r w:rsidRPr="009E1CF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и</w:t>
      </w:r>
      <w:r w:rsidRPr="009E1CF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ятием 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называется имуществен</w:t>
      </w:r>
      <w:r w:rsidRPr="009E1CFE">
        <w:rPr>
          <w:rFonts w:ascii="Times New Roman" w:hAnsi="Times New Roman" w:cs="Times New Roman"/>
          <w:color w:val="000000"/>
          <w:sz w:val="26"/>
          <w:szCs w:val="26"/>
        </w:rPr>
        <w:t>ный комплекс, используемый для осущес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твления предприн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мательской дея</w:t>
      </w:r>
      <w:r w:rsidRPr="009E1CFE">
        <w:rPr>
          <w:rFonts w:ascii="Times New Roman" w:hAnsi="Times New Roman" w:cs="Times New Roman"/>
          <w:color w:val="000000"/>
          <w:sz w:val="26"/>
          <w:szCs w:val="26"/>
        </w:rPr>
        <w:t xml:space="preserve">тельности. Предприятие в целом считается недвижимым имуществом. </w:t>
      </w:r>
    </w:p>
    <w:p w:rsidR="00CF4D0D" w:rsidRPr="00CF4D0D" w:rsidRDefault="009E1CFE" w:rsidP="00CF4D0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F4D0D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его состав входят все виды имущества и обязательств, предназначенные для деятельности предприятия – земельные участки, здания, сооружения, оборудование, и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вентарь, сырье, продукция, права, требования, долги, а также права на обозначения, индивидуализирующие предприятие, его продукцию, работы и услуги (фирменное наименование, товарные знаки, знаки обслуживания) и другие исключительные пр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F4D0D">
        <w:rPr>
          <w:rFonts w:ascii="Times New Roman" w:hAnsi="Times New Roman" w:cs="Times New Roman"/>
          <w:color w:val="000000"/>
          <w:sz w:val="26"/>
          <w:szCs w:val="26"/>
        </w:rPr>
        <w:t>ва.</w:t>
      </w:r>
      <w:proofErr w:type="gramEnd"/>
      <w:r w:rsidR="00CF4D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Функции предприятий зависят от профиля их деятельности (производство пр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дукции, выполнение работ, оказание услуг) зависимости от отраслевой принадлежн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CF4D0D" w:rsidRPr="00CF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сти.</w:t>
      </w:r>
    </w:p>
    <w:p w:rsidR="009E1CFE" w:rsidRPr="009E1CFE" w:rsidRDefault="009E1CFE" w:rsidP="00CF4D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1CFE">
        <w:rPr>
          <w:rFonts w:ascii="Times New Roman" w:hAnsi="Times New Roman" w:cs="Times New Roman"/>
          <w:color w:val="000000"/>
          <w:sz w:val="26"/>
          <w:szCs w:val="26"/>
        </w:rPr>
        <w:t xml:space="preserve">В условиях рыночной экономики важнейшими </w:t>
      </w:r>
      <w:r w:rsidRPr="009E1CF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задачами предприятия </w:t>
      </w:r>
      <w:r w:rsidRPr="009E1CFE">
        <w:rPr>
          <w:rFonts w:ascii="Times New Roman" w:hAnsi="Times New Roman" w:cs="Times New Roman"/>
          <w:color w:val="000000"/>
          <w:sz w:val="26"/>
          <w:szCs w:val="26"/>
        </w:rPr>
        <w:t>являю</w:t>
      </w:r>
      <w:r w:rsidRPr="009E1CFE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9E1CFE">
        <w:rPr>
          <w:rFonts w:ascii="Times New Roman" w:hAnsi="Times New Roman" w:cs="Times New Roman"/>
          <w:color w:val="000000"/>
          <w:sz w:val="26"/>
          <w:szCs w:val="26"/>
        </w:rPr>
        <w:t xml:space="preserve">ся: </w:t>
      </w:r>
    </w:p>
    <w:p w:rsidR="009E1CFE" w:rsidRPr="009E1CFE" w:rsidRDefault="009E1CFE" w:rsidP="00CF4D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1CFE">
        <w:rPr>
          <w:rFonts w:ascii="Times New Roman" w:hAnsi="Times New Roman" w:cs="Times New Roman"/>
          <w:color w:val="000000"/>
          <w:sz w:val="26"/>
          <w:szCs w:val="26"/>
        </w:rPr>
        <w:t xml:space="preserve">обеспечение финансовой устойчивости, то есть способности расплачиваться по своим обязательствам собственными средствами или за счет кредита; </w:t>
      </w:r>
    </w:p>
    <w:p w:rsidR="009E1CFE" w:rsidRPr="009E1CFE" w:rsidRDefault="009E1CFE" w:rsidP="00CF4D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1CFE">
        <w:rPr>
          <w:rFonts w:ascii="Times New Roman" w:hAnsi="Times New Roman" w:cs="Times New Roman"/>
          <w:color w:val="000000"/>
          <w:sz w:val="26"/>
          <w:szCs w:val="26"/>
        </w:rPr>
        <w:t xml:space="preserve">получение максимальной прибыли при минимальных затратах труда и средств на единицу продукции; </w:t>
      </w:r>
    </w:p>
    <w:p w:rsidR="009E1CFE" w:rsidRPr="009E1CFE" w:rsidRDefault="009E1CFE" w:rsidP="00CF4D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1CFE">
        <w:rPr>
          <w:rFonts w:ascii="Times New Roman" w:hAnsi="Times New Roman" w:cs="Times New Roman"/>
          <w:color w:val="000000"/>
          <w:sz w:val="26"/>
          <w:szCs w:val="26"/>
        </w:rPr>
        <w:t>обеспечение потребителей продукцией предприятия в соответствии с закл</w:t>
      </w:r>
      <w:r w:rsidRPr="009E1CFE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9E1CFE">
        <w:rPr>
          <w:rFonts w:ascii="Times New Roman" w:hAnsi="Times New Roman" w:cs="Times New Roman"/>
          <w:color w:val="000000"/>
          <w:sz w:val="26"/>
          <w:szCs w:val="26"/>
        </w:rPr>
        <w:t xml:space="preserve">ченными договорами; </w:t>
      </w:r>
    </w:p>
    <w:p w:rsidR="009E1CFE" w:rsidRPr="009E1CFE" w:rsidRDefault="009E1CFE" w:rsidP="00CF4D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1CFE">
        <w:rPr>
          <w:rFonts w:ascii="Times New Roman" w:hAnsi="Times New Roman" w:cs="Times New Roman"/>
          <w:color w:val="000000"/>
          <w:sz w:val="26"/>
          <w:szCs w:val="26"/>
        </w:rPr>
        <w:t>обеспечение работников предприятия заработной платой, создание для них нормал</w:t>
      </w:r>
      <w:r w:rsidRPr="009E1CFE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9E1CFE">
        <w:rPr>
          <w:rFonts w:ascii="Times New Roman" w:hAnsi="Times New Roman" w:cs="Times New Roman"/>
          <w:color w:val="000000"/>
          <w:sz w:val="26"/>
          <w:szCs w:val="26"/>
        </w:rPr>
        <w:t xml:space="preserve">ных условий труда и возможностей профессионального роста; </w:t>
      </w:r>
    </w:p>
    <w:p w:rsidR="009E1CFE" w:rsidRPr="009E1CFE" w:rsidRDefault="009E1CFE" w:rsidP="00CF4D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1CFE">
        <w:rPr>
          <w:rFonts w:ascii="Times New Roman" w:hAnsi="Times New Roman" w:cs="Times New Roman"/>
          <w:color w:val="000000"/>
          <w:sz w:val="26"/>
          <w:szCs w:val="26"/>
        </w:rPr>
        <w:t xml:space="preserve">охрана окружающей среды (земли, воздушного и водного бассейнов); </w:t>
      </w:r>
    </w:p>
    <w:p w:rsidR="009E1CFE" w:rsidRPr="00CF4D0D" w:rsidRDefault="009E1CFE" w:rsidP="00CF4D0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color w:val="000000"/>
          <w:sz w:val="26"/>
          <w:szCs w:val="26"/>
        </w:rPr>
        <w:t>решение социальных вопросов трудового коллектива.</w:t>
      </w:r>
    </w:p>
    <w:p w:rsidR="009E1CFE" w:rsidRPr="00CF4D0D" w:rsidRDefault="00CF4D0D" w:rsidP="00CF4D0D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F4D0D">
        <w:rPr>
          <w:rFonts w:ascii="Times New Roman" w:hAnsi="Times New Roman" w:cs="Times New Roman"/>
          <w:i/>
          <w:sz w:val="26"/>
          <w:szCs w:val="26"/>
        </w:rPr>
        <w:t>Классификация предприятий</w:t>
      </w:r>
    </w:p>
    <w:p w:rsidR="00CF4D0D" w:rsidRPr="00CF4D0D" w:rsidRDefault="00CF4D0D" w:rsidP="00CF4D0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F4D0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80C8ED3" wp14:editId="14D03502">
            <wp:extent cx="3896140" cy="4014655"/>
            <wp:effectExtent l="0" t="0" r="952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348" t="15238" r="31429" b="20238"/>
                    <a:stretch/>
                  </pic:blipFill>
                  <pic:spPr bwMode="auto">
                    <a:xfrm>
                      <a:off x="0" y="0"/>
                      <a:ext cx="3898552" cy="4017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4D0D" w:rsidRPr="00CF4D0D" w:rsidSect="00CF4D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ED7E5D"/>
    <w:multiLevelType w:val="hybridMultilevel"/>
    <w:tmpl w:val="02E156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8527873"/>
    <w:multiLevelType w:val="hybridMultilevel"/>
    <w:tmpl w:val="244034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EAC032"/>
    <w:multiLevelType w:val="hybridMultilevel"/>
    <w:tmpl w:val="17DB04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83118E0"/>
    <w:multiLevelType w:val="hybridMultilevel"/>
    <w:tmpl w:val="6B815B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FE"/>
    <w:rsid w:val="009E1CFE"/>
    <w:rsid w:val="00CF4D0D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CFE"/>
    <w:pPr>
      <w:ind w:left="720"/>
      <w:contextualSpacing/>
    </w:pPr>
  </w:style>
  <w:style w:type="paragraph" w:styleId="a4">
    <w:name w:val="Body Text Indent"/>
    <w:basedOn w:val="a"/>
    <w:link w:val="a5"/>
    <w:rsid w:val="009E1CF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E1CF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Default">
    <w:name w:val="Default"/>
    <w:rsid w:val="009E1C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CFE"/>
    <w:pPr>
      <w:ind w:left="720"/>
      <w:contextualSpacing/>
    </w:pPr>
  </w:style>
  <w:style w:type="paragraph" w:styleId="a4">
    <w:name w:val="Body Text Indent"/>
    <w:basedOn w:val="a"/>
    <w:link w:val="a5"/>
    <w:rsid w:val="009E1CF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E1CF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Default">
    <w:name w:val="Default"/>
    <w:rsid w:val="009E1C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1</cp:revision>
  <dcterms:created xsi:type="dcterms:W3CDTF">2022-02-08T04:16:00Z</dcterms:created>
  <dcterms:modified xsi:type="dcterms:W3CDTF">2022-02-08T04:34:00Z</dcterms:modified>
</cp:coreProperties>
</file>