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EA5" w:rsidRPr="00DB3EA5" w:rsidRDefault="00DB3EA5" w:rsidP="001E395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Оценка стоимости машин и оборудования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№ 1.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восстановительную стоимость специального аквариума, аналога которому на рынке нет. Габаритные размеры аквариума 1500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×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×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1800 мм. Действующие ставки: НДС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%, налог на прибыль –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%. Коэффициент </w:t>
      </w:r>
      <w:proofErr w:type="gramStart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рентабельности  на</w:t>
      </w:r>
      <w:proofErr w:type="gramEnd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данный вид продукции – 0,25.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Решение.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целесообразным в данном конкретном случае является затратный подход к оценке объекта, и поскольку в условиях задачи других исходных данных нет, то определить восстановительную стоимость изделия можно, используя рассмотренный выше метод расчета.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качестве объекта-аналога можно выбрать обычный стеклянный шкаф, который используется в медицинских учреждениях. Его размеры, как правило, 500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×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×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2000 мм., рыночная цена – 3000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Принимаем коэффициент рентабельности для стеклянного медицинского шкафа – 0,25, поскольку этот вид продукции пользуется спросом на рынке.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Себестоимость изготовления шкафа (С полн. аналога.) определяется по формуле:</w:t>
      </w:r>
    </w:p>
    <w:p w:rsid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4FBDC6B6" wp14:editId="669773ED">
            <wp:extent cx="3916680" cy="457200"/>
            <wp:effectExtent l="0" t="0" r="7620" b="0"/>
            <wp:docPr id="1" name="Рисунок 1" descr="http://www.aup.ru/books/m212/img/image1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p.ru/books/m212/img/image11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E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 аналога – рыночная цена объекта-аналога, включая НДС;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Ндс</w:t>
      </w:r>
      <w:proofErr w:type="spellEnd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ставка НДС;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Нпр</w:t>
      </w:r>
      <w:proofErr w:type="spellEnd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ставка налога на прибыль;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spellEnd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показатель рентабельности, то есть доля чистой прибыли и торговой наценки по отношению к рыночной цене.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Полную себестоимость изготовления аквариума получаем путем корректировки полной себестоимости изготовления стеклянного шкафа на разницу в габаритных размерах сопоставляемых объектов</w:t>
      </w:r>
      <w:r w:rsidR="0056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Восстановительную стоимость объекта рассчитываем по формуле: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E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Sвосст</w:t>
      </w:r>
      <w:proofErr w:type="spellEnd"/>
      <w:r w:rsidRPr="00DB3E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564E78" w:rsidRPr="00564E78">
        <w:t xml:space="preserve"> </w:t>
      </w:r>
      <w:r w:rsidR="00564E78">
        <w:rPr>
          <w:noProof/>
        </w:rPr>
        <w:drawing>
          <wp:inline distT="0" distB="0" distL="0" distR="0">
            <wp:extent cx="1364615" cy="450215"/>
            <wp:effectExtent l="0" t="0" r="6985" b="6985"/>
            <wp:docPr id="10" name="Рисунок 10" descr="http://www.aup.ru/books/m212/img/image0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p.ru/books/m212/img/image069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E78" w:rsidRDefault="00564E78" w:rsidP="001E395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где</w:t>
      </w:r>
    </w:p>
    <w:p w:rsidR="00564E78" w:rsidRDefault="00564E78" w:rsidP="001E395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Н </w:t>
      </w:r>
      <w:proofErr w:type="spellStart"/>
      <w:r>
        <w:rPr>
          <w:color w:val="000000"/>
        </w:rPr>
        <w:t>пр</w:t>
      </w:r>
      <w:proofErr w:type="spellEnd"/>
      <w:r>
        <w:rPr>
          <w:color w:val="000000"/>
        </w:rPr>
        <w:t xml:space="preserve"> – ставка налога на прибыль;</w:t>
      </w:r>
    </w:p>
    <w:p w:rsidR="00564E78" w:rsidRDefault="00564E78" w:rsidP="001E395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С </w:t>
      </w:r>
      <w:proofErr w:type="spellStart"/>
      <w:r>
        <w:rPr>
          <w:color w:val="000000"/>
        </w:rPr>
        <w:t>полн</w:t>
      </w:r>
      <w:proofErr w:type="spellEnd"/>
      <w:r>
        <w:rPr>
          <w:color w:val="000000"/>
        </w:rPr>
        <w:t xml:space="preserve"> – полная себестоимость оцениваемого объекта;</w:t>
      </w:r>
    </w:p>
    <w:p w:rsidR="00564E78" w:rsidRDefault="00564E78" w:rsidP="001E395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Кр</w:t>
      </w:r>
      <w:proofErr w:type="spellEnd"/>
      <w:r>
        <w:rPr>
          <w:color w:val="000000"/>
        </w:rPr>
        <w:t xml:space="preserve"> – показатель рентабельности.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Задача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поэлементный (</w:t>
      </w:r>
      <w:proofErr w:type="spellStart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поагрегатный</w:t>
      </w:r>
      <w:proofErr w:type="spellEnd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метод расчета, определить восстановительную стоимость специальной электросварочной установки, состоящей из электросварочного агрегата, металлической конструкции, ограждающей рабочее место сварщика, прожектора (мощного светильника). Исходные данные для расчета: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Габаритные размеры специальной установ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мм – 2000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×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×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2500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масса конструкции, кг – 405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Потребляемая мощность, кВт – 2,5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Ставка налога на прибыль      – 0,24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Однородными объектами для каждой составной части электросварочной установки являются: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функции электросварочного агрегата могут с успехом выполнять четыре переносные установки для термической резки металлов, стоимость четырех таких установок составляет: 5300 х 4 = 21200 рублей;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металлическая конструкция, ограждающая рабочее место сварщика, представляет собой металлический шкаф, масса которого около 230 кг. Цена 1 кг холоднокатаного стального листа равна 800 руб. Следовательно затраты на металл составляют: 800 х 230 = 184000 рублей;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к этой сумме прибавляем еще стоимость двух квадратных метров стекла и получаем: 184000 + 300 = 184300 рублей;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прожектор аналогичен светильнику ЛПО 2x40, цена которого 5000 рублей.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Суммарная стоимость однородных объектов составляет: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21200 + 184300 + 5000 = 210500 рублей.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Решение.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Полная себестоимость специальной электросварочной установки (коэффициент собственных затрат принимаем – 0,4) составляет: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пол = 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Восстановительная стоимость специальной электросварочной установки (при показателе рентабельности 5%) составит:</w:t>
      </w:r>
    </w:p>
    <w:p w:rsid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3957" w:rsidRDefault="001E3957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3957" w:rsidRDefault="001E3957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3957" w:rsidRDefault="001E3957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3957" w:rsidRPr="00DB3EA5" w:rsidRDefault="001E3957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Задача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DB3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Балансовая стоимость </w:t>
      </w:r>
      <w:proofErr w:type="spellStart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зубонарезного</w:t>
      </w:r>
      <w:proofErr w:type="spellEnd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станка по состоянию на апрель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составила 365000 руб. Используя метод анализа и индексации затрат, определить восстановительную стоимость станка по состоянию на январь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Исходная структура себестоимости изготовления станка (в процентах) по экономическим элементам принята следующей: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материалы (</w:t>
      </w:r>
      <w:proofErr w:type="gramStart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М)   </w:t>
      </w:r>
      <w:proofErr w:type="gramEnd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48%,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энергоресурсы (</w:t>
      </w:r>
      <w:proofErr w:type="gramStart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Э)   </w:t>
      </w:r>
      <w:proofErr w:type="gramEnd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–15%,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оплата труда с начислениями (</w:t>
      </w:r>
      <w:proofErr w:type="gramStart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Т)  –</w:t>
      </w:r>
      <w:proofErr w:type="gramEnd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30%,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амортизация (А) – 7%.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Ценовой индекс на исходный момент, то есть отношение цены в апреле  к январю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данным, взятым из справочников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 – 2,08, Э – 2,02, Т – 24,5, А – 2,5. Ценовой индекс на момент оценки, то есть отношение цены в январе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к цене в апреле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составляет : М – 132,68, Э – 158,4, Т – 894,5, А – 118,47.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Коэффициент рентабельности изготовления станка – 20%.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Ставка налога на прибыль –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%.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Определяем полную себестоимость станка на исходный момент по формуле:</w:t>
      </w:r>
    </w:p>
    <w:p w:rsid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4E1347F3" wp14:editId="0A969E34">
            <wp:extent cx="2103120" cy="426720"/>
            <wp:effectExtent l="0" t="0" r="0" b="0"/>
            <wp:docPr id="6" name="Рисунок 6" descr="http://www.aup.ru/books/m212/img/image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up.ru/books/m212/img/image07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пр</w:t>
      </w:r>
      <w:proofErr w:type="spellEnd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ставка налога на прибыль;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р</w:t>
      </w:r>
      <w:proofErr w:type="spellEnd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показатель рентабельности;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 </w:t>
      </w:r>
      <w:proofErr w:type="spellStart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исх</w:t>
      </w:r>
      <w:proofErr w:type="spellEnd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балансовая стоимость оцениваемого объекта (без НДС) на апрель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Подставляя числовые значения в формулу, получаем:</w:t>
      </w:r>
    </w:p>
    <w:p w:rsidR="00564E78" w:rsidRPr="00DB3EA5" w:rsidRDefault="00564E78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принятой структурой себестоимости рассчитаем затраты по экономическим элементам: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= 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 = 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= 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= </w:t>
      </w:r>
    </w:p>
    <w:p w:rsid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E3957" w:rsidRDefault="001E3957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3957" w:rsidRPr="00DB3EA5" w:rsidRDefault="001E3957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Зная ценовой индекс на исходный момент и на момент оценки, рассчитаем корректирующий индекс по затратам на экономические элементы: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м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э</w:t>
      </w:r>
      <w:proofErr w:type="spellEnd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</w:t>
      </w:r>
      <w:proofErr w:type="spellEnd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а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полученные корректирующие индексы, рассчитаем затраты по экономическим элементам себестоимости на момент оценки: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= 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 = 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= 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= 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 полная себестоимость на момент оценки – 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Восстановительная стоимость на момент оценки при показателе рентабельности </w:t>
      </w:r>
      <w:proofErr w:type="spellStart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spellEnd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10% составит:</w:t>
      </w:r>
    </w:p>
    <w:p w:rsid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 </w:t>
      </w:r>
      <w:proofErr w:type="spellStart"/>
      <w:proofErr w:type="gramStart"/>
      <w:r w:rsidRPr="00DB3E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восст</w:t>
      </w:r>
      <w:proofErr w:type="spellEnd"/>
      <w:r w:rsidRPr="00DB3E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564E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=</w:t>
      </w:r>
      <w:proofErr w:type="gramEnd"/>
    </w:p>
    <w:p w:rsidR="00564E78" w:rsidRDefault="00564E78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E78" w:rsidRPr="00DB3EA5" w:rsidRDefault="00564E78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Задача 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данные автомата для правки и рубки проволоки: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масса конструкции автомата – 4,1т.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сложности автомата по степени автоматизации – третья (то есть основные рабочие процессы полностью, а вспомогательные – частично автоматизированы)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технологических узлов – 34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коэффициент рентабельности – 0,15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Собрана калькуляция для четырех единиц оборудования (ножницы, правильная установка, резьбонакатной автомат, автомат для штамповки), которые были в разное время изготовлены на этом же заводе. По этим объектам собраны те же данные, что и для оцениваемого объекта. Калькуляция была индексирована на момент оценки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данных Табл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ицы 1 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рассчитываются удельные и относительные показатели рассматриваемых объектов, исходя из которых установлены укрупненные нормативы затрат (см. Табл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ица 2)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4E78" w:rsidRDefault="00564E78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E78" w:rsidRDefault="00564E78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E78" w:rsidRDefault="00564E78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E78" w:rsidRPr="00DB3EA5" w:rsidRDefault="00564E78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</w:t>
      </w:r>
    </w:p>
    <w:p w:rsidR="00564E78" w:rsidRPr="00DB3EA5" w:rsidRDefault="00564E78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Калькуляция и технические данные оборудования-аналога (в долл.)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4"/>
        <w:gridCol w:w="1445"/>
        <w:gridCol w:w="1637"/>
        <w:gridCol w:w="1927"/>
        <w:gridCol w:w="1542"/>
      </w:tblGrid>
      <w:tr w:rsidR="00564E78" w:rsidRPr="00564E78" w:rsidTr="00827BC5">
        <w:trPr>
          <w:tblCellSpacing w:w="0" w:type="dxa"/>
        </w:trPr>
        <w:tc>
          <w:tcPr>
            <w:tcW w:w="14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64E78" w:rsidRPr="00564E78" w:rsidTr="00827BC5">
        <w:trPr>
          <w:tblCellSpacing w:w="0" w:type="dxa"/>
        </w:trPr>
        <w:tc>
          <w:tcPr>
            <w:tcW w:w="14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Статьи калькуляции</w:t>
            </w: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Ножницы</w:t>
            </w:r>
          </w:p>
        </w:tc>
        <w:tc>
          <w:tcPr>
            <w:tcW w:w="8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Правильная установка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Резьбонакатной автомат</w:t>
            </w: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 для штамповки</w:t>
            </w:r>
          </w:p>
        </w:tc>
      </w:tr>
      <w:tr w:rsidR="00564E78" w:rsidRPr="00564E78" w:rsidTr="00827BC5">
        <w:trPr>
          <w:tblCellSpacing w:w="0" w:type="dxa"/>
        </w:trPr>
        <w:tc>
          <w:tcPr>
            <w:tcW w:w="14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материалы</w:t>
            </w: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1460</w:t>
            </w: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16100</w:t>
            </w:r>
          </w:p>
        </w:tc>
      </w:tr>
      <w:tr w:rsidR="00564E78" w:rsidRPr="00564E78" w:rsidTr="00827BC5">
        <w:trPr>
          <w:tblCellSpacing w:w="0" w:type="dxa"/>
        </w:trPr>
        <w:tc>
          <w:tcPr>
            <w:tcW w:w="14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Покупные комплектующие изделия</w:t>
            </w: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</w:t>
            </w:r>
          </w:p>
        </w:tc>
      </w:tr>
      <w:tr w:rsidR="00564E78" w:rsidRPr="00564E78" w:rsidTr="00827BC5">
        <w:trPr>
          <w:tblCellSpacing w:w="0" w:type="dxa"/>
        </w:trPr>
        <w:tc>
          <w:tcPr>
            <w:tcW w:w="14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основных рабочих, включая начисления</w:t>
            </w: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8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</w:t>
            </w:r>
          </w:p>
        </w:tc>
      </w:tr>
      <w:tr w:rsidR="00564E78" w:rsidRPr="00564E78" w:rsidTr="00827BC5">
        <w:trPr>
          <w:tblCellSpacing w:w="0" w:type="dxa"/>
        </w:trPr>
        <w:tc>
          <w:tcPr>
            <w:tcW w:w="14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эксплуатация оборудования</w:t>
            </w: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8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3160</w:t>
            </w:r>
          </w:p>
        </w:tc>
      </w:tr>
      <w:tr w:rsidR="00564E78" w:rsidRPr="00564E78" w:rsidTr="00827BC5">
        <w:trPr>
          <w:tblCellSpacing w:w="0" w:type="dxa"/>
        </w:trPr>
        <w:tc>
          <w:tcPr>
            <w:tcW w:w="14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Общепроизводственные расходы</w:t>
            </w: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</w:tr>
      <w:tr w:rsidR="00564E78" w:rsidRPr="00564E78" w:rsidTr="00827BC5">
        <w:trPr>
          <w:tblCellSpacing w:w="0" w:type="dxa"/>
        </w:trPr>
        <w:tc>
          <w:tcPr>
            <w:tcW w:w="14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Общехозяйственные расходы</w:t>
            </w: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</w:t>
            </w:r>
          </w:p>
        </w:tc>
      </w:tr>
      <w:tr w:rsidR="00564E78" w:rsidRPr="00564E78" w:rsidTr="00827BC5">
        <w:trPr>
          <w:tblCellSpacing w:w="0" w:type="dxa"/>
        </w:trPr>
        <w:tc>
          <w:tcPr>
            <w:tcW w:w="14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Коммерческие расходы</w:t>
            </w: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</w:tr>
      <w:tr w:rsidR="00564E78" w:rsidRPr="00564E78" w:rsidTr="00827BC5">
        <w:trPr>
          <w:tblCellSpacing w:w="0" w:type="dxa"/>
        </w:trPr>
        <w:tc>
          <w:tcPr>
            <w:tcW w:w="14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 полная себестоимость</w:t>
            </w: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8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3350</w:t>
            </w: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27670</w:t>
            </w:r>
          </w:p>
        </w:tc>
      </w:tr>
      <w:tr w:rsidR="00564E78" w:rsidRPr="00564E78" w:rsidTr="00827BC5">
        <w:trPr>
          <w:tblCellSpacing w:w="0" w:type="dxa"/>
        </w:trPr>
        <w:tc>
          <w:tcPr>
            <w:tcW w:w="14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данные:</w:t>
            </w:r>
          </w:p>
          <w:p w:rsidR="00564E78" w:rsidRPr="00564E78" w:rsidRDefault="00564E78" w:rsidP="001E3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масса конструкции, </w:t>
            </w:r>
            <w:proofErr w:type="gramStart"/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т;.</w:t>
            </w:r>
            <w:proofErr w:type="gramEnd"/>
          </w:p>
          <w:p w:rsidR="00564E78" w:rsidRPr="00564E78" w:rsidRDefault="00564E78" w:rsidP="001E3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группа сложности по степени автоматизации;</w:t>
            </w:r>
          </w:p>
          <w:p w:rsidR="00564E78" w:rsidRPr="00564E78" w:rsidRDefault="00564E78" w:rsidP="001E3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число технологических узлов</w:t>
            </w: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27,6</w:t>
            </w:r>
          </w:p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4E78" w:rsidRPr="00564E78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</w:tr>
    </w:tbl>
    <w:p w:rsidR="00564E78" w:rsidRDefault="00564E78" w:rsidP="001E39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4E78" w:rsidRPr="00DB3EA5" w:rsidRDefault="00564E78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</w:t>
      </w:r>
    </w:p>
    <w:p w:rsidR="00564E78" w:rsidRPr="00DB3EA5" w:rsidRDefault="00564E78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укрупненных нормативов затрат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1213"/>
        <w:gridCol w:w="1034"/>
        <w:gridCol w:w="1376"/>
        <w:gridCol w:w="983"/>
        <w:gridCol w:w="1218"/>
        <w:gridCol w:w="2039"/>
      </w:tblGrid>
      <w:tr w:rsidR="00564E78" w:rsidRPr="00DB3EA5" w:rsidTr="00827BC5">
        <w:trPr>
          <w:tblCellSpacing w:w="0" w:type="dxa"/>
          <w:jc w:val="center"/>
        </w:trPr>
        <w:tc>
          <w:tcPr>
            <w:tcW w:w="815" w:type="pct"/>
            <w:shd w:val="clear" w:color="auto" w:fill="FFFFFF"/>
            <w:vAlign w:val="center"/>
            <w:hideMark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1" w:type="pct"/>
            <w:shd w:val="clear" w:color="auto" w:fill="FFFFFF"/>
            <w:vAlign w:val="center"/>
            <w:hideMark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5" w:type="pct"/>
            <w:shd w:val="clear" w:color="auto" w:fill="FFFFFF"/>
            <w:vAlign w:val="center"/>
            <w:hideMark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6" w:type="pct"/>
            <w:shd w:val="clear" w:color="auto" w:fill="FFFFFF"/>
            <w:vAlign w:val="center"/>
            <w:hideMark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7" w:type="pct"/>
            <w:shd w:val="clear" w:color="auto" w:fill="FFFFFF"/>
            <w:vAlign w:val="center"/>
            <w:hideMark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6" w:type="pct"/>
            <w:shd w:val="clear" w:color="auto" w:fill="FFFFFF"/>
            <w:vAlign w:val="center"/>
            <w:hideMark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64E78" w:rsidRPr="00DB3EA5" w:rsidTr="00827BC5">
        <w:trPr>
          <w:tblCellSpacing w:w="0" w:type="dxa"/>
          <w:jc w:val="center"/>
        </w:trPr>
        <w:tc>
          <w:tcPr>
            <w:tcW w:w="815" w:type="pct"/>
            <w:shd w:val="clear" w:color="auto" w:fill="FFFFFF"/>
            <w:vAlign w:val="center"/>
            <w:hideMark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691" w:type="pct"/>
            <w:shd w:val="clear" w:color="auto" w:fill="FFFFFF"/>
            <w:vAlign w:val="center"/>
            <w:hideMark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Ножницы</w:t>
            </w:r>
          </w:p>
        </w:tc>
        <w:tc>
          <w:tcPr>
            <w:tcW w:w="565" w:type="pct"/>
            <w:shd w:val="clear" w:color="auto" w:fill="FFFFFF"/>
            <w:vAlign w:val="center"/>
            <w:hideMark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Правильная установка</w:t>
            </w:r>
          </w:p>
        </w:tc>
        <w:tc>
          <w:tcPr>
            <w:tcW w:w="756" w:type="pct"/>
            <w:shd w:val="clear" w:color="auto" w:fill="FFFFFF"/>
            <w:vAlign w:val="center"/>
            <w:hideMark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Резьбонакатной автомат</w:t>
            </w:r>
          </w:p>
        </w:tc>
        <w:tc>
          <w:tcPr>
            <w:tcW w:w="537" w:type="pct"/>
            <w:shd w:val="clear" w:color="auto" w:fill="FFFFFF"/>
            <w:vAlign w:val="center"/>
            <w:hideMark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</w:t>
            </w:r>
          </w:p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штамповки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Укрупненный норматив</w:t>
            </w:r>
          </w:p>
        </w:tc>
        <w:tc>
          <w:tcPr>
            <w:tcW w:w="1126" w:type="pct"/>
            <w:shd w:val="clear" w:color="auto" w:fill="FFFFFF"/>
            <w:vAlign w:val="center"/>
            <w:hideMark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Способ </w:t>
            </w:r>
            <w:proofErr w:type="spellStart"/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</w:t>
            </w:r>
            <w:proofErr w:type="spellEnd"/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норматива</w:t>
            </w:r>
          </w:p>
        </w:tc>
      </w:tr>
      <w:tr w:rsidR="00564E78" w:rsidRPr="00DB3EA5" w:rsidTr="00564E78">
        <w:trPr>
          <w:tblCellSpacing w:w="0" w:type="dxa"/>
          <w:jc w:val="center"/>
        </w:trPr>
        <w:tc>
          <w:tcPr>
            <w:tcW w:w="815" w:type="pct"/>
            <w:shd w:val="clear" w:color="auto" w:fill="FFFFFF"/>
            <w:vAlign w:val="center"/>
            <w:hideMark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Удельные материальные затраты на1</w:t>
            </w:r>
            <w:proofErr w:type="gramStart"/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т,$</w:t>
            </w:r>
            <w:proofErr w:type="gramEnd"/>
          </w:p>
        </w:tc>
        <w:tc>
          <w:tcPr>
            <w:tcW w:w="691" w:type="pct"/>
            <w:shd w:val="clear" w:color="auto" w:fill="FFFFFF"/>
            <w:vAlign w:val="center"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shd w:val="clear" w:color="auto" w:fill="FFFFFF"/>
            <w:vAlign w:val="center"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shd w:val="clear" w:color="auto" w:fill="FFFFFF"/>
            <w:vAlign w:val="center"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shd w:val="clear" w:color="auto" w:fill="FFFFFF"/>
            <w:vAlign w:val="center"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vAlign w:val="center"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pct"/>
            <w:shd w:val="clear" w:color="auto" w:fill="FFFFFF"/>
            <w:vAlign w:val="center"/>
            <w:hideMark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Среднеарифметическое значение</w:t>
            </w:r>
          </w:p>
        </w:tc>
      </w:tr>
      <w:tr w:rsidR="00564E78" w:rsidRPr="00DB3EA5" w:rsidTr="00564E78">
        <w:trPr>
          <w:tblCellSpacing w:w="0" w:type="dxa"/>
          <w:jc w:val="center"/>
        </w:trPr>
        <w:tc>
          <w:tcPr>
            <w:tcW w:w="815" w:type="pct"/>
            <w:shd w:val="clear" w:color="auto" w:fill="FFFFFF"/>
            <w:vAlign w:val="center"/>
            <w:hideMark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Отношение затрат на комплектующие изделия к материальным затратам</w:t>
            </w:r>
          </w:p>
        </w:tc>
        <w:tc>
          <w:tcPr>
            <w:tcW w:w="691" w:type="pct"/>
            <w:shd w:val="clear" w:color="auto" w:fill="FFFFFF"/>
            <w:vAlign w:val="center"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shd w:val="clear" w:color="auto" w:fill="FFFFFF"/>
            <w:vAlign w:val="center"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shd w:val="clear" w:color="auto" w:fill="FFFFFF"/>
            <w:vAlign w:val="center"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shd w:val="clear" w:color="auto" w:fill="FFFFFF"/>
            <w:vAlign w:val="center"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vAlign w:val="center"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pct"/>
            <w:shd w:val="clear" w:color="auto" w:fill="FFFFFF"/>
            <w:vAlign w:val="center"/>
            <w:hideMark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Меньшее значение для первой группы сложности, большее – для четвертой группы сложности</w:t>
            </w:r>
          </w:p>
        </w:tc>
      </w:tr>
      <w:tr w:rsidR="00564E78" w:rsidRPr="00DB3EA5" w:rsidTr="00564E78">
        <w:trPr>
          <w:tblCellSpacing w:w="0" w:type="dxa"/>
          <w:jc w:val="center"/>
        </w:trPr>
        <w:tc>
          <w:tcPr>
            <w:tcW w:w="815" w:type="pct"/>
            <w:shd w:val="clear" w:color="auto" w:fill="FFFFFF"/>
            <w:vAlign w:val="center"/>
            <w:hideMark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заработная плата на один технологический узел</w:t>
            </w:r>
          </w:p>
        </w:tc>
        <w:tc>
          <w:tcPr>
            <w:tcW w:w="691" w:type="pct"/>
            <w:shd w:val="clear" w:color="auto" w:fill="FFFFFF"/>
            <w:vAlign w:val="center"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shd w:val="clear" w:color="auto" w:fill="FFFFFF"/>
            <w:vAlign w:val="center"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shd w:val="clear" w:color="auto" w:fill="FFFFFF"/>
            <w:vAlign w:val="center"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shd w:val="clear" w:color="auto" w:fill="FFFFFF"/>
            <w:vAlign w:val="center"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vAlign w:val="center"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pct"/>
            <w:shd w:val="clear" w:color="auto" w:fill="FFFFFF"/>
            <w:vAlign w:val="center"/>
            <w:hideMark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Среднеарифметическое значение</w:t>
            </w:r>
          </w:p>
        </w:tc>
      </w:tr>
      <w:tr w:rsidR="00564E78" w:rsidRPr="00DB3EA5" w:rsidTr="00564E78">
        <w:trPr>
          <w:tblCellSpacing w:w="0" w:type="dxa"/>
          <w:jc w:val="center"/>
        </w:trPr>
        <w:tc>
          <w:tcPr>
            <w:tcW w:w="815" w:type="pct"/>
            <w:shd w:val="clear" w:color="auto" w:fill="FFFFFF"/>
            <w:vAlign w:val="center"/>
            <w:hideMark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Отношение</w:t>
            </w:r>
          </w:p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косвенных</w:t>
            </w:r>
          </w:p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(накладных)</w:t>
            </w:r>
          </w:p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Расходов</w:t>
            </w:r>
          </w:p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заработной</w:t>
            </w:r>
          </w:p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 (%)</w:t>
            </w:r>
          </w:p>
        </w:tc>
        <w:tc>
          <w:tcPr>
            <w:tcW w:w="691" w:type="pct"/>
            <w:shd w:val="clear" w:color="auto" w:fill="FFFFFF"/>
            <w:vAlign w:val="center"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shd w:val="clear" w:color="auto" w:fill="FFFFFF"/>
            <w:vAlign w:val="center"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shd w:val="clear" w:color="auto" w:fill="FFFFFF"/>
            <w:vAlign w:val="center"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shd w:val="clear" w:color="auto" w:fill="FFFFFF"/>
            <w:vAlign w:val="center"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vAlign w:val="center"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pct"/>
            <w:shd w:val="clear" w:color="auto" w:fill="FFFFFF"/>
            <w:vAlign w:val="center"/>
            <w:hideMark/>
          </w:tcPr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Среднеарифметическое</w:t>
            </w:r>
          </w:p>
          <w:p w:rsidR="00564E78" w:rsidRPr="00DB3EA5" w:rsidRDefault="00564E78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</w:tr>
    </w:tbl>
    <w:p w:rsidR="00564E78" w:rsidRDefault="00564E78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E78" w:rsidRDefault="00564E78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E78" w:rsidRDefault="00564E78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E78" w:rsidRDefault="00564E78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E78" w:rsidRPr="00DB3EA5" w:rsidRDefault="00564E78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укрупненные нормативы оценщик использует для расчета полной себестоимости оцениваемого автомата.</w:t>
      </w:r>
    </w:p>
    <w:p w:rsidR="00564E78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Основные материалы: </w:t>
      </w:r>
    </w:p>
    <w:p w:rsidR="00564E78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Покупные комплектующие изделия:</w:t>
      </w:r>
    </w:p>
    <w:p w:rsidR="00564E78" w:rsidRDefault="00564E78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(0,244 </w:t>
      </w:r>
      <w:proofErr w:type="gramStart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 норматив</w:t>
      </w:r>
      <w:proofErr w:type="gramEnd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третьей группы сложности).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Заработная плата основных рабочих: 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(число основных рабочих соответствует числу технологических узлов).</w:t>
      </w:r>
    </w:p>
    <w:p w:rsidR="00564E78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Косвенные накладные расходы: </w:t>
      </w:r>
    </w:p>
    <w:p w:rsidR="00564E78" w:rsidRDefault="00564E78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Полная себестоимость объекта: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Восстановительная стоимость объекта оценки (без НДС) при показателе рентабельности 15%: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64454039" wp14:editId="20800B1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38850" cy="142875"/>
            <wp:effectExtent l="0" t="0" r="0" b="0"/>
            <wp:wrapSquare wrapText="bothSides"/>
            <wp:docPr id="26" name="Рисунок 2" descr="http://www.aup.ru/books/m212/img/image1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up.ru/books/m212/img/image119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Задача № </w:t>
      </w:r>
      <w:r w:rsidR="003F0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Требуется определить стоимость автобуса, который будет эксплуатироваться на международных пассажирских перевозках.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Исходные данные: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ставка дисконта для данного бизнеса составляет </w:t>
      </w:r>
      <w:r w:rsidRPr="00DB3E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0,25;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эксплуатационные показатели автобуса: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средний годовой пробег, (тыс. </w:t>
      </w:r>
      <w:proofErr w:type="gramStart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км)   </w:t>
      </w:r>
      <w:proofErr w:type="gramEnd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 180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средний годовой объем транспортной работы, (тыс. пас. </w:t>
      </w:r>
      <w:proofErr w:type="gramStart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км)   </w:t>
      </w:r>
      <w:proofErr w:type="gramEnd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7776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тариф на перевозку (без НДС) при среднем расстоянии одной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перевозки 167 км. (долл./пас.-км.)                                                   0,36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себестоимость транспортной работы (без амортизации</w:t>
      </w:r>
      <w:proofErr w:type="gramStart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  </w:t>
      </w:r>
      <w:proofErr w:type="gramEnd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0,036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(долл. / пас. </w:t>
      </w:r>
      <w:proofErr w:type="gramStart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км)   </w:t>
      </w:r>
      <w:proofErr w:type="gramEnd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 0,032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срок службы автобуса, (</w:t>
      </w:r>
      <w:proofErr w:type="gramStart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лет)   </w:t>
      </w:r>
      <w:proofErr w:type="gramEnd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 6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стоимость здания (гараж и ремонтное хозяйство)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 автобус (долл.)</w:t>
      </w:r>
      <w:proofErr w:type="gramStart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  </w:t>
      </w:r>
      <w:proofErr w:type="gramEnd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 20000        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bookmarkStart w:id="0" w:name="_GoBack"/>
      <w:bookmarkEnd w:id="0"/>
      <w:r w:rsidRPr="00DB3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определяем выручку за год: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определяем годовые затраты (без амортизации):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определяем чистый доход за год: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определяем остаточную стоимость имущества, когда автобус будет списываться: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остаточная стоимость автобуса равна утилизационной стоимости (Для автобусов этого класса утилизационная стоимость равна 1000 долл.).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остаточная стоимость здания по истечении 6 лет при годовой норме амортизации в 1% равна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остаточная стоимость всего имущества системы равна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текущая стоимость имущества всей производственной системы: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определяем стоимость машинного комплекса (автобуса):</w:t>
      </w:r>
    </w:p>
    <w:p w:rsidR="00564E78" w:rsidRDefault="00564E78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Задача № </w:t>
      </w:r>
      <w:r w:rsidR="003F0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DB3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стоимость установки для производства хлебобулочных изделий методом прямой капитализации, если: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чистый годовой доход от использования установки   Д = 5000 долл.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годовая ставка дисконта                                               г = 0,25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коэффициент </w:t>
      </w:r>
      <w:proofErr w:type="gramStart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амортизации                                            Ка</w:t>
      </w:r>
      <w:proofErr w:type="gramEnd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0,26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установки равна: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5AD41842" wp14:editId="68703C7B">
            <wp:extent cx="858419" cy="443345"/>
            <wp:effectExtent l="0" t="0" r="0" b="0"/>
            <wp:docPr id="12" name="Рисунок 12" descr="http://www.aup.ru/books/m212/img/image1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aup.ru/books/m212/img/image123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687" b="-3963"/>
                    <a:stretch/>
                  </pic:blipFill>
                  <pic:spPr bwMode="auto">
                    <a:xfrm>
                      <a:off x="0" y="0"/>
                      <a:ext cx="858981" cy="4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Задача № </w:t>
      </w:r>
      <w:r w:rsidR="003F0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DB3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Требуется определить стоимость грузового автомобиля грузоподъемностью 10 тонн, который эксплуатируется на международных перевозках, с прицепом грузоподъемностью 10 тонн. Реальная ставка дисконта для данного бизнеса – 0,15. В Табл. </w:t>
      </w:r>
      <w:r w:rsidR="0056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приведены показатели эксплуатации оцениваемого автомобиля с прицепом.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определяем выручку за год: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определяем годовые затраты (без амортизации):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Таблица </w:t>
      </w:r>
      <w:r w:rsidR="00564E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1 - 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Исходные данные для решения задачи</w:t>
      </w:r>
    </w:p>
    <w:tbl>
      <w:tblPr>
        <w:tblW w:w="97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0"/>
        <w:gridCol w:w="1170"/>
      </w:tblGrid>
      <w:tr w:rsidR="00DB3EA5" w:rsidRPr="001E3957" w:rsidTr="003F000E">
        <w:trPr>
          <w:tblCellSpacing w:w="0" w:type="dxa"/>
        </w:trPr>
        <w:tc>
          <w:tcPr>
            <w:tcW w:w="8610" w:type="dxa"/>
            <w:shd w:val="clear" w:color="auto" w:fill="FFFFFF"/>
            <w:vAlign w:val="center"/>
            <w:hideMark/>
          </w:tcPr>
          <w:p w:rsidR="00DB3EA5" w:rsidRPr="001E3957" w:rsidRDefault="00DB3EA5" w:rsidP="001E39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DB3EA5" w:rsidRPr="001E3957" w:rsidRDefault="00DB3EA5" w:rsidP="001E39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</w:t>
            </w:r>
          </w:p>
        </w:tc>
      </w:tr>
      <w:tr w:rsidR="00DB3EA5" w:rsidRPr="001E3957" w:rsidTr="003F000E">
        <w:trPr>
          <w:tblCellSpacing w:w="0" w:type="dxa"/>
        </w:trPr>
        <w:tc>
          <w:tcPr>
            <w:tcW w:w="8610" w:type="dxa"/>
            <w:shd w:val="clear" w:color="auto" w:fill="FFFFFF"/>
            <w:vAlign w:val="center"/>
            <w:hideMark/>
          </w:tcPr>
          <w:p w:rsidR="00DB3EA5" w:rsidRPr="001E3957" w:rsidRDefault="00DB3EA5" w:rsidP="001E39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DB3EA5" w:rsidRPr="001E3957" w:rsidRDefault="00DB3EA5" w:rsidP="001E39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B3EA5" w:rsidRPr="001E3957" w:rsidTr="003F000E">
        <w:trPr>
          <w:tblCellSpacing w:w="0" w:type="dxa"/>
        </w:trPr>
        <w:tc>
          <w:tcPr>
            <w:tcW w:w="8610" w:type="dxa"/>
            <w:shd w:val="clear" w:color="auto" w:fill="FFFFFF"/>
            <w:vAlign w:val="center"/>
            <w:hideMark/>
          </w:tcPr>
          <w:p w:rsidR="00DB3EA5" w:rsidRPr="001E3957" w:rsidRDefault="00DB3EA5" w:rsidP="001E39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Среднегодовой пробег, </w:t>
            </w:r>
            <w:proofErr w:type="spellStart"/>
            <w:r w:rsidRPr="001E3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тыс.км</w:t>
            </w:r>
            <w:proofErr w:type="spellEnd"/>
            <w:r w:rsidRPr="001E3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B3EA5" w:rsidRPr="001E3957" w:rsidRDefault="00DB3EA5" w:rsidP="001E39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Среднегодовой объем транспортной работы </w:t>
            </w:r>
            <w:proofErr w:type="spellStart"/>
            <w:r w:rsidRPr="001E3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</w:t>
            </w:r>
            <w:proofErr w:type="spellEnd"/>
            <w:r w:rsidRPr="001E3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.-км.</w:t>
            </w:r>
          </w:p>
          <w:p w:rsidR="00DB3EA5" w:rsidRPr="001E3957" w:rsidRDefault="00DB3EA5" w:rsidP="001E39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Тариф на перевозку (без НДС), при среднем расстоянии одной перевозки 300 км., долл./т.-км.</w:t>
            </w:r>
          </w:p>
          <w:p w:rsidR="00DB3EA5" w:rsidRPr="001E3957" w:rsidRDefault="00DB3EA5" w:rsidP="001E39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Себестоимость транспортной работы (без амортизации) долл./т.-км.</w:t>
            </w:r>
          </w:p>
          <w:p w:rsidR="00DB3EA5" w:rsidRPr="001E3957" w:rsidRDefault="00DB3EA5" w:rsidP="001E39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Срок службы авто и прицепа, годы</w:t>
            </w:r>
          </w:p>
          <w:p w:rsidR="00DB3EA5" w:rsidRPr="001E3957" w:rsidRDefault="00DB3EA5" w:rsidP="001E39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Стоимость здания (гараж и ремонтное хозяйство) на 1 автомобиль с прицепом, долл.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DB3EA5" w:rsidRPr="001E3957" w:rsidRDefault="00DB3EA5" w:rsidP="001E39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  <w:p w:rsidR="00DB3EA5" w:rsidRPr="001E3957" w:rsidRDefault="00DB3EA5" w:rsidP="001E39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2380</w:t>
            </w:r>
          </w:p>
          <w:p w:rsidR="00DB3EA5" w:rsidRPr="001E3957" w:rsidRDefault="00DB3EA5" w:rsidP="001E39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B3EA5" w:rsidRPr="001E3957" w:rsidRDefault="00DB3EA5" w:rsidP="001E39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3,120</w:t>
            </w:r>
          </w:p>
          <w:p w:rsidR="00DB3EA5" w:rsidRPr="001E3957" w:rsidRDefault="00DB3EA5" w:rsidP="001E39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3,115</w:t>
            </w:r>
          </w:p>
          <w:p w:rsidR="00DB3EA5" w:rsidRPr="001E3957" w:rsidRDefault="00DB3EA5" w:rsidP="001E39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  <w:p w:rsidR="00DB3EA5" w:rsidRPr="001E3957" w:rsidRDefault="00DB3EA5" w:rsidP="001E39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</w:t>
            </w:r>
          </w:p>
        </w:tc>
      </w:tr>
    </w:tbl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определяем чистый доход за год: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определяем остаточную стоимость имущества на конец шестого года, когда автомобиль с прицепом будут списываться, то есть остаточная стоимость будет равна утилизационной стоимости, которая для данного класса машин составляет 1000 долл.;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определяем остаточную стоимость здания по истечении 6 лет при годовой норме амортизации в 1%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определяем текущую стоимость имущества всей производственной системы: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определяем стоимость машинного комплекса (автомобиля и прицепа):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определяем стоимость только автомобиля: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если, допустим, стоимость прицепа 7000 долл. то стоимость автомобиля составит:</w:t>
      </w:r>
    </w:p>
    <w:p w:rsidR="00564E78" w:rsidRDefault="00564E78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Задача № </w:t>
      </w:r>
      <w:r w:rsidR="003F0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стоимость электронагревателя заготовок, которые после нагрева подаются на штамповку. Базисным объектом является газовая печь, которая выполняет ту же функцию. Исходные данные приведены в Табл. </w:t>
      </w:r>
      <w:r w:rsidR="003F0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Решение: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 основе данных таблицы рассчитываем годовые эксплуатационные издержки (без амортизации)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заработная плата основных рабочих: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отчисления на социальные цели (39%):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затраты на газ: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затраты на электроэнергию: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косвенные (накладные) расходы: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7C734883" wp14:editId="67EF25A9">
            <wp:extent cx="45720" cy="144780"/>
            <wp:effectExtent l="0" t="0" r="0" b="0"/>
            <wp:docPr id="22" name="Рисунок 22" descr="http://www.aup.ru/books/m212/img/image1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aup.ru/books/m212/img/image13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Итого: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Б.О = 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О.О. = 1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1</w:t>
      </w:r>
      <w:r w:rsidR="003F0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 </w:t>
      </w: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Исходные данные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6056"/>
        <w:gridCol w:w="1443"/>
        <w:gridCol w:w="1285"/>
      </w:tblGrid>
      <w:tr w:rsidR="00DB3EA5" w:rsidRPr="00DB3EA5" w:rsidTr="003F000E">
        <w:trPr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65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Базисный объект </w:t>
            </w:r>
            <w:r w:rsidR="003F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Б.О</w:t>
            </w:r>
            <w:r w:rsidR="003F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Оценивае-мый</w:t>
            </w:r>
            <w:proofErr w:type="spellEnd"/>
            <w:proofErr w:type="gramEnd"/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 </w:t>
            </w:r>
            <w:r w:rsidR="003F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О.О.</w:t>
            </w:r>
            <w:r w:rsidR="003F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B3EA5" w:rsidRPr="00DB3EA5" w:rsidTr="003F000E">
        <w:trPr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5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(стоимость) базисного объекта, долл.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B3EA5" w:rsidRPr="00DB3EA5" w:rsidTr="003F000E">
        <w:trPr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5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Производительность при двухсменной работе, </w:t>
            </w:r>
            <w:proofErr w:type="spellStart"/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251040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262100</w:t>
            </w:r>
          </w:p>
        </w:tc>
      </w:tr>
      <w:tr w:rsidR="00DB3EA5" w:rsidRPr="00DB3EA5" w:rsidTr="003F000E">
        <w:trPr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5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рабочих в смену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DB3EA5" w:rsidRPr="00DB3EA5" w:rsidTr="003F000E">
        <w:trPr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65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одной заготовки, кг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DB3EA5" w:rsidRPr="00DB3EA5" w:rsidTr="003F000E">
        <w:trPr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65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Среднемесячная заработная плата рабочих, долл.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DB3EA5" w:rsidRPr="00DB3EA5" w:rsidTr="003F000E">
        <w:trPr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65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 расхода газа на 1 т. заготовок, м. куб.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B3EA5" w:rsidRPr="00DB3EA5" w:rsidTr="003F000E">
        <w:trPr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65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(тариф) 1 м. куб. газа, долл.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B3EA5" w:rsidRPr="00DB3EA5" w:rsidTr="003F000E">
        <w:trPr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165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 расхода электроэнергии на 1 т. заготовок, кВт-ч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DB3EA5" w:rsidRPr="00DB3EA5" w:rsidTr="003F000E">
        <w:trPr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65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(тариф) 1 кВт-ч, долл.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</w:tr>
      <w:tr w:rsidR="00DB3EA5" w:rsidRPr="00DB3EA5" w:rsidTr="003F000E">
        <w:trPr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65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косвенных расходов (за вычетом амортизации) к заработной плате основных рабочих, %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</w:tr>
      <w:tr w:rsidR="00DB3EA5" w:rsidRPr="00DB3EA5" w:rsidTr="003F000E">
        <w:trPr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65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Реальная ставка дохода (дисконт)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DB3EA5" w:rsidRPr="00DB3EA5" w:rsidTr="003F000E">
        <w:trPr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65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 амортизации, %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</w:tr>
      <w:tr w:rsidR="00DB3EA5" w:rsidRPr="00DB3EA5" w:rsidTr="003F000E">
        <w:trPr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65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Нормативный срок службы (год)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DB3EA5" w:rsidRPr="00DB3EA5" w:rsidTr="003F000E">
        <w:trPr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65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амортизации по формуле фактора фонда возмещения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0,0627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DB3EA5" w:rsidRPr="00DB3EA5" w:rsidRDefault="00DB3EA5" w:rsidP="001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0,0408</w:t>
            </w:r>
          </w:p>
        </w:tc>
      </w:tr>
    </w:tbl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B3EA5" w:rsidRPr="00DB3EA5" w:rsidRDefault="00DB3EA5" w:rsidP="001E3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Рассчитываем стоимость электронагревателя по формуле метода </w:t>
      </w:r>
      <w:proofErr w:type="spellStart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равноэффективного</w:t>
      </w:r>
      <w:proofErr w:type="spellEnd"/>
      <w:r w:rsidRPr="00DB3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аналога:</w:t>
      </w:r>
    </w:p>
    <w:p w:rsidR="00DB3EA5" w:rsidRDefault="00D425BF" w:rsidP="001E3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211955" cy="485140"/>
            <wp:effectExtent l="0" t="0" r="0" b="0"/>
            <wp:docPr id="14" name="Рисунок 14" descr="http://www.aup.ru/books/m212/img/image0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up.ru/books/m212/img/image07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95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5BF" w:rsidRDefault="00D425BF" w:rsidP="001E395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где</w:t>
      </w:r>
    </w:p>
    <w:p w:rsidR="00D425BF" w:rsidRDefault="00D425BF" w:rsidP="001E39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Цан</w:t>
      </w:r>
      <w:proofErr w:type="spellEnd"/>
      <w:r>
        <w:rPr>
          <w:color w:val="000000"/>
        </w:rPr>
        <w:t xml:space="preserve"> – цена объекта-аналога на момент продажи;</w:t>
      </w:r>
    </w:p>
    <w:p w:rsidR="00D425BF" w:rsidRDefault="00D425BF" w:rsidP="001E39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Км.о</w:t>
      </w:r>
      <w:proofErr w:type="spellEnd"/>
      <w:r>
        <w:rPr>
          <w:color w:val="000000"/>
        </w:rPr>
        <w:t>. – коэффициент приведения цены аналога к моменту оценки. Этот коэффициент показывает, во сколько раз изменились цены на подобные технические устройства с момента продажи до момента оценки аналога. Другими словами, это отношение индексов цен на момент оценки и на момент действия цены для рассматриваемой группы оборудования;</w:t>
      </w:r>
    </w:p>
    <w:p w:rsidR="00D425BF" w:rsidRDefault="00D425BF" w:rsidP="001E39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Киз</w:t>
      </w:r>
      <w:proofErr w:type="spellEnd"/>
      <w:r>
        <w:rPr>
          <w:color w:val="000000"/>
        </w:rPr>
        <w:t>. ан – коэффициент физического износа аналога за период эксплуатации с момента выпуска до момента оценки объекта;</w:t>
      </w:r>
    </w:p>
    <w:p w:rsidR="00D425BF" w:rsidRDefault="00D425BF" w:rsidP="001E39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</w:t>
      </w:r>
      <w:r>
        <w:rPr>
          <w:color w:val="000000"/>
          <w:vertAlign w:val="subscript"/>
        </w:rPr>
        <w:t>1</w:t>
      </w:r>
      <w:r>
        <w:rPr>
          <w:color w:val="000000"/>
        </w:rPr>
        <w:t>, К</w:t>
      </w:r>
      <w:r>
        <w:rPr>
          <w:color w:val="000000"/>
          <w:vertAlign w:val="subscript"/>
        </w:rPr>
        <w:t>2</w:t>
      </w:r>
      <w:r>
        <w:rPr>
          <w:color w:val="000000"/>
        </w:rPr>
        <w:t>, К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, …. </w:t>
      </w:r>
      <w:proofErr w:type="spellStart"/>
      <w:r>
        <w:rPr>
          <w:color w:val="000000"/>
        </w:rPr>
        <w:t>К</w:t>
      </w:r>
      <w:r>
        <w:rPr>
          <w:color w:val="000000"/>
          <w:vertAlign w:val="subscript"/>
        </w:rPr>
        <w:t>i</w:t>
      </w:r>
      <w:proofErr w:type="spellEnd"/>
      <w:r>
        <w:rPr>
          <w:color w:val="000000"/>
        </w:rPr>
        <w:t> – корректирующие параметрические коэффициенты, учитывающие </w:t>
      </w:r>
      <w:r>
        <w:rPr>
          <w:i/>
          <w:iCs/>
          <w:color w:val="000000"/>
        </w:rPr>
        <w:t>отличия</w:t>
      </w:r>
      <w:r>
        <w:rPr>
          <w:color w:val="000000"/>
        </w:rPr>
        <w:t> в значениях технических параметров у оцениваемого объекта и у объекта-аналога.</w:t>
      </w:r>
    </w:p>
    <w:p w:rsidR="00D425BF" w:rsidRPr="00DB3EA5" w:rsidRDefault="00D425BF" w:rsidP="001E3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25BF" w:rsidRPr="00DB3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A5"/>
    <w:rsid w:val="001E3957"/>
    <w:rsid w:val="003F000E"/>
    <w:rsid w:val="00564E78"/>
    <w:rsid w:val="00D425BF"/>
    <w:rsid w:val="00DB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7404"/>
  <w15:chartTrackingRefBased/>
  <w15:docId w15:val="{4C1E9BBB-C86D-4020-8734-5D771142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0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13154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3</cp:revision>
  <dcterms:created xsi:type="dcterms:W3CDTF">2023-05-22T07:14:00Z</dcterms:created>
  <dcterms:modified xsi:type="dcterms:W3CDTF">2023-05-22T07:53:00Z</dcterms:modified>
</cp:coreProperties>
</file>